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A25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DF7" w:rsidRDefault="00351DF7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DF7" w:rsidRDefault="00351DF7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DF7" w:rsidRDefault="00351DF7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DF7" w:rsidRDefault="00351DF7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DF7" w:rsidRDefault="00351DF7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DF7" w:rsidRDefault="00351DF7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DF7" w:rsidRPr="00BB7DA0" w:rsidRDefault="00351DF7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A25" w:rsidRPr="00BB7DA0" w:rsidRDefault="001E3A25" w:rsidP="00351DF7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BB7DA0">
        <w:rPr>
          <w:b/>
          <w:color w:val="000000"/>
          <w:sz w:val="28"/>
          <w:szCs w:val="28"/>
        </w:rPr>
        <w:t>Романтизм в английской литературе</w:t>
      </w:r>
    </w:p>
    <w:p w:rsidR="00351DF7" w:rsidRDefault="00351DF7" w:rsidP="00BB7DA0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51DF7" w:rsidRDefault="00351DF7" w:rsidP="00BB7DA0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E3A25" w:rsidRPr="00351DF7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B7DA0">
        <w:rPr>
          <w:b/>
          <w:color w:val="000000"/>
          <w:sz w:val="28"/>
          <w:szCs w:val="28"/>
        </w:rPr>
        <w:br w:type="page"/>
      </w:r>
      <w:r w:rsidRPr="00351DF7">
        <w:rPr>
          <w:b/>
          <w:color w:val="000000"/>
          <w:sz w:val="28"/>
          <w:szCs w:val="28"/>
        </w:rPr>
        <w:t>Ричардсон (1689</w:t>
      </w:r>
      <w:r w:rsidR="00BB7DA0" w:rsidRPr="00351DF7">
        <w:rPr>
          <w:b/>
          <w:color w:val="000000"/>
          <w:sz w:val="28"/>
          <w:szCs w:val="28"/>
        </w:rPr>
        <w:t>–</w:t>
      </w:r>
      <w:r w:rsidRPr="00351DF7">
        <w:rPr>
          <w:b/>
          <w:color w:val="000000"/>
          <w:sz w:val="28"/>
          <w:szCs w:val="28"/>
        </w:rPr>
        <w:t>1761)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Ричардсон не готовил себя к поприщу литератора, он никогда не помышлял о литературной славе, и дарование его раскрылось случайно. Сын столяра, он еще мальчиком попал в услужение к типографу и издателю, вырос при нем, затем женился на его дочери и стал сам владельцем печатного предприятия.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Случилось так, что надо было издать письмовник. Книги подобного рода в те времена были в большом ходу. Частная переписка была не на высоте. Малообразованные, но тщеславные корреспонденты не всегда умели «чувствительно» и «деликатно» выражать свои мысли и потому прибегали к готовым формам писем, которые им поставляли предприимчивые печатники. За неимением подходящего текста Ричардсон сам решил его изготовить, тем более что с детства поднаторел в писании писем за своих неграмотных товарищей. Для удобства была придумана сюжетная сказка. Автор увлекся и составил роман в письмах, первенец эпистолярного жанра, «Памела, или Вознагражденная добродетель» (1740). Так пятидесятилетний типограф предстал миру как писатель.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Само название романа говорит о нравоучительной его направленности. Конфликт социальный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борьба добродетельной служанки Памелы с молодым хозяином, развратным лордом, борьба за свою девическую честь.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Аристократ, испробовав все средства, вплоть до самых грубых и бесчестных, и не сумев побороть стойкость простолюдинки, в конце концов женится на ней (отсюда «вознагражденная добродетель»). Во второй части романа Памела, теперь уже знатная дама, дает уроки добродетели другим. Использовав форму писем, предрасполагавших к интимности и лиризму, Ричардсон раскрыл душевную жизнь своей героини. Впервые читатели увидели, что; интерес могут вызвать не только приключения героев повествований, события и калейдоскоп обстоятельств, меняющихся комбинаций, но и картина чувств. Проза раньше удовлетворяла любопытство читателя, держа его внимание в напряжении, теперь она волновала его душу, вызывала слезы.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И восторгу его не было предела. Ричардсон, сам того не ожидая, оказался на вершине славы. Как всегда в подобных случаях, появились памфлеты, пародии: «Анти-Памела», «Памела осужденная». Крупнейший писатель Англии Филдинг напечатал роман «Джозеф Эндрус», пародию на «Памелу» Ричардсона. Однако роман этот вышел за пределы пародии и читается ныне с большим интересом, чем вызвавший его оригинал.</w:t>
      </w:r>
    </w:p>
    <w:p w:rsidR="00351DF7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Через несколько лет Ричардсон опубликовал второй роман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«Кларисса Гарлоу, или История молодой леди». Роман еще больше восхитил современников. Страдания молодой Клариссы, жестоко обманутой молодым аристократом, ее гибель взволновали сердца читателей и читательниц, проливших потоки слез над страницами романа. Блестящий кавалер по имени Ловелас (его имя стало нарицательным), соблазнивший и погубивший Клариссу, был обрисован автором отнюдь не очернительными красками. Ричардсон представил себе реального светского молодого человека, обворожительного, ветреного, способного вскружить голову молодой, неопытной девице из средних (буржуазных) классов общества, и описал его. Реалистический его портрет получился очень удачным, и произошло неожиданное для благомыслящего и высоконравственного автора: читательницам понравился его отрицательный герой. Тогда Ричардсон, который вовсе не хотел учить людей пороку, создал третий и последний свой роман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«История сэра Чарльза Грандисона» (1754), посвятив его прославлению добродетели истинно нравственного мужчины, полной противоположности Ловеласу. Роман показался холодным и рассудочным, характер положительного героя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плоским и схематичным, тенденциозность автора слишком била в глаза. Произведение модного автора еще хвалили, читали, заставляли себя умиляться им, но уже не испытывали того восторга, как</w:t>
      </w:r>
      <w:r w:rsidR="00351DF7">
        <w:rPr>
          <w:color w:val="000000"/>
          <w:sz w:val="28"/>
          <w:szCs w:val="28"/>
        </w:rPr>
        <w:t xml:space="preserve"> при чтении первых его романов.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Ричардсон по праву может считаться основателем сентиментального романа и сентиментализма. Однако от сентименталиста</w:t>
      </w:r>
      <w:r w:rsid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второй половины </w:t>
      </w:r>
      <w:r w:rsidRPr="00BB7DA0">
        <w:rPr>
          <w:color w:val="000000"/>
          <w:sz w:val="28"/>
          <w:szCs w:val="28"/>
          <w:lang w:val="en-US"/>
        </w:rPr>
        <w:t>XVIII</w:t>
      </w:r>
      <w:r w:rsidRPr="00BB7DA0">
        <w:rPr>
          <w:color w:val="000000"/>
          <w:sz w:val="28"/>
          <w:szCs w:val="28"/>
        </w:rPr>
        <w:t xml:space="preserve"> века он отличается тем, что, отдавая дань чувствительности, он был принципиальным противником чувства как страсти.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Сентименталисты, как и Ричардсон, были в значительной степени отягчены рассудочностью, но в теории они превозносили чувство над рассудком. В чувстве, в страстности, и даже в безумии больше истины, чем в холодных расчетах ума, заявляли они. Ричардсон в этом вопросе стоял на противоположных позициях. Его герои тем и отличались, что свои чувства подчиняли ноле разума, держали их в строгих рамках рассудка.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Век расчета сказался и на стиле Ричардсона, как и на стиле Дефо. Как мы помним, Робинзон создает приходно-расходную опись добра и зла. Кларисса рассудочно составляет классификацию достоинств и недостатков Ловеласа. В романе «Памела» автор дает своеобразный каталог добродетелей своей героини.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Рассудочная систематизация чувствований, аналитика нравственных достоинств и пороков, бухгалтерская скрупулезность в описаниях были первыми зачаточными формами реалистического письма. Проза век от века набирала силу, пока не вылилась в полнокровный и многогранный реализм уже</w:t>
      </w:r>
      <w:r w:rsid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в </w:t>
      </w:r>
      <w:r w:rsidRPr="00BB7DA0">
        <w:rPr>
          <w:color w:val="000000"/>
          <w:sz w:val="28"/>
          <w:szCs w:val="28"/>
          <w:lang w:val="en-US"/>
        </w:rPr>
        <w:t>XIX</w:t>
      </w:r>
      <w:r w:rsidR="00BB7DA0">
        <w:rPr>
          <w:color w:val="000000"/>
          <w:sz w:val="28"/>
          <w:szCs w:val="28"/>
        </w:rPr>
        <w:t> </w:t>
      </w:r>
      <w:r w:rsidR="00BB7DA0" w:rsidRPr="00BB7DA0">
        <w:rPr>
          <w:color w:val="000000"/>
          <w:sz w:val="28"/>
          <w:szCs w:val="28"/>
        </w:rPr>
        <w:t>в</w:t>
      </w:r>
      <w:r w:rsidRPr="00BB7DA0">
        <w:rPr>
          <w:color w:val="000000"/>
          <w:sz w:val="28"/>
          <w:szCs w:val="28"/>
        </w:rPr>
        <w:t>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Романы Ричардсона ныне забыты, и, пожалуй, безнадежно. Уже во времена Пушкина они казались изрядно устаревшими. Правда</w:t>
      </w:r>
      <w:r w:rsidR="00BB7DA0">
        <w:rPr>
          <w:color w:val="000000"/>
          <w:sz w:val="28"/>
          <w:szCs w:val="28"/>
        </w:rPr>
        <w:t>,</w:t>
      </w:r>
      <w:r w:rsidRPr="00BB7DA0">
        <w:rPr>
          <w:color w:val="000000"/>
          <w:sz w:val="28"/>
          <w:szCs w:val="28"/>
        </w:rPr>
        <w:t xml:space="preserve"> пушкинская Наталья Павловна в деревенской глуши еще читала роман «длинный, длинный, нравоучительный и чинный» </w:t>
      </w:r>
      <w:r w:rsidR="00BB7DA0" w:rsidRPr="00BB7DA0">
        <w:rPr>
          <w:color w:val="000000"/>
          <w:sz w:val="28"/>
          <w:szCs w:val="28"/>
        </w:rPr>
        <w:t>(«Граф Нулин»</w:t>
      </w:r>
      <w:r w:rsidRPr="00BB7DA0">
        <w:rPr>
          <w:color w:val="000000"/>
          <w:sz w:val="28"/>
          <w:szCs w:val="28"/>
        </w:rPr>
        <w:t>), и пушкинская Татьяна еще «влюблялася в обманы и Ричардсона и</w:t>
      </w:r>
      <w:r w:rsid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Руссо»: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Воображаясь героиней Своих излюбленных творцов, Клариссой, Юлией, Дельфиной</w:t>
      </w:r>
      <w:r w:rsidR="00BB7DA0">
        <w:rPr>
          <w:color w:val="000000"/>
          <w:sz w:val="28"/>
          <w:szCs w:val="28"/>
        </w:rPr>
        <w:t>…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Но в столице мода на него уже прошла. Пушкин свидетельствовал: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И бесподобный Грандисон, Который нам наводит сон.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Пушкин, живя в 1824</w:t>
      </w:r>
      <w:r w:rsidR="00BB7DA0">
        <w:rPr>
          <w:color w:val="000000"/>
          <w:sz w:val="28"/>
          <w:szCs w:val="28"/>
        </w:rPr>
        <w:t> </w:t>
      </w:r>
      <w:r w:rsidR="00BB7DA0" w:rsidRPr="00BB7DA0">
        <w:rPr>
          <w:color w:val="000000"/>
          <w:sz w:val="28"/>
          <w:szCs w:val="28"/>
        </w:rPr>
        <w:t>г</w:t>
      </w:r>
      <w:r w:rsidRPr="00BB7DA0">
        <w:rPr>
          <w:color w:val="000000"/>
          <w:sz w:val="28"/>
          <w:szCs w:val="28"/>
        </w:rPr>
        <w:t xml:space="preserve">. в Михайловском, в ссылке, занимал свой вынужденный досуг чтением. Он сообщал брату: «Читаю Клариссу: мочи нет, какая скучная дура!» Позднее в отрывках из «Романа в письмах» он вкладывает свои мысли о Ричардсоне в письма Лизы. «Надобно жить в деревне, чтобы иметь возможность прочитать хваленую Клариссу. Я, благословясь, начала с предисловия переводчика и, увидя в нем уверение, что хотя первые шесть частей скучненьки, зато последние шесть в полной мере вознаградят терпение читателя, храбро принялась за дело. Читаю том, другой, третий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скучно, мочи нет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наконец, добралась до шестого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скучно, мочи нет</w:t>
      </w:r>
      <w:r w:rsidR="00BB7DA0">
        <w:rPr>
          <w:color w:val="000000"/>
          <w:sz w:val="28"/>
          <w:szCs w:val="28"/>
        </w:rPr>
        <w:t>…</w:t>
      </w:r>
      <w:r w:rsidRPr="00BB7DA0">
        <w:rPr>
          <w:color w:val="000000"/>
          <w:sz w:val="28"/>
          <w:szCs w:val="28"/>
        </w:rPr>
        <w:t xml:space="preserve"> Чтение Ричардсона дало мне повод к размышлениям. К</w:t>
      </w:r>
      <w:r w:rsidR="00351DF7">
        <w:rPr>
          <w:color w:val="000000"/>
          <w:sz w:val="28"/>
          <w:szCs w:val="28"/>
        </w:rPr>
        <w:t>акая ужасная разница между иде</w:t>
      </w:r>
      <w:r w:rsidRPr="00BB7DA0">
        <w:rPr>
          <w:color w:val="000000"/>
          <w:sz w:val="28"/>
          <w:szCs w:val="28"/>
        </w:rPr>
        <w:t>алами бабушек и внучек».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Поистине, мысль глубочайшая! Мы не всегда можем понять увлечения, вкусы наших предков. «Что нравилось им в том или другом произведении искусства?»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задаем мы себе вопрос, зная о том, с каким восторгом они относились к нему, с какой страстью судили о нем. Приведем отзыв о том же Ричардсоне, припади лежащий его современнику и одному из самых трезвых и скептических умов </w:t>
      </w:r>
      <w:r w:rsidRPr="00BB7DA0">
        <w:rPr>
          <w:color w:val="000000"/>
          <w:sz w:val="28"/>
          <w:szCs w:val="28"/>
          <w:lang w:val="en-US"/>
        </w:rPr>
        <w:t>XVIII</w:t>
      </w:r>
      <w:r w:rsidR="00BB7DA0">
        <w:rPr>
          <w:color w:val="000000"/>
          <w:sz w:val="28"/>
          <w:szCs w:val="28"/>
        </w:rPr>
        <w:t> </w:t>
      </w:r>
      <w:r w:rsidR="00BB7DA0" w:rsidRPr="00BB7DA0">
        <w:rPr>
          <w:color w:val="000000"/>
          <w:sz w:val="28"/>
          <w:szCs w:val="28"/>
        </w:rPr>
        <w:t>в</w:t>
      </w:r>
      <w:r w:rsidRPr="00BB7DA0">
        <w:rPr>
          <w:color w:val="000000"/>
          <w:sz w:val="28"/>
          <w:szCs w:val="28"/>
        </w:rPr>
        <w:t>.</w:t>
      </w:r>
      <w:r w:rsidR="00BB7DA0">
        <w:rPr>
          <w:color w:val="000000"/>
          <w:sz w:val="28"/>
          <w:szCs w:val="28"/>
        </w:rPr>
        <w:t> 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францу</w:t>
      </w:r>
      <w:r w:rsidR="00351DF7">
        <w:rPr>
          <w:color w:val="000000"/>
          <w:sz w:val="28"/>
          <w:szCs w:val="28"/>
        </w:rPr>
        <w:t>зскому просветителю Дени Дидро.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«Кларисса наградила меня меланхолией, которая длится и составляет одно из моих наслаждений. Люди близкие спрашивают меня поминутно: «Что с вами?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вы чем-то поражены и взволнованны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не случилось ли что с вами?» Со мной говорят о моих делах, о денежных предприятиях, о моем здоровье, о родных</w:t>
      </w:r>
      <w:r w:rsidR="00BB7DA0">
        <w:rPr>
          <w:color w:val="000000"/>
          <w:sz w:val="28"/>
          <w:szCs w:val="28"/>
        </w:rPr>
        <w:t>…</w:t>
      </w:r>
      <w:r w:rsidRPr="00BB7DA0">
        <w:rPr>
          <w:color w:val="000000"/>
          <w:sz w:val="28"/>
          <w:szCs w:val="28"/>
        </w:rPr>
        <w:t xml:space="preserve">; Друзья мои! Я могу отвечать одно только: «Памела», «Кларисса», «Грандисон»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вот три великих драмы. Когда необходимая должность отвлекала меня от любимого чтения, я сердился и чувствовал глубокое отвращение; через минуту я бросал свой труд и раскрывал опять один из романов Ричардсона. Ради всего на свете, если у вас есть какое-нибудь важное дело, не раскрывайте одно из этих очаровательных произведений».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Имя Ричардсона и его героев находим мы в частной переписке его современников, и всегда в ореоле самых восторженных эпитетов. Вот что писала младшая сестра Бомарше Жюли своему знаменитому брату: «Я стала наполовину лучше, после того как узнала Клариссу, я стала благороднее, прочитав «Грандиозна». «Грандисон, какой образец! Как нравится мне эта книга, как волнует она меня!»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Отец Бомарше, старый часовщик Карон, расчетливый буржуа, строгий и сентиментальный, проливавший «слезы умиления» на страницах своих писем к удачливому сыну, прославлял того же Ричардсона. «Я читал «Грандисона», и сколько сходных благородных черт нашел я у Грандисона с моим сыном!»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Видимо, секрет очарования, производимого романами Ричардсона на его современников, заключался в неожиданной новизне впечатлений, в новизне темы, стиля, содержания. Они стали событием века, сенсацией. Они открыли эру чувствительности, еще неведомую тогдашним читателям, явились знамением великих перемен в литературе, отрицанием закостенелых норм классицизма. Герои Ричардсона казались уже чопорными читателям </w:t>
      </w:r>
      <w:r w:rsidRPr="00BB7DA0">
        <w:rPr>
          <w:color w:val="000000"/>
          <w:sz w:val="28"/>
          <w:szCs w:val="28"/>
          <w:lang w:val="en-US"/>
        </w:rPr>
        <w:t>XIX</w:t>
      </w:r>
      <w:r w:rsidR="00BB7DA0">
        <w:rPr>
          <w:color w:val="000000"/>
          <w:sz w:val="28"/>
          <w:szCs w:val="28"/>
        </w:rPr>
        <w:t> </w:t>
      </w:r>
      <w:r w:rsidR="00BB7DA0" w:rsidRPr="00BB7DA0">
        <w:rPr>
          <w:color w:val="000000"/>
          <w:sz w:val="28"/>
          <w:szCs w:val="28"/>
        </w:rPr>
        <w:t>в</w:t>
      </w:r>
      <w:r w:rsidRPr="00BB7DA0">
        <w:rPr>
          <w:color w:val="000000"/>
          <w:sz w:val="28"/>
          <w:szCs w:val="28"/>
        </w:rPr>
        <w:t>., но в свое время воспринимались как воплощение подлинных чувств, как живой укор холодности и чопорности классицистических героев.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Бомарше, задумывая вместе с Дидро драматургическую реформу, создавая сентиментальную драму (слезную комедию), опирался на опыт Ричардсона. «Если кто-нибудь настолько отстал и настоятельно предан классицизму, то</w:t>
      </w:r>
      <w:r w:rsidR="00BB7DA0">
        <w:rPr>
          <w:color w:val="000000"/>
          <w:sz w:val="28"/>
          <w:szCs w:val="28"/>
        </w:rPr>
        <w:t>…</w:t>
      </w:r>
      <w:r w:rsidRPr="00BB7DA0">
        <w:rPr>
          <w:color w:val="000000"/>
          <w:sz w:val="28"/>
          <w:szCs w:val="28"/>
        </w:rPr>
        <w:t xml:space="preserve"> ему надо читать романы Ричардсона, являющиеся сами по себе настоящими драмами»,</w:t>
      </w:r>
      <w:r w:rsidR="00BB7DA0">
        <w:rPr>
          <w:color w:val="000000"/>
          <w:sz w:val="28"/>
          <w:szCs w:val="28"/>
        </w:rPr>
        <w:t> 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писал он в «Очерке о серьезном драматическом жанре».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Без преувеличения можно сказать, что Ричардсон произвел революцию в повествовательной прозе. До него даже самые выдающиеся мировые величины свои объемные книги составляли, ПО сути дела, из серии новелл. Они связывали их общими героями, странствующими и испытывающими различные приключения, каждое из которых представляло собой законченную самостоятельную новеллу, и их можно было множить без конца. Так писались рыцарские романы средневековья о приключениях какого-нибудь Ланселота или Амадиса Гальского. Так был издан средневековый сатирический роман о Лисе (на протяжении </w:t>
      </w:r>
      <w:r w:rsidR="00351DF7">
        <w:rPr>
          <w:color w:val="000000"/>
          <w:sz w:val="28"/>
          <w:szCs w:val="28"/>
        </w:rPr>
        <w:t xml:space="preserve">полутора веков в виде </w:t>
      </w:r>
      <w:r w:rsidRPr="00BB7DA0">
        <w:rPr>
          <w:color w:val="000000"/>
          <w:sz w:val="28"/>
          <w:szCs w:val="28"/>
        </w:rPr>
        <w:t>отдельных ветвей). Таковы были роман Рабле о странствиях и приключениях Гаргантюа и Пантагрюэля и роман Сервантеса о странствиях и приключениях Дон Кихота и Санчо Пансы.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Иногда авторы прибегали к еще менее органической связке, заставляя своих героев рассказывать друг другу различные занимательные истории </w:t>
      </w:r>
      <w:r w:rsidR="00BB7DA0" w:rsidRPr="00BB7DA0">
        <w:rPr>
          <w:color w:val="000000"/>
          <w:sz w:val="28"/>
          <w:szCs w:val="28"/>
        </w:rPr>
        <w:t>(«Декамерон»</w:t>
      </w:r>
      <w:r w:rsidRPr="00BB7DA0">
        <w:rPr>
          <w:color w:val="000000"/>
          <w:sz w:val="28"/>
          <w:szCs w:val="28"/>
        </w:rPr>
        <w:t xml:space="preserve"> Боккаччо). Авторы не умели рассказывать о чувствах (особняком стоит в </w:t>
      </w:r>
      <w:r w:rsidRPr="00BB7DA0">
        <w:rPr>
          <w:color w:val="000000"/>
          <w:sz w:val="28"/>
          <w:szCs w:val="28"/>
          <w:lang w:val="en-US"/>
        </w:rPr>
        <w:t>XVII</w:t>
      </w:r>
      <w:r w:rsidRPr="00BB7DA0">
        <w:rPr>
          <w:color w:val="000000"/>
          <w:sz w:val="28"/>
          <w:szCs w:val="28"/>
        </w:rPr>
        <w:t xml:space="preserve"> столетии роман госпожи де Лафайет «Принцесса Клевская», но роман прошел как-то незамеченным современниками). Рассказывая о событиях или размышлениях своих героев, они почти не касались чувств, указывая лишь на их внешние проявления </w:t>
      </w:r>
      <w:r w:rsidR="00BB7DA0" w:rsidRPr="00BB7DA0">
        <w:rPr>
          <w:color w:val="000000"/>
          <w:sz w:val="28"/>
          <w:szCs w:val="28"/>
        </w:rPr>
        <w:t>(«покраснел»</w:t>
      </w:r>
      <w:r w:rsidRPr="00BB7DA0">
        <w:rPr>
          <w:color w:val="000000"/>
          <w:sz w:val="28"/>
          <w:szCs w:val="28"/>
        </w:rPr>
        <w:t xml:space="preserve">, «побледнел», «залился слезами» </w:t>
      </w:r>
      <w:r w:rsidR="00BB7DA0">
        <w:rPr>
          <w:color w:val="000000"/>
          <w:sz w:val="28"/>
          <w:szCs w:val="28"/>
        </w:rPr>
        <w:t>и т.п.</w:t>
      </w:r>
      <w:r w:rsidRPr="00BB7DA0">
        <w:rPr>
          <w:color w:val="000000"/>
          <w:sz w:val="28"/>
          <w:szCs w:val="28"/>
        </w:rPr>
        <w:t>).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Ричардсон избрал лирическую «исповедальную» форму писем, позволяющих личности самораскрываться. Сюжеты его романов могли бы уместиться на полустраничке. Событий в них немного, но зато широкая картина чувств. Его новаторство было замечено, оценено и стало достоянием других писателей, которые довели нововведение скромного английского автора до совершенства, но уже позднее, в </w:t>
      </w:r>
      <w:r w:rsidRPr="00BB7DA0">
        <w:rPr>
          <w:color w:val="000000"/>
          <w:sz w:val="28"/>
          <w:szCs w:val="28"/>
          <w:lang w:val="en-US"/>
        </w:rPr>
        <w:t>XIX</w:t>
      </w:r>
      <w:r w:rsidR="00BB7DA0">
        <w:rPr>
          <w:color w:val="000000"/>
          <w:sz w:val="28"/>
          <w:szCs w:val="28"/>
        </w:rPr>
        <w:t> </w:t>
      </w:r>
      <w:r w:rsidR="00BB7DA0" w:rsidRPr="00BB7DA0">
        <w:rPr>
          <w:color w:val="000000"/>
          <w:sz w:val="28"/>
          <w:szCs w:val="28"/>
        </w:rPr>
        <w:t>в</w:t>
      </w:r>
      <w:r w:rsidRPr="00BB7DA0">
        <w:rPr>
          <w:color w:val="000000"/>
          <w:sz w:val="28"/>
          <w:szCs w:val="28"/>
        </w:rPr>
        <w:t>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A25" w:rsidRPr="00351DF7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51DF7">
        <w:rPr>
          <w:b/>
          <w:color w:val="000000"/>
          <w:sz w:val="28"/>
          <w:szCs w:val="28"/>
        </w:rPr>
        <w:t>Филдинг (1707</w:t>
      </w:r>
      <w:r w:rsidR="00BB7DA0" w:rsidRPr="00351DF7">
        <w:rPr>
          <w:b/>
          <w:color w:val="000000"/>
          <w:sz w:val="28"/>
          <w:szCs w:val="28"/>
        </w:rPr>
        <w:t>–</w:t>
      </w:r>
      <w:r w:rsidRPr="00351DF7">
        <w:rPr>
          <w:b/>
          <w:color w:val="000000"/>
          <w:sz w:val="28"/>
          <w:szCs w:val="28"/>
        </w:rPr>
        <w:t>1754)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Генри Филдинг открывает своими романами тот путь, по которому пойдут крупнейшие реалисты Англии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Диккенс, Теккерей, Голсуорси, а вслед за ними и романисты Америки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Марк Твен, Теодор Драйзер, </w:t>
      </w:r>
      <w:r w:rsidR="00BB7DA0">
        <w:rPr>
          <w:color w:val="000000"/>
          <w:sz w:val="28"/>
          <w:szCs w:val="28"/>
        </w:rPr>
        <w:t>т.е.</w:t>
      </w:r>
      <w:r w:rsidRPr="00BB7DA0">
        <w:rPr>
          <w:color w:val="000000"/>
          <w:sz w:val="28"/>
          <w:szCs w:val="28"/>
        </w:rPr>
        <w:t xml:space="preserve"> путь реализма. Он сам называл себя «творцом нового вида литературы» и поэтому освобождал себя от каких-либо правил и канонов. Главной задачей этого нового вида литературы писатель считал изображение реального человека в реальных обстоятельствах.</w:t>
      </w:r>
    </w:p>
    <w:p w:rsidR="001E3A25" w:rsidRPr="00BB7DA0" w:rsidRDefault="00C24D43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326.4pt,457.7pt" to="326.4pt,469.95pt" o:allowincell="f" strokeweight=".25pt">
            <w10:wrap anchorx="margin"/>
          </v:line>
        </w:pict>
      </w:r>
      <w:r w:rsidR="001E3A25" w:rsidRPr="00BB7DA0">
        <w:rPr>
          <w:color w:val="000000"/>
          <w:sz w:val="28"/>
          <w:szCs w:val="28"/>
        </w:rPr>
        <w:t>Главная писательская задача, которую Филдинг себе поставил,</w:t>
      </w:r>
      <w:r w:rsidR="00BB7DA0">
        <w:rPr>
          <w:color w:val="000000"/>
          <w:sz w:val="28"/>
          <w:szCs w:val="28"/>
        </w:rPr>
        <w:t> –</w:t>
      </w:r>
      <w:r w:rsidR="00BB7DA0" w:rsidRPr="00BB7DA0">
        <w:rPr>
          <w:color w:val="000000"/>
          <w:sz w:val="28"/>
          <w:szCs w:val="28"/>
        </w:rPr>
        <w:t xml:space="preserve"> </w:t>
      </w:r>
      <w:r w:rsidR="001E3A25" w:rsidRPr="00BB7DA0">
        <w:rPr>
          <w:color w:val="000000"/>
          <w:sz w:val="28"/>
          <w:szCs w:val="28"/>
        </w:rPr>
        <w:t>это живописать характер, не «впадая в чудесное», т. ел характер реальный, и сообразовывать поступки своего героя 6 его характером. Он рассуждал: человеку так же несвойственно; совершать поступки, противоречащие его природе, как потоку нести лодку против своего течени</w:t>
      </w:r>
      <w:r w:rsidR="00351DF7">
        <w:rPr>
          <w:color w:val="000000"/>
          <w:sz w:val="28"/>
          <w:szCs w:val="28"/>
        </w:rPr>
        <w:t>я. Нельзя ждать щедрости от за</w:t>
      </w:r>
      <w:r w:rsidR="001E3A25" w:rsidRPr="00BB7DA0">
        <w:rPr>
          <w:color w:val="000000"/>
          <w:sz w:val="28"/>
          <w:szCs w:val="28"/>
        </w:rPr>
        <w:t>коренелого скряги, от педанта беспечности, от простофили лукавства и изворотливости. Поэтому писателю надлежит «уметь предсказывать поступки людей при тех или иных обстоятельствах! на основании их характеров».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Филдинг таким образом начисто отметает всякое своеволи писателя. Писатель не может, </w:t>
      </w:r>
      <w:r w:rsidR="00351DF7">
        <w:rPr>
          <w:color w:val="000000"/>
          <w:sz w:val="28"/>
          <w:szCs w:val="28"/>
        </w:rPr>
        <w:t>не должен по собственному произ</w:t>
      </w:r>
      <w:r w:rsidRPr="00BB7DA0">
        <w:rPr>
          <w:color w:val="000000"/>
          <w:sz w:val="28"/>
          <w:szCs w:val="28"/>
        </w:rPr>
        <w:t xml:space="preserve">волу, нарушая естественный ход событий и естественную логик характера, приписывать людям несвойственные им чувства и по ступки, а событиям несвойственный им оборот. Отсюда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один и первых законов реалистического письма: «всегда держаться границах возможного».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Итак, главная задача того романа, того «нового вида литературы», первооткрывателем которого себя считал Филдинг,</w:t>
      </w:r>
      <w:r w:rsidR="00BB7DA0">
        <w:rPr>
          <w:color w:val="000000"/>
          <w:sz w:val="28"/>
          <w:szCs w:val="28"/>
        </w:rPr>
        <w:t xml:space="preserve"> – </w:t>
      </w:r>
      <w:r w:rsidR="00BB7DA0" w:rsidRPr="00351DF7">
        <w:rPr>
          <w:iCs/>
          <w:color w:val="000000"/>
          <w:sz w:val="28"/>
          <w:szCs w:val="28"/>
        </w:rPr>
        <w:t>«</w:t>
      </w:r>
      <w:r w:rsidRPr="00BB7DA0">
        <w:rPr>
          <w:color w:val="000000"/>
          <w:sz w:val="28"/>
          <w:szCs w:val="28"/>
        </w:rPr>
        <w:t>живописать характер: «Высо</w:t>
      </w:r>
      <w:r w:rsidR="00351DF7">
        <w:rPr>
          <w:color w:val="000000"/>
          <w:sz w:val="28"/>
          <w:szCs w:val="28"/>
        </w:rPr>
        <w:t>чайшим предметом для пера наших</w:t>
      </w:r>
      <w:r w:rsidRPr="00BB7DA0">
        <w:rPr>
          <w:color w:val="000000"/>
          <w:sz w:val="28"/>
          <w:szCs w:val="28"/>
        </w:rPr>
        <w:t xml:space="preserve"> историков и поэтов является человек; и, описывая его действия, мы должны тщательно остерегать</w:t>
      </w:r>
      <w:r w:rsidR="00351DF7">
        <w:rPr>
          <w:color w:val="000000"/>
          <w:sz w:val="28"/>
          <w:szCs w:val="28"/>
        </w:rPr>
        <w:t>ся, как бы не переступить гра</w:t>
      </w:r>
      <w:r w:rsidRPr="00BB7DA0">
        <w:rPr>
          <w:color w:val="000000"/>
          <w:sz w:val="28"/>
          <w:szCs w:val="28"/>
        </w:rPr>
        <w:t>ницы возможного для него». Фил</w:t>
      </w:r>
      <w:r w:rsidR="00351DF7">
        <w:rPr>
          <w:color w:val="000000"/>
          <w:sz w:val="28"/>
          <w:szCs w:val="28"/>
        </w:rPr>
        <w:t>динг не отрицает, конечно, ро</w:t>
      </w:r>
      <w:r w:rsidRPr="00BB7DA0">
        <w:rPr>
          <w:color w:val="000000"/>
          <w:sz w:val="28"/>
          <w:szCs w:val="28"/>
        </w:rPr>
        <w:t>мантических фантазий в литературе. Отсутствие их обеднило бы ее. Но для них отведена особая сфера в искусстве, сфера поэтической мечты: «Жаль было бы замыкать в определенные границы чудесные вымыслы тех поэтов, для творчества которых рамки человеческой природы слишком тесны; их произведения надо рассматривать как новые миры, в которых они вправе распоряжаться как им угодно». В этическую и эстетическую программу писателя, по Филдингу, должно входить нижеследующее:</w:t>
      </w:r>
    </w:p>
    <w:p w:rsidR="001E3A25" w:rsidRPr="00BB7DA0" w:rsidRDefault="001E3A25" w:rsidP="00BB7DA0">
      <w:pPr>
        <w:widowControl/>
        <w:numPr>
          <w:ilvl w:val="0"/>
          <w:numId w:val="1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Человеколюбие. Оно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«почти неразлучный спутник истинного гения».</w:t>
      </w:r>
    </w:p>
    <w:p w:rsidR="001E3A25" w:rsidRPr="00BB7DA0" w:rsidRDefault="001E3A25" w:rsidP="00BB7DA0">
      <w:pPr>
        <w:widowControl/>
        <w:numPr>
          <w:ilvl w:val="0"/>
          <w:numId w:val="1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Ученость, «без помощи которой гению не создать ничего чистого, ничего верного».</w:t>
      </w:r>
    </w:p>
    <w:p w:rsidR="001E3A25" w:rsidRPr="00BB7DA0" w:rsidRDefault="001E3A25" w:rsidP="00BB7DA0">
      <w:pPr>
        <w:widowControl/>
        <w:numPr>
          <w:ilvl w:val="0"/>
          <w:numId w:val="1"/>
        </w:num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Опыт, иначе говоря, знание людей и жизни. Оно недосту</w:t>
      </w:r>
      <w:r w:rsidR="00351DF7">
        <w:rPr>
          <w:color w:val="000000"/>
          <w:sz w:val="28"/>
          <w:szCs w:val="28"/>
        </w:rPr>
        <w:t>пно «педанту-затворнику, как-ни</w:t>
      </w:r>
      <w:r w:rsidRPr="00BB7DA0">
        <w:rPr>
          <w:color w:val="000000"/>
          <w:sz w:val="28"/>
          <w:szCs w:val="28"/>
        </w:rPr>
        <w:t>будь он умен и учен». Знать надо представителей всех сословий общества, от министра до тюремщика, от герцогини до трактирщицы.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Это программа любого писателя, желающего воссоздать верные картины жизни, что же касается себя лично, то Филдинг поставил себе еще несколько, необязательных для других, задач.</w:t>
      </w:r>
    </w:p>
    <w:p w:rsidR="001E3A25" w:rsidRPr="00BB7DA0" w:rsidRDefault="001E3A25" w:rsidP="00BB7DA0">
      <w:pPr>
        <w:widowControl/>
        <w:numPr>
          <w:ilvl w:val="0"/>
          <w:numId w:val="2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Пользоваться приемом контраста. Мы увидим, как писатель делал это на практике.</w:t>
      </w:r>
    </w:p>
    <w:p w:rsidR="001E3A25" w:rsidRPr="00BB7DA0" w:rsidRDefault="001E3A25" w:rsidP="00BB7DA0">
      <w:pPr>
        <w:widowControl/>
        <w:numPr>
          <w:ilvl w:val="0"/>
          <w:numId w:val="2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Обходить молчанием то, что нельзя изобразить достаточно ярко, давать в данном случае свободу читательской фантазии.</w:t>
      </w:r>
    </w:p>
    <w:p w:rsidR="001E3A25" w:rsidRPr="00BB7DA0" w:rsidRDefault="001E3A25" w:rsidP="00BB7DA0">
      <w:pPr>
        <w:widowControl/>
        <w:numPr>
          <w:ilvl w:val="0"/>
          <w:numId w:val="2"/>
        </w:num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Писать с улыбкой. Филдинг обращается к своей музе: «Наполни страницы мои юмором».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Жизнь писателя была трудной. Дворянин по происхождению (его отец был генералом), он добывал себе кусок хлеба трудом литератора. Восемь лет провел в аристократическом Итонском колледже, где «поклонялся учености и с истинно спартанским мужеством приносил в жертву кровь свою на березовый ее алтарь». Затем учился на филологическом факультете Лейденского университета в Голландии, не окончил его, вернулся в Англию и стал драматургом. В течение десяти лет он поставил на сцене Друри-Лейнского театра в Лондоне 25 комедий. Среди них много ярких и своеобразных </w:t>
      </w:r>
      <w:r w:rsidR="00BB7DA0" w:rsidRPr="00BB7DA0">
        <w:rPr>
          <w:color w:val="000000"/>
          <w:sz w:val="28"/>
          <w:szCs w:val="28"/>
        </w:rPr>
        <w:t>(«Политик из кофейни»</w:t>
      </w:r>
      <w:r w:rsidRPr="00BB7DA0">
        <w:rPr>
          <w:color w:val="000000"/>
          <w:sz w:val="28"/>
          <w:szCs w:val="28"/>
        </w:rPr>
        <w:t>, «Дон Кихот в Англии», «Исторический календарь» и др.).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Филдингу был одинаково чужд и классицизм с его высокой патетикой и барокко с его чрезмерными страстями. С неподражаемым талантом сатирика он выводил на сцену судей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вымогателей, политических мошенников, скряг. Но в 1737</w:t>
      </w:r>
      <w:r w:rsidR="00BB7DA0">
        <w:rPr>
          <w:color w:val="000000"/>
          <w:sz w:val="28"/>
          <w:szCs w:val="28"/>
        </w:rPr>
        <w:t> </w:t>
      </w:r>
      <w:r w:rsidR="00BB7DA0" w:rsidRPr="00BB7DA0">
        <w:rPr>
          <w:color w:val="000000"/>
          <w:sz w:val="28"/>
          <w:szCs w:val="28"/>
        </w:rPr>
        <w:t>г</w:t>
      </w:r>
      <w:r w:rsidRPr="00BB7DA0">
        <w:rPr>
          <w:color w:val="000000"/>
          <w:sz w:val="28"/>
          <w:szCs w:val="28"/>
        </w:rPr>
        <w:t>. был принят закон о цензуре. И писателю в возрасте тридцати лет пришлось сесть за ученическую скамью и начать изучать право, чтобы получить должность судейского чиновника и, следовательно, какой-то стабильный заработок. Теперь он, получив должность судьи, обратился к прозе.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Бернард Шоу впоследствии писал: «В 1737</w:t>
      </w:r>
      <w:r w:rsidR="00BB7DA0">
        <w:rPr>
          <w:color w:val="000000"/>
          <w:sz w:val="28"/>
          <w:szCs w:val="28"/>
        </w:rPr>
        <w:t> </w:t>
      </w:r>
      <w:r w:rsidR="00BB7DA0" w:rsidRPr="00BB7DA0">
        <w:rPr>
          <w:color w:val="000000"/>
          <w:sz w:val="28"/>
          <w:szCs w:val="28"/>
        </w:rPr>
        <w:t>г</w:t>
      </w:r>
      <w:r w:rsidRPr="00BB7DA0">
        <w:rPr>
          <w:color w:val="000000"/>
          <w:sz w:val="28"/>
          <w:szCs w:val="28"/>
        </w:rPr>
        <w:t xml:space="preserve">. Генри Филдинг, величайший из всех профессиональных драматургов, появившихся на свет в Англии со средних веков до </w:t>
      </w:r>
      <w:r w:rsidRPr="00BB7DA0">
        <w:rPr>
          <w:color w:val="000000"/>
          <w:sz w:val="28"/>
          <w:szCs w:val="28"/>
          <w:lang w:val="en-US"/>
        </w:rPr>
        <w:t>XIX</w:t>
      </w:r>
      <w:r w:rsidRPr="00BB7DA0">
        <w:rPr>
          <w:color w:val="000000"/>
          <w:sz w:val="28"/>
          <w:szCs w:val="28"/>
        </w:rPr>
        <w:t xml:space="preserve"> века, за единственным исключением Шекспира, посвятил свой гений задаче разоблачения и уничтожения парламентской коррупции, достигшей к тому времени своего апогея. Уолпол, не будучи в состоянии управлять страной без помощи коррупции, живо заткнул рот театру цензурой, остающейся в полной силе и поныне. Выгнанный из цеха Мольера и Аристофана, Филдинг перешел в цех Сервантеса, и с тех пор английский роман стал гордостью литературы</w:t>
      </w:r>
      <w:r w:rsidR="00BB7DA0">
        <w:rPr>
          <w:color w:val="000000"/>
          <w:sz w:val="28"/>
          <w:szCs w:val="28"/>
        </w:rPr>
        <w:t>…</w:t>
      </w:r>
      <w:r w:rsidRPr="00BB7DA0">
        <w:rPr>
          <w:color w:val="000000"/>
          <w:sz w:val="28"/>
          <w:szCs w:val="28"/>
        </w:rPr>
        <w:t>».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Умер Филдинг в возрасте 47 лет в Лиссабоне, куда уехал лечиться. Там же он и похоронен.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Филдинг трезво смотрел на мир, не впадая в иллюзии. Социальное устройство этого мира отнюдь не исходило из принципа справедливости, и это прекрасно понимал писатель. В 1743</w:t>
      </w:r>
      <w:r w:rsidR="00BB7DA0">
        <w:rPr>
          <w:color w:val="000000"/>
          <w:sz w:val="28"/>
          <w:szCs w:val="28"/>
        </w:rPr>
        <w:t> </w:t>
      </w:r>
      <w:r w:rsidR="00BB7DA0" w:rsidRPr="00BB7DA0">
        <w:rPr>
          <w:color w:val="000000"/>
          <w:sz w:val="28"/>
          <w:szCs w:val="28"/>
        </w:rPr>
        <w:t>г</w:t>
      </w:r>
      <w:r w:rsidRPr="00BB7DA0">
        <w:rPr>
          <w:color w:val="000000"/>
          <w:sz w:val="28"/>
          <w:szCs w:val="28"/>
        </w:rPr>
        <w:t xml:space="preserve">. он написал повесть «История Джонатана Уайльда Великого». Вор, мошенник, рецидивист, Джонатан Уайльд на страницах повести Филдинга бросает обвинение всему буржуазному обществу. Предвосхищая Прудона, он мог бы заявить, что собственность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это кража. Во всяком случае, это явствует из его характеристики источников всяких богатств.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Послушаем его рассуждения: «Оглядись кругом и посмотри, кто живет в великолепнейших зданиях, объедается самыми роскошными яствами, тешит взор свой прекраснейшими картинами и статуями и одевается в самую пышную и богатую одежду, и скажи мне, не выпадает ли все это на долю тех, кто не принимал ни малейшего участия в производстве всех этих благ и не имеет к этому ни малейших способностей? Почему же в таком случае положение вора должно отличаться от всех остальных?»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Джонатан Уайльд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это прообраз бальзаковского Вотрена. Их разделяет столетие, но они по праву могут быть признаны современниками, ибо общественные отношения, утвердившиеся во Франции в </w:t>
      </w:r>
      <w:r w:rsidRPr="00BB7DA0">
        <w:rPr>
          <w:color w:val="000000"/>
          <w:sz w:val="28"/>
          <w:szCs w:val="28"/>
          <w:lang w:val="en-US"/>
        </w:rPr>
        <w:t>XIX</w:t>
      </w:r>
      <w:r w:rsidRPr="00BB7DA0">
        <w:rPr>
          <w:color w:val="000000"/>
          <w:sz w:val="28"/>
          <w:szCs w:val="28"/>
        </w:rPr>
        <w:t xml:space="preserve"> веке, и все вытекающие из этого нравственные последствия существовали в полном цвете в Англии, только столетием раньше. После выхода в свет романа Ричардсона «Памела» Филдинг издал свою пародию «История приключений Джозефа Эндруса и его друзей Абраама Адамса» (1742).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Джозеф Эндрус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это брат знаменитой ричардсоновской Памелы. Он так же красив, как и его сестра, он так же подвергается любовным преследованиям своей хозяйки, но в отличие от сестры он не хочет жертвовать своей независимостью и отказываться от милой его сердцу служанки Фанни. Любопытен разговор Памелы с братом по поводу его желания жениться на служанке.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«Я убежден, что Фанни по меньшей мере вам ровня»,</w:t>
      </w:r>
      <w:r w:rsidR="00BB7DA0">
        <w:rPr>
          <w:color w:val="000000"/>
          <w:sz w:val="28"/>
          <w:szCs w:val="28"/>
        </w:rPr>
        <w:t> 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говорит Джозеф сестре,</w:t>
      </w:r>
      <w:r w:rsid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которая отговаривает его от этого шага.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«Она была бы мне ровней, но я теперь уже не Памела Эндрус, а теперь супруга джентльмена, и, как таковая, я выше ее».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Филдинга шокировала пуританская умиленность Ричардсона, его вера в буржуазные добродетели. Писатель не терпел назидательной фальши, не выносил лицемерия как в жизни, так и в искусстве. Писать надо правду, суровую и нелицеприятную, не боясь оскорбить нравственность, чаще всего ложную и ханжескую, иначе «ни один автор не посмеет писать ничего, кроме словарей да букварей». Нужно входить за «кулисы великого театра природы», видеть «причудливое и своенравное поведение страстей».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«История Тома Джонса, найденыша»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самый известный роман Филдинга. Он вошел в фонд мировой литературы и, в отличие от давно забытых сочинений Ричардсона, живет и в наши дни полной жизнью живого литературного произведения, пользуясь постоянным читательским спросом.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Сюжет романа построен на стародавней теме: злоключениях двух влюбленных. Два любящих сердца не могут соединиться. Им мешают и злые люди, и обстоятельства, и собственные промахи и ошибки.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Тысячелетиями люди зачарованно слушали подобные истории, их пленяли молодость, красота и верность сердцу, проносившие любовь сквозь муки и испытания самых страшных и чудовищных злоключений. Герои романа Том Джонс и Софья Вестерн, воспитанные на лоне природы, с детства сдружившиеся и потом полюбившие друг друга бескорыстно и навсегда, являют собой ту пленительную пару, которая знакома нам по стародавним сказкам о вечной любви. Однако Том Джонс, традиционно наделенный и молодостью, и красотой, и влюбленностью, отнюдь не является идеальным любовником, образцом добродетели и вообще всех тех качеств, которыми авторы обязательно наделяли своих влюбленных, даже значительно позднее Филдинга. (Достаточно вспомнить молодых героев Вальтера Скотта или Виктора Гюго.)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Том Джонс при всей привлекательности своей (доброте, бескорыстии, честности) отличается самым неприемлемым для идеального любовника качеством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он ветрен. Страсти постоянно играют с ним злую шутку. Как ни любит ой свою Софью, он не может побороть в себе зовов молодого тела и желания, выражаясь языком автора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«отведать от каждой женщины». Он совершает десятки промахов, ошибок, глупостей, терпит от них много неприятностей, но никогда не лишается симпатий читателя, который, вооруженный зрением автора, прекрасно понимает, что причина их в неопытности и порывистости молодого и неискушенного сердца.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«Элизиум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не для тех, кто слишком благоразумен, чтобы быть счастливым» </w:t>
      </w:r>
      <w:r w:rsidR="00BB7DA0" w:rsidRPr="00BB7DA0">
        <w:rPr>
          <w:color w:val="000000"/>
          <w:sz w:val="28"/>
          <w:szCs w:val="28"/>
        </w:rPr>
        <w:t>(«Путешествие в загробный мир»</w:t>
      </w:r>
      <w:r w:rsidRPr="00BB7DA0">
        <w:rPr>
          <w:color w:val="000000"/>
          <w:sz w:val="28"/>
          <w:szCs w:val="28"/>
        </w:rPr>
        <w:t>),</w:t>
      </w:r>
      <w:r w:rsidR="00BB7DA0">
        <w:rPr>
          <w:color w:val="000000"/>
          <w:sz w:val="28"/>
          <w:szCs w:val="28"/>
        </w:rPr>
        <w:t> 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ответил бы писатель слишком строгим своим читателям, которые стали бы порицать его героя.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Религиозная страстность и пуританская мораль времен революции </w:t>
      </w:r>
      <w:r w:rsidRPr="00BB7DA0">
        <w:rPr>
          <w:color w:val="000000"/>
          <w:sz w:val="28"/>
          <w:szCs w:val="28"/>
          <w:lang w:val="en-US"/>
        </w:rPr>
        <w:t>XVII</w:t>
      </w:r>
      <w:r w:rsidR="00BB7DA0">
        <w:rPr>
          <w:color w:val="000000"/>
          <w:sz w:val="28"/>
          <w:szCs w:val="28"/>
        </w:rPr>
        <w:t> </w:t>
      </w:r>
      <w:r w:rsidR="00BB7DA0" w:rsidRPr="00BB7DA0">
        <w:rPr>
          <w:color w:val="000000"/>
          <w:sz w:val="28"/>
          <w:szCs w:val="28"/>
        </w:rPr>
        <w:t>в</w:t>
      </w:r>
      <w:r w:rsidRPr="00BB7DA0">
        <w:rPr>
          <w:color w:val="000000"/>
          <w:sz w:val="28"/>
          <w:szCs w:val="28"/>
        </w:rPr>
        <w:t xml:space="preserve">. породили в Англии </w:t>
      </w:r>
      <w:r w:rsidRPr="00BB7DA0">
        <w:rPr>
          <w:color w:val="000000"/>
          <w:sz w:val="28"/>
          <w:szCs w:val="28"/>
          <w:lang w:val="en-US"/>
        </w:rPr>
        <w:t>XVIII</w:t>
      </w:r>
      <w:r w:rsidRPr="00BB7DA0">
        <w:rPr>
          <w:color w:val="000000"/>
          <w:sz w:val="28"/>
          <w:szCs w:val="28"/>
        </w:rPr>
        <w:t xml:space="preserve"> и </w:t>
      </w:r>
      <w:r w:rsidRPr="00BB7DA0">
        <w:rPr>
          <w:color w:val="000000"/>
          <w:sz w:val="28"/>
          <w:szCs w:val="28"/>
          <w:lang w:val="en-US"/>
        </w:rPr>
        <w:t>XIX</w:t>
      </w:r>
      <w:r w:rsidR="00BB7DA0">
        <w:rPr>
          <w:color w:val="000000"/>
          <w:sz w:val="28"/>
          <w:szCs w:val="28"/>
        </w:rPr>
        <w:t> </w:t>
      </w:r>
      <w:r w:rsidR="00BB7DA0" w:rsidRPr="00BB7DA0">
        <w:rPr>
          <w:color w:val="000000"/>
          <w:sz w:val="28"/>
          <w:szCs w:val="28"/>
        </w:rPr>
        <w:t>вв</w:t>
      </w:r>
      <w:r w:rsidRPr="00BB7DA0">
        <w:rPr>
          <w:color w:val="000000"/>
          <w:sz w:val="28"/>
          <w:szCs w:val="28"/>
        </w:rPr>
        <w:t xml:space="preserve">. лицемерие и </w:t>
      </w:r>
      <w:r w:rsidR="00351DF7">
        <w:rPr>
          <w:color w:val="000000"/>
          <w:sz w:val="28"/>
          <w:szCs w:val="28"/>
        </w:rPr>
        <w:t>хан</w:t>
      </w:r>
      <w:r w:rsidR="00351DF7" w:rsidRPr="00BB7DA0">
        <w:rPr>
          <w:color w:val="000000"/>
          <w:sz w:val="28"/>
          <w:szCs w:val="28"/>
        </w:rPr>
        <w:t>жество</w:t>
      </w:r>
      <w:r w:rsidRPr="00BB7DA0">
        <w:rPr>
          <w:color w:val="000000"/>
          <w:sz w:val="28"/>
          <w:szCs w:val="28"/>
        </w:rPr>
        <w:t xml:space="preserve">, ставшие предметом злых насмешек со стороны писателей. Первым из них был Свифт, заклеймивший лицемерие в лице брата Джека </w:t>
      </w:r>
      <w:r w:rsidR="00BB7DA0" w:rsidRPr="00BB7DA0">
        <w:rPr>
          <w:color w:val="000000"/>
          <w:sz w:val="28"/>
          <w:szCs w:val="28"/>
        </w:rPr>
        <w:t>(«Сказка о бочке»</w:t>
      </w:r>
      <w:r w:rsidRPr="00BB7DA0">
        <w:rPr>
          <w:color w:val="000000"/>
          <w:sz w:val="28"/>
          <w:szCs w:val="28"/>
        </w:rPr>
        <w:t>). Однако в реалистической полноте изобразил порок лицемерия, ставший отличительным пороком английской буржуазии, Филдинг.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Целая галерея лицемеров выведена Филдингом па страницах его романа. Первое место среди них занимает сестра сквайра Олверти мисс Бриджет, а потом миссис Блайфил, которая из-за страха перед пуританской моралью лишилась собственного счастья и обрекла своего сына Тома на страшную участь подкидыша, втайне или открыто презираемого людьми. Далее идет законный сын этой особы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мистер Блайфил-младший, поистине образец мерзавца-лицемера. За ним следуют учителя Тома Джонса и Блайфила: Тваком и Сквейр, бессердечие и жестокость которых всегда прикрыты высокопарными фразами о морали и добродетели.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Писатель всегда с недоверием относился к подчернуто безупречной добродетели людей, подозревая ложь и лицемерие. «Кислая, брюзгливая, склонная к порицанию святость никогда не бывает и не может быть искренной»,</w:t>
      </w:r>
      <w:r w:rsidR="00BB7DA0">
        <w:rPr>
          <w:color w:val="000000"/>
          <w:sz w:val="28"/>
          <w:szCs w:val="28"/>
        </w:rPr>
        <w:t> 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писал он </w:t>
      </w:r>
      <w:r w:rsidR="00BB7DA0" w:rsidRPr="00BB7DA0">
        <w:rPr>
          <w:color w:val="000000"/>
          <w:sz w:val="28"/>
          <w:szCs w:val="28"/>
        </w:rPr>
        <w:t>(«Опыт о познании человеческих характеров»</w:t>
      </w:r>
      <w:r w:rsidRPr="00BB7DA0">
        <w:rPr>
          <w:color w:val="000000"/>
          <w:sz w:val="28"/>
          <w:szCs w:val="28"/>
        </w:rPr>
        <w:t>).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Роман Филдинга завершается счастливым финалом. Порок наказывается: лицемер и мерзавец Блайфил изгнан из дома Олверти. Добро торжествует. Том Джонс и Софья Вестерн обретают счастье семейного союза, родят детей и умножают свои богатства. Писатель не избежал традиционного для любовно-авантюрных романов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счастливого конца, тем более что сам насмешливо писал: «Некоторые богословы, или, вернее, моралисты, учат, что на этом свете добродетель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прямая дорога к счастью, а порок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к несчастью. Теория благотворная и утешительная, против которой можно сделать только одно возражение, а именно: она не соответствует истине». Но выдержать свой принцип до конца он все-таки не смог: он слишком любил своих молодых героев и слишком любил добро, чтобы отказать им в победе. Социальная критика его не резка, но достаточно зрима. Его демократические симпатии очевидны, вместе со своим Томом он горячо сочувствует обездоленным и униженным беднякам и всем сердцем хотел бы облегчить их тяжелую участь. Однако эта симпатия к обездоленным у него не приобретает привкуса слащавой и приторной умилениости, какая ощущается подчас в романах Ричардсона. Филдинг не жалует аристократов. Леди Белланстон, коварная, лживая и развратная, олицетворяет все пороки придворных. Писатель с величайшим презрением пишет о них.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По складу своего письма Филдинг больше рассказчик, чем живописец. Повествует он неторопливо, часто проявляя словоохотливость в беседах с читателем, непосредственно обращаясь к нему во время рассказа о тех или иных поступках своих героев. Он пишет с улыбкой. Мы ощущаем эту улыбку почти на всех страницах его романа. Иногда она злая и саркастическая, когда он разоблачает за лицемерной маской свирепое лицо корысти и жестокости, но часто мягкая и добродушная, когда речь идет о слабостях человеческих.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Вот несколько фраз, наудачу взятых из романа: «Ей было </w:t>
      </w:r>
      <w:r w:rsidRPr="00BB7DA0">
        <w:rPr>
          <w:i/>
          <w:iCs/>
          <w:color w:val="000000"/>
          <w:sz w:val="28"/>
          <w:szCs w:val="28"/>
        </w:rPr>
        <w:t xml:space="preserve">тридцать лет, </w:t>
      </w:r>
      <w:r w:rsidRPr="00BB7DA0">
        <w:rPr>
          <w:color w:val="000000"/>
          <w:sz w:val="28"/>
          <w:szCs w:val="28"/>
        </w:rPr>
        <w:t xml:space="preserve">так как она давала себе двадцать шесть». </w:t>
      </w:r>
      <w:r w:rsidRPr="00BB7DA0">
        <w:rPr>
          <w:i/>
          <w:iCs/>
          <w:color w:val="000000"/>
          <w:sz w:val="28"/>
          <w:szCs w:val="28"/>
        </w:rPr>
        <w:t xml:space="preserve">«.Добродетель </w:t>
      </w:r>
      <w:r w:rsidRPr="00BB7DA0">
        <w:rPr>
          <w:color w:val="000000"/>
          <w:sz w:val="28"/>
          <w:szCs w:val="28"/>
        </w:rPr>
        <w:t xml:space="preserve">ее была вознаграждена смертью мужа и получением большого наследства», </w:t>
      </w:r>
      <w:r w:rsidRPr="00BB7DA0">
        <w:rPr>
          <w:i/>
          <w:iCs/>
          <w:color w:val="000000"/>
          <w:sz w:val="28"/>
          <w:szCs w:val="28"/>
        </w:rPr>
        <w:t xml:space="preserve">«религиозный </w:t>
      </w:r>
      <w:r w:rsidRPr="00BB7DA0">
        <w:rPr>
          <w:color w:val="000000"/>
          <w:sz w:val="28"/>
          <w:szCs w:val="28"/>
        </w:rPr>
        <w:t xml:space="preserve">образ мыслей делал для нее новый брак совершенно необходимым». «Тут Гонора </w:t>
      </w:r>
      <w:r w:rsidRPr="00BB7DA0">
        <w:rPr>
          <w:i/>
          <w:iCs/>
          <w:color w:val="000000"/>
          <w:sz w:val="28"/>
          <w:szCs w:val="28"/>
        </w:rPr>
        <w:t xml:space="preserve">сочла уместным </w:t>
      </w:r>
      <w:r w:rsidRPr="00BB7DA0">
        <w:rPr>
          <w:color w:val="000000"/>
          <w:sz w:val="28"/>
          <w:szCs w:val="28"/>
        </w:rPr>
        <w:t>разразиться рыданьем».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От Филдинга не осталось портрета. Мы не знаем, как выглядел он внешне. Правда, к собранию его сочинений в 1762</w:t>
      </w:r>
      <w:r w:rsidR="00BB7DA0">
        <w:rPr>
          <w:color w:val="000000"/>
          <w:sz w:val="28"/>
          <w:szCs w:val="28"/>
        </w:rPr>
        <w:t> </w:t>
      </w:r>
      <w:r w:rsidR="00BB7DA0" w:rsidRPr="00BB7DA0">
        <w:rPr>
          <w:color w:val="000000"/>
          <w:sz w:val="28"/>
          <w:szCs w:val="28"/>
        </w:rPr>
        <w:t>г</w:t>
      </w:r>
      <w:r w:rsidRPr="00BB7DA0">
        <w:rPr>
          <w:color w:val="000000"/>
          <w:sz w:val="28"/>
          <w:szCs w:val="28"/>
        </w:rPr>
        <w:t>. был приложен портрет, написанный с</w:t>
      </w:r>
      <w:r w:rsidR="00BB7DA0">
        <w:rPr>
          <w:color w:val="000000"/>
          <w:sz w:val="28"/>
          <w:szCs w:val="28"/>
        </w:rPr>
        <w:t>…</w:t>
      </w:r>
      <w:r w:rsidRPr="00BB7DA0">
        <w:rPr>
          <w:color w:val="000000"/>
          <w:sz w:val="28"/>
          <w:szCs w:val="28"/>
        </w:rPr>
        <w:t xml:space="preserve"> знаменитого актера Гаррика. Писатель очень ценил актера. «Мой друг Гаррик», «величайший трагический актер, какого когда-либо производил свет»,</w:t>
      </w:r>
      <w:r w:rsidR="00BB7DA0">
        <w:rPr>
          <w:color w:val="000000"/>
          <w:sz w:val="28"/>
          <w:szCs w:val="28"/>
        </w:rPr>
        <w:t> 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писал о нем.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Гаррик, как известно, после долгого забвения возродил шекспировский театр, восстановил Шекспира (после пошлых переделок и искажений) в подлинном его виде и в приемах реалистической игры.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Гаррик обладал неподражаемым талантом копировать людей, и после смерти своего друга он согласился позировать художнику Хогарту в роли</w:t>
      </w:r>
      <w:r w:rsidR="00BB7DA0">
        <w:rPr>
          <w:color w:val="000000"/>
          <w:sz w:val="28"/>
          <w:szCs w:val="28"/>
        </w:rPr>
        <w:t>…</w:t>
      </w:r>
      <w:r w:rsidRPr="00BB7DA0">
        <w:rPr>
          <w:color w:val="000000"/>
          <w:sz w:val="28"/>
          <w:szCs w:val="28"/>
        </w:rPr>
        <w:t xml:space="preserve"> Филдинга, воздав писателю дань любви и дружбы.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A25" w:rsidRPr="00351DF7" w:rsidRDefault="00351DF7" w:rsidP="00BB7DA0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E3A25" w:rsidRPr="00351DF7">
        <w:rPr>
          <w:b/>
          <w:color w:val="000000"/>
          <w:sz w:val="28"/>
          <w:szCs w:val="28"/>
        </w:rPr>
        <w:t>Смоллетт (1721</w:t>
      </w:r>
      <w:r w:rsidR="00BB7DA0" w:rsidRPr="00351DF7">
        <w:rPr>
          <w:b/>
          <w:color w:val="000000"/>
          <w:sz w:val="28"/>
          <w:szCs w:val="28"/>
        </w:rPr>
        <w:t>–1771</w:t>
      </w:r>
      <w:r w:rsidR="001E3A25" w:rsidRPr="00351DF7">
        <w:rPr>
          <w:b/>
          <w:color w:val="000000"/>
          <w:sz w:val="28"/>
          <w:szCs w:val="28"/>
        </w:rPr>
        <w:t>)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Близок к Филдингу по методу реалистического письма Тобайас Джордж Смоллетт, автор известных романов «Приключения Перигрииа Пикля», «Приключения Родерика Рендома» и др., в которых он с мрачным сарказмом рисовал злоключения бедняков в мире, где власть денег является основным жизненным принципом.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Шотландец и дворянин по происхождению, он бедствовал так же, как и его старший собрат по перу. (Впрочем писатели друг друга недолюбливали. Злой и саркастический Смоллетт не раз в печати выступал против Филдинга и только после его смерти примирился с ним.) И всю жизнь оставался «поденщиком пера», писал сатиры, оды, стихи, исторические сочинения </w:t>
      </w:r>
      <w:r w:rsidR="00BB7DA0" w:rsidRPr="00BB7DA0">
        <w:rPr>
          <w:color w:val="000000"/>
          <w:sz w:val="28"/>
          <w:szCs w:val="28"/>
        </w:rPr>
        <w:t>(«История Англии»</w:t>
      </w:r>
      <w:r w:rsidRPr="00BB7DA0">
        <w:rPr>
          <w:color w:val="000000"/>
          <w:sz w:val="28"/>
          <w:szCs w:val="28"/>
        </w:rPr>
        <w:t xml:space="preserve">), переводы </w:t>
      </w:r>
      <w:r w:rsidR="00BB7DA0" w:rsidRPr="00BB7DA0">
        <w:rPr>
          <w:color w:val="000000"/>
          <w:sz w:val="28"/>
          <w:szCs w:val="28"/>
        </w:rPr>
        <w:t>(«Жиль Блас»</w:t>
      </w:r>
      <w:r w:rsidRPr="00BB7DA0">
        <w:rPr>
          <w:color w:val="000000"/>
          <w:sz w:val="28"/>
          <w:szCs w:val="28"/>
        </w:rPr>
        <w:t xml:space="preserve"> Лесажа, «Дон Кихот» Сервантеса, сочинения Вольтера). Своей этической задачей в романах он ставил вызывать «благородное негодование», «воодушевлять читателя против низменных и порочных склонностей света».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Его герои, подобно Жиль Бласу, претерпевают превратности судьбы, много испытывают бед, несчастий. «Я хотел изобразить скромное достоинство в борьбе со всеми трудностями, которые могут стать уделом одинокого сироты, как благодаря недостатку опыта, так и благодаря себялюбию, зависти, злобе и подлому равнодушию человечества».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 xml:space="preserve">Излюбленный литературный прием Смоллетта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гротеск, портреты персонажей чаще всего карикатурны </w:t>
      </w:r>
      <w:r w:rsidR="00BB7DA0" w:rsidRPr="00BB7DA0">
        <w:rPr>
          <w:color w:val="000000"/>
          <w:sz w:val="28"/>
          <w:szCs w:val="28"/>
        </w:rPr>
        <w:t>(«нос, похожий на рожок для пороха»</w:t>
      </w:r>
      <w:r w:rsidRPr="00BB7DA0">
        <w:rPr>
          <w:color w:val="000000"/>
          <w:sz w:val="28"/>
          <w:szCs w:val="28"/>
        </w:rPr>
        <w:t>, «длинное сморщенное лицо, похожее на павиа-ныо морду», «он походил на выпрямившегося кузнечика или паука» и пр. и пр.). Картины, рисуемые им, мрачны и безотрадны. Мы не найдем на страницах романов Смоллетта того светлого оптимизма, который в сочинениях Филдинга смягчает остроту зла и вселяет в нас веру и в добро, и в красоту, и в достижимость счастья. Нет той милой мягкости и снисходительной гуманности, которая так пленяет нас в Филдинге. Мир Смоллетта неуютен, в нем жутко жить, мир Филдинга, хоть и несовершенен, но достаточно обширен, чтобы найти в нем уголок для счастья.</w:t>
      </w:r>
    </w:p>
    <w:p w:rsidR="00351DF7" w:rsidRDefault="00351DF7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DF7" w:rsidRDefault="00351DF7" w:rsidP="00BB7DA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br w:type="page"/>
      </w:r>
      <w:r w:rsidRPr="00BB7DA0">
        <w:rPr>
          <w:b/>
          <w:color w:val="000000"/>
          <w:sz w:val="28"/>
          <w:szCs w:val="28"/>
        </w:rPr>
        <w:t>Список литературы</w:t>
      </w:r>
    </w:p>
    <w:p w:rsidR="001E3A25" w:rsidRPr="00BB7DA0" w:rsidRDefault="001E3A25" w:rsidP="00BB7DA0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E3A25" w:rsidRPr="00BB7DA0" w:rsidRDefault="001E3A25" w:rsidP="00351DF7">
      <w:pPr>
        <w:widowControl/>
        <w:numPr>
          <w:ilvl w:val="0"/>
          <w:numId w:val="3"/>
        </w:numPr>
        <w:shd w:val="clear" w:color="auto" w:fill="FFFFFF"/>
        <w:tabs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Аникет</w:t>
      </w:r>
      <w:r w:rsid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А.</w:t>
      </w:r>
      <w:r w:rsid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История</w:t>
      </w:r>
      <w:r w:rsid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английской</w:t>
      </w:r>
      <w:r w:rsid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литературы.</w:t>
      </w:r>
      <w:r w:rsidR="00BB7DA0">
        <w:rPr>
          <w:color w:val="000000"/>
          <w:sz w:val="28"/>
          <w:szCs w:val="28"/>
        </w:rPr>
        <w:t> 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М.,</w:t>
      </w:r>
      <w:r w:rsid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1956.</w:t>
      </w:r>
    </w:p>
    <w:p w:rsidR="001E3A25" w:rsidRPr="00BB7DA0" w:rsidRDefault="00BB7DA0" w:rsidP="00351DF7">
      <w:pPr>
        <w:widowControl/>
        <w:numPr>
          <w:ilvl w:val="0"/>
          <w:numId w:val="3"/>
        </w:numPr>
        <w:shd w:val="clear" w:color="auto" w:fill="FFFFFF"/>
        <w:tabs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Алексеев</w:t>
      </w:r>
      <w:r>
        <w:rPr>
          <w:color w:val="000000"/>
          <w:sz w:val="28"/>
          <w:szCs w:val="28"/>
        </w:rPr>
        <w:t> </w:t>
      </w:r>
      <w:r w:rsidRPr="00BB7DA0">
        <w:rPr>
          <w:color w:val="000000"/>
          <w:sz w:val="28"/>
          <w:szCs w:val="28"/>
        </w:rPr>
        <w:t>М.П.</w:t>
      </w:r>
      <w:r>
        <w:rPr>
          <w:color w:val="000000"/>
          <w:sz w:val="28"/>
          <w:szCs w:val="28"/>
        </w:rPr>
        <w:t> </w:t>
      </w:r>
      <w:r w:rsidRPr="00BB7DA0">
        <w:rPr>
          <w:color w:val="000000"/>
          <w:sz w:val="28"/>
          <w:szCs w:val="28"/>
        </w:rPr>
        <w:t>Из</w:t>
      </w:r>
      <w:r w:rsidR="001E3A25" w:rsidRPr="00BB7DA0">
        <w:rPr>
          <w:color w:val="000000"/>
          <w:sz w:val="28"/>
          <w:szCs w:val="28"/>
        </w:rPr>
        <w:t xml:space="preserve"> истории английской литературы.</w:t>
      </w:r>
      <w:r>
        <w:rPr>
          <w:color w:val="000000"/>
          <w:sz w:val="28"/>
          <w:szCs w:val="28"/>
        </w:rPr>
        <w:t> –</w:t>
      </w:r>
      <w:r w:rsidRPr="00BB7DA0">
        <w:rPr>
          <w:color w:val="000000"/>
          <w:sz w:val="28"/>
          <w:szCs w:val="28"/>
        </w:rPr>
        <w:t xml:space="preserve"> </w:t>
      </w:r>
      <w:r w:rsidR="001E3A25" w:rsidRPr="00BB7DA0">
        <w:rPr>
          <w:color w:val="000000"/>
          <w:sz w:val="28"/>
          <w:szCs w:val="28"/>
        </w:rPr>
        <w:t>М.; Л., 1960.</w:t>
      </w:r>
    </w:p>
    <w:p w:rsidR="001E3A25" w:rsidRPr="00BB7DA0" w:rsidRDefault="001E3A25" w:rsidP="00351DF7">
      <w:pPr>
        <w:widowControl/>
        <w:numPr>
          <w:ilvl w:val="0"/>
          <w:numId w:val="3"/>
        </w:numPr>
        <w:shd w:val="clear" w:color="auto" w:fill="FFFFFF"/>
        <w:tabs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Алексеев М. Русско-английские литературные связи (</w:t>
      </w:r>
      <w:r w:rsidRPr="00BB7DA0">
        <w:rPr>
          <w:color w:val="000000"/>
          <w:sz w:val="28"/>
          <w:szCs w:val="28"/>
          <w:lang w:val="en-US"/>
        </w:rPr>
        <w:t>XVIII</w:t>
      </w:r>
      <w:r w:rsidRPr="00BB7DA0">
        <w:rPr>
          <w:color w:val="000000"/>
          <w:sz w:val="28"/>
          <w:szCs w:val="28"/>
        </w:rPr>
        <w:t xml:space="preserve"> век </w:t>
      </w:r>
      <w:r w:rsidR="00BB7DA0">
        <w:rPr>
          <w:color w:val="000000"/>
          <w:sz w:val="28"/>
          <w:szCs w:val="28"/>
        </w:rPr>
        <w:t>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 xml:space="preserve">первая половина </w:t>
      </w:r>
      <w:r w:rsidRPr="00BB7DA0">
        <w:rPr>
          <w:color w:val="000000"/>
          <w:sz w:val="28"/>
          <w:szCs w:val="28"/>
          <w:lang w:val="en-US"/>
        </w:rPr>
        <w:t>XIX</w:t>
      </w:r>
      <w:r w:rsidRPr="00BB7DA0">
        <w:rPr>
          <w:color w:val="000000"/>
          <w:sz w:val="28"/>
          <w:szCs w:val="28"/>
        </w:rPr>
        <w:t xml:space="preserve"> века).</w:t>
      </w:r>
      <w:r w:rsidR="00BB7DA0">
        <w:rPr>
          <w:color w:val="000000"/>
          <w:sz w:val="28"/>
          <w:szCs w:val="28"/>
        </w:rPr>
        <w:t> –</w:t>
      </w:r>
      <w:r w:rsidR="00BB7DA0" w:rsidRPr="00BB7DA0">
        <w:rPr>
          <w:color w:val="000000"/>
          <w:sz w:val="28"/>
          <w:szCs w:val="28"/>
        </w:rPr>
        <w:t xml:space="preserve"> </w:t>
      </w:r>
      <w:r w:rsidRPr="00BB7DA0">
        <w:rPr>
          <w:color w:val="000000"/>
          <w:sz w:val="28"/>
          <w:szCs w:val="28"/>
        </w:rPr>
        <w:t>М., 1982.</w:t>
      </w:r>
    </w:p>
    <w:p w:rsidR="001E3A25" w:rsidRPr="00BB7DA0" w:rsidRDefault="00BB7DA0" w:rsidP="00351DF7">
      <w:pPr>
        <w:widowControl/>
        <w:numPr>
          <w:ilvl w:val="0"/>
          <w:numId w:val="3"/>
        </w:numPr>
        <w:shd w:val="clear" w:color="auto" w:fill="FFFFFF"/>
        <w:tabs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Елистратова</w:t>
      </w:r>
      <w:r>
        <w:rPr>
          <w:color w:val="000000"/>
          <w:sz w:val="28"/>
          <w:szCs w:val="28"/>
        </w:rPr>
        <w:t> </w:t>
      </w:r>
      <w:r w:rsidRPr="00BB7DA0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BB7DA0">
        <w:rPr>
          <w:color w:val="000000"/>
          <w:sz w:val="28"/>
          <w:szCs w:val="28"/>
        </w:rPr>
        <w:t>Английский</w:t>
      </w:r>
      <w:r w:rsidR="001E3A25" w:rsidRPr="00BB7DA0">
        <w:rPr>
          <w:color w:val="000000"/>
          <w:sz w:val="28"/>
          <w:szCs w:val="28"/>
        </w:rPr>
        <w:t xml:space="preserve"> роман Просвещения.</w:t>
      </w:r>
      <w:r>
        <w:rPr>
          <w:color w:val="000000"/>
          <w:sz w:val="28"/>
          <w:szCs w:val="28"/>
        </w:rPr>
        <w:t> –</w:t>
      </w:r>
      <w:r w:rsidRPr="00BB7DA0">
        <w:rPr>
          <w:color w:val="000000"/>
          <w:sz w:val="28"/>
          <w:szCs w:val="28"/>
        </w:rPr>
        <w:t xml:space="preserve"> </w:t>
      </w:r>
      <w:r w:rsidR="001E3A25" w:rsidRPr="00BB7DA0">
        <w:rPr>
          <w:color w:val="000000"/>
          <w:sz w:val="28"/>
          <w:szCs w:val="28"/>
        </w:rPr>
        <w:t>М., 1966.</w:t>
      </w:r>
    </w:p>
    <w:p w:rsidR="001E3A25" w:rsidRPr="00BB7DA0" w:rsidRDefault="001E3A25" w:rsidP="00351DF7">
      <w:pPr>
        <w:widowControl/>
        <w:numPr>
          <w:ilvl w:val="0"/>
          <w:numId w:val="3"/>
        </w:numPr>
        <w:shd w:val="clear" w:color="auto" w:fill="FFFFFF"/>
        <w:tabs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Сокомиский М. Западноевропейский роман эпохи Просвещения.</w:t>
      </w:r>
      <w:r w:rsidR="00BB7DA0">
        <w:rPr>
          <w:color w:val="000000"/>
          <w:sz w:val="28"/>
          <w:szCs w:val="28"/>
        </w:rPr>
        <w:t> –</w:t>
      </w:r>
      <w:r w:rsidR="00BB7DA0" w:rsidRPr="00BB7DA0">
        <w:rPr>
          <w:color w:val="000000"/>
          <w:sz w:val="28"/>
          <w:szCs w:val="28"/>
        </w:rPr>
        <w:t xml:space="preserve"> </w:t>
      </w:r>
      <w:r w:rsidR="00351DF7">
        <w:rPr>
          <w:color w:val="000000"/>
          <w:sz w:val="28"/>
          <w:szCs w:val="28"/>
        </w:rPr>
        <w:t>Киев</w:t>
      </w:r>
      <w:r w:rsidRPr="00BB7DA0">
        <w:rPr>
          <w:color w:val="000000"/>
          <w:sz w:val="28"/>
          <w:szCs w:val="28"/>
        </w:rPr>
        <w:t>, 1983.</w:t>
      </w:r>
    </w:p>
    <w:p w:rsidR="001E3A25" w:rsidRPr="00351DF7" w:rsidRDefault="00BB7DA0" w:rsidP="00351DF7">
      <w:pPr>
        <w:widowControl/>
        <w:numPr>
          <w:ilvl w:val="0"/>
          <w:numId w:val="3"/>
        </w:numPr>
        <w:shd w:val="clear" w:color="auto" w:fill="FFFFFF"/>
        <w:tabs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B7DA0">
        <w:rPr>
          <w:color w:val="000000"/>
          <w:sz w:val="28"/>
          <w:szCs w:val="28"/>
        </w:rPr>
        <w:t>Урнов</w:t>
      </w:r>
      <w:r>
        <w:rPr>
          <w:color w:val="000000"/>
          <w:sz w:val="28"/>
          <w:szCs w:val="28"/>
        </w:rPr>
        <w:t> </w:t>
      </w:r>
      <w:r w:rsidRPr="00BB7DA0">
        <w:rPr>
          <w:color w:val="000000"/>
          <w:sz w:val="28"/>
          <w:szCs w:val="28"/>
        </w:rPr>
        <w:t>Д.М.</w:t>
      </w:r>
      <w:r>
        <w:rPr>
          <w:color w:val="000000"/>
          <w:sz w:val="28"/>
          <w:szCs w:val="28"/>
        </w:rPr>
        <w:t> </w:t>
      </w:r>
      <w:r w:rsidRPr="00BB7DA0">
        <w:rPr>
          <w:color w:val="000000"/>
          <w:sz w:val="28"/>
          <w:szCs w:val="28"/>
        </w:rPr>
        <w:t>Робинзон</w:t>
      </w:r>
      <w:r w:rsidR="001E3A25" w:rsidRPr="00BB7DA0">
        <w:rPr>
          <w:color w:val="000000"/>
          <w:sz w:val="28"/>
          <w:szCs w:val="28"/>
        </w:rPr>
        <w:t xml:space="preserve"> и Гулливер: Судьба двух литературных героев.</w:t>
      </w:r>
      <w:r>
        <w:rPr>
          <w:color w:val="000000"/>
          <w:sz w:val="28"/>
          <w:szCs w:val="28"/>
        </w:rPr>
        <w:t> –</w:t>
      </w:r>
      <w:r w:rsidRPr="00BB7DA0">
        <w:rPr>
          <w:color w:val="000000"/>
          <w:sz w:val="28"/>
          <w:szCs w:val="28"/>
        </w:rPr>
        <w:t xml:space="preserve"> </w:t>
      </w:r>
      <w:r w:rsidR="001E3A25" w:rsidRPr="00BB7DA0">
        <w:rPr>
          <w:color w:val="000000"/>
          <w:sz w:val="28"/>
          <w:szCs w:val="28"/>
        </w:rPr>
        <w:t>М., 1973.</w:t>
      </w:r>
      <w:bookmarkStart w:id="0" w:name="_GoBack"/>
      <w:bookmarkEnd w:id="0"/>
    </w:p>
    <w:sectPr w:rsidR="001E3A25" w:rsidRPr="00351DF7" w:rsidSect="00BB7DA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8EB4B4"/>
    <w:lvl w:ilvl="0">
      <w:numFmt w:val="bullet"/>
      <w:lvlText w:val="*"/>
      <w:lvlJc w:val="left"/>
    </w:lvl>
  </w:abstractNum>
  <w:abstractNum w:abstractNumId="1">
    <w:nsid w:val="5B3425FA"/>
    <w:multiLevelType w:val="hybridMultilevel"/>
    <w:tmpl w:val="3AD6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EF6403"/>
    <w:multiLevelType w:val="singleLevel"/>
    <w:tmpl w:val="4C00FF3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A25"/>
    <w:rsid w:val="00023297"/>
    <w:rsid w:val="00196985"/>
    <w:rsid w:val="001E3A25"/>
    <w:rsid w:val="00351DF7"/>
    <w:rsid w:val="00491669"/>
    <w:rsid w:val="0056786E"/>
    <w:rsid w:val="00B816F4"/>
    <w:rsid w:val="00BB7DA0"/>
    <w:rsid w:val="00C24D43"/>
    <w:rsid w:val="00E5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1B115F8-FE21-4D0C-81B3-3DDF3FB8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A2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Романтизм в английской литературе</vt:lpstr>
    </vt:vector>
  </TitlesOfParts>
  <Company>Grizli777</Company>
  <LinksUpToDate>false</LinksUpToDate>
  <CharactersWithSpaces>26315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Романтизм в английской литературе</dc:title>
  <dc:subject/>
  <dc:creator>Cveta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2014-08-10T07:22:00Z</dcterms:created>
  <dcterms:modified xsi:type="dcterms:W3CDTF">2014-08-10T07:22:00Z</dcterms:modified>
</cp:coreProperties>
</file>