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2B" w:rsidRDefault="00A37688">
      <w:pPr>
        <w:spacing w:before="120" w:after="120"/>
        <w:ind w:left="4111" w:right="43"/>
        <w:jc w:val="both"/>
        <w:rPr>
          <w:rFonts w:ascii="Courier New" w:hAnsi="Courier New"/>
          <w:sz w:val="36"/>
        </w:rPr>
      </w:pPr>
      <w:r>
        <w:rPr>
          <w:rFonts w:ascii="Courier New" w:hAnsi="Courier New"/>
          <w:sz w:val="36"/>
        </w:rPr>
        <w:t>Зачетная книжка №147</w:t>
      </w:r>
    </w:p>
    <w:p w:rsidR="00C9582B" w:rsidRDefault="00A37688">
      <w:pPr>
        <w:spacing w:before="120" w:after="120"/>
        <w:ind w:left="4111" w:right="43"/>
        <w:jc w:val="both"/>
        <w:rPr>
          <w:rFonts w:ascii="Courier New" w:hAnsi="Courier New"/>
          <w:b/>
          <w:sz w:val="36"/>
          <w:lang w:val="en-US"/>
        </w:rPr>
      </w:pPr>
      <w:r>
        <w:rPr>
          <w:rFonts w:ascii="Courier New" w:hAnsi="Courier New"/>
          <w:sz w:val="36"/>
        </w:rPr>
        <w:t>Кафедра истории</w:t>
      </w: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rPr>
      </w:pPr>
    </w:p>
    <w:p w:rsidR="00C9582B" w:rsidRDefault="00C9582B">
      <w:pPr>
        <w:spacing w:before="120" w:after="120"/>
        <w:ind w:left="21" w:right="43" w:firstLine="546"/>
        <w:jc w:val="center"/>
        <w:rPr>
          <w:rFonts w:ascii="Courier New" w:hAnsi="Courier New"/>
          <w:b/>
          <w:sz w:val="36"/>
        </w:rPr>
      </w:pPr>
    </w:p>
    <w:p w:rsidR="00C9582B" w:rsidRDefault="00C9582B">
      <w:pPr>
        <w:spacing w:before="120" w:after="120"/>
        <w:ind w:left="21" w:right="43" w:firstLine="546"/>
        <w:jc w:val="center"/>
        <w:rPr>
          <w:rFonts w:ascii="Courier New" w:hAnsi="Courier New"/>
          <w:b/>
          <w:sz w:val="36"/>
        </w:rPr>
      </w:pP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lang w:val="en-US"/>
        </w:rPr>
      </w:pPr>
    </w:p>
    <w:p w:rsidR="00C9582B" w:rsidRDefault="00A37688">
      <w:pPr>
        <w:spacing w:before="120" w:after="120"/>
        <w:ind w:left="21" w:right="43" w:firstLine="546"/>
        <w:jc w:val="center"/>
        <w:rPr>
          <w:rFonts w:ascii="Courier New" w:hAnsi="Courier New"/>
          <w:b/>
          <w:sz w:val="36"/>
        </w:rPr>
      </w:pPr>
      <w:r>
        <w:rPr>
          <w:rFonts w:ascii="Courier New" w:hAnsi="Courier New"/>
          <w:b/>
          <w:sz w:val="36"/>
        </w:rPr>
        <w:t>Контрольная работа по истории Отечества</w:t>
      </w:r>
    </w:p>
    <w:p w:rsidR="00C9582B" w:rsidRDefault="00A37688">
      <w:pPr>
        <w:spacing w:before="120" w:after="120"/>
        <w:ind w:left="21" w:right="43" w:firstLine="546"/>
        <w:jc w:val="both"/>
        <w:rPr>
          <w:rFonts w:ascii="Courier New" w:hAnsi="Courier New"/>
          <w:b/>
          <w:sz w:val="36"/>
          <w:lang w:val="en-US"/>
        </w:rPr>
      </w:pPr>
      <w:r>
        <w:rPr>
          <w:rFonts w:ascii="Courier New" w:hAnsi="Courier New"/>
          <w:b/>
          <w:sz w:val="36"/>
        </w:rPr>
        <w:t>слушателя 1-го курса заочного отделения Саратовской Высшей школы МВД сержанта Стаканова Александра Константиновича.</w:t>
      </w: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5245" w:right="43" w:hanging="4678"/>
        <w:jc w:val="center"/>
        <w:rPr>
          <w:rFonts w:ascii="Courier New" w:hAnsi="Courier New"/>
          <w:b/>
          <w:sz w:val="36"/>
        </w:rPr>
      </w:pPr>
    </w:p>
    <w:p w:rsidR="00C9582B" w:rsidRDefault="00C9582B">
      <w:pPr>
        <w:spacing w:before="120" w:after="120"/>
        <w:ind w:left="5245" w:right="43" w:hanging="4678"/>
        <w:jc w:val="center"/>
        <w:rPr>
          <w:rFonts w:ascii="Courier New" w:hAnsi="Courier New"/>
          <w:b/>
          <w:sz w:val="36"/>
        </w:rPr>
      </w:pPr>
    </w:p>
    <w:p w:rsidR="00C9582B" w:rsidRDefault="00C9582B">
      <w:pPr>
        <w:spacing w:before="120" w:after="120"/>
        <w:ind w:left="5245" w:right="43" w:hanging="4678"/>
        <w:jc w:val="center"/>
        <w:rPr>
          <w:rFonts w:ascii="Courier New" w:hAnsi="Courier New"/>
          <w:b/>
          <w:sz w:val="36"/>
        </w:rPr>
      </w:pPr>
    </w:p>
    <w:p w:rsidR="00C9582B" w:rsidRDefault="00A37688">
      <w:pPr>
        <w:spacing w:before="120" w:after="120"/>
        <w:ind w:left="4820" w:right="-99"/>
        <w:rPr>
          <w:rFonts w:ascii="Courier New" w:hAnsi="Courier New"/>
          <w:b/>
          <w:sz w:val="36"/>
          <w:lang w:val="en-US"/>
        </w:rPr>
      </w:pPr>
      <w:r>
        <w:rPr>
          <w:rFonts w:ascii="Courier New" w:hAnsi="Courier New"/>
          <w:sz w:val="28"/>
        </w:rPr>
        <w:t>432072, г. Ульяновск, ул. Островского, 13-28</w:t>
      </w: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rPr>
      </w:pP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rPr>
          <w:rFonts w:ascii="Courier New" w:hAnsi="Courier New"/>
          <w:b/>
          <w:sz w:val="32"/>
        </w:rPr>
      </w:pPr>
    </w:p>
    <w:p w:rsidR="00C9582B" w:rsidRDefault="00A37688">
      <w:pPr>
        <w:spacing w:before="120" w:after="120"/>
        <w:ind w:left="21" w:right="43" w:firstLine="546"/>
        <w:rPr>
          <w:rFonts w:ascii="Courier New" w:hAnsi="Courier New"/>
          <w:b/>
          <w:sz w:val="32"/>
        </w:rPr>
      </w:pPr>
      <w:r>
        <w:rPr>
          <w:rFonts w:ascii="Courier New" w:hAnsi="Courier New"/>
          <w:b/>
          <w:sz w:val="32"/>
        </w:rPr>
        <w:t>История Отечества. Тема № 7.</w:t>
      </w:r>
    </w:p>
    <w:p w:rsidR="00C9582B" w:rsidRDefault="00C9582B">
      <w:pPr>
        <w:spacing w:before="120" w:after="120"/>
        <w:ind w:left="21" w:right="43" w:firstLine="546"/>
        <w:rPr>
          <w:rFonts w:ascii="Courier New" w:hAnsi="Courier New"/>
          <w:b/>
          <w:sz w:val="32"/>
        </w:rPr>
      </w:pPr>
    </w:p>
    <w:p w:rsidR="00C9582B" w:rsidRDefault="00C9582B">
      <w:pPr>
        <w:spacing w:before="120" w:after="120"/>
        <w:ind w:left="21" w:right="43" w:hanging="21"/>
        <w:jc w:val="center"/>
        <w:rPr>
          <w:rFonts w:ascii="Courier New" w:hAnsi="Courier New"/>
          <w:b/>
          <w:sz w:val="40"/>
        </w:rPr>
      </w:pPr>
    </w:p>
    <w:p w:rsidR="00C9582B" w:rsidRDefault="00A37688">
      <w:pPr>
        <w:spacing w:before="120" w:after="120"/>
        <w:ind w:left="21" w:right="43" w:hanging="21"/>
        <w:jc w:val="center"/>
        <w:rPr>
          <w:rFonts w:ascii="Courier New" w:hAnsi="Courier New"/>
          <w:b/>
          <w:sz w:val="40"/>
        </w:rPr>
      </w:pPr>
      <w:r>
        <w:rPr>
          <w:rFonts w:ascii="Courier New" w:hAnsi="Courier New"/>
          <w:b/>
          <w:sz w:val="40"/>
        </w:rPr>
        <w:t xml:space="preserve">Россия в 1825-1855 гг. Царствование Николая </w:t>
      </w:r>
      <w:r>
        <w:rPr>
          <w:rFonts w:ascii="Courier New" w:hAnsi="Courier New"/>
          <w:b/>
          <w:sz w:val="40"/>
          <w:lang w:val="en-US"/>
        </w:rPr>
        <w:t>I.</w:t>
      </w:r>
    </w:p>
    <w:p w:rsidR="00C9582B" w:rsidRDefault="00C9582B">
      <w:pPr>
        <w:spacing w:before="120" w:after="120"/>
        <w:ind w:left="21" w:right="43" w:firstLine="546"/>
        <w:jc w:val="center"/>
        <w:rPr>
          <w:rFonts w:ascii="Courier New" w:hAnsi="Courier New"/>
          <w:b/>
          <w:sz w:val="40"/>
        </w:rPr>
      </w:pPr>
    </w:p>
    <w:p w:rsidR="00C9582B" w:rsidRDefault="00C9582B">
      <w:pPr>
        <w:spacing w:before="120" w:after="120"/>
        <w:ind w:left="21" w:right="43" w:firstLine="546"/>
        <w:jc w:val="center"/>
        <w:rPr>
          <w:rFonts w:ascii="Courier New" w:hAnsi="Courier New"/>
          <w:b/>
          <w:sz w:val="36"/>
        </w:rPr>
      </w:pPr>
    </w:p>
    <w:p w:rsidR="00C9582B" w:rsidRDefault="00C9582B">
      <w:pPr>
        <w:spacing w:before="120" w:after="120"/>
        <w:ind w:left="21" w:right="43" w:firstLine="546"/>
        <w:jc w:val="center"/>
        <w:rPr>
          <w:rFonts w:ascii="Courier New" w:hAnsi="Courier New"/>
          <w:b/>
          <w:sz w:val="36"/>
          <w:lang w:val="en-US"/>
        </w:rPr>
      </w:pPr>
    </w:p>
    <w:p w:rsidR="00C9582B" w:rsidRDefault="00A37688">
      <w:pPr>
        <w:spacing w:before="120" w:after="120"/>
        <w:ind w:left="21" w:right="43" w:firstLine="546"/>
        <w:jc w:val="center"/>
        <w:rPr>
          <w:rFonts w:ascii="Courier New" w:hAnsi="Courier New"/>
          <w:b/>
          <w:sz w:val="44"/>
        </w:rPr>
      </w:pPr>
      <w:r>
        <w:rPr>
          <w:rFonts w:ascii="Courier New" w:hAnsi="Courier New"/>
          <w:b/>
          <w:sz w:val="44"/>
        </w:rPr>
        <w:t>П Л А Н</w:t>
      </w:r>
    </w:p>
    <w:p w:rsidR="00C9582B" w:rsidRDefault="00A37688">
      <w:pPr>
        <w:pStyle w:val="10"/>
        <w:spacing w:line="360" w:lineRule="auto"/>
        <w:rPr>
          <w:noProof/>
          <w:sz w:val="32"/>
        </w:rPr>
      </w:pPr>
      <w:r>
        <w:rPr>
          <w:rFonts w:ascii="Courier New" w:hAnsi="Courier New"/>
          <w:b w:val="0"/>
          <w:sz w:val="32"/>
          <w:lang w:val="en-US"/>
        </w:rPr>
        <w:fldChar w:fldCharType="begin"/>
      </w:r>
      <w:r>
        <w:rPr>
          <w:rFonts w:ascii="Courier New" w:hAnsi="Courier New"/>
          <w:b w:val="0"/>
          <w:sz w:val="32"/>
          <w:lang w:val="en-US"/>
        </w:rPr>
        <w:instrText xml:space="preserve"> TOC \o "1-1" </w:instrText>
      </w:r>
      <w:r>
        <w:rPr>
          <w:rFonts w:ascii="Courier New" w:hAnsi="Courier New"/>
          <w:b w:val="0"/>
          <w:sz w:val="32"/>
          <w:lang w:val="en-US"/>
        </w:rPr>
        <w:fldChar w:fldCharType="separate"/>
      </w:r>
      <w:r>
        <w:rPr>
          <w:noProof/>
          <w:sz w:val="32"/>
        </w:rPr>
        <w:t>I. Социально-экономическое развитие страны и его особенности. Николай 1.</w:t>
      </w:r>
      <w:r>
        <w:rPr>
          <w:noProof/>
          <w:sz w:val="32"/>
        </w:rPr>
        <w:tab/>
      </w:r>
      <w:r>
        <w:rPr>
          <w:noProof/>
          <w:sz w:val="32"/>
        </w:rPr>
        <w:fldChar w:fldCharType="begin"/>
      </w:r>
      <w:r>
        <w:rPr>
          <w:noProof/>
          <w:sz w:val="32"/>
        </w:rPr>
        <w:instrText xml:space="preserve"> GOTOBUTTON _Toc410131166  </w:instrText>
      </w:r>
      <w:r>
        <w:rPr>
          <w:noProof/>
          <w:sz w:val="32"/>
        </w:rPr>
        <w:fldChar w:fldCharType="begin"/>
      </w:r>
      <w:r>
        <w:rPr>
          <w:noProof/>
          <w:sz w:val="32"/>
        </w:rPr>
        <w:instrText xml:space="preserve"> PAGEREF _Toc410131166 </w:instrText>
      </w:r>
      <w:r>
        <w:rPr>
          <w:noProof/>
          <w:sz w:val="32"/>
        </w:rPr>
        <w:fldChar w:fldCharType="separate"/>
      </w:r>
      <w:r>
        <w:rPr>
          <w:noProof/>
          <w:sz w:val="32"/>
        </w:rPr>
        <w:instrText>2</w:instrText>
      </w:r>
      <w:r>
        <w:rPr>
          <w:noProof/>
          <w:sz w:val="32"/>
        </w:rPr>
        <w:fldChar w:fldCharType="end"/>
      </w:r>
      <w:r>
        <w:rPr>
          <w:noProof/>
          <w:sz w:val="32"/>
        </w:rPr>
        <w:fldChar w:fldCharType="end"/>
      </w:r>
    </w:p>
    <w:p w:rsidR="00C9582B" w:rsidRDefault="00A37688">
      <w:pPr>
        <w:pStyle w:val="10"/>
        <w:spacing w:line="360" w:lineRule="auto"/>
        <w:rPr>
          <w:noProof/>
          <w:sz w:val="32"/>
        </w:rPr>
      </w:pPr>
      <w:r>
        <w:rPr>
          <w:noProof/>
          <w:sz w:val="32"/>
        </w:rPr>
        <w:t>II. ОСОБЕННОСТИ ДВИЖЕНИЯ 30-50 гг.</w:t>
      </w:r>
      <w:r>
        <w:rPr>
          <w:noProof/>
          <w:sz w:val="32"/>
        </w:rPr>
        <w:tab/>
      </w:r>
      <w:r>
        <w:rPr>
          <w:noProof/>
          <w:sz w:val="32"/>
        </w:rPr>
        <w:fldChar w:fldCharType="begin"/>
      </w:r>
      <w:r>
        <w:rPr>
          <w:noProof/>
          <w:sz w:val="32"/>
        </w:rPr>
        <w:instrText xml:space="preserve"> GOTOBUTTON _Toc410131167  </w:instrText>
      </w:r>
      <w:r>
        <w:rPr>
          <w:noProof/>
          <w:sz w:val="32"/>
        </w:rPr>
        <w:fldChar w:fldCharType="begin"/>
      </w:r>
      <w:r>
        <w:rPr>
          <w:noProof/>
          <w:sz w:val="32"/>
        </w:rPr>
        <w:instrText xml:space="preserve"> PAGEREF _Toc410131167 </w:instrText>
      </w:r>
      <w:r>
        <w:rPr>
          <w:noProof/>
          <w:sz w:val="32"/>
        </w:rPr>
        <w:fldChar w:fldCharType="separate"/>
      </w:r>
      <w:r>
        <w:rPr>
          <w:noProof/>
          <w:sz w:val="32"/>
        </w:rPr>
        <w:instrText>10</w:instrText>
      </w:r>
      <w:r>
        <w:rPr>
          <w:noProof/>
          <w:sz w:val="32"/>
        </w:rPr>
        <w:fldChar w:fldCharType="end"/>
      </w:r>
      <w:r>
        <w:rPr>
          <w:noProof/>
          <w:sz w:val="32"/>
        </w:rPr>
        <w:fldChar w:fldCharType="end"/>
      </w:r>
    </w:p>
    <w:p w:rsidR="00C9582B" w:rsidRDefault="00A37688">
      <w:pPr>
        <w:pStyle w:val="10"/>
        <w:spacing w:line="360" w:lineRule="auto"/>
        <w:rPr>
          <w:noProof/>
          <w:sz w:val="32"/>
        </w:rPr>
      </w:pPr>
      <w:r>
        <w:rPr>
          <w:noProof/>
          <w:sz w:val="32"/>
        </w:rPr>
        <w:t>III. КРЫМСКАЯ ВОЙНА.</w:t>
      </w:r>
      <w:r>
        <w:rPr>
          <w:noProof/>
          <w:sz w:val="32"/>
        </w:rPr>
        <w:tab/>
      </w:r>
      <w:r>
        <w:rPr>
          <w:noProof/>
          <w:sz w:val="32"/>
        </w:rPr>
        <w:fldChar w:fldCharType="begin"/>
      </w:r>
      <w:r>
        <w:rPr>
          <w:noProof/>
          <w:sz w:val="32"/>
        </w:rPr>
        <w:instrText xml:space="preserve"> GOTOBUTTON _Toc410131168  </w:instrText>
      </w:r>
      <w:r>
        <w:rPr>
          <w:noProof/>
          <w:sz w:val="32"/>
        </w:rPr>
        <w:fldChar w:fldCharType="begin"/>
      </w:r>
      <w:r>
        <w:rPr>
          <w:noProof/>
          <w:sz w:val="32"/>
        </w:rPr>
        <w:instrText xml:space="preserve"> PAGEREF _Toc410131168 </w:instrText>
      </w:r>
      <w:r>
        <w:rPr>
          <w:noProof/>
          <w:sz w:val="32"/>
        </w:rPr>
        <w:fldChar w:fldCharType="separate"/>
      </w:r>
      <w:r>
        <w:rPr>
          <w:noProof/>
          <w:sz w:val="32"/>
        </w:rPr>
        <w:instrText>12</w:instrText>
      </w:r>
      <w:r>
        <w:rPr>
          <w:noProof/>
          <w:sz w:val="32"/>
        </w:rPr>
        <w:fldChar w:fldCharType="end"/>
      </w:r>
      <w:r>
        <w:rPr>
          <w:noProof/>
          <w:sz w:val="32"/>
        </w:rPr>
        <w:fldChar w:fldCharType="end"/>
      </w:r>
    </w:p>
    <w:p w:rsidR="00C9582B" w:rsidRDefault="00A37688">
      <w:pPr>
        <w:pStyle w:val="10"/>
        <w:spacing w:line="360" w:lineRule="auto"/>
        <w:rPr>
          <w:noProof/>
          <w:sz w:val="32"/>
        </w:rPr>
      </w:pPr>
      <w:r>
        <w:rPr>
          <w:noProof/>
          <w:sz w:val="32"/>
        </w:rPr>
        <w:t>Список литературы:</w:t>
      </w:r>
      <w:r>
        <w:rPr>
          <w:noProof/>
          <w:sz w:val="32"/>
        </w:rPr>
        <w:tab/>
      </w:r>
      <w:r>
        <w:rPr>
          <w:noProof/>
          <w:sz w:val="32"/>
        </w:rPr>
        <w:fldChar w:fldCharType="begin"/>
      </w:r>
      <w:r>
        <w:rPr>
          <w:noProof/>
          <w:sz w:val="32"/>
        </w:rPr>
        <w:instrText xml:space="preserve"> GOTOBUTTON _Toc410131169  </w:instrText>
      </w:r>
      <w:r>
        <w:rPr>
          <w:noProof/>
          <w:sz w:val="32"/>
        </w:rPr>
        <w:fldChar w:fldCharType="begin"/>
      </w:r>
      <w:r>
        <w:rPr>
          <w:noProof/>
          <w:sz w:val="32"/>
        </w:rPr>
        <w:instrText xml:space="preserve"> PAGEREF _Toc410131169 </w:instrText>
      </w:r>
      <w:r>
        <w:rPr>
          <w:noProof/>
          <w:sz w:val="32"/>
        </w:rPr>
        <w:fldChar w:fldCharType="separate"/>
      </w:r>
      <w:r>
        <w:rPr>
          <w:noProof/>
          <w:sz w:val="32"/>
        </w:rPr>
        <w:instrText>17</w:instrText>
      </w:r>
      <w:r>
        <w:rPr>
          <w:noProof/>
          <w:sz w:val="32"/>
        </w:rPr>
        <w:fldChar w:fldCharType="end"/>
      </w:r>
      <w:r>
        <w:rPr>
          <w:noProof/>
          <w:sz w:val="32"/>
        </w:rPr>
        <w:fldChar w:fldCharType="end"/>
      </w:r>
    </w:p>
    <w:p w:rsidR="00C9582B" w:rsidRDefault="00A37688">
      <w:pPr>
        <w:spacing w:before="120" w:after="120" w:line="360" w:lineRule="auto"/>
        <w:ind w:left="21" w:right="43" w:firstLine="546"/>
        <w:jc w:val="center"/>
        <w:rPr>
          <w:rFonts w:ascii="Courier New" w:hAnsi="Courier New"/>
          <w:b/>
          <w:sz w:val="36"/>
          <w:lang w:val="en-US"/>
        </w:rPr>
      </w:pPr>
      <w:r>
        <w:rPr>
          <w:rFonts w:ascii="Courier New" w:hAnsi="Courier New"/>
          <w:b/>
          <w:sz w:val="32"/>
          <w:lang w:val="en-US"/>
        </w:rPr>
        <w:fldChar w:fldCharType="end"/>
      </w: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lang w:val="en-US"/>
        </w:rPr>
      </w:pPr>
    </w:p>
    <w:p w:rsidR="00C9582B" w:rsidRDefault="00C9582B">
      <w:pPr>
        <w:spacing w:before="120" w:after="120"/>
        <w:ind w:left="21" w:right="43" w:firstLine="546"/>
        <w:jc w:val="center"/>
        <w:rPr>
          <w:rFonts w:ascii="Courier New" w:hAnsi="Courier New"/>
          <w:b/>
          <w:sz w:val="36"/>
          <w:lang w:val="en-US"/>
        </w:rPr>
      </w:pPr>
    </w:p>
    <w:p w:rsidR="00C9582B" w:rsidRDefault="00A37688">
      <w:pPr>
        <w:pStyle w:val="1"/>
        <w:rPr>
          <w:rFonts w:ascii="Courier New" w:hAnsi="Courier New"/>
        </w:rPr>
      </w:pPr>
      <w:bookmarkStart w:id="0" w:name="_Toc410131166"/>
      <w:r>
        <w:rPr>
          <w:rFonts w:ascii="Courier New" w:hAnsi="Courier New"/>
          <w:lang w:val="en-US"/>
        </w:rPr>
        <w:t xml:space="preserve">I. </w:t>
      </w:r>
      <w:r>
        <w:rPr>
          <w:rFonts w:ascii="Courier New" w:hAnsi="Courier New"/>
        </w:rPr>
        <w:t>Социально-экономическое развитие страны и его особенности. Николай 1.</w:t>
      </w:r>
      <w:bookmarkEnd w:id="0"/>
    </w:p>
    <w:p w:rsidR="00C9582B" w:rsidRDefault="00A37688">
      <w:pPr>
        <w:spacing w:before="120" w:after="120"/>
        <w:ind w:left="21" w:right="43" w:firstLine="546"/>
        <w:jc w:val="both"/>
        <w:rPr>
          <w:rFonts w:ascii="Courier New" w:hAnsi="Courier New"/>
          <w:sz w:val="28"/>
        </w:rPr>
      </w:pPr>
      <w:r>
        <w:rPr>
          <w:rFonts w:ascii="Courier New" w:hAnsi="Courier New"/>
          <w:sz w:val="28"/>
          <w:lang w:val="en-US"/>
        </w:rPr>
        <w:t>XIX</w:t>
      </w:r>
      <w:r>
        <w:rPr>
          <w:rFonts w:ascii="Courier New" w:hAnsi="Courier New"/>
          <w:sz w:val="28"/>
        </w:rPr>
        <w:t xml:space="preserve"> столетие занимает особое место в истории России. С его началом страна вступила в новый этап развития. Предшествующие века формирования и укрепления основ самодержавного государства сменились временем, когда неумолимый ход исторического процесса подверг его существование суровым испытаниям и сделал неизбежным близкое крушение всей прежней феодально-крепостнической системы.</w:t>
      </w:r>
    </w:p>
    <w:p w:rsidR="00C9582B" w:rsidRDefault="00A37688">
      <w:pPr>
        <w:spacing w:before="120" w:after="120"/>
        <w:ind w:left="21" w:right="43" w:firstLine="546"/>
        <w:jc w:val="both"/>
        <w:rPr>
          <w:rFonts w:ascii="Courier New" w:hAnsi="Courier New"/>
          <w:sz w:val="28"/>
        </w:rPr>
      </w:pPr>
      <w:r>
        <w:rPr>
          <w:rFonts w:ascii="Courier New" w:hAnsi="Courier New"/>
          <w:sz w:val="28"/>
        </w:rPr>
        <w:t>Зарождение декабризма, десятилетняя история тайных обществ и, наконец, восстание 14 декабря 1826 г. были серьезными симптомами явного неблагополучия в политическом и социально-экономическом строе России. Вторая четверть XIX столетия характеризуется нарастанием кризиса крепостнической системы, которая тормозила развитие производственных сил. В то же время уже более определенно обозначились процессы распада старых форм хозяйствования. По мере складывания внешнего рынка и расширения внешней торговли в экономике возрастал удельный вес промышленности. Мануфактура перерастала в капиталистическую фабрику.</w:t>
      </w:r>
    </w:p>
    <w:p w:rsidR="00C9582B" w:rsidRDefault="00A37688">
      <w:pPr>
        <w:spacing w:before="120" w:after="120"/>
        <w:ind w:left="21" w:right="43" w:firstLine="546"/>
        <w:jc w:val="both"/>
        <w:rPr>
          <w:rFonts w:ascii="Courier New" w:hAnsi="Courier New"/>
          <w:sz w:val="28"/>
        </w:rPr>
      </w:pPr>
      <w:r>
        <w:rPr>
          <w:rFonts w:ascii="Courier New" w:hAnsi="Courier New"/>
          <w:sz w:val="28"/>
        </w:rPr>
        <w:t>В промышленности капиталистическая мануфактура вытесняла вотчинные и посессионные предприятия. Продукция предприятий, применявших подневольный труд, уже не могла конкурировать с изделиями заведений, основанных на вольнонаемном труде, и в следствие худшего качества и по стоимости их производства.</w:t>
      </w:r>
    </w:p>
    <w:p w:rsidR="00C9582B" w:rsidRDefault="00A37688">
      <w:pPr>
        <w:spacing w:before="120" w:after="120"/>
        <w:ind w:left="21" w:right="43" w:firstLine="546"/>
        <w:jc w:val="both"/>
        <w:rPr>
          <w:rFonts w:ascii="Courier New" w:hAnsi="Courier New"/>
          <w:sz w:val="28"/>
        </w:rPr>
      </w:pPr>
      <w:r>
        <w:rPr>
          <w:rFonts w:ascii="Courier New" w:hAnsi="Courier New"/>
          <w:sz w:val="28"/>
        </w:rPr>
        <w:t>Самой передовой отраслью обрабатывающей промышленности становится хлопчатобумажная, которая к 1850 г. сосредоточила уже более половины всех рабочих, занятых в текстильной промышленности, причем это были большинство вольнонаемные рабочие.</w:t>
      </w:r>
    </w:p>
    <w:p w:rsidR="00C9582B" w:rsidRDefault="00A37688">
      <w:pPr>
        <w:spacing w:before="120" w:after="120"/>
        <w:ind w:left="21" w:right="43" w:firstLine="546"/>
        <w:jc w:val="both"/>
        <w:rPr>
          <w:rFonts w:ascii="Courier New" w:hAnsi="Courier New"/>
          <w:sz w:val="28"/>
        </w:rPr>
      </w:pPr>
      <w:r>
        <w:rPr>
          <w:rFonts w:ascii="Courier New" w:hAnsi="Courier New"/>
          <w:sz w:val="28"/>
        </w:rPr>
        <w:t>Предприятия легкой промышленности превратились в фабрики, оборудованные машинами и станками. С середины 3О-х годов промышленный переворот постепенно распространяется на все отрасли текстильной промышленности. Тот же процесс наблюдается и в новых отраслях промышленности - свеклосахарной, химической, писчебумажной. Ввоз машин из-за границы за 40-ые годы возрос в 2,5 раза. Поднимается отечественное машиностроение, центром которого к середине века становится Петербург, имевший в своих пределах полтора десятка машиностроительных заводов. Началась техническая перестройка горной промышленности. Характерную эволюцию переживала мелкая промышленность. Охватывая лишь крестьян и горожан - самостоятельных товаропроизводителей, она являлась питательной средой для развития капиталистического организационного производства. Однако постепенно мелкие производители теряли свою самостоятельность, попадая под власть скупщиков и превращаясь во владельцев рассеянной мануфактуры. Другая часть крестьян разбогатев пополнила ряды купечества и промышленников.</w:t>
      </w:r>
    </w:p>
    <w:p w:rsidR="00C9582B" w:rsidRDefault="00A37688">
      <w:pPr>
        <w:spacing w:before="120" w:after="120"/>
        <w:ind w:left="21" w:right="43" w:firstLine="546"/>
        <w:jc w:val="both"/>
        <w:rPr>
          <w:rFonts w:ascii="Courier New" w:hAnsi="Courier New"/>
          <w:sz w:val="28"/>
        </w:rPr>
      </w:pPr>
      <w:r>
        <w:rPr>
          <w:rFonts w:ascii="Courier New" w:hAnsi="Courier New"/>
          <w:sz w:val="28"/>
        </w:rPr>
        <w:t>В сельских хозяйствах крепостные формы так же переживали кризис. Помещичье хозяйство становилось во всевозрастающей степени товарным. В 40-50 гг. в России из среднего сбора 250 млн четвертей на внешний рынок поступало до 50 млн четвертей, т.е. 20% всего производимого хлеба. Из этого товарного хлеба 90% приходилось на помещичье хозяйство.</w:t>
      </w:r>
    </w:p>
    <w:p w:rsidR="00C9582B" w:rsidRDefault="00A37688">
      <w:pPr>
        <w:spacing w:before="120" w:after="120"/>
        <w:ind w:left="21" w:right="43" w:firstLine="546"/>
        <w:jc w:val="both"/>
        <w:rPr>
          <w:rFonts w:ascii="Courier New" w:hAnsi="Courier New"/>
          <w:sz w:val="28"/>
        </w:rPr>
      </w:pPr>
      <w:r>
        <w:rPr>
          <w:rFonts w:ascii="Courier New" w:hAnsi="Courier New"/>
          <w:sz w:val="28"/>
        </w:rPr>
        <w:t>На пути подъема промышленности и сельского хозяйства стояли главные препятствия: общая экономическая отсталость страны, узость внешнего рынка в следствие низкой покупательной способности разоряющегося крестьянства, недостаток наемных рабочих, т.к. вольнонаемные рабочие на фабриках и заводах были как правило помещичьими или государственными крестьянами. Медленно развивалась транспортная связь, хотя на транспорте уже чувствовалось влияние новых экономических запросов. Особенно это стало заметным на водном транспорте. К середине XIX века на Волге плавало более 300 пароходов, действовали пароходные общества "Меркурий", "Самолет". Появились пароходы и на других реках. Было положено начало железнодорожному транспорту: в 1851 г. открылось движение по дороге 600 км Петербург - Москва. Началось строительство Петербург-Варшавской железной дороги. Усилилось строительство шоссейных дорог.</w:t>
      </w:r>
    </w:p>
    <w:p w:rsidR="00C9582B" w:rsidRDefault="00A37688">
      <w:pPr>
        <w:spacing w:before="120" w:after="120"/>
        <w:ind w:left="21" w:right="43" w:firstLine="546"/>
        <w:jc w:val="both"/>
        <w:rPr>
          <w:rFonts w:ascii="Courier New" w:hAnsi="Courier New"/>
          <w:sz w:val="28"/>
        </w:rPr>
      </w:pPr>
      <w:r>
        <w:rPr>
          <w:rFonts w:ascii="Courier New" w:hAnsi="Courier New"/>
          <w:sz w:val="28"/>
        </w:rPr>
        <w:t>Население Российской империи к 1856 г. составляло около 72 млн человек. Показателем неблагополучия в экономическом положении народных масс было понижение прироста населения вследствие повышения коэффициента смертности.</w:t>
      </w:r>
    </w:p>
    <w:p w:rsidR="00C9582B" w:rsidRDefault="00A37688">
      <w:pPr>
        <w:spacing w:before="120" w:after="120"/>
        <w:ind w:left="21" w:right="43" w:firstLine="546"/>
        <w:jc w:val="both"/>
        <w:rPr>
          <w:rFonts w:ascii="Courier New" w:hAnsi="Courier New"/>
          <w:sz w:val="28"/>
        </w:rPr>
      </w:pPr>
      <w:r>
        <w:rPr>
          <w:rFonts w:ascii="Courier New" w:hAnsi="Courier New"/>
          <w:sz w:val="28"/>
        </w:rPr>
        <w:t xml:space="preserve">Основные общественные классы феодального общества переживают ускорявшийся процесс внутренней перегруппировки, которая указывала на начало распада. Многие из дворян - по паспорту становились разночинцами, мелкими чиновниками или офицерами, живущими на жалованье, учеными и техниками в промышленности. </w:t>
      </w:r>
    </w:p>
    <w:p w:rsidR="00C9582B" w:rsidRDefault="00A37688">
      <w:pPr>
        <w:spacing w:before="120" w:after="120"/>
        <w:ind w:left="21" w:right="43" w:firstLine="546"/>
        <w:jc w:val="both"/>
        <w:rPr>
          <w:rFonts w:ascii="Courier New" w:hAnsi="Courier New"/>
          <w:sz w:val="28"/>
        </w:rPr>
      </w:pPr>
      <w:r>
        <w:rPr>
          <w:rFonts w:ascii="Courier New" w:hAnsi="Courier New"/>
          <w:sz w:val="28"/>
        </w:rPr>
        <w:t>Процесс дифференциации усиливается и в крепостной среде. Помимо того, что основная масса крестьянства в результате непомерного усиления крепостнической эксплуатации разорялась, а очень незначительная богатела торговлей, промыслами и имела возможность даже выкупаться на волю, в крестьянской среде происходили и другие изменения.</w:t>
      </w:r>
    </w:p>
    <w:p w:rsidR="00C9582B" w:rsidRDefault="00A37688">
      <w:pPr>
        <w:spacing w:before="120" w:after="120"/>
        <w:ind w:left="21" w:right="43" w:firstLine="546"/>
        <w:jc w:val="both"/>
        <w:rPr>
          <w:rFonts w:ascii="Courier New" w:hAnsi="Courier New"/>
          <w:sz w:val="28"/>
        </w:rPr>
      </w:pPr>
      <w:r>
        <w:rPr>
          <w:rFonts w:ascii="Courier New" w:hAnsi="Courier New"/>
          <w:sz w:val="28"/>
        </w:rPr>
        <w:t>Обострение классовой борьбы во второй четверти XIX в. выражалось в антифеодальных массовых выступлений крестьянства, "бунтах" рабочих людей, военных поселян, солдат и матросов. Больше всего волнений крестьян было в барщинных имениях, т.к. в них крепостнический гнет был особенно тяжел. На протяжении всей четверти столетия крестьянское движение показывало нарастающую активность борьбы крестьян с расширением географической сферы борьбы - от центра к периферии. Наибольшего размаха оно достигает в 50-е гг.</w:t>
      </w:r>
    </w:p>
    <w:p w:rsidR="00C9582B" w:rsidRDefault="00A37688">
      <w:pPr>
        <w:spacing w:before="120" w:after="120"/>
        <w:ind w:left="21" w:right="43" w:firstLine="546"/>
        <w:jc w:val="both"/>
        <w:rPr>
          <w:rFonts w:ascii="Courier New" w:hAnsi="Courier New"/>
          <w:sz w:val="28"/>
        </w:rPr>
      </w:pPr>
      <w:r>
        <w:rPr>
          <w:rFonts w:ascii="Courier New" w:hAnsi="Courier New"/>
          <w:sz w:val="28"/>
        </w:rPr>
        <w:t>III отделение, ведавшее "внутренними" делами при Николае 1, отмечало: "Год от году распространяется и усиливается между помещичьими крестьянами мысль о вольности". Уничтожение крепостной зависимости становилось общим требованием бунтующего крестьянства. Николай 1 являлся выразителем интересов подавляющего большинства дворянства, которое было встревожено событиями декабрьских дней 1925 года, и боялось непрекращающихся крестьянских волнений. Николаевское царствование, начавшееся в 1825 г. кровавой расправой над декабристами на Сенатской площади в Петербурге и закончившееся в 1855 г. в трагические дни обороны Севастополя, явилось тридцатилетним периодом тяжелой борьбы прогрессивных сил страны с реакцией, борьбы с большими жертвами и лишениями, с безвременной гибелью многих выдающихся людей эпохи (Пушкина, Лермонтова, Полежаева, Белинского и многих других.</w:t>
      </w:r>
    </w:p>
    <w:p w:rsidR="00C9582B" w:rsidRDefault="00A37688">
      <w:pPr>
        <w:spacing w:before="120" w:after="120"/>
        <w:ind w:left="21" w:right="43" w:firstLine="546"/>
        <w:jc w:val="both"/>
        <w:rPr>
          <w:rFonts w:ascii="Courier New" w:hAnsi="Courier New"/>
          <w:sz w:val="28"/>
        </w:rPr>
      </w:pPr>
      <w:r>
        <w:rPr>
          <w:rFonts w:ascii="Courier New" w:hAnsi="Courier New"/>
          <w:sz w:val="28"/>
        </w:rPr>
        <w:t>Эпоха реакции, наступившая после разгрома декабристов, была неразрывно связана с личностью нового императора.</w:t>
      </w:r>
    </w:p>
    <w:p w:rsidR="00C9582B" w:rsidRDefault="00A37688">
      <w:pPr>
        <w:spacing w:before="120" w:after="120"/>
        <w:ind w:left="21" w:right="43" w:firstLine="546"/>
        <w:jc w:val="both"/>
        <w:rPr>
          <w:rFonts w:ascii="Courier New" w:hAnsi="Courier New"/>
          <w:sz w:val="28"/>
        </w:rPr>
      </w:pPr>
      <w:r>
        <w:rPr>
          <w:rFonts w:ascii="Courier New" w:hAnsi="Courier New"/>
          <w:sz w:val="28"/>
        </w:rPr>
        <w:t xml:space="preserve">В 1796 году, в последний год царствования Екатерины </w:t>
      </w:r>
      <w:r>
        <w:rPr>
          <w:rFonts w:ascii="Courier New" w:hAnsi="Courier New"/>
          <w:sz w:val="28"/>
          <w:lang w:val="en-US"/>
        </w:rPr>
        <w:t>II</w:t>
      </w:r>
      <w:r>
        <w:rPr>
          <w:rFonts w:ascii="Courier New" w:hAnsi="Courier New"/>
          <w:sz w:val="28"/>
        </w:rPr>
        <w:t>, у нее родился третий внук, которого нарекли Николаем. Он рос здоровым и крепким ребенком, выделяясь среди сверстников высоким ростом. Отца, который очень его любил, он потерял в четыре года. Со старшими братьями у него не сложилось близких отношений. Детство он провел в бесконечных военных играх с младшим братом Михаилом. Глядя на него, Александр 1 с тоской думал о том, что этот насупленный, угловатый мальчик со временем, наверное, займет его трон.</w:t>
      </w:r>
    </w:p>
    <w:p w:rsidR="00C9582B" w:rsidRDefault="00A37688">
      <w:pPr>
        <w:spacing w:before="120" w:after="120"/>
        <w:ind w:left="21" w:right="43" w:firstLine="546"/>
        <w:jc w:val="both"/>
        <w:rPr>
          <w:rFonts w:ascii="Courier New" w:hAnsi="Courier New"/>
          <w:sz w:val="28"/>
        </w:rPr>
      </w:pPr>
      <w:r>
        <w:rPr>
          <w:rFonts w:ascii="Courier New" w:hAnsi="Courier New"/>
          <w:sz w:val="28"/>
        </w:rPr>
        <w:t>Учился Николай неровно. Общественные науки казались ему скучными. Наоборот, к точным и естественным наукам он испытывал тяготение, а военно-инженерным делом по настоящему увлекался. Приставлен был к молодым князьям грубый и невежественный солдат Ламздорф, который и обучал Николая, которому нравилась только военная наука. Немецкие офицеры удивлялись тому, как хорошо он знает прусский военный устав. Николай вступил в жизнь почти ничего не зная и упрямо не хотел признавать самой необходимости ученья.</w:t>
      </w:r>
    </w:p>
    <w:p w:rsidR="00C9582B" w:rsidRDefault="00A37688">
      <w:pPr>
        <w:spacing w:before="120" w:after="120"/>
        <w:ind w:left="21" w:right="43" w:firstLine="546"/>
        <w:jc w:val="both"/>
        <w:rPr>
          <w:rFonts w:ascii="Courier New" w:hAnsi="Courier New"/>
          <w:sz w:val="28"/>
        </w:rPr>
      </w:pPr>
      <w:r>
        <w:rPr>
          <w:rFonts w:ascii="Courier New" w:hAnsi="Courier New"/>
          <w:sz w:val="28"/>
        </w:rPr>
        <w:t>19 ноября 1825 года вдали от столицы в Таганроге, умер Александр 1. Вечером в Зимнем Дворце Николай узнает, что Константин окончательно отказался от короны и что существуют официальные акты, передающие русский престол Николаю. Началось междуцарствие. Но ни Николай, ни Константин не знали еще, что в столице зреет важный заговор и тайная декабристская организация, существующая уже 9 лет, готова вот-вот во всеуслышание заявить о своих намерениях изменить политический и социальный строй страны.</w:t>
      </w:r>
    </w:p>
    <w:p w:rsidR="00C9582B" w:rsidRDefault="00A37688">
      <w:pPr>
        <w:spacing w:before="120" w:after="120"/>
        <w:ind w:left="21" w:right="43" w:firstLine="546"/>
        <w:jc w:val="both"/>
        <w:rPr>
          <w:rFonts w:ascii="Courier New" w:hAnsi="Courier New"/>
          <w:sz w:val="28"/>
        </w:rPr>
      </w:pPr>
      <w:r>
        <w:rPr>
          <w:rFonts w:ascii="Courier New" w:hAnsi="Courier New"/>
          <w:sz w:val="28"/>
        </w:rPr>
        <w:t>Войска, присягнувшие Константину, выступили на Сенатской площади 14 декабря. Но были расстреляны в упор из пушек. В этот же день начались аресты тайных обществ. Участие в процессе декабристов, стало для Николая 1 первым опытом государственного управления. Он лично отдавал приказания об арестах и распоряжения об условиях содержания декабристов в крепости и на гауптвахте. 5 декабристов были казнены.</w:t>
      </w:r>
    </w:p>
    <w:p w:rsidR="00C9582B" w:rsidRDefault="00A37688">
      <w:pPr>
        <w:spacing w:before="120" w:after="120"/>
        <w:ind w:left="21" w:right="43" w:firstLine="546"/>
        <w:jc w:val="both"/>
        <w:rPr>
          <w:rFonts w:ascii="Courier New" w:hAnsi="Courier New"/>
          <w:sz w:val="28"/>
        </w:rPr>
      </w:pPr>
      <w:r>
        <w:rPr>
          <w:rFonts w:ascii="Courier New" w:hAnsi="Courier New"/>
          <w:sz w:val="28"/>
        </w:rPr>
        <w:t>Вступая на престол, Николай по вполне понятным причинам не имел ясного и определенного представления, какой бы он хотел видеть Российскую Империю. Принципы Николаевской системы складывались исподволь, постепенно.</w:t>
      </w:r>
    </w:p>
    <w:p w:rsidR="00C9582B" w:rsidRDefault="00A37688">
      <w:pPr>
        <w:spacing w:before="120" w:after="120"/>
        <w:ind w:left="21" w:right="43" w:firstLine="546"/>
        <w:jc w:val="both"/>
        <w:rPr>
          <w:rFonts w:ascii="Courier New" w:hAnsi="Courier New"/>
          <w:sz w:val="28"/>
        </w:rPr>
      </w:pPr>
      <w:r>
        <w:rPr>
          <w:rFonts w:ascii="Courier New" w:hAnsi="Courier New"/>
          <w:sz w:val="28"/>
        </w:rPr>
        <w:t>После унылых и брачных последних лет царствования Александра 1, воцарение Николая внесло явное оживление в жизнь страны. Довольно скоро новый император сумел завоевать симпатии светского общества. Да и не только его. Несмотря на репутации ограниченного солдафона, которую Николай заслужил будучи великим князем, представленных о нем, как о новом Петре, было достаточно широко распространено в первые годы его царствования. Этому во многом способствовало стремление нового императора оживить государственную жизнь, ликвидировать злоупотребления, которые достались ему в наследство от прежнего правления, восстановить законность и порядок, провести реформы. Его благородная манера поведения, пусть и показная, производила несмотря ни на что, весьма сильное впечатление. Импонировала обществу и внешность императора. Николай в молодости выделился отличной фигурой н статью, был высок ростом и красив, хотя красота его всегда отличалась какой-то холодностью. Величественность Николай сохранял на протяжении всей своей жизни. От чего и быстро вписался в государственную систему, которую создавал три десятилетия, сам являясь ее наглядным воплощением.</w:t>
      </w:r>
    </w:p>
    <w:p w:rsidR="00C9582B" w:rsidRDefault="00A37688">
      <w:pPr>
        <w:spacing w:before="120" w:after="120"/>
        <w:ind w:left="21" w:right="43" w:firstLine="546"/>
        <w:jc w:val="both"/>
        <w:rPr>
          <w:rFonts w:ascii="Courier New" w:hAnsi="Courier New"/>
          <w:sz w:val="28"/>
        </w:rPr>
      </w:pPr>
      <w:r>
        <w:rPr>
          <w:rFonts w:ascii="Courier New" w:hAnsi="Courier New"/>
          <w:sz w:val="28"/>
        </w:rPr>
        <w:t>Николай стремился подражать тем чертам личности Петра, которые к тому времени сложились уже в прочную легенду. Он поклонялся знаменитому предку, с юности бывшему его кумиром. Сближала с Петром нового императора и полная неприхотливость в быту. Николай предпочитал спать на простой походной кровати, укрываясь шинелью. Николай был умерен в еде, и , в отличие от своего пращура, почти не употреблял спиртного. Однако, личная непритязательность Николая отнюдь не помешала ему создать один из самых блистательных и роскошных дворов в Европе. Любопытно, что красочность, живописность Петербургских придворных церемоний во многом создавались не только богатыми украшениями дам, но и блеском военных мундиров, которые господствовали во дворцах. Образ величественного императора, не чуждого простым радостям и развлечениям , с самого начала в представлении придворного общества стал соединяться с образом человека, полного высокого благородства. Конечно, жестокая расправа с декабристами, казнь пяти из них, после обещаний удивить Европу своим милосердием сильно повредили репутации Николая, и никогда не могли быть забыты. Но со временем иные поступки в глазах многих способствовали формированию образа идеального государя. Например, знали о том, что Николай прощал всех арестованных и осужденных за публичное оскорбление его достоинства. Укреплению образа благородного и всепонимающего правителя, бесспорно служил известный эпизод с аудиенцией, которую Николай дал Пушкину, опальному поэту, в Москве 8 сентября 1826 года, вернуть его из Михайловской ссылки. В первые годы царствования Николая, казалось, что молодой император, еще полный сил и энергии, сможет серьезно заняться реформированием России. И для этого были вполне реальные основания. В конце 1926 года из виднейших сановников империи, был создан Секретный комитет. Его целью было изучение найденных в кабинете покойного Александра 1 многочисленных проектов, касавшихся изменений в различных частях государственного управления и выработки на их основе проектов реформ. При участии Сперанского были разработаны проекты преобразования центральных и местных государственных учреждений. Предполагалось осуществление буржуазного принципа разделения властей. Все эти предложения получили предварительное одобрение Николая 1, который время от времени совершал инспекционные осмотры высших государственных органов и лично убеждался в их недееспособности. Однако одобрение не имело никаких результатов.</w:t>
      </w:r>
    </w:p>
    <w:p w:rsidR="00C9582B" w:rsidRDefault="00A37688">
      <w:pPr>
        <w:spacing w:before="120" w:after="120"/>
        <w:ind w:left="21" w:right="43" w:firstLine="546"/>
        <w:jc w:val="both"/>
        <w:rPr>
          <w:rFonts w:ascii="Courier New" w:hAnsi="Courier New"/>
          <w:sz w:val="28"/>
        </w:rPr>
      </w:pPr>
      <w:r>
        <w:rPr>
          <w:rFonts w:ascii="Courier New" w:hAnsi="Courier New"/>
          <w:sz w:val="28"/>
        </w:rPr>
        <w:t>В 1833 году было подготовлено 15 томов Свода законов. 17 января 1833 года состоялось общее собрание Государственного Совета, которое признало Свод законов единственным основанием для решения всех дел и установило, что он вводится в действие с 1 января 1839 года. Выступая на заседании, Николай специально подчеркнул, что устройство правосудия было главной его заботой после вступления на престол. Восстание на Сенатской площади оказало мощное воздействие на образ мыслей и действий Николая. законодательное оформление принципов неограниченного самодержавия шло рука об руку с робкими попытками подготовки отдельных реформ. Также восстание явилось для него исходным пунктом решительного отрицания западного пути, несущего в себе революционной "заразы". В 1831 году убеждения, что западное воспитание подрывает основы русской жизни, и что с этим необходимо как можно быстрее покончить, приобрело по желанию Николая 1 законодательные очертания. На рассмотрении Государственного совета по его распоряжению была внесена записка "О некоторых правилах для воспитания русских молодых людей и о запрещении воспитывать их за границей." Вообще 1830-31гг. принесли Николаю много волнений. В первую очередь это было связано с подъемом революционного движения в Западной Европе. Особенно тревожно было в Польше. Вспыхнувшее в 1830 г. восстание привело к бегству Константина Павловича и выводу всех русских войск. Но русской армии удалось взять штурмом Варшаву и подавить восстание. Относительная самостоятельность Польши была ликвидирована. На протяжении 30 лет царствования в центре внимания Николая 1 был крестьянский вопрос. Первым шагом в этом направлении должна была стать реформа управления государственной деревней. В 1837 году было создано Министерство государственных имуществ. В результате проведения ряда мер, удалось упорядочить управление крестьянами, взимания с них податей и набор рекрутов. В деревне стали открываться школы, больницы. Малоземельные сельские общества переселялись в другие губернии на свободные земли. Помещики же были недовольны реформой, они считали, что попытки улучшить быт крестьян усилят тяготение крепостных к переходу в казенное ведомство.</w:t>
      </w:r>
    </w:p>
    <w:p w:rsidR="00C9582B" w:rsidRDefault="00A37688">
      <w:pPr>
        <w:spacing w:before="120" w:after="120"/>
        <w:ind w:left="21" w:right="43" w:firstLine="546"/>
        <w:jc w:val="both"/>
        <w:rPr>
          <w:rFonts w:ascii="Courier New" w:hAnsi="Courier New"/>
          <w:sz w:val="28"/>
        </w:rPr>
      </w:pPr>
      <w:r>
        <w:rPr>
          <w:rFonts w:ascii="Courier New" w:hAnsi="Courier New"/>
          <w:sz w:val="28"/>
        </w:rPr>
        <w:t>П.Д.Киселев, глава Министерства государственных имуществ, проводивший реформы, считал необходимым провести личное освобождение крестьян от крепостной зависимости, выделить им небольшие земельные наделы и точно определить размеры барщины и оброка. Но Николай 1 понимал, что с началом отмены крепостного права придут в движение все классы и сословия огромной страны и боялся этого больше всего. В 1842 году на заседании государственного совета он сказал: "Нет сомнения, что крепостное право в нынешнем его положении у нас, есть зло, для всех ощутимое и очевидное, но прикасаться к нему теперь было бы делом еще более губительным". Реформа управления деревней была все же значительным мероприятием Николаевского царствования. При Николае 1 была проведена денежная реформа. Ее проводил тогдашний Министр Финансов Е.Ф.Канкрен. Он стремился ограничить государственные расходы, осторожно пользовался кредитом и облагал высокими пошлинами вводимые в Россию товары. Главной задачей Канкрен считал наведение порядка в денежном обращении. В 1939 году его основой стыл серебряный рубль. Денежная реформа Канкрена оказала малоприятное воздействие на экономику России. Упорядочилось денежное обращение, выросла внутренняя и внешняя торговля.</w:t>
      </w:r>
    </w:p>
    <w:p w:rsidR="00C9582B" w:rsidRDefault="00A37688">
      <w:pPr>
        <w:spacing w:before="120" w:after="120"/>
        <w:ind w:left="21" w:right="43" w:firstLine="546"/>
        <w:jc w:val="both"/>
        <w:rPr>
          <w:rFonts w:ascii="Courier New" w:hAnsi="Courier New"/>
          <w:sz w:val="28"/>
        </w:rPr>
      </w:pPr>
      <w:r>
        <w:rPr>
          <w:rFonts w:ascii="Courier New" w:hAnsi="Courier New"/>
          <w:sz w:val="28"/>
        </w:rPr>
        <w:t>Крепостное хозяйство России было малодоходным. Средства, необходимые для каких-либо крупных государственных мероприятий накапливались медленно. Но Николай 1 с течением времени все меньше с этим считался. Одержав победу над Польскими повстанцами, он возомнил себя главной силой в борьбе с европейской революцией. Одновременно он проводил активную политику на Востоке и на Кавказе, которая требовала все больше военных расходов. Военный конфликт на Кавказе имел давнюю историю. Постепенно царским властям удалось перетянуть на свою сторону некоторых горских князей, а непокорных вытеснить из их владений, заменив своими ставленниками. В конце концов в 1859 году Кавказская война, продолжавшаяся 40 лет завершилась.</w:t>
      </w:r>
    </w:p>
    <w:p w:rsidR="00C9582B" w:rsidRDefault="00A37688">
      <w:pPr>
        <w:spacing w:before="120" w:after="120"/>
        <w:ind w:left="21" w:right="43" w:firstLine="546"/>
        <w:jc w:val="both"/>
        <w:rPr>
          <w:rFonts w:ascii="Courier New" w:hAnsi="Courier New"/>
          <w:sz w:val="28"/>
        </w:rPr>
      </w:pPr>
      <w:r>
        <w:rPr>
          <w:rFonts w:ascii="Courier New" w:hAnsi="Courier New"/>
          <w:sz w:val="28"/>
        </w:rPr>
        <w:t>В феврале 1848 г. во Франции, после победоносного восстания (народного), была провозглашена республика. Николай 1 горел желанием вмешаться в события. Но вскоре революция перекинулась на Германию, Австрию. В Венгрии началась революция. Австрийский император Франц Иосиф попросил помощи у Николая 1. В мае 1849 г. царские войска вторглись в Венгрию, чтобы восстановить власть австрийцев. В августе восстание было подавлено. Огромные средства на военные нужды расходовались нерационально. Между тем, с начала 40-х годов европейские армии стали переходить на скорострельное вооружение, а военно-морские силы на паровые двигатели. Николай 1, живший представлениями эпохи наполеоновских войн, не замечал растущей военной отсталости России. Не видел он и того, что империя стоит на пороге жестокого кризиса.</w:t>
      </w:r>
    </w:p>
    <w:p w:rsidR="00C9582B" w:rsidRDefault="00A37688">
      <w:pPr>
        <w:pStyle w:val="1"/>
        <w:ind w:left="21" w:right="43"/>
        <w:jc w:val="both"/>
        <w:rPr>
          <w:rFonts w:ascii="Courier New" w:hAnsi="Courier New"/>
        </w:rPr>
      </w:pPr>
      <w:bookmarkStart w:id="1" w:name="_Toc410131167"/>
      <w:r>
        <w:rPr>
          <w:rFonts w:ascii="Courier New" w:hAnsi="Courier New"/>
          <w:lang w:val="en-US"/>
        </w:rPr>
        <w:t xml:space="preserve">II. </w:t>
      </w:r>
      <w:r>
        <w:rPr>
          <w:rFonts w:ascii="Courier New" w:hAnsi="Courier New"/>
        </w:rPr>
        <w:t>ОСОБЕННОСТИ ДВИЖЕНИЯ 30-50 гг.</w:t>
      </w:r>
      <w:bookmarkEnd w:id="1"/>
    </w:p>
    <w:p w:rsidR="00C9582B" w:rsidRDefault="00A37688">
      <w:pPr>
        <w:spacing w:before="120" w:after="120"/>
        <w:ind w:left="21" w:right="43" w:firstLine="546"/>
        <w:jc w:val="both"/>
        <w:rPr>
          <w:rFonts w:ascii="Courier New" w:hAnsi="Courier New"/>
          <w:sz w:val="28"/>
        </w:rPr>
      </w:pPr>
      <w:r>
        <w:rPr>
          <w:rFonts w:ascii="Courier New" w:hAnsi="Courier New"/>
          <w:sz w:val="28"/>
        </w:rPr>
        <w:t xml:space="preserve">Николай </w:t>
      </w:r>
      <w:r>
        <w:rPr>
          <w:rFonts w:ascii="Courier New" w:hAnsi="Courier New"/>
          <w:sz w:val="28"/>
          <w:lang w:val="en-US"/>
        </w:rPr>
        <w:t>I</w:t>
      </w:r>
      <w:r>
        <w:rPr>
          <w:rFonts w:ascii="Courier New" w:hAnsi="Courier New"/>
          <w:sz w:val="28"/>
        </w:rPr>
        <w:t xml:space="preserve"> думал уничтожить все ростки вольномыслия в русском обществе. Это не удалось. Трудно било запретить людям думать, обмениваться мнениями, сближаться, имея схожие настроения и мнения. После разгрома декабристов, центр общественного движения переместился из армии в студенческие кружки, в редакции газет и журналов. Новое поколение имело хорошую теоретическую подготовку, но ему не хватало практического жизненного опыта. Поэтому из философских посылок не всегда делались правильные выводы, а за ошибки приходилось дорого расплачиваться.</w:t>
      </w:r>
    </w:p>
    <w:p w:rsidR="00C9582B" w:rsidRDefault="00A37688">
      <w:pPr>
        <w:spacing w:before="120" w:after="120"/>
        <w:ind w:left="21" w:right="43" w:firstLine="546"/>
        <w:jc w:val="both"/>
        <w:rPr>
          <w:rFonts w:ascii="Courier New" w:hAnsi="Courier New"/>
          <w:sz w:val="28"/>
        </w:rPr>
      </w:pPr>
      <w:r>
        <w:rPr>
          <w:rFonts w:ascii="Courier New" w:hAnsi="Courier New"/>
          <w:sz w:val="28"/>
        </w:rPr>
        <w:t>В 1839 г. в московских светских и литературных салонах стала распространяться записка "О старом и новом". Ее автором был А.С.Хомяков, участник кружка, в котором через много лет встретились повзрослевшие друзья. Членов нового кружка стали называть славянофилами. Их объединяла идея о глубоком отличии России от стран Западной Европы, об особом пути ее развития. Главные особенности России они видели в крестьянской общине и православной вере.</w:t>
      </w:r>
    </w:p>
    <w:p w:rsidR="00C9582B" w:rsidRDefault="00A37688">
      <w:pPr>
        <w:spacing w:before="120" w:after="120"/>
        <w:ind w:left="21" w:right="43" w:firstLine="546"/>
        <w:jc w:val="both"/>
        <w:rPr>
          <w:rFonts w:ascii="Courier New" w:hAnsi="Courier New"/>
          <w:sz w:val="28"/>
        </w:rPr>
      </w:pPr>
      <w:r>
        <w:rPr>
          <w:rFonts w:ascii="Courier New" w:hAnsi="Courier New"/>
          <w:sz w:val="28"/>
        </w:rPr>
        <w:t>Славянофилы считали, что преобразования Петра 1 отклонили Россию с естественного пути развития, хотя не изменили ее внутренний строй. В конце концов они сошлись на формуле "Царю - власть, народу - мнение". Появление славянофилов заставило сблизиться тех, кто считал Россию и Западную Европу неразделимыми частями одного культурно-исторического целого. В этом лагере вместе с Белинским и Герценом оказались молодые историки Грановский и Соловьев, юрист Калелин и другие. Западники были по преимуществу городскими жителями, много поездившими по Европе. Прочитав лекции в университете, они ехали в библиотеки или архивы, запирались в своих кабинетах и бились над теми же самыми вопросами - о путях и судьбах России. Между западниками и славянофилами разгорелся спор. Но в вопросе о путях дальнейшего развития России западникам удалось привлечь общественное мнение на свою сторону.</w:t>
      </w:r>
    </w:p>
    <w:p w:rsidR="00C9582B" w:rsidRDefault="00A37688">
      <w:pPr>
        <w:spacing w:before="120" w:after="120"/>
        <w:ind w:left="21" w:right="43" w:firstLine="546"/>
        <w:jc w:val="both"/>
        <w:rPr>
          <w:rFonts w:ascii="Courier New" w:hAnsi="Courier New"/>
          <w:sz w:val="28"/>
        </w:rPr>
      </w:pPr>
      <w:r>
        <w:rPr>
          <w:rFonts w:ascii="Courier New" w:hAnsi="Courier New"/>
          <w:sz w:val="28"/>
        </w:rPr>
        <w:t>Западники и славянофилы вошли в историю как "люди сороковых годов" - люди осмелившиеся на поиск истины в условиях николаевского царствования. Революционные события 1848 года в Европе отозвались в России волной репрессий и усилением цензурного гнета. С особой свирепостью власти обрушились на членов кружка М.В.Буташевича-Петрошевского, выпускника Царскосельского лицея, чиновника Министерства иностранных дел. В Петербурге было несколько таких кружков, но в поле зрения полиции попал именно этот. Другие со временем распались сами собой. Члены кружка Петрашевского (чиновники, литераторы, офицеры, учителя) говорили о необходимости отмены крепостного права, введение свободной печати, преобразование суда на основе гласности и состязательности. Петрашевцы знакомили друг друга с произведениями французских социалистов, читали и обсуждали письмо Белинского Гоголю, в котором Белинский подчеркивал: "Самые живые, современные национальные вопросы в России: уничтожение крепостного права, отмена телесного наказания, введение по возможности строгого выполнения хотя бы тех законов, которые уже есть.."</w:t>
      </w:r>
    </w:p>
    <w:p w:rsidR="00C9582B" w:rsidRDefault="00A37688">
      <w:pPr>
        <w:spacing w:before="120" w:after="120"/>
        <w:ind w:left="21" w:right="43" w:firstLine="546"/>
        <w:jc w:val="both"/>
        <w:rPr>
          <w:rFonts w:ascii="Courier New" w:hAnsi="Courier New"/>
          <w:sz w:val="28"/>
        </w:rPr>
      </w:pPr>
      <w:r>
        <w:rPr>
          <w:rFonts w:ascii="Courier New" w:hAnsi="Courier New"/>
          <w:sz w:val="28"/>
        </w:rPr>
        <w:t>До организации тайного общества с определенной программой и выборным руководством дело не дошло. Приговор по делу Петрашевцев был поразительно жесток. 21 человека приговорили к расстрелу, в числе которых оказался Ф.М.Достоевскйй. Но в последнюю минуту объявили царскую "милость" - смертную казнь заменили каторгой.</w:t>
      </w:r>
    </w:p>
    <w:p w:rsidR="00C9582B" w:rsidRDefault="00A37688">
      <w:pPr>
        <w:spacing w:before="120" w:after="120"/>
        <w:ind w:left="21" w:right="43" w:firstLine="546"/>
        <w:jc w:val="both"/>
        <w:rPr>
          <w:rFonts w:ascii="Courier New" w:hAnsi="Courier New"/>
          <w:sz w:val="28"/>
        </w:rPr>
      </w:pPr>
      <w:r>
        <w:rPr>
          <w:rFonts w:ascii="Courier New" w:hAnsi="Courier New"/>
          <w:sz w:val="28"/>
        </w:rPr>
        <w:t>После расправы с Петрашевцами, в последние годы царствования Николая 1, общественная жизнь России казалось совсем замерла. При Николае 1 никто не разрабатывал конституционных проектов, но был основательно поставлен вопрос о правах человека. В 40-е годы движение стало более широким, чем при декабристах. Теперь заметную роль в нем играли разночинцы. Начавшийся этап освободительного движения можно назвать дворянско-разночинским.</w:t>
      </w:r>
    </w:p>
    <w:p w:rsidR="00C9582B" w:rsidRDefault="00A37688">
      <w:pPr>
        <w:spacing w:before="120" w:after="120"/>
        <w:ind w:left="21" w:right="43" w:firstLine="546"/>
        <w:jc w:val="both"/>
        <w:rPr>
          <w:rFonts w:ascii="Courier New" w:hAnsi="Courier New"/>
          <w:sz w:val="28"/>
        </w:rPr>
      </w:pPr>
      <w:r>
        <w:rPr>
          <w:rFonts w:ascii="Courier New" w:hAnsi="Courier New"/>
          <w:sz w:val="28"/>
        </w:rPr>
        <w:t xml:space="preserve">"Удивительное время наружного рабства и внутреннего освобождения." </w:t>
      </w:r>
    </w:p>
    <w:p w:rsidR="00C9582B" w:rsidRDefault="00A37688">
      <w:pPr>
        <w:spacing w:before="120" w:after="120"/>
        <w:ind w:left="21" w:right="43" w:firstLine="546"/>
        <w:jc w:val="both"/>
        <w:rPr>
          <w:rFonts w:ascii="Courier New" w:hAnsi="Courier New"/>
          <w:sz w:val="28"/>
        </w:rPr>
      </w:pPr>
      <w:r>
        <w:rPr>
          <w:rFonts w:ascii="Courier New" w:hAnsi="Courier New"/>
          <w:sz w:val="28"/>
        </w:rPr>
        <w:t>А.И.Герцен.</w:t>
      </w:r>
    </w:p>
    <w:p w:rsidR="00C9582B" w:rsidRDefault="00A37688">
      <w:pPr>
        <w:spacing w:before="120" w:after="120"/>
        <w:ind w:left="21" w:right="43" w:firstLine="546"/>
        <w:jc w:val="both"/>
        <w:rPr>
          <w:rFonts w:ascii="Courier New" w:hAnsi="Courier New"/>
          <w:sz w:val="28"/>
        </w:rPr>
      </w:pPr>
      <w:r>
        <w:rPr>
          <w:rFonts w:ascii="Courier New" w:hAnsi="Courier New"/>
          <w:sz w:val="28"/>
        </w:rPr>
        <w:t>После расправы с декабристами общественное сопротивление было загнано внутрь, и в течение всего николаевского царствования проявлялось публично лишь в форме литературной полемики.</w:t>
      </w:r>
    </w:p>
    <w:p w:rsidR="00C9582B" w:rsidRDefault="00C9582B">
      <w:pPr>
        <w:spacing w:before="120" w:after="120"/>
        <w:ind w:left="21" w:right="43" w:firstLine="546"/>
        <w:jc w:val="both"/>
        <w:rPr>
          <w:rFonts w:ascii="Courier New" w:hAnsi="Courier New"/>
          <w:b/>
          <w:sz w:val="36"/>
          <w:lang w:val="en-US"/>
        </w:rPr>
      </w:pPr>
    </w:p>
    <w:p w:rsidR="00C9582B" w:rsidRDefault="00A37688">
      <w:pPr>
        <w:pStyle w:val="1"/>
        <w:ind w:left="21" w:right="43"/>
        <w:jc w:val="both"/>
        <w:rPr>
          <w:rFonts w:ascii="Courier New" w:hAnsi="Courier New"/>
        </w:rPr>
      </w:pPr>
      <w:bookmarkStart w:id="2" w:name="_Toc410131168"/>
      <w:r>
        <w:rPr>
          <w:rFonts w:ascii="Courier New" w:hAnsi="Courier New"/>
          <w:lang w:val="en-US"/>
        </w:rPr>
        <w:t xml:space="preserve">III. </w:t>
      </w:r>
      <w:r>
        <w:rPr>
          <w:rFonts w:ascii="Courier New" w:hAnsi="Courier New"/>
        </w:rPr>
        <w:t>КРЫМСКАЯ ВОЙНА.</w:t>
      </w:r>
      <w:bookmarkEnd w:id="2"/>
    </w:p>
    <w:p w:rsidR="00C9582B" w:rsidRDefault="00A37688">
      <w:pPr>
        <w:spacing w:before="120" w:after="120"/>
        <w:ind w:left="21" w:right="43" w:firstLine="546"/>
        <w:jc w:val="both"/>
        <w:rPr>
          <w:rFonts w:ascii="Courier New" w:hAnsi="Courier New"/>
          <w:sz w:val="28"/>
        </w:rPr>
      </w:pPr>
      <w:r>
        <w:rPr>
          <w:rFonts w:ascii="Courier New" w:hAnsi="Courier New"/>
          <w:sz w:val="28"/>
        </w:rPr>
        <w:t>Когда отгремели европейские революции 1848-49гг., .Николай 1 решил упрочить стратегическое положение своей империи. В первую очередь император хотел решить проблему черноморских проливов. По действовавшим тогда соглашениям, русский военный флот мог проходить через проливы Босфор и Дарданеллы. Кроме того, Николай 1 стремился укрепить политическое влияние России на Балканском полуострове. Он хотел использовать освободительную борьбу балканских народов против турецкого ига. Конфликт в Палестине возник между православным и католическим духовенством о том, кто будет блюстителем особо чтимых храмов в Иерусалиме и Вифлееме. Палестина тогда входила в состав Османской империи. Под давлением Франции, турецкий султан решил вопрос в пользу католиков. Это вызвало недовольство в Петербурге. Воспользовавшись спором из-за святынь, Николай 1 усилил нажим на Турцию. Для переговоров в Константинополь был послан любимец Николая 1 - А.С.Меньшиков. Но он своим поведением только обострил ситуацию. Николай 1 попытался заручиться поддержкой Англии, но получил отказ. Николай 1 продолжал нажим на Турцию, требуя от султана признать его покровителем всех православных, живущих в Турции. В подкрепление этих слов были введены русские войска на территорию Молдавии и Валахии, находившихся в вассальной зависимости от Турции. В ответ английская и французская эскадры вошли в Мраморное море. Ободренный этим, турецкий султан в октябре 1853 года объявил России войну.</w:t>
      </w:r>
    </w:p>
    <w:p w:rsidR="00C9582B" w:rsidRDefault="00A37688">
      <w:pPr>
        <w:spacing w:before="120" w:after="120"/>
        <w:ind w:left="21" w:right="43" w:firstLine="546"/>
        <w:jc w:val="both"/>
        <w:rPr>
          <w:rFonts w:ascii="Courier New" w:hAnsi="Courier New"/>
          <w:sz w:val="28"/>
        </w:rPr>
      </w:pPr>
      <w:r>
        <w:rPr>
          <w:rFonts w:ascii="Courier New" w:hAnsi="Courier New"/>
          <w:sz w:val="28"/>
        </w:rPr>
        <w:t>Основной удар Турция намечала нанести в Закавказье. Но этот замысел сорвали решительные действия русского флота. Турецкая эскадра, стоявшая в Синопской бухте и готовившаяся произвести десант, была в упор расстреляна русской эскадрой, всего из 8-ми кораблей, .которая несмотря на заградительный огонь береговых батарей проскочила в бухту. Эскадрой командовал вице-адмирал Павел Степанович Нахимов. Синопский бой вошел в историю как последнее сражение эпохи парусного флота.</w:t>
      </w:r>
    </w:p>
    <w:p w:rsidR="00C9582B" w:rsidRDefault="00A37688">
      <w:pPr>
        <w:spacing w:before="120" w:after="120"/>
        <w:ind w:left="21" w:right="43" w:firstLine="546"/>
        <w:jc w:val="both"/>
        <w:rPr>
          <w:rFonts w:ascii="Courier New" w:hAnsi="Courier New"/>
          <w:sz w:val="28"/>
        </w:rPr>
      </w:pPr>
      <w:r>
        <w:rPr>
          <w:rFonts w:ascii="Courier New" w:hAnsi="Courier New"/>
          <w:sz w:val="28"/>
        </w:rPr>
        <w:t>В последующие несколько месяцев русские войска нанесли ряд поражений туркам в Закавказье. Спасла Турцию от неминуемой гибели, англо-французская эскадра, в январе 1854 г. вошла в Черное море.</w:t>
      </w:r>
    </w:p>
    <w:p w:rsidR="00C9582B" w:rsidRDefault="00A37688">
      <w:pPr>
        <w:spacing w:before="120" w:after="120"/>
        <w:ind w:left="21" w:right="43" w:firstLine="546"/>
        <w:jc w:val="both"/>
        <w:rPr>
          <w:rFonts w:ascii="Courier New" w:hAnsi="Courier New"/>
          <w:sz w:val="28"/>
        </w:rPr>
      </w:pPr>
      <w:r>
        <w:rPr>
          <w:rFonts w:ascii="Courier New" w:hAnsi="Courier New"/>
          <w:sz w:val="28"/>
        </w:rPr>
        <w:t>В марте 1854 г. русские войска перешли через Дунай. Русское правительство отвергнуло ультиматум Англии и Франции об оставлении Молдавии и Валахии. Тогда Англия и Франция объявила войну России. Союзникам не удалось создать общеевропейскую коалицию против России. Но Австрия сосредоточила свои войска на границе дунайских княжеств. Русские войска были вынуждены отойти сначала за Дунай, а затем за Прут. Раздосадованный Николай обвинил в "неблагодарности" австрийского императора Франца Иосифа.</w:t>
      </w:r>
    </w:p>
    <w:p w:rsidR="00C9582B" w:rsidRDefault="00A37688">
      <w:pPr>
        <w:spacing w:before="120" w:after="120"/>
        <w:ind w:left="21" w:right="43" w:firstLine="546"/>
        <w:jc w:val="both"/>
        <w:rPr>
          <w:rFonts w:ascii="Courier New" w:hAnsi="Courier New"/>
          <w:sz w:val="28"/>
        </w:rPr>
      </w:pPr>
      <w:r>
        <w:rPr>
          <w:rFonts w:ascii="Courier New" w:hAnsi="Courier New"/>
          <w:sz w:val="28"/>
        </w:rPr>
        <w:t>Тем временем англо-французская эскадра появилась в Балтийском море, блокировала Кронштадт и Свеаборг, но не решилась их атаковать. Английские военные корабли вошли в Белое море. На исходе лета был сожжен русский город Кола на Мурманском побережье. Тогда же англо-французская эскадра появилась перед Петропавловском-Камчатским. Небольшой русский гарнизон под командованием В.С.Завойко оказал героическое сопротивление: дважды сбрасывал в море неприятельский десант и вынудил противника уйти.</w:t>
      </w:r>
    </w:p>
    <w:p w:rsidR="00C9582B" w:rsidRDefault="00A37688">
      <w:pPr>
        <w:spacing w:before="120" w:after="120"/>
        <w:ind w:left="21" w:right="43" w:firstLine="546"/>
        <w:jc w:val="both"/>
        <w:rPr>
          <w:rFonts w:ascii="Courier New" w:hAnsi="Courier New"/>
          <w:sz w:val="28"/>
        </w:rPr>
      </w:pPr>
      <w:r>
        <w:rPr>
          <w:rFonts w:ascii="Courier New" w:hAnsi="Courier New"/>
          <w:sz w:val="28"/>
        </w:rPr>
        <w:t>С лета 1854 г. на побережье Болгарии стала сосредотачиваться англо-французская армия. В ходе решительных действий она высадилась на пустынные пляжи в районе Евпатории и сразу же двинулась на Севастополь. 8 сентября 1854 года 60 тысячная армия союзников встретились на рубеже реки Альмы с 35 тысячной русской армией под командованием Меньшикова. Огонь англо-Французской эскадры позволил союзникам обойти русские войска с фланга и продолжить движение на Севастополь.</w:t>
      </w:r>
    </w:p>
    <w:p w:rsidR="00C9582B" w:rsidRDefault="00A37688">
      <w:pPr>
        <w:spacing w:before="120" w:after="120"/>
        <w:ind w:left="21" w:right="43" w:firstLine="546"/>
        <w:jc w:val="both"/>
        <w:rPr>
          <w:rFonts w:ascii="Courier New" w:hAnsi="Courier New"/>
          <w:sz w:val="28"/>
        </w:rPr>
      </w:pPr>
      <w:r>
        <w:rPr>
          <w:rFonts w:ascii="Courier New" w:hAnsi="Courier New"/>
          <w:sz w:val="28"/>
        </w:rPr>
        <w:t xml:space="preserve">Главная база русского Черноморского флота не имела сухопутных укреплений, но воспользовавшись передышкой, связанной со смертью командующего англо-французской армией, гарнизон и население города были мобилизованы на строительство укреплений. </w:t>
      </w:r>
    </w:p>
    <w:p w:rsidR="00C9582B" w:rsidRDefault="00A37688">
      <w:pPr>
        <w:spacing w:before="120" w:after="120"/>
        <w:ind w:left="21" w:right="43" w:firstLine="546"/>
        <w:jc w:val="both"/>
        <w:rPr>
          <w:rFonts w:ascii="Courier New" w:hAnsi="Courier New"/>
          <w:sz w:val="28"/>
        </w:rPr>
      </w:pPr>
      <w:r>
        <w:rPr>
          <w:rFonts w:ascii="Courier New" w:hAnsi="Courier New"/>
          <w:sz w:val="28"/>
        </w:rPr>
        <w:t>Утром 5 октября войска союзников начали бомбардировку Севастополя, которая нанесла большие потери защитникам города. Но все же не удалось подавить русскую артиллерию. И потому, штурм вслед за бомбардировкой не состоялся. 13 октября русская армия перешла в наступление под Балаклавой. В этом сражении был разбит отборный полк легкой кавалерии, в котором служили представители древнейших родов Англии. Но русское командование не использовало успех под Балаклавой. Через несколько дней произошла новое сражение под Инкерманом. Большие потери русским войскам причиняло новейшее нарезное стрелковое оружие союзников. Русские пули из гладкоствольных ружей не долетали до неприятеля. Сражение под Инкерманом закончилось поражением. Война приобрела затяжной характер. Союзники постепенно наращивали свои силы, регулярно получая по морю боеприпасы и подкрепления. Для русской армии проблема боеприпасов становилась еще острее. Маломощная русская военная промышленность не справлялась с возросшими заданиями, воловьи повозки с порохом, ядрами и свинцом вязли на размытых южных дорогах. Русским артиллеристам приходилось отвечать одним выстрелом на три-четыре неприятельских. После поражения под Инкерманом стало ясно, что поражение России в этой войне неминуемо.</w:t>
      </w:r>
    </w:p>
    <w:p w:rsidR="00C9582B" w:rsidRDefault="00A37688">
      <w:pPr>
        <w:spacing w:before="120" w:after="120"/>
        <w:ind w:left="21" w:right="43" w:firstLine="546"/>
        <w:jc w:val="both"/>
        <w:rPr>
          <w:rFonts w:ascii="Courier New" w:hAnsi="Courier New"/>
          <w:sz w:val="28"/>
        </w:rPr>
      </w:pPr>
      <w:r>
        <w:rPr>
          <w:rFonts w:ascii="Courier New" w:hAnsi="Courier New"/>
          <w:sz w:val="28"/>
        </w:rPr>
        <w:t>18 февраля 1855 г. умер Николай 1. Последним его распоряжением было отстранение от командования Меньшикова и назначение на его место М.Д.Горчакова. Замена главнокомандующего не внесла перелом в ход войны, зимой союзники вынуждены были немного отступить под Севастополем. Но весной бомбардировки города возобновились. 6 июня союзники двинулись на штурм. Но штурм был отбит с большими потерями нападавших. Редели и ряды защитников Севастополя. В конце июня погиб Нахимов. 24 августа началась очередная бомбардировка, а 27 союзники вновь пошли на штурм. На этот раз им удалось захватить Малахов Курган. Русские войска оставили всю южную сторону Севастополя, по понтонному мосту перейдя через бухту. Так закончилась 349-ти дневная оборона Севастополя. Более успешно действовали российские войска в Закавказье. В ноябре 1855 г. они взяли Карс, однако это уже не могло существенно улучшить общее стратегическое положение России, война ею была безнадежно проиграна. Англо-Французский флот продолжал блокировать побережье на Балтике, в Черном море и на Дальнем Востоке, подвергая бомбардировкам прибрежные районы. Десанты с этих эскадр взяли Бомарзунд на Аландских островах, Керчь и Кинбуры в Причерноморье. В конце 1855 г. Австрия предъявила России ряд жестких требований, угрожая вступить в войну на стороне коалиции.</w:t>
      </w:r>
    </w:p>
    <w:p w:rsidR="00C9582B" w:rsidRDefault="00A37688">
      <w:pPr>
        <w:spacing w:before="120" w:after="120"/>
        <w:ind w:left="21" w:right="43" w:firstLine="546"/>
        <w:jc w:val="both"/>
        <w:rPr>
          <w:rFonts w:ascii="Courier New" w:hAnsi="Courier New"/>
          <w:sz w:val="28"/>
        </w:rPr>
      </w:pPr>
      <w:r>
        <w:rPr>
          <w:rFonts w:ascii="Courier New" w:hAnsi="Courier New"/>
          <w:sz w:val="28"/>
        </w:rPr>
        <w:t>Новый император Александр II пригласил на совещание виднейших сановников. Почти все они сошлись во мнении, что война неизбежно ведет к банкротству. К концу 1855 года военные действия фактически были прекращены, и в самом начале 1856 года российский царь Александр II принял решение о заключении перемирия.</w:t>
      </w:r>
    </w:p>
    <w:p w:rsidR="00C9582B" w:rsidRDefault="00A37688">
      <w:pPr>
        <w:spacing w:before="120" w:after="120"/>
        <w:ind w:left="21" w:right="43" w:firstLine="546"/>
        <w:jc w:val="both"/>
        <w:rPr>
          <w:rFonts w:ascii="Courier New" w:hAnsi="Courier New"/>
          <w:sz w:val="28"/>
        </w:rPr>
      </w:pPr>
      <w:r>
        <w:rPr>
          <w:rFonts w:ascii="Courier New" w:hAnsi="Courier New"/>
          <w:sz w:val="28"/>
        </w:rPr>
        <w:t>В феврале 1856 года в Париже открылся конгресс для выработки мирного соглашения. На конгрессе разгорелась напряженная дипломатическая борьба, продолжавшаяся свыше месяца. 30 марта 1856 года был подписан Парижский мирный договор, официально завершивший Крымскую войну.</w:t>
      </w:r>
    </w:p>
    <w:p w:rsidR="00C9582B" w:rsidRDefault="00A37688">
      <w:pPr>
        <w:spacing w:before="120" w:after="120"/>
        <w:ind w:left="21" w:right="43" w:firstLine="546"/>
        <w:jc w:val="both"/>
        <w:rPr>
          <w:rFonts w:ascii="Courier New" w:hAnsi="Courier New"/>
          <w:sz w:val="28"/>
        </w:rPr>
      </w:pPr>
      <w:r>
        <w:rPr>
          <w:rFonts w:ascii="Courier New" w:hAnsi="Courier New"/>
          <w:sz w:val="28"/>
        </w:rPr>
        <w:t>Россия отказалась от своего требования о передаче православных подданных Османской империи под особое покровительство российского царя, согласилась гарантировать совместно с другими державами независимость и целостность Османской империи. Плавание торговых судов по Дунаю стало свободным. Черное море объявлялось нейтральным. России и Турции запрещалось иметь на нем военный флот и военно-морские базы. Россия возвращала Турции Карс и южную часть Бессарабии., а союзники отдавали России Севастополь и другие захваченные ими российские города. Таким образом, война продемонстрировала всю пагубность российского самодержавии, когда волей одного человека, сосредоточившего в своих руках неограниченную власть, в кровавый конфликт вовлекаются многие страны, неся значительные людские и материальные потери.</w:t>
      </w:r>
    </w:p>
    <w:p w:rsidR="00C9582B" w:rsidRDefault="00A37688">
      <w:pPr>
        <w:spacing w:before="120" w:after="120"/>
        <w:ind w:left="21" w:right="43" w:firstLine="546"/>
        <w:jc w:val="both"/>
        <w:rPr>
          <w:rFonts w:ascii="Courier New" w:hAnsi="Courier New"/>
          <w:sz w:val="28"/>
          <w:lang w:val="en-US"/>
        </w:rPr>
      </w:pPr>
      <w:r>
        <w:rPr>
          <w:rFonts w:ascii="Courier New" w:hAnsi="Courier New"/>
          <w:sz w:val="28"/>
        </w:rPr>
        <w:t>Главной причиной неудач России в Крымской войне была отсталая феодально-крепостническая экономика, оказавшаяся не в состоянии выдержать тяжесть продолжительной войны. Отсюда и другие причины: плохое оснащение и вооружение армии и Флота. Неумелое и нерешительное руководство в боевых действиях. Крымская война обострила кризис феодально-крепостнического строя в России и ускорила осознание правящими кругами неизбежности реформ.</w:t>
      </w:r>
    </w:p>
    <w:p w:rsidR="00C9582B" w:rsidRDefault="00A37688">
      <w:pPr>
        <w:pStyle w:val="1"/>
      </w:pPr>
      <w:bookmarkStart w:id="3" w:name="_Toc410131169"/>
      <w:r>
        <w:t>Список литературы:</w:t>
      </w:r>
      <w:bookmarkEnd w:id="3"/>
    </w:p>
    <w:p w:rsidR="00C9582B" w:rsidRDefault="00C9582B"/>
    <w:p w:rsidR="00C9582B" w:rsidRDefault="00A37688" w:rsidP="00A37688">
      <w:pPr>
        <w:numPr>
          <w:ilvl w:val="0"/>
          <w:numId w:val="1"/>
        </w:numPr>
        <w:spacing w:line="312" w:lineRule="auto"/>
        <w:ind w:left="426" w:right="-522" w:hanging="284"/>
        <w:jc w:val="both"/>
        <w:rPr>
          <w:rFonts w:ascii="Courier New" w:hAnsi="Courier New"/>
          <w:sz w:val="28"/>
        </w:rPr>
      </w:pPr>
      <w:r>
        <w:rPr>
          <w:rFonts w:ascii="Courier New" w:hAnsi="Courier New"/>
          <w:sz w:val="28"/>
        </w:rPr>
        <w:t>Данилевский Н.Я. «Россия и Европа». Москва, 1991</w:t>
      </w:r>
    </w:p>
    <w:p w:rsidR="00C9582B" w:rsidRDefault="00A37688" w:rsidP="00A37688">
      <w:pPr>
        <w:numPr>
          <w:ilvl w:val="0"/>
          <w:numId w:val="1"/>
        </w:numPr>
        <w:spacing w:line="312" w:lineRule="auto"/>
        <w:ind w:left="426" w:right="-522" w:hanging="284"/>
        <w:jc w:val="both"/>
      </w:pPr>
      <w:r>
        <w:rPr>
          <w:rFonts w:ascii="Courier New" w:hAnsi="Courier New"/>
          <w:sz w:val="28"/>
        </w:rPr>
        <w:t>Мироненко С.В. «Страницы тайной истории самодержавия». Москва, 1990</w:t>
      </w:r>
    </w:p>
    <w:p w:rsidR="00C9582B" w:rsidRDefault="00A37688" w:rsidP="00A37688">
      <w:pPr>
        <w:numPr>
          <w:ilvl w:val="0"/>
          <w:numId w:val="1"/>
        </w:numPr>
        <w:spacing w:line="312" w:lineRule="auto"/>
        <w:ind w:left="426" w:right="-522" w:hanging="284"/>
        <w:jc w:val="both"/>
      </w:pPr>
      <w:r>
        <w:rPr>
          <w:rFonts w:ascii="Courier New" w:hAnsi="Courier New"/>
          <w:sz w:val="28"/>
        </w:rPr>
        <w:t xml:space="preserve">«Материалы по истории СССР. Освободительное движение и общественная мысль в России </w:t>
      </w:r>
      <w:r>
        <w:rPr>
          <w:rFonts w:ascii="Courier New" w:hAnsi="Courier New"/>
          <w:sz w:val="28"/>
          <w:lang w:val="en-US"/>
        </w:rPr>
        <w:t xml:space="preserve">XIX </w:t>
      </w:r>
      <w:r>
        <w:rPr>
          <w:rFonts w:ascii="Courier New" w:hAnsi="Courier New"/>
          <w:sz w:val="28"/>
        </w:rPr>
        <w:t>в.» Москва, 1991</w:t>
      </w:r>
    </w:p>
    <w:p w:rsidR="00C9582B" w:rsidRDefault="00A37688" w:rsidP="00A37688">
      <w:pPr>
        <w:numPr>
          <w:ilvl w:val="0"/>
          <w:numId w:val="1"/>
        </w:numPr>
        <w:spacing w:line="312" w:lineRule="auto"/>
        <w:ind w:left="426" w:right="-522" w:hanging="284"/>
        <w:jc w:val="both"/>
      </w:pPr>
      <w:r>
        <w:rPr>
          <w:rFonts w:ascii="Courier New" w:hAnsi="Courier New"/>
          <w:sz w:val="28"/>
        </w:rPr>
        <w:t>«Российские самодержцы». Москва, 1993</w:t>
      </w:r>
    </w:p>
    <w:p w:rsidR="00C9582B" w:rsidRDefault="00A37688" w:rsidP="00A37688">
      <w:pPr>
        <w:numPr>
          <w:ilvl w:val="0"/>
          <w:numId w:val="1"/>
        </w:numPr>
        <w:spacing w:line="312" w:lineRule="auto"/>
        <w:ind w:left="426" w:right="-522" w:hanging="284"/>
        <w:jc w:val="both"/>
      </w:pPr>
      <w:r>
        <w:rPr>
          <w:rFonts w:ascii="Courier New" w:hAnsi="Courier New"/>
          <w:sz w:val="28"/>
        </w:rPr>
        <w:t>«Восстание декабристов». Москва, 1958</w:t>
      </w:r>
    </w:p>
    <w:p w:rsidR="00C9582B" w:rsidRDefault="00C9582B">
      <w:pPr>
        <w:ind w:left="142" w:right="-524"/>
      </w:pPr>
    </w:p>
    <w:p w:rsidR="00C9582B" w:rsidRDefault="00C9582B">
      <w:pPr>
        <w:spacing w:before="120" w:after="120" w:line="360" w:lineRule="atLeast"/>
        <w:ind w:left="21" w:right="43" w:firstLine="546"/>
        <w:jc w:val="center"/>
      </w:pPr>
      <w:bookmarkStart w:id="4" w:name="_GoBack"/>
      <w:bookmarkEnd w:id="4"/>
    </w:p>
    <w:sectPr w:rsidR="00C9582B">
      <w:footerReference w:type="even" r:id="rId7"/>
      <w:footerReference w:type="default" r:id="rId8"/>
      <w:pgSz w:w="11906" w:h="16838"/>
      <w:pgMar w:top="1440" w:right="1558"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82B" w:rsidRDefault="00A37688">
      <w:r>
        <w:separator/>
      </w:r>
    </w:p>
  </w:endnote>
  <w:endnote w:type="continuationSeparator" w:id="0">
    <w:p w:rsidR="00C9582B" w:rsidRDefault="00A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B" w:rsidRDefault="00A376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9582B" w:rsidRDefault="00C9582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B" w:rsidRDefault="00A3768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9582B" w:rsidRDefault="00C958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82B" w:rsidRDefault="00A37688">
      <w:r>
        <w:separator/>
      </w:r>
    </w:p>
  </w:footnote>
  <w:footnote w:type="continuationSeparator" w:id="0">
    <w:p w:rsidR="00C9582B" w:rsidRDefault="00A37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F1933"/>
    <w:multiLevelType w:val="singleLevel"/>
    <w:tmpl w:val="05C0DC04"/>
    <w:lvl w:ilvl="0">
      <w:start w:val="1"/>
      <w:numFmt w:val="decimal"/>
      <w:lvlText w:val="%1. "/>
      <w:legacy w:legacy="1" w:legacySpace="0" w:legacyIndent="283"/>
      <w:lvlJc w:val="left"/>
      <w:pPr>
        <w:ind w:left="425" w:hanging="283"/>
      </w:pPr>
      <w:rPr>
        <w:rFonts w:ascii="Courier New" w:hAnsi="Courier New" w:cs="Courier New"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688"/>
    <w:rsid w:val="00430A9A"/>
    <w:rsid w:val="00A37688"/>
    <w:rsid w:val="00C9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ED868C-7D17-42C0-99CB-87F38030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8548"/>
      </w:tabs>
      <w:spacing w:before="120" w:after="120"/>
    </w:pPr>
    <w:rPr>
      <w:b/>
      <w:caps/>
    </w:rPr>
  </w:style>
  <w:style w:type="paragraph" w:styleId="2">
    <w:name w:val="toc 2"/>
    <w:basedOn w:val="a"/>
    <w:next w:val="a"/>
    <w:semiHidden/>
    <w:pPr>
      <w:tabs>
        <w:tab w:val="right" w:leader="dot" w:pos="8548"/>
      </w:tabs>
      <w:ind w:left="200"/>
    </w:pPr>
    <w:rPr>
      <w:smallCaps/>
    </w:rPr>
  </w:style>
  <w:style w:type="paragraph" w:styleId="3">
    <w:name w:val="toc 3"/>
    <w:basedOn w:val="a"/>
    <w:next w:val="a"/>
    <w:semiHidden/>
    <w:pPr>
      <w:tabs>
        <w:tab w:val="right" w:leader="dot" w:pos="8548"/>
      </w:tabs>
      <w:ind w:left="400"/>
    </w:pPr>
    <w:rPr>
      <w:i/>
    </w:rPr>
  </w:style>
  <w:style w:type="paragraph" w:styleId="4">
    <w:name w:val="toc 4"/>
    <w:basedOn w:val="a"/>
    <w:next w:val="a"/>
    <w:semiHidden/>
    <w:pPr>
      <w:tabs>
        <w:tab w:val="right" w:leader="dot" w:pos="8548"/>
      </w:tabs>
      <w:ind w:left="600"/>
    </w:pPr>
    <w:rPr>
      <w:sz w:val="18"/>
    </w:rPr>
  </w:style>
  <w:style w:type="paragraph" w:styleId="5">
    <w:name w:val="toc 5"/>
    <w:basedOn w:val="a"/>
    <w:next w:val="a"/>
    <w:semiHidden/>
    <w:pPr>
      <w:tabs>
        <w:tab w:val="right" w:leader="dot" w:pos="8548"/>
      </w:tabs>
      <w:ind w:left="800"/>
    </w:pPr>
    <w:rPr>
      <w:sz w:val="18"/>
    </w:rPr>
  </w:style>
  <w:style w:type="paragraph" w:styleId="6">
    <w:name w:val="toc 6"/>
    <w:basedOn w:val="a"/>
    <w:next w:val="a"/>
    <w:semiHidden/>
    <w:pPr>
      <w:tabs>
        <w:tab w:val="right" w:leader="dot" w:pos="8548"/>
      </w:tabs>
      <w:ind w:left="1000"/>
    </w:pPr>
    <w:rPr>
      <w:sz w:val="18"/>
    </w:rPr>
  </w:style>
  <w:style w:type="paragraph" w:styleId="7">
    <w:name w:val="toc 7"/>
    <w:basedOn w:val="a"/>
    <w:next w:val="a"/>
    <w:semiHidden/>
    <w:pPr>
      <w:tabs>
        <w:tab w:val="right" w:leader="dot" w:pos="8548"/>
      </w:tabs>
      <w:ind w:left="1200"/>
    </w:pPr>
    <w:rPr>
      <w:sz w:val="18"/>
    </w:rPr>
  </w:style>
  <w:style w:type="paragraph" w:styleId="8">
    <w:name w:val="toc 8"/>
    <w:basedOn w:val="a"/>
    <w:next w:val="a"/>
    <w:semiHidden/>
    <w:pPr>
      <w:tabs>
        <w:tab w:val="right" w:leader="dot" w:pos="8548"/>
      </w:tabs>
      <w:ind w:left="1400"/>
    </w:pPr>
    <w:rPr>
      <w:sz w:val="18"/>
    </w:rPr>
  </w:style>
  <w:style w:type="paragraph" w:styleId="9">
    <w:name w:val="toc 9"/>
    <w:basedOn w:val="a"/>
    <w:next w:val="a"/>
    <w:semiHidden/>
    <w:pPr>
      <w:tabs>
        <w:tab w:val="right" w:leader="dot" w:pos="8548"/>
      </w:tabs>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25598</Characters>
  <Application>Microsoft Office Word</Application>
  <DocSecurity>0</DocSecurity>
  <Lines>213</Lines>
  <Paragraphs>60</Paragraphs>
  <ScaleCrop>false</ScaleCrop>
  <Company>Elcom Ltd</Company>
  <LinksUpToDate>false</LinksUpToDate>
  <CharactersWithSpaces>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реакции, наступивчая лосле разгрома декацристов,</dc:title>
  <dc:subject/>
  <dc:creator>Alexandre Katalov</dc:creator>
  <cp:keywords/>
  <dc:description/>
  <cp:lastModifiedBy>admin</cp:lastModifiedBy>
  <cp:revision>2</cp:revision>
  <cp:lastPrinted>1998-01-22T17:34:00Z</cp:lastPrinted>
  <dcterms:created xsi:type="dcterms:W3CDTF">2014-02-04T12:42:00Z</dcterms:created>
  <dcterms:modified xsi:type="dcterms:W3CDTF">2014-02-04T12:42:00Z</dcterms:modified>
</cp:coreProperties>
</file>