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8D" w:rsidRDefault="00650D8D">
      <w:pPr>
        <w:pStyle w:val="a4"/>
        <w:rPr>
          <w:rFonts w:ascii="Times New Roman" w:hAnsi="Times New Roman"/>
        </w:rPr>
      </w:pPr>
      <w:r>
        <w:rPr>
          <w:rFonts w:ascii="Times New Roman" w:hAnsi="Times New Roman"/>
        </w:rPr>
        <w:t>Московский Педагогический Государственный Университет</w:t>
      </w:r>
    </w:p>
    <w:p w:rsidR="00650D8D" w:rsidRDefault="00650D8D">
      <w:pPr>
        <w:jc w:val="both"/>
        <w:rPr>
          <w:sz w:val="30"/>
        </w:rPr>
      </w:pPr>
    </w:p>
    <w:p w:rsidR="00650D8D" w:rsidRDefault="00650D8D">
      <w:pPr>
        <w:jc w:val="both"/>
        <w:rPr>
          <w:sz w:val="30"/>
        </w:rPr>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r>
        <w:rPr>
          <w:rFonts w:ascii="Courier New" w:hAnsi="Courier New"/>
          <w:sz w:val="24"/>
        </w:rPr>
        <w:t>Реферат по истории на тему:</w:t>
      </w:r>
    </w:p>
    <w:p w:rsidR="00650D8D" w:rsidRDefault="00650D8D">
      <w:pPr>
        <w:jc w:val="center"/>
      </w:pPr>
    </w:p>
    <w:p w:rsidR="00650D8D" w:rsidRDefault="00650D8D">
      <w:pPr>
        <w:pStyle w:val="1"/>
        <w:rPr>
          <w:rFonts w:ascii="Comic Sans MS" w:hAnsi="Comic Sans MS"/>
          <w:b w:val="0"/>
          <w:sz w:val="32"/>
        </w:rPr>
      </w:pPr>
      <w:r>
        <w:rPr>
          <w:rFonts w:ascii="Comic Sans MS" w:hAnsi="Comic Sans MS"/>
          <w:b w:val="0"/>
          <w:sz w:val="32"/>
        </w:rPr>
        <w:t xml:space="preserve">Россия в период правления Петра </w:t>
      </w:r>
      <w:r>
        <w:rPr>
          <w:rFonts w:ascii="Comic Sans MS" w:hAnsi="Comic Sans MS"/>
          <w:b w:val="0"/>
          <w:sz w:val="32"/>
          <w:lang w:val="en-US"/>
        </w:rPr>
        <w:t>I</w:t>
      </w:r>
    </w:p>
    <w:p w:rsidR="00650D8D" w:rsidRDefault="00650D8D">
      <w:pPr>
        <w:jc w:val="both"/>
      </w:pPr>
    </w:p>
    <w:p w:rsidR="00650D8D" w:rsidRDefault="00650D8D">
      <w:pPr>
        <w:jc w:val="both"/>
      </w:pPr>
    </w:p>
    <w:p w:rsidR="00650D8D" w:rsidRDefault="00650D8D">
      <w:pPr>
        <w:jc w:val="both"/>
      </w:pPr>
    </w:p>
    <w:p w:rsidR="00650D8D" w:rsidRDefault="00650D8D">
      <w:pPr>
        <w:ind w:left="5664"/>
        <w:jc w:val="both"/>
      </w:pPr>
    </w:p>
    <w:p w:rsidR="00650D8D" w:rsidRDefault="00650D8D">
      <w:pPr>
        <w:ind w:left="5664"/>
        <w:jc w:val="both"/>
      </w:pPr>
    </w:p>
    <w:p w:rsidR="00650D8D" w:rsidRDefault="00650D8D">
      <w:pPr>
        <w:ind w:left="5664"/>
        <w:jc w:val="both"/>
      </w:pPr>
    </w:p>
    <w:p w:rsidR="00650D8D" w:rsidRDefault="00650D8D">
      <w:pPr>
        <w:ind w:left="5664"/>
        <w:jc w:val="both"/>
      </w:pPr>
    </w:p>
    <w:p w:rsidR="00650D8D" w:rsidRDefault="00650D8D">
      <w:pPr>
        <w:ind w:left="5664"/>
        <w:jc w:val="both"/>
      </w:pPr>
    </w:p>
    <w:p w:rsidR="00650D8D" w:rsidRDefault="00650D8D">
      <w:pPr>
        <w:ind w:left="5664"/>
        <w:jc w:val="both"/>
      </w:pPr>
    </w:p>
    <w:p w:rsidR="00650D8D" w:rsidRDefault="00650D8D">
      <w:pPr>
        <w:ind w:left="5664"/>
        <w:jc w:val="both"/>
      </w:pPr>
    </w:p>
    <w:p w:rsidR="00650D8D" w:rsidRDefault="00650D8D">
      <w:pPr>
        <w:ind w:left="5664"/>
        <w:jc w:val="both"/>
        <w:rPr>
          <w:sz w:val="22"/>
        </w:rPr>
      </w:pPr>
    </w:p>
    <w:p w:rsidR="00650D8D" w:rsidRDefault="00650D8D">
      <w:pPr>
        <w:ind w:left="5664"/>
        <w:jc w:val="both"/>
        <w:rPr>
          <w:sz w:val="22"/>
        </w:rPr>
      </w:pPr>
    </w:p>
    <w:p w:rsidR="00650D8D" w:rsidRDefault="00650D8D">
      <w:pPr>
        <w:ind w:left="5664"/>
        <w:jc w:val="both"/>
        <w:rPr>
          <w:sz w:val="22"/>
        </w:rPr>
      </w:pPr>
    </w:p>
    <w:p w:rsidR="00650D8D" w:rsidRDefault="00650D8D">
      <w:pPr>
        <w:ind w:left="5664"/>
        <w:jc w:val="both"/>
        <w:rPr>
          <w:sz w:val="22"/>
        </w:rPr>
      </w:pPr>
      <w:r>
        <w:rPr>
          <w:sz w:val="22"/>
        </w:rPr>
        <w:t xml:space="preserve">Студентки </w:t>
      </w:r>
      <w:r>
        <w:rPr>
          <w:sz w:val="22"/>
          <w:lang w:val="en-US"/>
        </w:rPr>
        <w:t>I</w:t>
      </w:r>
      <w:r>
        <w:rPr>
          <w:sz w:val="22"/>
        </w:rPr>
        <w:t xml:space="preserve"> курса </w:t>
      </w:r>
      <w:r>
        <w:rPr>
          <w:sz w:val="22"/>
        </w:rPr>
        <w:tab/>
      </w:r>
    </w:p>
    <w:p w:rsidR="00650D8D" w:rsidRDefault="00650D8D">
      <w:pPr>
        <w:ind w:left="5664"/>
        <w:jc w:val="both"/>
        <w:rPr>
          <w:sz w:val="22"/>
        </w:rPr>
      </w:pPr>
      <w:r>
        <w:rPr>
          <w:sz w:val="22"/>
        </w:rPr>
        <w:t>ф-та иностранных языков</w:t>
      </w:r>
    </w:p>
    <w:p w:rsidR="00650D8D" w:rsidRDefault="00650D8D">
      <w:pPr>
        <w:ind w:left="4956" w:firstLine="708"/>
        <w:jc w:val="both"/>
        <w:rPr>
          <w:sz w:val="22"/>
        </w:rPr>
      </w:pPr>
      <w:r>
        <w:rPr>
          <w:sz w:val="22"/>
        </w:rPr>
        <w:t>дневного отделения</w:t>
      </w:r>
    </w:p>
    <w:p w:rsidR="00650D8D" w:rsidRDefault="00650D8D">
      <w:pPr>
        <w:ind w:left="4956" w:firstLine="708"/>
        <w:jc w:val="both"/>
        <w:rPr>
          <w:sz w:val="22"/>
        </w:rPr>
      </w:pPr>
      <w:r>
        <w:rPr>
          <w:sz w:val="22"/>
        </w:rPr>
        <w:t>группа 105</w:t>
      </w:r>
    </w:p>
    <w:p w:rsidR="00650D8D" w:rsidRDefault="00650D8D">
      <w:pPr>
        <w:ind w:left="4956" w:firstLine="708"/>
        <w:jc w:val="both"/>
        <w:rPr>
          <w:sz w:val="22"/>
        </w:rPr>
      </w:pPr>
      <w:r>
        <w:rPr>
          <w:sz w:val="22"/>
        </w:rPr>
        <w:t>Шальновой О.В.</w:t>
      </w:r>
    </w:p>
    <w:p w:rsidR="00650D8D" w:rsidRDefault="00650D8D">
      <w:pPr>
        <w:jc w:val="both"/>
        <w:rPr>
          <w:sz w:val="22"/>
        </w:rPr>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both"/>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jc w:val="center"/>
        <w:rPr>
          <w:rFonts w:ascii="Courier New" w:hAnsi="Courier New"/>
          <w:sz w:val="24"/>
        </w:rPr>
      </w:pPr>
    </w:p>
    <w:p w:rsidR="00650D8D" w:rsidRDefault="00650D8D">
      <w:pPr>
        <w:pStyle w:val="2"/>
        <w:rPr>
          <w:b/>
        </w:rPr>
      </w:pPr>
      <w:r>
        <w:t>Москва</w:t>
      </w:r>
    </w:p>
    <w:p w:rsidR="00650D8D" w:rsidRDefault="00650D8D">
      <w:pPr>
        <w:jc w:val="center"/>
        <w:rPr>
          <w:rFonts w:ascii="Courier New" w:hAnsi="Courier New"/>
          <w:sz w:val="24"/>
        </w:rPr>
      </w:pPr>
      <w:r>
        <w:rPr>
          <w:rFonts w:ascii="Courier New" w:hAnsi="Courier New"/>
          <w:sz w:val="24"/>
        </w:rPr>
        <w:t>2001</w:t>
      </w:r>
    </w:p>
    <w:p w:rsidR="00650D8D" w:rsidRDefault="00650D8D">
      <w:pPr>
        <w:pStyle w:val="1"/>
        <w:rPr>
          <w:rFonts w:ascii="Comic Sans MS" w:hAnsi="Comic Sans MS"/>
          <w:b w:val="0"/>
          <w:sz w:val="26"/>
        </w:rPr>
      </w:pPr>
      <w:r>
        <w:rPr>
          <w:rFonts w:ascii="Comic Sans MS" w:hAnsi="Comic Sans MS"/>
          <w:b w:val="0"/>
          <w:sz w:val="26"/>
        </w:rPr>
        <w:br w:type="page"/>
        <w:t>План</w:t>
      </w:r>
    </w:p>
    <w:p w:rsidR="00650D8D" w:rsidRDefault="00650D8D"/>
    <w:p w:rsidR="00650D8D" w:rsidRDefault="00650D8D">
      <w:pPr>
        <w:numPr>
          <w:ilvl w:val="0"/>
          <w:numId w:val="2"/>
        </w:numPr>
        <w:spacing w:line="360" w:lineRule="auto"/>
        <w:rPr>
          <w:rFonts w:ascii="Courier New" w:hAnsi="Courier New"/>
          <w:sz w:val="28"/>
        </w:rPr>
      </w:pPr>
      <w:r>
        <w:rPr>
          <w:rFonts w:ascii="Courier New" w:hAnsi="Courier New"/>
          <w:sz w:val="28"/>
        </w:rPr>
        <w:t>Введение</w:t>
      </w:r>
    </w:p>
    <w:p w:rsidR="00650D8D" w:rsidRDefault="00650D8D">
      <w:pPr>
        <w:numPr>
          <w:ilvl w:val="0"/>
          <w:numId w:val="2"/>
        </w:numPr>
        <w:spacing w:line="360" w:lineRule="auto"/>
        <w:rPr>
          <w:rFonts w:ascii="Courier New" w:hAnsi="Courier New"/>
          <w:sz w:val="28"/>
        </w:rPr>
      </w:pPr>
      <w:r>
        <w:rPr>
          <w:rFonts w:ascii="Courier New" w:hAnsi="Courier New"/>
          <w:sz w:val="28"/>
        </w:rPr>
        <w:t xml:space="preserve">Личность Петра </w:t>
      </w:r>
      <w:r>
        <w:rPr>
          <w:rFonts w:ascii="Courier New" w:hAnsi="Courier New"/>
          <w:sz w:val="28"/>
          <w:lang w:val="en-US"/>
        </w:rPr>
        <w:t>I</w:t>
      </w:r>
      <w:r>
        <w:rPr>
          <w:rFonts w:ascii="Courier New" w:hAnsi="Courier New"/>
          <w:sz w:val="28"/>
        </w:rPr>
        <w:t>. Борьба за власть</w:t>
      </w:r>
    </w:p>
    <w:p w:rsidR="00650D8D" w:rsidRDefault="00650D8D">
      <w:pPr>
        <w:numPr>
          <w:ilvl w:val="0"/>
          <w:numId w:val="2"/>
        </w:numPr>
        <w:spacing w:line="360" w:lineRule="auto"/>
        <w:rPr>
          <w:rFonts w:ascii="Courier New" w:hAnsi="Courier New"/>
          <w:sz w:val="28"/>
        </w:rPr>
      </w:pPr>
      <w:r>
        <w:rPr>
          <w:rFonts w:ascii="Courier New" w:hAnsi="Courier New"/>
          <w:sz w:val="28"/>
        </w:rPr>
        <w:t>Внешнеполитические проблемы. Великое посольство</w:t>
      </w:r>
    </w:p>
    <w:p w:rsidR="00650D8D" w:rsidRDefault="00650D8D">
      <w:pPr>
        <w:numPr>
          <w:ilvl w:val="0"/>
          <w:numId w:val="2"/>
        </w:numPr>
        <w:spacing w:line="360" w:lineRule="auto"/>
        <w:rPr>
          <w:rFonts w:ascii="Courier New" w:hAnsi="Courier New"/>
          <w:sz w:val="28"/>
        </w:rPr>
      </w:pPr>
      <w:r>
        <w:rPr>
          <w:rFonts w:ascii="Courier New" w:hAnsi="Courier New"/>
          <w:sz w:val="28"/>
        </w:rPr>
        <w:t xml:space="preserve">Реформы Петра </w:t>
      </w:r>
      <w:r>
        <w:rPr>
          <w:rFonts w:ascii="Courier New" w:hAnsi="Courier New"/>
          <w:sz w:val="28"/>
          <w:lang w:val="en-US"/>
        </w:rPr>
        <w:t>I</w:t>
      </w:r>
    </w:p>
    <w:p w:rsidR="00650D8D" w:rsidRDefault="00650D8D">
      <w:pPr>
        <w:numPr>
          <w:ilvl w:val="0"/>
          <w:numId w:val="2"/>
        </w:numPr>
        <w:spacing w:line="360" w:lineRule="auto"/>
        <w:rPr>
          <w:rFonts w:ascii="Courier New" w:hAnsi="Courier New"/>
          <w:sz w:val="28"/>
        </w:rPr>
      </w:pPr>
      <w:r>
        <w:rPr>
          <w:rFonts w:ascii="Courier New" w:hAnsi="Courier New"/>
          <w:sz w:val="28"/>
        </w:rPr>
        <w:t>Северная война</w:t>
      </w:r>
    </w:p>
    <w:p w:rsidR="00650D8D" w:rsidRDefault="00650D8D">
      <w:pPr>
        <w:numPr>
          <w:ilvl w:val="0"/>
          <w:numId w:val="2"/>
        </w:numPr>
        <w:spacing w:line="360" w:lineRule="auto"/>
        <w:rPr>
          <w:rFonts w:ascii="Courier New" w:hAnsi="Courier New"/>
          <w:sz w:val="28"/>
        </w:rPr>
      </w:pPr>
      <w:r>
        <w:rPr>
          <w:rFonts w:ascii="Courier New" w:hAnsi="Courier New"/>
          <w:sz w:val="28"/>
        </w:rPr>
        <w:t>Внутренняя политика</w:t>
      </w:r>
    </w:p>
    <w:p w:rsidR="00650D8D" w:rsidRDefault="00650D8D">
      <w:pPr>
        <w:numPr>
          <w:ilvl w:val="0"/>
          <w:numId w:val="2"/>
        </w:numPr>
        <w:spacing w:line="360" w:lineRule="auto"/>
        <w:rPr>
          <w:rFonts w:ascii="Courier New" w:hAnsi="Courier New"/>
          <w:sz w:val="28"/>
        </w:rPr>
      </w:pPr>
      <w:r>
        <w:rPr>
          <w:rFonts w:ascii="Courier New" w:hAnsi="Courier New"/>
          <w:sz w:val="28"/>
        </w:rPr>
        <w:t>Реформирование государства</w:t>
      </w:r>
    </w:p>
    <w:p w:rsidR="00650D8D" w:rsidRDefault="00650D8D">
      <w:pPr>
        <w:numPr>
          <w:ilvl w:val="0"/>
          <w:numId w:val="2"/>
        </w:numPr>
        <w:spacing w:line="360" w:lineRule="auto"/>
        <w:rPr>
          <w:rFonts w:ascii="Courier New" w:hAnsi="Courier New"/>
          <w:sz w:val="28"/>
        </w:rPr>
      </w:pPr>
      <w:r>
        <w:rPr>
          <w:rFonts w:ascii="Courier New" w:hAnsi="Courier New"/>
          <w:sz w:val="28"/>
        </w:rPr>
        <w:t>Оформление абсолютизма</w:t>
      </w:r>
    </w:p>
    <w:p w:rsidR="00650D8D" w:rsidRDefault="00650D8D">
      <w:pPr>
        <w:numPr>
          <w:ilvl w:val="0"/>
          <w:numId w:val="2"/>
        </w:numPr>
        <w:spacing w:line="360" w:lineRule="auto"/>
        <w:rPr>
          <w:rFonts w:ascii="Courier New" w:hAnsi="Courier New"/>
          <w:sz w:val="28"/>
        </w:rPr>
      </w:pPr>
      <w:r>
        <w:rPr>
          <w:rFonts w:ascii="Courier New" w:hAnsi="Courier New"/>
          <w:sz w:val="28"/>
        </w:rPr>
        <w:t>Заключение</w:t>
      </w:r>
    </w:p>
    <w:p w:rsidR="00650D8D" w:rsidRDefault="00650D8D">
      <w:pPr>
        <w:numPr>
          <w:ilvl w:val="0"/>
          <w:numId w:val="2"/>
        </w:numPr>
        <w:spacing w:line="360" w:lineRule="auto"/>
        <w:rPr>
          <w:rFonts w:ascii="Courier New" w:hAnsi="Courier New"/>
          <w:sz w:val="28"/>
        </w:rPr>
      </w:pPr>
      <w:r>
        <w:rPr>
          <w:rFonts w:ascii="Courier New" w:hAnsi="Courier New"/>
          <w:sz w:val="28"/>
        </w:rPr>
        <w:t>Библиография</w:t>
      </w:r>
    </w:p>
    <w:p w:rsidR="00650D8D" w:rsidRDefault="00650D8D">
      <w:pPr>
        <w:pStyle w:val="1"/>
        <w:rPr>
          <w:rFonts w:ascii="Comic Sans MS" w:hAnsi="Comic Sans MS"/>
          <w:b w:val="0"/>
          <w:sz w:val="26"/>
        </w:rPr>
        <w:sectPr w:rsidR="00650D8D">
          <w:headerReference w:type="even" r:id="rId7"/>
          <w:headerReference w:type="default" r:id="rId8"/>
          <w:pgSz w:w="11906" w:h="16838"/>
          <w:pgMar w:top="1440" w:right="1274" w:bottom="1440" w:left="1418" w:header="720" w:footer="720" w:gutter="0"/>
          <w:cols w:space="720"/>
          <w:titlePg/>
        </w:sectPr>
      </w:pPr>
    </w:p>
    <w:p w:rsidR="00650D8D" w:rsidRDefault="00650D8D">
      <w:pPr>
        <w:pStyle w:val="1"/>
        <w:spacing w:line="360" w:lineRule="auto"/>
        <w:rPr>
          <w:rFonts w:ascii="Comic Sans MS" w:hAnsi="Comic Sans MS"/>
        </w:rPr>
      </w:pPr>
      <w:r>
        <w:rPr>
          <w:rFonts w:ascii="Comic Sans MS" w:hAnsi="Comic Sans MS"/>
          <w:b w:val="0"/>
        </w:rPr>
        <w:t>Введение</w:t>
      </w:r>
    </w:p>
    <w:p w:rsidR="00650D8D" w:rsidRDefault="00650D8D">
      <w:pPr>
        <w:spacing w:line="360" w:lineRule="auto"/>
        <w:rPr>
          <w:rFonts w:ascii="Courier New" w:hAnsi="Courier New"/>
          <w:sz w:val="24"/>
        </w:rPr>
      </w:pPr>
    </w:p>
    <w:p w:rsidR="00650D8D" w:rsidRDefault="00650D8D">
      <w:pPr>
        <w:pStyle w:val="a4"/>
        <w:spacing w:line="360" w:lineRule="auto"/>
        <w:ind w:firstLine="708"/>
        <w:jc w:val="both"/>
        <w:rPr>
          <w:b w:val="0"/>
          <w:sz w:val="24"/>
        </w:rPr>
      </w:pPr>
      <w:r>
        <w:rPr>
          <w:b w:val="0"/>
          <w:sz w:val="24"/>
        </w:rPr>
        <w:t xml:space="preserve">Выдающийся русский историк В.О.Ключевский заметил однажды, что </w:t>
      </w:r>
      <w:r>
        <w:rPr>
          <w:b w:val="0"/>
          <w:sz w:val="24"/>
          <w:lang w:val="en-US"/>
        </w:rPr>
        <w:t xml:space="preserve">XVIII </w:t>
      </w:r>
      <w:r>
        <w:rPr>
          <w:b w:val="0"/>
          <w:sz w:val="24"/>
        </w:rPr>
        <w:t xml:space="preserve">век для изучения представляет большую трудность, чем предшествующие столетия. На рубеже </w:t>
      </w:r>
      <w:r>
        <w:rPr>
          <w:b w:val="0"/>
          <w:sz w:val="24"/>
          <w:lang w:val="en-US"/>
        </w:rPr>
        <w:t xml:space="preserve">XVII-XVIII </w:t>
      </w:r>
      <w:r>
        <w:rPr>
          <w:b w:val="0"/>
          <w:sz w:val="24"/>
        </w:rPr>
        <w:t>веков в России предпринимались попытки преодоления отсталости по сравнению с западноевропейскими странами в экономическом, политическом и культурном развитии. Начало существенных перемен в жизни страны тесно связано с именем царя-реформатора Петра</w:t>
      </w:r>
      <w:r>
        <w:rPr>
          <w:b w:val="0"/>
          <w:sz w:val="24"/>
          <w:lang w:val="en-US"/>
        </w:rPr>
        <w:t xml:space="preserve"> I</w:t>
      </w:r>
      <w:r>
        <w:rPr>
          <w:b w:val="0"/>
          <w:sz w:val="24"/>
        </w:rPr>
        <w:t>. В 1700 году Россия вступила на путь реформ, благодаря которым превратилась в могущественную европейскую державу. Московская Русь превратилась в Российскую империю. В её экономике, политическом строе, структуре органов власти, управления и суда, в организации армии, классовой структуре населения, в культуре страны произошли огромные изменения.</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lang w:val="en-US"/>
        </w:rPr>
      </w:pPr>
      <w:r>
        <w:rPr>
          <w:rFonts w:ascii="Comic Sans MS" w:hAnsi="Comic Sans MS"/>
          <w:sz w:val="24"/>
        </w:rPr>
        <w:t xml:space="preserve">Личность Петра </w:t>
      </w:r>
      <w:r>
        <w:rPr>
          <w:rFonts w:ascii="Comic Sans MS" w:hAnsi="Comic Sans MS"/>
          <w:sz w:val="24"/>
          <w:lang w:val="en-US"/>
        </w:rPr>
        <w:t>I</w:t>
      </w:r>
    </w:p>
    <w:p w:rsidR="00650D8D" w:rsidRDefault="00650D8D">
      <w:pPr>
        <w:pStyle w:val="a3"/>
        <w:spacing w:line="360" w:lineRule="auto"/>
        <w:ind w:firstLine="720"/>
        <w:jc w:val="center"/>
        <w:rPr>
          <w:rFonts w:ascii="Comic Sans MS" w:hAnsi="Comic Sans MS"/>
          <w:sz w:val="24"/>
        </w:rPr>
      </w:pPr>
      <w:r>
        <w:rPr>
          <w:rFonts w:ascii="Comic Sans MS" w:hAnsi="Comic Sans MS"/>
          <w:sz w:val="24"/>
        </w:rPr>
        <w:t>Борьба за власть</w:t>
      </w:r>
    </w:p>
    <w:p w:rsidR="00650D8D" w:rsidRDefault="00650D8D">
      <w:pPr>
        <w:pStyle w:val="a3"/>
        <w:spacing w:line="360" w:lineRule="auto"/>
        <w:ind w:firstLine="720"/>
        <w:jc w:val="center"/>
        <w:rPr>
          <w:rFonts w:ascii="Comic Sans MS" w:hAnsi="Comic Sans MS"/>
          <w:sz w:val="24"/>
        </w:rPr>
      </w:pPr>
    </w:p>
    <w:p w:rsidR="00650D8D" w:rsidRDefault="00650D8D">
      <w:pPr>
        <w:pStyle w:val="a3"/>
        <w:spacing w:line="360" w:lineRule="auto"/>
        <w:ind w:firstLine="720"/>
        <w:jc w:val="both"/>
        <w:rPr>
          <w:sz w:val="24"/>
        </w:rPr>
      </w:pPr>
      <w:r>
        <w:rPr>
          <w:sz w:val="24"/>
        </w:rPr>
        <w:t>Петр родился в 1672 г. Он стал четырнадцатым ребенком Алексея Михайловича и первым – от его второй жены Натальи Кирилловны Нарышкиной. Детство Петру выпало трудное. На четвертом году жизни он лишился отца и уже с ранних лет мог наблюдать и чувствовать на себе все «прелести» борьбы за власть придворных группировок, сложившихся в царствование бездетного Федора Алексеевича (1676-1682). Одна из них возглавлялась старшей сестрой Петра – Софьей и опиралась на родственников первой жены Алексея Михайловича – Милославских. Ей противостояла группировка вдовствовавшей царицы Натальи Кирилловны. 27 апреля 1682 г. после смерти Федора Алексеевича царем был выбран Петр, поскольку его старший брат Иван Алексеевич в силу своей болезненности был признан неспособным к правлению, а другие братья умерли еще при жизни царя. Однако уже в мае 1682 г., воспользовавшись бунтом стрельцов (на глазах 10-летнего Петра мятежники убили нескольких бояр из нарышкинского клана), Милославские добились, чтобы царями считались оба брата, а Софья в силу их несовершеннолетия была правительницей государства.</w:t>
      </w:r>
    </w:p>
    <w:p w:rsidR="00650D8D" w:rsidRDefault="00650D8D">
      <w:pPr>
        <w:pStyle w:val="a3"/>
        <w:spacing w:line="360" w:lineRule="auto"/>
        <w:ind w:firstLine="720"/>
        <w:jc w:val="both"/>
        <w:rPr>
          <w:sz w:val="24"/>
        </w:rPr>
      </w:pPr>
      <w:r>
        <w:rPr>
          <w:sz w:val="24"/>
        </w:rPr>
        <w:t>Во время правления Софьи (1682 — 1689) Петр находился в Преображенском и других подмосковных селах. Он с жаром отдавался военным играм с отрядами «потешных», а, найдя старый английский бот, увлекся кораблевождением на Яузе, а затем на Переяславском озере. Хотя Петр, к огорчению своих близких, и не интересовался государственными делами, именно в детские и юношеские годы у него во многом сформировался характер, круг интересов и ценностей, который станет определяющим для всего его последующего царствования.</w:t>
      </w:r>
    </w:p>
    <w:p w:rsidR="00650D8D" w:rsidRDefault="00650D8D">
      <w:pPr>
        <w:pStyle w:val="a3"/>
        <w:spacing w:line="360" w:lineRule="auto"/>
        <w:ind w:firstLine="720"/>
        <w:jc w:val="both"/>
        <w:rPr>
          <w:sz w:val="24"/>
        </w:rPr>
      </w:pPr>
      <w:r>
        <w:rPr>
          <w:sz w:val="24"/>
        </w:rPr>
        <w:t>И современников, и потомков Петра будет поражать необычайная сила и своеобразие его личности. Энергия и разносторонность сочетались в нем с грубостью, а порой и жестокостью; целеустремленность, трудолюбие — с пристрастием к пирушкам и забавам весьма низкого толка; неприхотливость, простота в общении — со страшными вспышками ярости и рукоприкладством; далеко не полноценное образование — с постоянной тягой к знаниям, особенно военным и техническим; его чисто «сухопутное» происхождение — с любовью к кораблям и морю; наконец, его глубочайший патриотизм — с уважением, а в молодости и с преклонением перед западной культурой.</w:t>
      </w:r>
    </w:p>
    <w:p w:rsidR="00650D8D" w:rsidRDefault="00650D8D">
      <w:pPr>
        <w:pStyle w:val="a3"/>
        <w:spacing w:line="360" w:lineRule="auto"/>
        <w:ind w:firstLine="720"/>
        <w:jc w:val="both"/>
        <w:rPr>
          <w:sz w:val="24"/>
        </w:rPr>
      </w:pPr>
      <w:r>
        <w:rPr>
          <w:sz w:val="24"/>
        </w:rPr>
        <w:t xml:space="preserve">Столь выдающаяся в ряду московских государей личность Петра </w:t>
      </w:r>
      <w:r>
        <w:rPr>
          <w:sz w:val="24"/>
          <w:lang w:val="en-US"/>
        </w:rPr>
        <w:t>I</w:t>
      </w:r>
      <w:r>
        <w:rPr>
          <w:sz w:val="24"/>
        </w:rPr>
        <w:t xml:space="preserve"> служила как бы приметой времени. Почти столь же необычна, хотя и явно меньше по масштабу, силе характера была фигура кн. В.В. Голицына (1643 — 1714), фаворита Софьи, видного государственного деятеля и дипломата, оказавшегося волею судьбы одним из политических противников Петра </w:t>
      </w:r>
      <w:r>
        <w:rPr>
          <w:sz w:val="24"/>
          <w:lang w:val="en-US"/>
        </w:rPr>
        <w:t>I</w:t>
      </w:r>
      <w:r>
        <w:rPr>
          <w:sz w:val="24"/>
        </w:rPr>
        <w:t>. Прекрасно образованный князь также был реформатором и поклонником Запада. Причем, в отличие от молодого Петра, он имел программу радикальных преобразований, включавшую реформу армии, распространение просвещения, включая отправку на учебу за границу, и даже отмену крепостного права! При активном участии Голицына было отменено местничество, а в 1686 г. был заключен «Вечный мир» с Польшей, по которому она окончательно отказывалась от Левобережной Украины, Киева, Смоленска, а Россия в союзе со странами «Священной лиги» вступала в войну с Турцией. На этом, однако, государственные свершения Голицына, практически, закончились. Два похода на Крым, осуществленные под его руководством в 1687 и 1689 гг., оказались неудачными, а его реформистские планы — нереализованными. Вместо утонченного книжника-идеалиста Голицына на авансцену ждавшей перемен России вступил    Петр I, по выражению В.О. Ключевского, «царь-плотник», «работник на троне».</w:t>
      </w:r>
    </w:p>
    <w:p w:rsidR="00650D8D" w:rsidRDefault="00650D8D">
      <w:pPr>
        <w:pStyle w:val="a3"/>
        <w:spacing w:line="360" w:lineRule="auto"/>
        <w:ind w:firstLine="720"/>
        <w:jc w:val="both"/>
        <w:rPr>
          <w:sz w:val="24"/>
        </w:rPr>
      </w:pPr>
      <w:r>
        <w:rPr>
          <w:sz w:val="24"/>
        </w:rPr>
        <w:t xml:space="preserve">В 1689 г. правление Софьи было ликвидировано. Ее заточили в Новодевичий монастырь, а Голицына сослали в Каргополь. И хотя власть перешла к Петру, государственным делам он по-прежнему предпочитал воинские игры. Последние постепенно теряли характер «забав». Из потешных формируются регулярные иноземного строя полки (которые в дальнейшем положат начало русской гвардии), в Архангельске начинается строительство кораблей. Исподволь вызревает и политическая стратегия. Она органически соединила в себе наклонности Петра, его одержимость морским и военным делом, и объективные потребности страны, задыхавшейся в противоестественной изоляции от морских путей, а, следовательно, — от широких торговых и иных контактов с передовыми державами. </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Внешнеполитические проблемы</w:t>
      </w:r>
    </w:p>
    <w:p w:rsidR="00650D8D" w:rsidRDefault="00650D8D">
      <w:pPr>
        <w:pStyle w:val="a3"/>
        <w:spacing w:line="360" w:lineRule="auto"/>
        <w:ind w:firstLine="720"/>
        <w:jc w:val="center"/>
        <w:rPr>
          <w:rFonts w:ascii="Comic Sans MS" w:hAnsi="Comic Sans MS"/>
          <w:sz w:val="24"/>
        </w:rPr>
      </w:pPr>
      <w:r>
        <w:rPr>
          <w:rFonts w:ascii="Comic Sans MS" w:hAnsi="Comic Sans MS"/>
          <w:sz w:val="24"/>
        </w:rPr>
        <w:t>Великое посольство</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 xml:space="preserve">Союзнические обязательства, набеги татар на южные рубежи, да и предшествующая внешнеполитическая традиция — все это толкало Россию к войне с Турцией. В 1695 г. русские войска осадили Азов. Город удалось взять лишь на следующий год, во время второго похода, когда был впервые задействован российский военный флот, построенный в Воронеже. Это был первый крупный внешнеполитический успех Петра </w:t>
      </w:r>
      <w:r>
        <w:rPr>
          <w:sz w:val="24"/>
          <w:lang w:val="en-US"/>
        </w:rPr>
        <w:t>I.</w:t>
      </w:r>
      <w:r>
        <w:rPr>
          <w:sz w:val="24"/>
        </w:rPr>
        <w:t xml:space="preserve"> Тем не менее, Османская империя продолжала контролировать Керченский пролив и Черное море.</w:t>
      </w:r>
    </w:p>
    <w:p w:rsidR="00650D8D" w:rsidRDefault="00650D8D">
      <w:pPr>
        <w:pStyle w:val="a3"/>
        <w:spacing w:line="360" w:lineRule="auto"/>
        <w:ind w:firstLine="720"/>
        <w:jc w:val="both"/>
        <w:rPr>
          <w:sz w:val="24"/>
        </w:rPr>
      </w:pPr>
      <w:r>
        <w:rPr>
          <w:sz w:val="24"/>
        </w:rPr>
        <w:t xml:space="preserve">Проблема выхода к магистральным морским путям оставалась нерешенной, а союзники России (в 1697 г. Россия, Австрия и Венеция заключили антиосманский союз) свертывали военные действия. С целью оживления коалиции и расширения ее состава в 1697 г. за границу было отправлено «Великое посольство». В него входили также молодые «валантиры», вызвавшиеся обучаться за границей морскому делу. Среди них под именем «урядника Петра Михайлова» был и царь. Вдохнуть новую жизнь в антиосманскую коалицию не удалось. Война с Турцией заканчивалась, а европейские державы начали уже готовиться к разделу огромных владений угасающей династии испанских Габсбургов (1700 — 1713 гг. на континенте полыхала «война за испанское наследство»). Однако «Великое посольство» сыграло немалую роль в судьбе России. Петр познакомился с европейской жизнью и получил важные уроки дипломатии, а также навигации и кораблестроения. Было нанято 672 иностранных специалиста — офицеров, моряков, кораблестроителей, врачей и т.д. Наконец, встреча на обратном пути с польским королем и саксонским курфюрстом Августом </w:t>
      </w:r>
      <w:r>
        <w:rPr>
          <w:sz w:val="24"/>
          <w:lang w:val="en-US"/>
        </w:rPr>
        <w:t>II</w:t>
      </w:r>
      <w:r>
        <w:rPr>
          <w:sz w:val="24"/>
        </w:rPr>
        <w:t>, фактически, положила начало новому, теперь уже антишведскому Северному союзу. В 1699 г. он был заключен Россией, Саксонией и Данией.</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 xml:space="preserve">Реформы Петра </w:t>
      </w:r>
      <w:r>
        <w:rPr>
          <w:rFonts w:ascii="Comic Sans MS" w:hAnsi="Comic Sans MS"/>
          <w:sz w:val="24"/>
          <w:lang w:val="en-US"/>
        </w:rPr>
        <w:t>I</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 xml:space="preserve">Летом 1698 г. посольство было прервано полученным из Москвы известием о бунте стрельцов. В дальнейшем выяснилось, что они протестовали против тягот службы, но Петр подозревал Софью. Вернувшись, он лично принимал участие в допросах и сам рубил стрельцам головы. Всего было казнено до полутора тысяч человек. Стрелецкие войска начали расформировывать. </w:t>
      </w:r>
    </w:p>
    <w:p w:rsidR="00650D8D" w:rsidRDefault="00650D8D">
      <w:pPr>
        <w:pStyle w:val="a3"/>
        <w:spacing w:line="360" w:lineRule="auto"/>
        <w:ind w:firstLine="720"/>
        <w:jc w:val="both"/>
        <w:rPr>
          <w:sz w:val="24"/>
        </w:rPr>
      </w:pPr>
      <w:r>
        <w:rPr>
          <w:sz w:val="24"/>
        </w:rPr>
        <w:t xml:space="preserve">Это дало толчок военной реформе Петра </w:t>
      </w:r>
      <w:r>
        <w:rPr>
          <w:sz w:val="24"/>
          <w:lang w:val="en-US"/>
        </w:rPr>
        <w:t>I</w:t>
      </w:r>
      <w:r>
        <w:rPr>
          <w:sz w:val="24"/>
        </w:rPr>
        <w:t>. С 1699 г. начался переход к регулярной армии на основе новой системы комплектования — рекрутских наборов, производившихся с определенного числа крестьянских и посадских дворов. В 1699 — 1700 гг. проводится городская реформа. Создаются выборные и неподвластные воеводам органы - Бурмистерская палата (затем Ратуша) и земские избы, на которые был возложен сбор таможенных пошлин и кабацких доходов. Тем самым был упорядочен сбор налогов, введены элементы городского самоуправления. Были реорганизованы отдельные приказы, общее их число сократилось с 44 до 34. Впервые в России был учрежден орден св. апостола Андрея Первозванного. Было изменено традиционное летосчисление, которое велось «от сотворения мира», а год начинался 1 сентября. 1 января  7208 г. от сотворения Мира по указу царя в церквях впервые состоялись молебны по случаю Нового 1700-го года от Рождества Христова. Началось энергичное, порой насильственное внедрение некоторых европейских обычаев в быт россиян. Сам Петр с энтузиазмом стриг боярские бороды (ранее это запрещалось церковью), резал длинные рукава традиционного русского платья, приучал к курению табака (за что до него рвали ноздри).</w:t>
      </w:r>
    </w:p>
    <w:p w:rsidR="00650D8D" w:rsidRDefault="00650D8D">
      <w:pPr>
        <w:pStyle w:val="a3"/>
        <w:spacing w:line="360" w:lineRule="auto"/>
        <w:ind w:firstLine="720"/>
        <w:jc w:val="both"/>
        <w:rPr>
          <w:sz w:val="24"/>
        </w:rPr>
      </w:pPr>
      <w:r>
        <w:rPr>
          <w:sz w:val="24"/>
        </w:rPr>
        <w:t>Все эти меры демонстрировали серьезность реформистских намерений молодого царя, но выглядели скорее предысторией радикальных преобразований. Начавшаяся Северная война сделала проблему модернизации России вопросом жизни или смерти государства.</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Северная война</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 xml:space="preserve">Убедившись в невозможности обретения выхода к южным морям и, в то же время, в реальности борьбы за балтийское побережье, Петр сразу же после получение известий о заключении перемирия с Турцией 8 августа 1700 г. объявил войну Швеции и осадил Нарву (союзники России уже воевали со Швецией.) Однако шведский король Карл ХП, который, несмотря на свои восемнадцать лет, успел зарекомендовать себя блестящим полководцем, вынудил датчан подписать мир и в ноябре 1700 г. неожиданно появился под Нарвой. Его войско, насчитывавшее до 12 тыс. человек, разбило 34-тысячную русскую армию, захватив всю ее артиллерию, множество генералов и офицеров. Но, недооценив Петра, Карл ХП совершил роковую ошибку: он не пошел на Москву, а двинулся в Польшу, на Августа </w:t>
      </w:r>
      <w:r>
        <w:rPr>
          <w:sz w:val="24"/>
          <w:lang w:val="en-US"/>
        </w:rPr>
        <w:t>II</w:t>
      </w:r>
      <w:r>
        <w:rPr>
          <w:sz w:val="24"/>
        </w:rPr>
        <w:t xml:space="preserve">, которого считал более серьезным противником. </w:t>
      </w:r>
    </w:p>
    <w:p w:rsidR="00650D8D" w:rsidRDefault="00650D8D">
      <w:pPr>
        <w:pStyle w:val="a3"/>
        <w:spacing w:line="360" w:lineRule="auto"/>
        <w:ind w:firstLine="720"/>
        <w:jc w:val="both"/>
        <w:outlineLvl w:val="0"/>
        <w:rPr>
          <w:sz w:val="24"/>
        </w:rPr>
      </w:pPr>
      <w:r>
        <w:rPr>
          <w:sz w:val="24"/>
        </w:rPr>
        <w:t xml:space="preserve"> Тем временем Петр развернул кипучую деятельность по подготовке новых войск, воссозданию артиллерии (добывая медь для пушек, он не останавливался и перед снятием церковных колоколов), широкому строительству металлургических, оружейных, суконных и иных мануфактур.</w:t>
      </w:r>
    </w:p>
    <w:p w:rsidR="00650D8D" w:rsidRDefault="00650D8D">
      <w:pPr>
        <w:pStyle w:val="a3"/>
        <w:spacing w:line="360" w:lineRule="auto"/>
        <w:jc w:val="both"/>
        <w:outlineLvl w:val="0"/>
        <w:rPr>
          <w:sz w:val="24"/>
        </w:rPr>
      </w:pPr>
      <w:r>
        <w:rPr>
          <w:sz w:val="24"/>
        </w:rPr>
        <w:tab/>
        <w:t>Уже летом 1701 г. было успешно отбито нападение шведских кораблей на Архангельск, а 29 декабря русские войска под командованием Б.П.Шереметева впервые разбили шведов под Эрестфером. С этого времени относительно слабые силы, оставленные Карлом ХП в Прибалтике, стали терпеть поражение за поражением. В 1702 г. была взята крепость Нотебург, находившаяся у истоков Невы. В 1703 г. с овладением крепости Ниеншанц вся Нева вновь стала российской. В мае этого года на ее болотистых, лесистых берегах был заложен Петербург, ставший через 10 лет столицей России и ее крупнейшим портом.</w:t>
      </w:r>
    </w:p>
    <w:p w:rsidR="00650D8D" w:rsidRDefault="00650D8D">
      <w:pPr>
        <w:pStyle w:val="a3"/>
        <w:spacing w:line="360" w:lineRule="auto"/>
        <w:jc w:val="both"/>
        <w:outlineLvl w:val="0"/>
        <w:rPr>
          <w:sz w:val="24"/>
        </w:rPr>
      </w:pPr>
      <w:r>
        <w:rPr>
          <w:sz w:val="24"/>
        </w:rPr>
        <w:tab/>
        <w:t xml:space="preserve">За поражения в Прибалтике Карл ХП взял реванш в Польше. Саксонские и российские войска потерпели здесь неудачу и в 1706 г. Август </w:t>
      </w:r>
      <w:r>
        <w:rPr>
          <w:sz w:val="24"/>
          <w:lang w:val="en-US"/>
        </w:rPr>
        <w:t>II</w:t>
      </w:r>
      <w:r>
        <w:rPr>
          <w:sz w:val="24"/>
        </w:rPr>
        <w:t xml:space="preserve"> вынужден был отказаться от польской короны и от союза с Петром. Россия осталась без союзников, положение ее стало опасным.  Хотя по численности русская армия примерно в 2 раза превосходила шведскую, последняя имела великолепную боевую выучку и находилась зените славы. В декабре 1707 г. Карл начал наступление на войска Петра I. Он занял Гродно, Могилев и ждал 16-тысячный корпус Левенгаупта, везший крайне необходимые шведам припасы (русская армия использовала тактику выжженной земли). Но, не дождавшись, король двинулся на Украину, где надеялся поправить снабжение армии  найти союзника в лице гетмана Мазепы. Между тем, 28 сентября 1708. у деревни Лесной российские войска разбили корпус Левенгаупта и захватили огромный обоз.</w:t>
      </w:r>
    </w:p>
    <w:p w:rsidR="00650D8D" w:rsidRDefault="00650D8D">
      <w:pPr>
        <w:pStyle w:val="a3"/>
        <w:spacing w:line="360" w:lineRule="auto"/>
        <w:jc w:val="both"/>
        <w:outlineLvl w:val="0"/>
        <w:rPr>
          <w:sz w:val="24"/>
        </w:rPr>
      </w:pPr>
      <w:r>
        <w:rPr>
          <w:sz w:val="24"/>
        </w:rPr>
        <w:tab/>
        <w:t xml:space="preserve">На Украине после присоединения к России наблюдалось непрерывное брожение: если низшие слои населения в целом приветствовали падение польского господства, то верхние — казачья старшина — были настроены пропольски, их привлекало самовластие шляхты. После Богдана Хмельницкого практически все гетманы Украины, не исключая даже и его сына, были противниками присоединения к России и, как правило, не удерживались долго у власти. На этом фоне Мазепа, казалось, был исключением, и Петр не верил поступавшим на него доносам. </w:t>
      </w:r>
    </w:p>
    <w:p w:rsidR="00650D8D" w:rsidRDefault="00650D8D">
      <w:pPr>
        <w:pStyle w:val="a3"/>
        <w:spacing w:line="360" w:lineRule="auto"/>
        <w:jc w:val="both"/>
        <w:outlineLvl w:val="0"/>
        <w:rPr>
          <w:sz w:val="24"/>
        </w:rPr>
      </w:pPr>
      <w:r>
        <w:rPr>
          <w:sz w:val="24"/>
        </w:rPr>
        <w:tab/>
        <w:t>Однако 29 октября 1708 г. Мазепа с 4 тыс. казаков неожиданно присоединился к шведским войскам. В ответ русская армия под командованием ближайшего соратника   Петра I — А.Д.Меньшикова разгромила столицу Мазепы Батурин. Борьбу со шведами начали и сами украинцы. Вскоре был избран новый гетман, а духовенство предало изменника Мазепу анафеме.</w:t>
      </w:r>
    </w:p>
    <w:p w:rsidR="00650D8D" w:rsidRDefault="00650D8D">
      <w:pPr>
        <w:pStyle w:val="a3"/>
        <w:spacing w:line="360" w:lineRule="auto"/>
        <w:jc w:val="both"/>
        <w:outlineLvl w:val="0"/>
        <w:rPr>
          <w:sz w:val="24"/>
        </w:rPr>
      </w:pPr>
      <w:r>
        <w:rPr>
          <w:sz w:val="24"/>
        </w:rPr>
        <w:tab/>
        <w:t>27 июня 1709 г. русские войска выиграли генеральное сражение под Полтавой, полностью разгромив шведскую армию. В итоге шведы потеряли убитыми и пленными более 28 тыс. человек. Битва стала поворотным пунктом войны. Мощь шведской армии была подорвана, а Европа ввергнута в шок. Поначалу европейские газеты, будучи не в состоянии представить иной исход сражения, стали по привычке превозносить очередную победу Северного Льва над Русским Медведем. Но когда стали известны истинные результаты битвы, это сразу же изменило международную ситуацию. В  1709 г. воссоздается Северный Союз (в 1714 г. к нему присоединилась Пруссия). В 1710 г. русские войска овладели Ригой, Выборгом, Ревелем и другими прибалтийскими городами.</w:t>
      </w:r>
    </w:p>
    <w:p w:rsidR="00650D8D" w:rsidRDefault="00650D8D">
      <w:pPr>
        <w:pStyle w:val="a3"/>
        <w:spacing w:line="360" w:lineRule="auto"/>
        <w:jc w:val="both"/>
        <w:outlineLvl w:val="0"/>
        <w:rPr>
          <w:sz w:val="24"/>
        </w:rPr>
      </w:pPr>
      <w:r>
        <w:rPr>
          <w:sz w:val="24"/>
        </w:rPr>
        <w:tab/>
        <w:t xml:space="preserve">Триумфальное шествие России было прервано Турцией. Осенью 1710 г., подстрекаемая Швецией и Англией, она объявила войну России. Петр двинул войска в Молдавию, но возле реки Прут они были окружены турецко-татарской армией, превосходившей русскую более чем в три раза. 9 июля 1711 г. русские войска сумели отбить атаку, нанеся туркам большие потери. На следующий день янычары отказались идти в бой. В свою очередь, русские войска страдали от отсутствия воды и пищи. В результате 12 июля был подписан Прутский договор, по которому Турции был возвращен Азов. Россия обязывалась срыть укрепления Таганрога, не вмешиваться в дела Польши и не поддерживать донских и запорожских казаков. Однако все завоевания России в Прибалтике были сохранены. </w:t>
      </w:r>
    </w:p>
    <w:p w:rsidR="00650D8D" w:rsidRDefault="00650D8D">
      <w:pPr>
        <w:pStyle w:val="a3"/>
        <w:spacing w:line="360" w:lineRule="auto"/>
        <w:ind w:firstLine="720"/>
        <w:jc w:val="both"/>
        <w:outlineLvl w:val="0"/>
        <w:rPr>
          <w:sz w:val="24"/>
        </w:rPr>
      </w:pPr>
      <w:r>
        <w:rPr>
          <w:sz w:val="24"/>
        </w:rPr>
        <w:t>Между тем война со Швецией продолжалась. Предложения Петра о мире, которые он начал выдвигать сразу же после Полтавы, были отвергнуты. В 1713 — 1715 гг. русская армия овладела Финляндией, а в 1714 г. была впервые одержана крупная победа над шведским флотом у мыса Гангут. На другом театре военных действий — в шведской провинции Померании (южная Прибалтика) война шла вяло. Тем не менее, в 1717г. русские и союзные войска все же вытеснили Швецию из Германии. Более решительным действиям препятствовали противоречия внутри антишведской коалиции. В 1717 г. они привели к распаду этого союза.</w:t>
      </w:r>
    </w:p>
    <w:p w:rsidR="00650D8D" w:rsidRDefault="00650D8D">
      <w:pPr>
        <w:pStyle w:val="a3"/>
        <w:spacing w:line="360" w:lineRule="auto"/>
        <w:ind w:firstLine="720"/>
        <w:jc w:val="both"/>
        <w:outlineLvl w:val="0"/>
        <w:rPr>
          <w:sz w:val="24"/>
        </w:rPr>
      </w:pPr>
      <w:r>
        <w:rPr>
          <w:sz w:val="24"/>
        </w:rPr>
        <w:t xml:space="preserve">Начавшиеся в 1718 г. мирные переговоры со Швецией были прерваны после гибели Карла ХП. Англия настраивала Швецию на продолжение войны и восстанавливала против России другие страны. В 1719 г. Австрия, Саксония и Ганновер создали антироссийскую коалицию. Только новые победы русского флота у островов Эзель и Гренгам, а также три десанта в Швецию в 1719 — 1721 гг. заставили последнюю 30 августа 1721 г. подписать Ништадтский мир. По нему Россия оставляла за собой завоеванные ею земли за исключением Финляндии. «Окно в Европу» было прорублено. Россия превратилась в одну из могущественнейших на континенте держав. </w:t>
      </w:r>
    </w:p>
    <w:p w:rsidR="00650D8D" w:rsidRDefault="00650D8D">
      <w:pPr>
        <w:pStyle w:val="a3"/>
        <w:spacing w:line="360" w:lineRule="auto"/>
        <w:ind w:firstLine="720"/>
        <w:jc w:val="both"/>
        <w:outlineLvl w:val="0"/>
        <w:rPr>
          <w:sz w:val="24"/>
        </w:rPr>
      </w:pPr>
    </w:p>
    <w:p w:rsidR="00650D8D" w:rsidRDefault="00650D8D">
      <w:pPr>
        <w:pStyle w:val="a3"/>
        <w:spacing w:line="360" w:lineRule="auto"/>
        <w:ind w:firstLine="720"/>
        <w:jc w:val="center"/>
        <w:outlineLvl w:val="0"/>
        <w:rPr>
          <w:rFonts w:ascii="Comic Sans MS" w:hAnsi="Comic Sans MS"/>
          <w:sz w:val="24"/>
        </w:rPr>
      </w:pPr>
      <w:r>
        <w:rPr>
          <w:rFonts w:ascii="Comic Sans MS" w:hAnsi="Comic Sans MS"/>
          <w:sz w:val="24"/>
        </w:rPr>
        <w:t>Внутренняя политика</w:t>
      </w:r>
    </w:p>
    <w:p w:rsidR="00650D8D" w:rsidRDefault="00650D8D">
      <w:pPr>
        <w:pStyle w:val="a3"/>
        <w:spacing w:line="360" w:lineRule="auto"/>
        <w:ind w:firstLine="720"/>
        <w:jc w:val="both"/>
        <w:outlineLvl w:val="0"/>
        <w:rPr>
          <w:sz w:val="24"/>
        </w:rPr>
      </w:pPr>
    </w:p>
    <w:p w:rsidR="00650D8D" w:rsidRDefault="00650D8D">
      <w:pPr>
        <w:pStyle w:val="a3"/>
        <w:spacing w:line="360" w:lineRule="auto"/>
        <w:ind w:firstLine="720"/>
        <w:jc w:val="both"/>
        <w:rPr>
          <w:sz w:val="24"/>
        </w:rPr>
      </w:pPr>
      <w:r>
        <w:rPr>
          <w:sz w:val="24"/>
        </w:rPr>
        <w:t>Основой беспрецедентных для России успехов на международной арене послужила внутренняя политика Петра I. Он сумел максимально мобилизовать все ресурсы страны для решения насущных внешнеполитических задач. На военные нужды в первое десятилетие XVIII в. шло до 3/4 всех государственных расходов! И при этом  Петр I, не взирая на колоссальные трудности, смог радикально реформировать государство, важнейшим результатом экономической политики Петра стал быстрый промышленный рост, продолжавшийся и после смерти царя. В 1725 г. в России насчитывалось 96 мануфактур, в то время как в конце XVII в. их было около 15-ти. Выплавка чугуна увеличилась со 150 тыс. пудов до 800 тыс. Россия, ввозившая металл, с 1722 г. стала его экспортировать. Уже к концу 40-х годов она выплавляла чугуна в 1,5 раза больше, чем Англия и вплоть до начала  XIX в. удерживала мировое первенство в производстве металла. Значительный рост наблюдался и в других отраслях промышленности.</w:t>
      </w:r>
    </w:p>
    <w:p w:rsidR="00650D8D" w:rsidRDefault="00650D8D">
      <w:pPr>
        <w:pStyle w:val="a3"/>
        <w:spacing w:line="360" w:lineRule="auto"/>
        <w:ind w:firstLine="720"/>
        <w:jc w:val="both"/>
        <w:rPr>
          <w:sz w:val="24"/>
        </w:rPr>
      </w:pPr>
      <w:r>
        <w:rPr>
          <w:sz w:val="24"/>
        </w:rPr>
        <w:t>Вместе с тем, экстремальные условия войны и господствовавшие в стране феодальные отношения оказали деформирующее влияние на развитие экономики, способствуя росту ее огосударствления и дальнейшему укреплению крепостничества. Вплоть до конца второго десятилетия   XVIII в. мануфактуры строила главным образом казна, причем, прежде всего для обеспечения военных нужд. Да и частные мануфактуры работали под жестким государственным контролем в виде многочисленных регламентов, уставов, льгот и обязанностей (в том числе первоочередного выполнения казенных заказов). Поскольку усиление борьбы с беглыми крестьянами и увеличение масштабов промышленности обострило проблему рабочих рук, в 1721 г. владельцам мануфактур было разрешено прикупать к своим предприятиям крепостных. Таким образом, мануфактуры, которые на Западе были капиталистическими предприятиями, в России стали развиваться на крепостнической основе. Для лучшего использования труда ремесленников (которые все еще производили большую часть промышленных изделий) на военные нужды с 1722 г. государство попыталось объединить их в цехи, но повсеместного распространения они не получили.</w:t>
      </w:r>
    </w:p>
    <w:p w:rsidR="00650D8D" w:rsidRDefault="00650D8D">
      <w:pPr>
        <w:pStyle w:val="a3"/>
        <w:spacing w:line="360" w:lineRule="auto"/>
        <w:ind w:firstLine="720"/>
        <w:jc w:val="both"/>
        <w:rPr>
          <w:sz w:val="24"/>
        </w:rPr>
      </w:pPr>
      <w:r>
        <w:rPr>
          <w:sz w:val="24"/>
        </w:rPr>
        <w:t>Доступ к морским путям, стремительный рост промышленности и, наконец, протекционистский таможенный тариф 1724 г. привели к значительному увеличению товарооборота, как внутреннего, так и внешнего. В российском экспорте впервые появились промышленные товары. Наглядным проявлением успешности политики меркантилизма стало достижение крупного положительного сальдо торгового баланса. В 1726 г. экспорт товаров через три основные порта России (Петербург, Ригу и Архангельск) составил 4,2 млн., а импорт 2,1 млн. руб. Постоянный приток денег из-за границы служил важным фактором развития российской экономики и товарно-денежных отношений. Вместе с тем, и во внутренней и во внешней торговле еще более возросла роль государства. Торговая монополия казны охватывала множество товаров, среди которых были соль, табак, пенька, лен, сало, воск и т.д. Государственные монополии, резкий рост налогов и повинностей, регламентация торговли со стороны казны способствовали разорению части российского купечества.</w:t>
      </w:r>
    </w:p>
    <w:p w:rsidR="00650D8D" w:rsidRDefault="00650D8D">
      <w:pPr>
        <w:pStyle w:val="a3"/>
        <w:spacing w:line="360" w:lineRule="auto"/>
        <w:ind w:firstLine="720"/>
        <w:jc w:val="both"/>
        <w:rPr>
          <w:sz w:val="24"/>
        </w:rPr>
      </w:pPr>
      <w:r>
        <w:rPr>
          <w:sz w:val="24"/>
        </w:rPr>
        <w:t xml:space="preserve">К концу второго десятилетия XVIII в. непосредственное вмешательство государства в промышленность и торговлю несколько смягчается, активизируется частная инициатива. Основным учредителем новых мануфактур становятся частные лица, в их руки передаются и некоторые казенные предприятия. С преимущественно военного на гражданский меняется соответственно и профиль мануфактур. Несколько ограничиваются экспортные монополии. </w:t>
      </w:r>
    </w:p>
    <w:p w:rsidR="00650D8D" w:rsidRDefault="00650D8D">
      <w:pPr>
        <w:pStyle w:val="a3"/>
        <w:spacing w:line="360" w:lineRule="auto"/>
        <w:ind w:firstLine="720"/>
        <w:jc w:val="both"/>
        <w:rPr>
          <w:sz w:val="24"/>
        </w:rPr>
      </w:pPr>
      <w:r>
        <w:rPr>
          <w:sz w:val="24"/>
        </w:rPr>
        <w:t xml:space="preserve">Тем не менее принципиально экономическая ситуация так и не изменилась. Стремительное развитие мануфактур и торговли при Петре </w:t>
      </w:r>
      <w:r>
        <w:rPr>
          <w:sz w:val="24"/>
          <w:lang w:val="en-US"/>
        </w:rPr>
        <w:t>I</w:t>
      </w:r>
      <w:r>
        <w:rPr>
          <w:sz w:val="24"/>
        </w:rPr>
        <w:t xml:space="preserve"> не создало в России новый капиталистический уклад, но напротив, приспособилось к феодально-крепостническим отношениям, открыв им на некоторое время новое дыхание.</w:t>
      </w:r>
    </w:p>
    <w:p w:rsidR="00650D8D" w:rsidRDefault="00650D8D">
      <w:pPr>
        <w:pStyle w:val="a3"/>
        <w:spacing w:line="360" w:lineRule="auto"/>
        <w:ind w:firstLine="720"/>
        <w:jc w:val="both"/>
        <w:rPr>
          <w:sz w:val="24"/>
        </w:rPr>
      </w:pPr>
      <w:r>
        <w:rPr>
          <w:sz w:val="24"/>
        </w:rPr>
        <w:t>В деревне укреплялись и развивались крепостнические отношения. В ходе подушной переписи населения, проведенной в 1718- 1724 гг., крепостное право было распространено на лично свободных "гулящих людей", а также на холопов (часть из которых до этого имела в принципе возможность освободиться после смерти хозяина). Была создана новая категория крестьян - государственные. В нее вошли черносошные крестьяне Севера, однодворцы юга России, пашенные люди Сибири и т.д. Кроме подушной подати они обязаны были платить оброк, сопоставимый с тем, который вносили владельческие крестьяне. Усилившееся с началом Северной войны бегство крестьян (по переписи 1710 г., до 20%, а в отдельных губерниях и более дворов пустовало) побудили правительство ввести в стране паспортную систему. Это еще более затруднило формирование рынка рабочей силы, ужесточило административно-полицейский контроль за населением.</w:t>
      </w:r>
    </w:p>
    <w:p w:rsidR="00650D8D" w:rsidRDefault="00650D8D">
      <w:pPr>
        <w:pStyle w:val="a3"/>
        <w:spacing w:line="360" w:lineRule="auto"/>
        <w:ind w:firstLine="720"/>
        <w:jc w:val="both"/>
        <w:rPr>
          <w:sz w:val="24"/>
        </w:rPr>
      </w:pPr>
      <w:r>
        <w:rPr>
          <w:sz w:val="24"/>
        </w:rPr>
        <w:t>Бегство крестьян было обусловлено резко усилившимся податным, налоговым бременем. С 1680 по 1724 г., по одним оценкам, прямые и косвенные налоги возросли в 5,5 раза (а в подушном исчислении и с учетом инфляции - в 3 раза), по другим, менее чем в 3 раза. Но в любом случае, рост налогов и различных повинностей, связанных с войной (рекрутская, подводная, постойная и др.) был чрезвычайно, нестерпимо высок. Налогом стали облагаться даже дубовые гробы! Тысячи крестьян и посадских гибли на строительстве Петербурга, многочисленных крепостей и портов. В ответ вспыхивали восстания. Крупнейшими из них были восстания в Астрахани в 1705 г. и на Дону под предводительством К.Булавина в   1707-1708 гг. Примечательным симптомом, показывавшим отношение крестьян к Петру I, являлось то, что в последующем, среди огромного числа периодически появлявшихся самозванцев не было «Петров I», хотя были «царевичи Алексеи».</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Реформирование государства</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Политика Петра способствовала резкому усилению и консолидации дворянства. Оно выделилось из верхов служилого сословия, а низы последнего (однодворцы и др.) стали государственными крестьянами. Дворянство оттеснило от власти боярскую аристократию и укрепило свое экономическое положение. Указ о единонаследии 1714 г. юридически уравнял вотчинную и поместную собственность. При этом всю недвижимую собственность отныне мог получить лишь один из наследников, а остальные - движимое имущество. Этими мерами Петр надеялся, во-первых, предотвратить дробление дворянских владений, а, во-вторых, побудить дворян активнее заниматься военной и гражданской службой, предпринимательством, учебой.</w:t>
      </w:r>
    </w:p>
    <w:p w:rsidR="00650D8D" w:rsidRDefault="00650D8D">
      <w:pPr>
        <w:pStyle w:val="a3"/>
        <w:spacing w:line="360" w:lineRule="auto"/>
        <w:ind w:firstLine="720"/>
        <w:jc w:val="both"/>
        <w:rPr>
          <w:sz w:val="24"/>
        </w:rPr>
      </w:pPr>
      <w:r>
        <w:rPr>
          <w:sz w:val="24"/>
        </w:rPr>
        <w:t xml:space="preserve">Указ о единонаследии мог в перспективе привести к появлению в России слоя дворянства, не зависевшего от милостей государства и самодержца. В Западной Европе это способствовало ограничению королевской власти. Однако в России ничего подобного не произошло. При Петре зависимость дворян от государства еще более выросла, а в дальнейшем этот указ под давлением дворян был отменен. </w:t>
      </w:r>
    </w:p>
    <w:p w:rsidR="00650D8D" w:rsidRDefault="00650D8D">
      <w:pPr>
        <w:pStyle w:val="a3"/>
        <w:spacing w:line="360" w:lineRule="auto"/>
        <w:ind w:firstLine="720"/>
        <w:jc w:val="both"/>
        <w:rPr>
          <w:sz w:val="24"/>
        </w:rPr>
      </w:pPr>
      <w:r>
        <w:rPr>
          <w:sz w:val="24"/>
        </w:rPr>
        <w:t xml:space="preserve">Важнейшим направлением преобразований Петра </w:t>
      </w:r>
      <w:r>
        <w:rPr>
          <w:sz w:val="24"/>
          <w:lang w:val="en-US"/>
        </w:rPr>
        <w:t xml:space="preserve">I </w:t>
      </w:r>
      <w:r>
        <w:rPr>
          <w:sz w:val="24"/>
        </w:rPr>
        <w:t xml:space="preserve">было реформирование государства. Прежняя система государственного управления, сохранявшая в основном традиционный характер, не могла решить новых задач. Петр полностью перестроил государственный аппарат России, руководствуясь при этом как практическими нуждами, так и новыми рационалистическими принципами, получившими распространение в Европе. Немалое влияние на Петра </w:t>
      </w:r>
      <w:r>
        <w:rPr>
          <w:sz w:val="24"/>
          <w:lang w:val="en-US"/>
        </w:rPr>
        <w:t xml:space="preserve">I </w:t>
      </w:r>
      <w:r>
        <w:rPr>
          <w:sz w:val="24"/>
        </w:rPr>
        <w:t xml:space="preserve">оказал и конкретный опыт государственности Швеции. </w:t>
      </w:r>
    </w:p>
    <w:p w:rsidR="00650D8D" w:rsidRDefault="00650D8D">
      <w:pPr>
        <w:pStyle w:val="a3"/>
        <w:spacing w:line="360" w:lineRule="auto"/>
        <w:ind w:firstLine="720"/>
        <w:jc w:val="both"/>
        <w:rPr>
          <w:sz w:val="24"/>
        </w:rPr>
      </w:pPr>
      <w:r>
        <w:rPr>
          <w:sz w:val="24"/>
        </w:rPr>
        <w:t xml:space="preserve">В 1711 г. вместо Боярской думы был создан Сенат, как временный, а затем и постоянный орган с широкими административными, судебными, а отчасти и законодательными полномочиями. Система приказов в 1717 - 1721 гг. была заменена одиннадцатью коллегиями, с четким разделением функций и коллективным принципом принятия решений (большинством голосов). Организация работы коллегий определялась Генеральным регламентом. Для контроля над деятельностью государственных учреждений в 1722 г. была создана прокуратура. Ее возглавлял генерал-прокурор П.Ягужинский, «око государево». </w:t>
      </w:r>
    </w:p>
    <w:p w:rsidR="00650D8D" w:rsidRDefault="00650D8D">
      <w:pPr>
        <w:pStyle w:val="a3"/>
        <w:spacing w:line="360" w:lineRule="auto"/>
        <w:ind w:firstLine="720"/>
        <w:jc w:val="both"/>
        <w:rPr>
          <w:sz w:val="24"/>
        </w:rPr>
      </w:pPr>
      <w:r>
        <w:rPr>
          <w:sz w:val="24"/>
        </w:rPr>
        <w:t>Была реорганизована система местного управления. В 1708 - 1710 гг. страна была разделена на 8 губерний. Ранее основной единицей административного деления были уезды. С 1719 г. ими стали провинции. В городах вместо Ратуш и земских изб были созданы Главный и городские магистраты, члены которых избирались из купцов пожизненно.</w:t>
      </w:r>
    </w:p>
    <w:p w:rsidR="00650D8D" w:rsidRDefault="00650D8D">
      <w:pPr>
        <w:pStyle w:val="a3"/>
        <w:spacing w:line="360" w:lineRule="auto"/>
        <w:ind w:firstLine="720"/>
        <w:jc w:val="both"/>
        <w:rPr>
          <w:sz w:val="24"/>
        </w:rPr>
      </w:pPr>
      <w:r>
        <w:rPr>
          <w:sz w:val="24"/>
        </w:rPr>
        <w:t xml:space="preserve">Чувствуя неприятие духовенством его реформ, Петр </w:t>
      </w:r>
      <w:r>
        <w:rPr>
          <w:sz w:val="24"/>
          <w:lang w:val="en-US"/>
        </w:rPr>
        <w:t xml:space="preserve">I </w:t>
      </w:r>
      <w:r>
        <w:rPr>
          <w:sz w:val="24"/>
        </w:rPr>
        <w:t>после смерти патриарха Адриана (1690 - 1700) более 20 лет не проводил выборов нового патриарха, а его функции выполнял "местоблюститель патриаршего престола" Стефан Яворский. В 1721 г. патриаршество было ликвидировано, а для руководства церковными делами был создан Святейший Правительствующий Синод, состоявший из назначавшихся царем представителей духовенства. Тем самым церковь потеряла свою и без того относительную самостоятельность и была поставлена под непосредственный государственный контроль. Это был второй после раскола, но гораздо более сильный удар по православной церкви. Тесная зависимость от государства (доходившая порой до требований раскрытия тайны исповеди «в государственных интересах») медленно, но неуклонно подрывала авторитет служителей церкви в народе.</w:t>
      </w:r>
    </w:p>
    <w:p w:rsidR="00650D8D" w:rsidRDefault="00650D8D">
      <w:pPr>
        <w:pStyle w:val="a3"/>
        <w:spacing w:line="360" w:lineRule="auto"/>
        <w:ind w:firstLine="720"/>
        <w:jc w:val="both"/>
        <w:rPr>
          <w:sz w:val="24"/>
        </w:rPr>
      </w:pPr>
      <w:r>
        <w:rPr>
          <w:sz w:val="24"/>
        </w:rPr>
        <w:t>Созданную Петром стройную систему государственного управления объединял новый порядок прохождения службы. Ее регламентировала принятая в 1722 г. "Табель о рангах". Разделив все гражданские и военные должности на 14 чинов, она поставила во главу угла не знатность происхождения, а личные достоинства дворян, расширила доступ к государственной службе (одновременно и к дворянству) представителей других сословий. Оборотной стороной реформ государственного управления стал многократный рост бюрократии.</w:t>
      </w:r>
    </w:p>
    <w:p w:rsidR="00650D8D" w:rsidRDefault="00650D8D">
      <w:pPr>
        <w:pStyle w:val="a3"/>
        <w:spacing w:line="360" w:lineRule="auto"/>
        <w:ind w:firstLine="720"/>
        <w:jc w:val="both"/>
        <w:rPr>
          <w:sz w:val="24"/>
        </w:rPr>
      </w:pPr>
      <w:r>
        <w:rPr>
          <w:sz w:val="24"/>
        </w:rPr>
        <w:t>Важнейшим результатом реформ Петра 1 стало создание современной регулярной армии и флота. Уже при жизни царя российская армия зарекомендовала себя одной из сильнейших в Европе, а молодой отечественный флот стал господствовать на Балтике.</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Оформление абсолютизма</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Реформы Петра I знаменовали оформление абсолютной монархии. Российский абсолютизм, в отличие от классического западного, возник не под влиянием генезиса капитализма, балансирования монарха между феодалами и третьим сословием. Он вырос на крепостническо-дворянской основе. Его формированию способствовали традиции самодержавства, дальнейшее усиление централизации власти, а отчасти, напряженная международная обстановка и опыт западноевропейского абсолютизма. 22 октября 1721 г. во время торжественного празднования Ништадтского мира (продолжавшегося несколько недель) Сенат преподнес Петру I титулы Великого, императора всероссийского и отца отечества. С принятием Петром I титула императора Россия стала империей.</w:t>
      </w:r>
    </w:p>
    <w:p w:rsidR="00650D8D" w:rsidRDefault="00650D8D">
      <w:pPr>
        <w:pStyle w:val="a3"/>
        <w:spacing w:line="360" w:lineRule="auto"/>
        <w:ind w:firstLine="720"/>
        <w:jc w:val="both"/>
        <w:rPr>
          <w:sz w:val="24"/>
        </w:rPr>
      </w:pPr>
      <w:r>
        <w:rPr>
          <w:sz w:val="24"/>
        </w:rPr>
        <w:t>Таким образом, созданное Петром I новое «регулярное» государство не только существенно повысило эффективность госуправления, но и послужило главным рычагом модернизации страны. Многие петровские нововведения продемонстрировали удивительную живучесть. Государственные учреждения, основанные Петром I, составляли костяк российской государственности весь XVIII век, а отчасти и далее. Рекрутские наборы просуществовали до 1874 г., а Сенат, Синод, прокуратура, Табель о рангах, равно как и вся Российская империя, - до 1917 г. Подобное "долгожительство" нельзя объяснить иначе, нежели органичностью петровских реформ государственного аппарата, их адекватностью потребностям страны. Это обстоятельство немаловажно и при оценке в целом деятельности Петра I, его преобразований, которые уже с XVIII в. служат предметом острых дискуссий в обществе и исторической науке.</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center"/>
        <w:rPr>
          <w:rFonts w:ascii="Comic Sans MS" w:hAnsi="Comic Sans MS"/>
          <w:sz w:val="24"/>
        </w:rPr>
      </w:pPr>
      <w:r>
        <w:rPr>
          <w:rFonts w:ascii="Comic Sans MS" w:hAnsi="Comic Sans MS"/>
          <w:sz w:val="24"/>
        </w:rPr>
        <w:t>Заключение</w:t>
      </w:r>
    </w:p>
    <w:p w:rsidR="00650D8D" w:rsidRDefault="00650D8D">
      <w:pPr>
        <w:pStyle w:val="a3"/>
        <w:spacing w:line="360" w:lineRule="auto"/>
        <w:ind w:firstLine="720"/>
        <w:jc w:val="both"/>
        <w:rPr>
          <w:sz w:val="24"/>
        </w:rPr>
      </w:pPr>
    </w:p>
    <w:p w:rsidR="00650D8D" w:rsidRDefault="00650D8D">
      <w:pPr>
        <w:pStyle w:val="a3"/>
        <w:spacing w:line="360" w:lineRule="auto"/>
        <w:ind w:firstLine="720"/>
        <w:jc w:val="both"/>
        <w:rPr>
          <w:sz w:val="24"/>
        </w:rPr>
      </w:pPr>
      <w:r>
        <w:rPr>
          <w:sz w:val="24"/>
        </w:rPr>
        <w:t xml:space="preserve">По своему масштабу и стремительности проведения реформы Петра I не имели аналогов не только в российской, но и, по меньшей мере, в европейской истории. Мощный и противоречивый отпечаток наложили на них особенности предшествующего развития страны, экстремальные внешнеполитические условия и личность самого царя. Опираясь на некоторые тенденции, наметившиеся в XVII в., Петр </w:t>
      </w:r>
      <w:r>
        <w:rPr>
          <w:sz w:val="24"/>
          <w:lang w:val="en-US"/>
        </w:rPr>
        <w:t>I</w:t>
      </w:r>
      <w:r>
        <w:rPr>
          <w:sz w:val="24"/>
        </w:rPr>
        <w:t xml:space="preserve"> не только развил их, но как бы «пришпорив» страну, за минимальный исторический промежуток времени вывел ее на качественно более высокий уровень. Всего лишь за четверть века, причем века    </w:t>
      </w:r>
      <w:r>
        <w:rPr>
          <w:sz w:val="24"/>
          <w:lang w:val="en-US"/>
        </w:rPr>
        <w:t>X</w:t>
      </w:r>
      <w:r>
        <w:rPr>
          <w:sz w:val="24"/>
        </w:rPr>
        <w:t xml:space="preserve">VIII-го, отнюдь не столь стремительного, как XIX-й и уж тем более </w:t>
      </w:r>
      <w:r>
        <w:rPr>
          <w:sz w:val="24"/>
          <w:lang w:val="en-US"/>
        </w:rPr>
        <w:t>XX</w:t>
      </w:r>
      <w:r>
        <w:rPr>
          <w:sz w:val="24"/>
        </w:rPr>
        <w:t xml:space="preserve">-ый, он превратил Россию в могущественную державу, которая по своей промышленной и военной силе не уступала самым развитым странам того времени. Петр приобщил Россию к передовым достижениям западной культуры, добился широкого выхода к Балтийскому морю, чего не могли добиться московские государи, начиная с </w:t>
      </w:r>
      <w:r>
        <w:rPr>
          <w:sz w:val="24"/>
          <w:lang w:val="en-US"/>
        </w:rPr>
        <w:t>XVI</w:t>
      </w:r>
      <w:r>
        <w:rPr>
          <w:sz w:val="24"/>
        </w:rPr>
        <w:t>в. Из своего изолированного, захолустного положения страна не только вступила «на порог» Европы, но и стала доминировать на Востоке и Севере континента.</w:t>
      </w:r>
    </w:p>
    <w:p w:rsidR="00650D8D" w:rsidRDefault="00650D8D">
      <w:pPr>
        <w:pStyle w:val="a3"/>
        <w:spacing w:line="360" w:lineRule="auto"/>
        <w:ind w:firstLine="720"/>
        <w:jc w:val="both"/>
        <w:rPr>
          <w:sz w:val="24"/>
        </w:rPr>
      </w:pPr>
      <w:r>
        <w:rPr>
          <w:sz w:val="24"/>
        </w:rPr>
        <w:t>Платой за эти радикальные изменения явилось дальнейшее укрепление крепостничества, временное торможение формирования капиталистических отношений и сильнейший налоговый нажим на население. И все же вряд ли можно согласиться с известным тезисом П.Н.Милюкова о том, что «ценой разорения Россия была возведена в ранг европейских держав», а уж тем более с реанимируемыми в последнее время положениями об «исторической неоправданности» действий Петра, которые де «в максимально возможной степени затормозили прогрессивное развитие России». Выше уже отмечалось, что, несмотря на огромные тяготы реформ и действительное разорение масс сельского и городского населения, промышленность и торговля при Петре I шагнули далеко вперед и даже сельское хозяйство, невзирая на кризисные явления, порожденные Северной войной, удовлетворяло в целом возросшие внутренние и экспортные потребности.</w:t>
      </w:r>
    </w:p>
    <w:p w:rsidR="00650D8D" w:rsidRDefault="00650D8D">
      <w:pPr>
        <w:pStyle w:val="a3"/>
        <w:spacing w:line="360" w:lineRule="auto"/>
        <w:ind w:firstLine="720"/>
        <w:jc w:val="both"/>
        <w:rPr>
          <w:sz w:val="24"/>
        </w:rPr>
      </w:pPr>
      <w:r>
        <w:rPr>
          <w:sz w:val="24"/>
        </w:rPr>
        <w:t>Ключевым, для оценки петровских преобразований, является вопрос о том, можно ли было решать насущные проблемы с меньшими издержками, не за счет усиления крепостничества и самодержавия, а развивая капиталистические отношения? Ответ, по-видимому, будет отрицательным. Объективные потребности страны в преодолении крайне неблагоприятного международного положения, в морских путях, необходимых для развития товарно-денежных отношений, неизбежно подталкивали к войне, а та, в свою очередь, - к максимальной централизации власти и мобилизации всех ресурсов. Отсюда и «государственно-крепостнический» характер многих реформ и их радикализм. С точки зрения внутренних условий, российские традиции крепостничества, самодержавие (которых не было в Западной Европе), несформированность капиталистических отношений и их социальных «носителей» также делали невозможным буржуазное развитие. К тому же, не стоит забывать, что почти вся Европа, исключая Голландию и Англию, в XVIII в. отнюдь не рассталась еще с феодализмом, пусть и гораздо более мягким и предрасположенным к капиталистической эволюции, чем российский.</w:t>
      </w:r>
    </w:p>
    <w:p w:rsidR="00650D8D" w:rsidRDefault="00650D8D">
      <w:pPr>
        <w:pStyle w:val="a3"/>
        <w:spacing w:line="360" w:lineRule="auto"/>
        <w:ind w:firstLine="720"/>
        <w:jc w:val="both"/>
        <w:rPr>
          <w:sz w:val="24"/>
        </w:rPr>
      </w:pPr>
      <w:r>
        <w:rPr>
          <w:sz w:val="24"/>
        </w:rPr>
        <w:t>Несмотря на всю противоречивость личности Петра и его преобразований, в отечественной истории его фигура стала символом решительного реформаторства, плодотворности использования достижений Запада и беззаветного, не щадящего ни себя, ни других, служения Российскому государству. У потомков Петр I, практически, единственный среди царей по праву сохранил дарованный ему при жизни титул Великого.</w:t>
      </w:r>
    </w:p>
    <w:p w:rsidR="00650D8D" w:rsidRDefault="00650D8D">
      <w:pPr>
        <w:pStyle w:val="a3"/>
        <w:spacing w:line="360" w:lineRule="auto"/>
        <w:ind w:firstLine="720"/>
        <w:jc w:val="both"/>
        <w:rPr>
          <w:sz w:val="24"/>
        </w:rPr>
      </w:pPr>
    </w:p>
    <w:p w:rsidR="00650D8D" w:rsidRDefault="00650D8D">
      <w:pPr>
        <w:pStyle w:val="3"/>
        <w:spacing w:line="360" w:lineRule="auto"/>
        <w:rPr>
          <w:sz w:val="24"/>
        </w:rPr>
      </w:pPr>
    </w:p>
    <w:p w:rsidR="00650D8D" w:rsidRDefault="00650D8D">
      <w:pPr>
        <w:pStyle w:val="3"/>
        <w:spacing w:line="360" w:lineRule="auto"/>
        <w:rPr>
          <w:sz w:val="24"/>
        </w:rPr>
      </w:pPr>
      <w:r>
        <w:rPr>
          <w:sz w:val="24"/>
        </w:rPr>
        <w:t xml:space="preserve">Б И Б Л И О Г Р А Ф И Я </w:t>
      </w:r>
    </w:p>
    <w:p w:rsidR="00650D8D" w:rsidRDefault="00650D8D">
      <w:pPr>
        <w:spacing w:line="360" w:lineRule="auto"/>
        <w:jc w:val="both"/>
        <w:rPr>
          <w:rFonts w:ascii="Courier New" w:hAnsi="Courier New"/>
          <w:sz w:val="24"/>
        </w:rPr>
      </w:pPr>
    </w:p>
    <w:p w:rsidR="00650D8D" w:rsidRDefault="00650D8D">
      <w:pPr>
        <w:numPr>
          <w:ilvl w:val="0"/>
          <w:numId w:val="1"/>
        </w:numPr>
        <w:spacing w:line="360" w:lineRule="auto"/>
        <w:jc w:val="both"/>
        <w:rPr>
          <w:rFonts w:ascii="Courier New" w:hAnsi="Courier New"/>
          <w:sz w:val="24"/>
        </w:rPr>
      </w:pPr>
      <w:r>
        <w:rPr>
          <w:rFonts w:ascii="Courier New" w:hAnsi="Courier New"/>
          <w:sz w:val="24"/>
        </w:rPr>
        <w:t>История СССР с древнейших времён до конца XVIII века. Под ред. Рыбакова Б.А. М., 1975.</w:t>
      </w:r>
    </w:p>
    <w:p w:rsidR="00650D8D" w:rsidRDefault="00650D8D">
      <w:pPr>
        <w:numPr>
          <w:ilvl w:val="0"/>
          <w:numId w:val="1"/>
        </w:numPr>
        <w:spacing w:line="360" w:lineRule="auto"/>
        <w:jc w:val="both"/>
        <w:rPr>
          <w:rFonts w:ascii="Courier New" w:hAnsi="Courier New"/>
          <w:sz w:val="24"/>
        </w:rPr>
      </w:pPr>
      <w:r>
        <w:rPr>
          <w:rFonts w:ascii="Courier New" w:hAnsi="Courier New"/>
          <w:sz w:val="24"/>
        </w:rPr>
        <w:t>Соловьёв С.М. “Чтения и рассказы по истории России”, М.,1989.</w:t>
      </w:r>
    </w:p>
    <w:p w:rsidR="00650D8D" w:rsidRDefault="00650D8D">
      <w:pPr>
        <w:numPr>
          <w:ilvl w:val="0"/>
          <w:numId w:val="1"/>
        </w:numPr>
        <w:spacing w:line="360" w:lineRule="auto"/>
        <w:jc w:val="both"/>
        <w:rPr>
          <w:rFonts w:ascii="Courier New" w:hAnsi="Courier New"/>
          <w:sz w:val="24"/>
        </w:rPr>
      </w:pPr>
      <w:r>
        <w:rPr>
          <w:rFonts w:ascii="Courier New" w:hAnsi="Courier New"/>
          <w:sz w:val="24"/>
        </w:rPr>
        <w:t>Платонов С.Ф. “Учебник русской истории для средней школы. Курс систематический”, М., 1994.</w:t>
      </w:r>
    </w:p>
    <w:p w:rsidR="00650D8D" w:rsidRDefault="00650D8D">
      <w:pPr>
        <w:numPr>
          <w:ilvl w:val="0"/>
          <w:numId w:val="1"/>
        </w:numPr>
        <w:spacing w:line="360" w:lineRule="auto"/>
        <w:jc w:val="both"/>
        <w:rPr>
          <w:rFonts w:ascii="Courier New" w:hAnsi="Courier New"/>
          <w:sz w:val="24"/>
        </w:rPr>
      </w:pPr>
      <w:r>
        <w:rPr>
          <w:rFonts w:ascii="Courier New" w:hAnsi="Courier New"/>
          <w:sz w:val="24"/>
        </w:rPr>
        <w:t>Ключевский В.О. “Исторические портреты”, М., 1991.</w:t>
      </w:r>
    </w:p>
    <w:p w:rsidR="00650D8D" w:rsidRDefault="00650D8D">
      <w:pPr>
        <w:numPr>
          <w:ilvl w:val="0"/>
          <w:numId w:val="1"/>
        </w:numPr>
        <w:spacing w:line="360" w:lineRule="auto"/>
        <w:jc w:val="both"/>
        <w:rPr>
          <w:rFonts w:ascii="Courier New" w:hAnsi="Courier New"/>
          <w:sz w:val="24"/>
        </w:rPr>
      </w:pPr>
      <w:r>
        <w:rPr>
          <w:rFonts w:ascii="Courier New" w:hAnsi="Courier New"/>
          <w:sz w:val="24"/>
        </w:rPr>
        <w:t>Сыров С.Н. “Страницы истории”, М., 1983.</w:t>
      </w:r>
    </w:p>
    <w:p w:rsidR="00650D8D" w:rsidRDefault="00650D8D">
      <w:pPr>
        <w:numPr>
          <w:ilvl w:val="0"/>
          <w:numId w:val="1"/>
        </w:numPr>
        <w:spacing w:line="360" w:lineRule="auto"/>
        <w:jc w:val="both"/>
        <w:rPr>
          <w:rFonts w:ascii="Courier New" w:hAnsi="Courier New"/>
          <w:sz w:val="24"/>
        </w:rPr>
      </w:pPr>
      <w:r>
        <w:rPr>
          <w:rFonts w:ascii="Courier New" w:hAnsi="Courier New"/>
          <w:sz w:val="24"/>
        </w:rPr>
        <w:t>Павленко Н.И. “Пётр I и его время”, М., 1989.</w:t>
      </w:r>
    </w:p>
    <w:p w:rsidR="00650D8D" w:rsidRDefault="00650D8D">
      <w:pPr>
        <w:numPr>
          <w:ilvl w:val="0"/>
          <w:numId w:val="1"/>
        </w:numPr>
        <w:spacing w:line="360" w:lineRule="auto"/>
        <w:jc w:val="both"/>
        <w:rPr>
          <w:rFonts w:ascii="Courier New" w:hAnsi="Courier New"/>
          <w:sz w:val="24"/>
        </w:rPr>
      </w:pPr>
      <w:r>
        <w:rPr>
          <w:rFonts w:ascii="Courier New" w:hAnsi="Courier New"/>
          <w:sz w:val="24"/>
        </w:rPr>
        <w:t>История России. Учебное пособие для вузов. Под ред. Леонова С.В. М., 1997.</w:t>
      </w:r>
    </w:p>
    <w:p w:rsidR="00650D8D" w:rsidRDefault="00650D8D">
      <w:pPr>
        <w:pStyle w:val="3"/>
        <w:spacing w:line="360" w:lineRule="auto"/>
        <w:rPr>
          <w:sz w:val="24"/>
        </w:rPr>
      </w:pPr>
    </w:p>
    <w:p w:rsidR="00650D8D" w:rsidRDefault="00650D8D">
      <w:pPr>
        <w:pStyle w:val="3"/>
        <w:spacing w:line="360" w:lineRule="auto"/>
        <w:rPr>
          <w:sz w:val="24"/>
        </w:rPr>
      </w:pPr>
    </w:p>
    <w:p w:rsidR="00650D8D" w:rsidRDefault="00650D8D">
      <w:pPr>
        <w:pStyle w:val="3"/>
        <w:spacing w:line="360" w:lineRule="auto"/>
        <w:rPr>
          <w:sz w:val="24"/>
        </w:rPr>
      </w:pPr>
    </w:p>
    <w:p w:rsidR="00650D8D" w:rsidRDefault="00650D8D">
      <w:pPr>
        <w:pStyle w:val="a3"/>
        <w:spacing w:line="360" w:lineRule="auto"/>
        <w:ind w:firstLine="720"/>
        <w:jc w:val="both"/>
        <w:rPr>
          <w:sz w:val="24"/>
        </w:rPr>
      </w:pPr>
      <w:bookmarkStart w:id="0" w:name="_GoBack"/>
      <w:bookmarkEnd w:id="0"/>
    </w:p>
    <w:sectPr w:rsidR="00650D8D">
      <w:pgSz w:w="11906" w:h="16838"/>
      <w:pgMar w:top="1440" w:right="127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8D" w:rsidRDefault="00650D8D">
      <w:r>
        <w:separator/>
      </w:r>
    </w:p>
  </w:endnote>
  <w:endnote w:type="continuationSeparator" w:id="0">
    <w:p w:rsidR="00650D8D" w:rsidRDefault="0065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8D" w:rsidRDefault="00650D8D">
      <w:r>
        <w:separator/>
      </w:r>
    </w:p>
  </w:footnote>
  <w:footnote w:type="continuationSeparator" w:id="0">
    <w:p w:rsidR="00650D8D" w:rsidRDefault="0065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D8D" w:rsidRDefault="00650D8D">
    <w:pPr>
      <w:pStyle w:val="a5"/>
      <w:framePr w:wrap="around" w:vAnchor="text" w:hAnchor="margin" w:xAlign="center" w:y="1"/>
      <w:rPr>
        <w:rStyle w:val="a6"/>
      </w:rPr>
    </w:pPr>
    <w:r>
      <w:rPr>
        <w:rStyle w:val="a6"/>
        <w:noProof/>
      </w:rPr>
      <w:t>19</w:t>
    </w:r>
  </w:p>
  <w:p w:rsidR="00650D8D" w:rsidRDefault="00650D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D8D" w:rsidRDefault="00940C2B">
    <w:pPr>
      <w:pStyle w:val="a5"/>
      <w:framePr w:wrap="around" w:vAnchor="text" w:hAnchor="margin" w:xAlign="center" w:y="1"/>
      <w:rPr>
        <w:rStyle w:val="a6"/>
      </w:rPr>
    </w:pPr>
    <w:r>
      <w:rPr>
        <w:rStyle w:val="a6"/>
        <w:noProof/>
      </w:rPr>
      <w:t>3</w:t>
    </w:r>
  </w:p>
  <w:p w:rsidR="00650D8D" w:rsidRDefault="00650D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91F7A"/>
    <w:multiLevelType w:val="singleLevel"/>
    <w:tmpl w:val="793A38F2"/>
    <w:lvl w:ilvl="0">
      <w:start w:val="1"/>
      <w:numFmt w:val="decimal"/>
      <w:lvlText w:val="%1."/>
      <w:lvlJc w:val="left"/>
      <w:pPr>
        <w:tabs>
          <w:tab w:val="num" w:pos="480"/>
        </w:tabs>
        <w:ind w:left="480" w:hanging="480"/>
      </w:pPr>
      <w:rPr>
        <w:rFonts w:hint="default"/>
        <w:b/>
      </w:rPr>
    </w:lvl>
  </w:abstractNum>
  <w:abstractNum w:abstractNumId="1">
    <w:nsid w:val="44C860E1"/>
    <w:multiLevelType w:val="singleLevel"/>
    <w:tmpl w:val="E062C528"/>
    <w:lvl w:ilvl="0">
      <w:start w:val="1"/>
      <w:numFmt w:val="decimal"/>
      <w:lvlText w:val="%1."/>
      <w:lvlJc w:val="left"/>
      <w:pPr>
        <w:tabs>
          <w:tab w:val="num" w:pos="465"/>
        </w:tabs>
        <w:ind w:left="465" w:hanging="4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C2B"/>
    <w:rsid w:val="00050E66"/>
    <w:rsid w:val="00650D8D"/>
    <w:rsid w:val="00940C2B"/>
    <w:rsid w:val="00F2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AF674-C3DF-4D73-917A-864BFBB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rFonts w:ascii="Courier New" w:hAnsi="Courier New"/>
      <w:sz w:val="24"/>
    </w:rPr>
  </w:style>
  <w:style w:type="paragraph" w:styleId="3">
    <w:name w:val="heading 3"/>
    <w:basedOn w:val="a"/>
    <w:next w:val="a"/>
    <w:qFormat/>
    <w:pPr>
      <w:keepNext/>
      <w:spacing w:line="288" w:lineRule="auto"/>
      <w:jc w:val="center"/>
      <w:outlineLvl w:val="2"/>
    </w:pPr>
    <w:rPr>
      <w:rFonts w:ascii="Courier New" w:hAnsi="Courier New"/>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jc w:val="center"/>
    </w:pPr>
    <w:rPr>
      <w:rFonts w:ascii="Courier New" w:hAnsi="Courier New"/>
      <w:b/>
      <w:sz w:val="30"/>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4531</Words>
  <Characters>25831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 </Company>
  <LinksUpToDate>false</LinksUpToDate>
  <CharactersWithSpaces>30302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sss</dc:creator>
  <cp:keywords/>
  <cp:lastModifiedBy>admin</cp:lastModifiedBy>
  <cp:revision>2</cp:revision>
  <dcterms:created xsi:type="dcterms:W3CDTF">2014-02-06T13:12:00Z</dcterms:created>
  <dcterms:modified xsi:type="dcterms:W3CDTF">2014-02-06T13:12:00Z</dcterms:modified>
</cp:coreProperties>
</file>