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0C" w:rsidRDefault="00D03D0C">
      <w:pPr>
        <w:pStyle w:val="a3"/>
      </w:pPr>
      <w:r>
        <w:t>Российская Федерация - демократическое государство</w:t>
      </w:r>
    </w:p>
    <w:p w:rsidR="00D03D0C" w:rsidRDefault="00D03D0C">
      <w:pPr>
        <w:ind w:firstLine="567"/>
        <w:jc w:val="both"/>
        <w:rPr>
          <w:sz w:val="24"/>
          <w:szCs w:val="24"/>
        </w:rPr>
      </w:pPr>
    </w:p>
    <w:p w:rsidR="00D03D0C" w:rsidRDefault="00D03D0C">
      <w:pPr>
        <w:ind w:firstLine="567"/>
        <w:jc w:val="both"/>
        <w:rPr>
          <w:sz w:val="24"/>
          <w:szCs w:val="24"/>
          <w:lang w:val="en-US"/>
        </w:rPr>
      </w:pPr>
      <w:r>
        <w:rPr>
          <w:sz w:val="24"/>
          <w:szCs w:val="24"/>
        </w:rPr>
        <w:t xml:space="preserve">Само понятие "демократии" предусматривает, что власть в Российской Федерации осуществляется ее гражданами в равных правах и на основании закрепления этих прав в Конституции Российской Федерации. Каким же образом мы реализовываем эти права и как нам это гарантировано? Именно это, на основании действующего законодательства и основного закона - Конституции РФ, постараемся рассмотреть в данном реферате, как основные политические права и свободы граждан в Российской Федерации, переплетаются с основными личными, социальными и общегосударственными правами.П.2 ст. 6 Конституции гарантирует, что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 Именно гражданин Российской Федерации, а не какое-либо иное лицо, обладает на территории России всей полнотой прав и свобод, предусмотренных Конституцией. </w:t>
      </w:r>
    </w:p>
    <w:p w:rsidR="00D03D0C" w:rsidRDefault="00D03D0C">
      <w:pPr>
        <w:ind w:firstLine="567"/>
        <w:jc w:val="both"/>
        <w:rPr>
          <w:sz w:val="24"/>
          <w:szCs w:val="24"/>
          <w:lang w:val="en-US"/>
        </w:rPr>
      </w:pPr>
      <w:r>
        <w:rPr>
          <w:sz w:val="24"/>
          <w:szCs w:val="24"/>
        </w:rPr>
        <w:t xml:space="preserve">Во второй части комментируемой статьи (ст.6 п.2 Конституции РФ) закреплен важнейший принцип правового положения гражданина России, который имеет ключевое значение для правильного понимания всей системы его основных прав и свобод, их соотношение. Здесь особо подчеркивается, что все граждане РФ несут равные обязанности перед государством. В отличии от основных личных прав, которые по своей природе неотчуждаемы и принадлежат каждому от рождения как человеку, политические права и свободы связаны с обладанием гражданством государства. Это и есть различие, отражаемое Конституцией: "личные права" - каждому, политические - "гражданам". Cвязь политических прав с гражданством не означает, однако, что они носят вторичный характер, производны от воли государства и не являются естественными правами каждого гражданина демократического государства. </w:t>
      </w:r>
    </w:p>
    <w:p w:rsidR="00D03D0C" w:rsidRDefault="00D03D0C">
      <w:pPr>
        <w:ind w:firstLine="567"/>
        <w:jc w:val="both"/>
        <w:rPr>
          <w:sz w:val="24"/>
          <w:szCs w:val="24"/>
          <w:lang w:val="en-US"/>
        </w:rPr>
      </w:pPr>
      <w:r>
        <w:rPr>
          <w:sz w:val="24"/>
          <w:szCs w:val="24"/>
        </w:rPr>
        <w:t xml:space="preserve">В силу их характера эти права нельзя рассматривать в качестве установленных, предоставленных государством. Так же как и личные права человека государство их признает, соблюдает и защищает. Это прямо закреплено в ст. 2 Конституции Российской Федерации. (Е.И. Козлова, О.Е. Кутафин Конституционное право Российской Федерации: учебник, М., Юристъ, 1995г. - Раздел IV, глава 9, пар.3. стр. 203)"Человек, его права и свободы являются высшей ценностью. Признание, соблюдение и защита прав  свобод человека и гражданина - обязанность государства" (Конституция РФ, Комментарий, стр.63, под общей редакцией Б.Н. Топорнина, Ю.М. Батурина, Р.Г. Орехова. М. 1994г. "Юридическая литература")Основные права гражданина - это прежде всего, его конституционные права и свободы. Это вытекает из сопоставления статьи 17 со статьей 55, где предусмотрено, что перечисление в Конституции РФ (далее по тексту -  Конституция) основных прав и свобод не должно толковаться как отрицание или умаление других общепризнанных прав и свобод человека и гражданина. Вместе с тем в части второй статьи 17 речь идет только об основных правах и свободах человека, что позволяет подчеркнуть их особые свойства - неотчуждаемость  и естественный характер (принадлежность каждому от рождения). Все права человека и гражданина связаны не только с фактом его рождения, но и с наличием других, предусмотренных законом обстоятельств. Конституция подчеркивает невозможность и недопустимость лишения этих прав и свобод. Однако, если гражданин совершает преступление, попирающее существующие устои и правила общества и его жизни, то государство просто вынуждено идти в этих случаях на ограничение (Не лишение!!!) его основных прав и свобод. Иногда это даже приводит и к ограничению права на жизнь (ст.12 Конституции п.1), если существование в законе статьи предусматривает за такое преступление эту крайнюю меру. </w:t>
      </w:r>
    </w:p>
    <w:p w:rsidR="00D03D0C" w:rsidRDefault="00D03D0C">
      <w:pPr>
        <w:ind w:firstLine="567"/>
        <w:jc w:val="both"/>
        <w:rPr>
          <w:sz w:val="24"/>
          <w:szCs w:val="24"/>
          <w:lang w:val="en-US"/>
        </w:rPr>
      </w:pPr>
    </w:p>
    <w:p w:rsidR="00D03D0C" w:rsidRDefault="00D03D0C">
      <w:pPr>
        <w:ind w:firstLine="567"/>
        <w:jc w:val="both"/>
        <w:rPr>
          <w:sz w:val="24"/>
          <w:szCs w:val="24"/>
          <w:lang w:val="en-US"/>
        </w:rPr>
      </w:pPr>
      <w:r>
        <w:rPr>
          <w:sz w:val="24"/>
          <w:szCs w:val="24"/>
        </w:rPr>
        <w:t xml:space="preserve">Естественный характер прав гражданина вытекает из того, что носителем суверенитета  единственным источником власти в Российской Федерации является ее многонациональный народ (Ст.3 Конституции РФ). Эта важнейшая основа конституционного строя Российской Федерации реальную и практическую реализацию получает через политические права каждого человека. Именно это взаимодействие и обеспечивает должное их применение и реализацию их в повседневной жизни. Государство обязано гарантировать защиту прав граждан в случае их умаления тем или иным способом. Гарантия судебной защиты, закрепление этого права в иных законодательных актах и обеспечивает в общей мере эту защиту. Осуществление прав и свобод человека и гражданина не должно нарушать права и свободы других лиц. Они (т.е. права) призваны обеспечить реализацию многообразных интересов индивида в различных сферах общественных отношений. Они предоставляют ему свободу выбора в осуществлении индивидуальных интересов и вместе с тем определяют границы его свободы. Ни одно общество не может предоставить человеку чрезмерную свободу, потому что это может привести к многочисленным столкновениям со стороны различных слоев населения, пытающихся реализовать только их интересующие проблемы. Вот почему вся система прав и свобод строится таким образом, чтобы обеспечить законные интересы людей и предотвратить возможное ущемление их прав и свобод в результате злоупотребления ими со стороны  отдельных лиц. Признание прав и свобод человека и гражданина непосредственно действующими означает, что человек и гражданин могут осущетсвлять свои права и свободы, а так же защищать их в случае нарушения, руководствуясь Конституцией и ссылаясь на нее. Прежде всего следует отметить всеобщее равенство не только по рассовому и социальному, но и по равенству полов перед судом, т.е. право на судебное разбирательство о нарушении того или иного права предоставлено всем без исключения. Это гарантирует Статья 19 Конституции РФ, которая гласит, что:1. Все равны перед законом и судом.2.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 же других обстоятельств. Запрещаются любые формы ограничения прав граждан по признакам социальной, расовой, национальной, языковой и религиозной принадлежности.3. Мужчина и женщина имеют равные права и свободы и равные возможности для их реализации.Это так же подтверждено в статье 8 Всеобщей декларации прав человека, согласно которой "каждый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 </w:t>
      </w:r>
    </w:p>
    <w:p w:rsidR="00D03D0C" w:rsidRDefault="00D03D0C">
      <w:pPr>
        <w:ind w:firstLine="567"/>
        <w:jc w:val="both"/>
        <w:rPr>
          <w:sz w:val="24"/>
          <w:szCs w:val="24"/>
          <w:lang w:val="en-US"/>
        </w:rPr>
      </w:pPr>
      <w:r>
        <w:rPr>
          <w:sz w:val="24"/>
          <w:szCs w:val="24"/>
        </w:rPr>
        <w:t xml:space="preserve">Данная статья корреспондирует части первой статьи 46 Конституции Российской Федерации: "Каждому гарантируется судебная защита его прав и свобод.", она же и развивает положения части первой вышеуказанной  19 статьи (ее первой части).Этой цели прежде всего служит принцип формально-юридического равенства, т.е. равенства всех перед законом. Если же права и свободы были ущемлены в результате злоупотребления ими со стороны другого лица, государство предоставляет возможность первому защитить свои права всеми способами, не запрещенными законом. Причем он имеет право использовать государственные способы защиты  своих прав и свобод, которые гарантируются ему Конституцией.Если какие-либо положения нормативного юридического акта прямо или косвенно ущемляют права человека, этот акт подлежит отмене в соответствии с установленными процедурами. Особая роль здесь принадлежит Конституционному суду Российской Федерации, который призван разрешать дела о соотстветсвии Конституции законодательных и иных нормативных юридических актов.В отличии от личных, политические права и свободы нацелены на активное включение каждого индивидуума в жизнь страны, в управление ее делами. </w:t>
      </w:r>
    </w:p>
    <w:p w:rsidR="00D03D0C" w:rsidRDefault="00D03D0C">
      <w:pPr>
        <w:ind w:firstLine="567"/>
        <w:jc w:val="both"/>
        <w:rPr>
          <w:sz w:val="24"/>
          <w:szCs w:val="24"/>
          <w:lang w:val="en-US"/>
        </w:rPr>
      </w:pPr>
      <w:r>
        <w:rPr>
          <w:sz w:val="24"/>
          <w:szCs w:val="24"/>
        </w:rPr>
        <w:t xml:space="preserve">Эти права и свободы создают условия для закрепления связей между человеком и обществом, гражданином и государством. От того, какого состояние политических права и свобод, во многом зависит прочность устоев конституционного строя, реальность его демократизма уровень политической культуры у населения. Вместе с тем политические права и свободы развиваются не в отрыве, а на фоне личных прав и свобод, во взаимодействии с ними и прежде всего при опоре на уважение к человеку. Прежде всего следует отметить , что хотя политические права и свободы широко декларировались в прошлом и даже служили украшением на фасаде советской власти, их реализация была затруднена. В частности монополия на определение состава Советов у партийного аппарата искажала смысл избирательных прав. Многопартийность на практике не допускалась, профсоюзы и другие общественные организации рассматривались как придатки партийно-государственной машины. В таких условиях политические права и свободы способствовали отторжению государства от народа, и рождению у последнего недоверия к институту демократии. Теперь хотелось бы уделить немного внимания классификации прав и свобод личности. Существует несколько классификаций, а именно: в каком порядке расположить конституционные права и свободы, с каких прав начать эту классификацию и какие права являются главными по отношению к другим правам и свободам. </w:t>
      </w:r>
    </w:p>
    <w:p w:rsidR="00D03D0C" w:rsidRDefault="00D03D0C">
      <w:pPr>
        <w:ind w:firstLine="567"/>
        <w:jc w:val="both"/>
        <w:rPr>
          <w:sz w:val="24"/>
          <w:szCs w:val="24"/>
        </w:rPr>
      </w:pPr>
      <w:r>
        <w:rPr>
          <w:sz w:val="24"/>
          <w:szCs w:val="24"/>
        </w:rPr>
        <w:t xml:space="preserve">Критерием данной классификации выступает сфера проявления свобод личности: </w:t>
      </w:r>
    </w:p>
    <w:p w:rsidR="00D03D0C" w:rsidRDefault="00D03D0C">
      <w:pPr>
        <w:ind w:firstLine="567"/>
        <w:jc w:val="both"/>
        <w:rPr>
          <w:sz w:val="24"/>
          <w:szCs w:val="24"/>
        </w:rPr>
      </w:pPr>
      <w:r>
        <w:rPr>
          <w:sz w:val="24"/>
          <w:szCs w:val="24"/>
        </w:rPr>
        <w:t>1. Права и свободы, складывающиеся в сфере личной свободы и индивидуальной безопасности, право на жизнь, право на честь и достоинство.</w:t>
      </w:r>
    </w:p>
    <w:p w:rsidR="00D03D0C" w:rsidRDefault="00D03D0C">
      <w:pPr>
        <w:pStyle w:val="2"/>
        <w:rPr>
          <w:lang w:val="en-US"/>
        </w:rPr>
      </w:pPr>
      <w:r>
        <w:t>2. Права и свободы, складывающиеся в сфере экономической свободы, связанные со вступлением человека в экономические отношения. Например, право собственности, свобода труда, право предпринимательсткой деятельности.</w:t>
      </w:r>
    </w:p>
    <w:p w:rsidR="00D03D0C" w:rsidRDefault="00D03D0C">
      <w:pPr>
        <w:ind w:firstLine="567"/>
        <w:jc w:val="both"/>
        <w:rPr>
          <w:sz w:val="24"/>
          <w:szCs w:val="24"/>
          <w:lang w:val="en-US"/>
        </w:rPr>
      </w:pPr>
      <w:r>
        <w:rPr>
          <w:sz w:val="24"/>
          <w:szCs w:val="24"/>
        </w:rPr>
        <w:t>3. Права в сфере духовной и культурной жизни. Например, свобода печати, свобода средств массовой информации, свобода преподавания.</w:t>
      </w:r>
    </w:p>
    <w:p w:rsidR="00D03D0C" w:rsidRDefault="00D03D0C">
      <w:pPr>
        <w:ind w:firstLine="567"/>
        <w:jc w:val="both"/>
        <w:rPr>
          <w:sz w:val="24"/>
          <w:szCs w:val="24"/>
          <w:lang w:val="en-US"/>
        </w:rPr>
      </w:pPr>
      <w:r>
        <w:rPr>
          <w:sz w:val="24"/>
          <w:szCs w:val="24"/>
        </w:rPr>
        <w:t>4. Права в сфере общественной свободы, которые реализуются не индивидуально, а коллективно: право на объединение, право на коллективные петиции и обращения.</w:t>
      </w:r>
    </w:p>
    <w:p w:rsidR="00D03D0C" w:rsidRDefault="00D03D0C">
      <w:pPr>
        <w:pStyle w:val="2"/>
        <w:rPr>
          <w:lang w:val="en-US"/>
        </w:rPr>
      </w:pPr>
      <w:r>
        <w:t xml:space="preserve">В настоящей Конституции Российской Федерации, принятой всенародным общим голосованием 12 декабря 1993 г., принята и существует следующая классификация прав и свобод личности и гражданина Российской Федерации:1. Личные права;2. Политические права;3. Социально-экономические права;4. Права по защите других прав;Обратимся же теперь непосредственно к политическим правам гражданина Российской Федерации, прямо закрепленных за ним в Конституции Россйской Федерации. Основные политическиие права начинают действовать непосредственно с момента достижения гражданином Российской Федерации совершеннолетия. Это прямо выражено в ст.60 Конституци Росийской Федерации, которая гласит, что: Гражданин Российской Федерации может самостоятельно осуществлять в полном объеме свои права и обязанности с 18 лет.  Именно с достижения 18-летия гражданина устанавливается полная дееспособность гражданина. Дееспособность - юридическая возможность своими действиями создавать или изменять права и обязанности. В этом и есть отличие от правоспособности, которая присуща человеку с рождения и является неотъемливой частью человеческого статуса. Достигнув совершеннолетия, гражданин Российской Федерации осуществляет права во всех областях политической, экономической и личной жизни и несет ответственность за результаты свох действий.Право участия в управлении делами государства, быть избранным в органы государственной власти и местного самоуправления, равный доступ к государственной службе и участие в отправлении правосудия.Прежде всего следует уделить внимание тому, что наиболее затрагивающим все  иные политические права и свободы, является право учавствовать в управлении делами государства  которое закреплено в ст.32 Конституции РФ ч.1, ст.3 ч.2. Положение данной статьи непосредственно вытекают из статьи 21 Всеобщей декларации прав человека, а так же из статьи 25 Международного пакта о гражданских и политических правах, которая предписывает, что каждый гражданин без какой бы то ни было дискриминации и без необоснованных ограничений имеет право и возможность:1) принимать участие в ведении государственных дел как непосредственно, так и через посредство свободно выбранных представителей;2) голосовать и быть избранным на подлинных периодических выборах, производимых на основе всеобщего  и равного избирательного права при тайном голосовании и обеспечивающих свободное волеизъявление избирателей;3) допускаться в своей стране на общих условиях равенства к государственной службе.Участие граждан в управлении делами своего государства, будь то непосредственно (т.е. путем референдума, выборов или личного участия в деятельности органов государства) или через избираемых ими же представителей в органах государствеенной власти или местного самоуправления, является выражением суверенитета народа и формой осуществления им своей власти. При анализе механизма народовластия различают две главные формы демократии: прямую (непосредственную) и осуществляемую через органы, прежде всего представительные учреждения и другие выборные органы. Конституция объявила референдум и выборы  не вообще высшим выражением власти народа, а высшим непосредственным ее выражением, т.е. высшим среди форм непосредственной демократии.Что касается опоследовательного осуществления народом своей власти (через органы государства и органы местного самоуправления), то здесь нужно прежде всего обратить внимание  на следующее. В ранее действовавшей Конституции говорилось о том, что народ осуществляет государственную власть "через Советы народных депутатов, состовляющие основу Российской Федерации" (ст.2 Конституции 1978г.). В действующей Конституции применена другая формула: "через органы государственной власти". Таким образом, представительные органы государственной власти  уже не подняты над всеми остальными государственными органами; они утратили статус «политической основы государства». </w:t>
      </w:r>
    </w:p>
    <w:p w:rsidR="00D03D0C" w:rsidRDefault="00D03D0C">
      <w:pPr>
        <w:ind w:firstLine="567"/>
        <w:jc w:val="both"/>
        <w:rPr>
          <w:sz w:val="24"/>
          <w:szCs w:val="24"/>
          <w:lang w:val="en-US"/>
        </w:rPr>
      </w:pPr>
      <w:r>
        <w:rPr>
          <w:sz w:val="24"/>
          <w:szCs w:val="24"/>
        </w:rPr>
        <w:t xml:space="preserve">Все это отражено закреплением в действующей Конституции принципа разделения властей в качестве одной из основ конституционного строя вместо закреплявшегося ранее принципа верховенства и полновластия Советов (см. комментарий к статье 10). В части третьей комментируемой статьи названы формы непосредственного осуществления народом принадлежащей ему власти, имеющие наибольшую со-циальную значимость: референдум и выборы.Референдум есть голосование по тому или иному вопросу; решения, принятые на референдуме, сами по себе обладают юридической силой и в каком-либо утверждении не нуждаются. Согласно Конституции, референдум назначается Президентом Российской Федерации в порядке, установленном федеральным конституционным законом (см. комментарий к статье 84).Выборы – наиболее часто и широко применяемая форма непосредственной демократии. Ими охватывается сложный процесс, именуемый избирательной кампанией, которая начинается с назначения даты выборов и завершается определением итогов голосования. Выборы – один из важнейших способов формирования государственных органов, замещения должностей.Свободными считаются выборы, которые проводятся без какого-либо принуждения относительно как явки на выборы, так и голосования («за» или «против»). Наибольшую свободу выбора дает наличие нескольких баллотирующихся кандидатур,Согласно Конституции Российской Федерации, порядок выборов Президента и депутатов Государственной Думы устанавливается федеральным законом (см. комментарий к части четвертой статьи 81 и части второй статьи 96).Именно референдум обеспечивает наиболее полное участие граждан в управлении делами государства. Избирательное право граждан наступает с момента их совершеннолетия, когда гражданин становится (как и указывалось выше) полностью дееспособным лицом и имеет право в полной мере пользоваться политическими правами и свободами. Следует отметить, что право гражданина быть избранным в органы государственной власти и местного самоуправления (ст. 32 ч.2 Конституции РФ) наступает либо с 18 лет (пассивное избирательное право), либо позднее и с наличем особых прав (постоянное проживание на территории Российской Федерации непосредственно перед выборами, а так же обладание граждансвом РФ). В частности можно привести пример, что для избрания в депутаты Государственной Думы - обязательный возрастной ценз составляет 21 год, согласно части 1 ст.97 Конституциии РФ; для осуществления полономочий Президента Российской Федерации обязательно постоянное проживание на территории Российской Федеарции не менее 10 лет и возрастной ценз при этом составляет 35 лет, хотя еще существуют иные данные для избрания и осущевления полномочий (в частности, наличие опыта работы в руководящих структурах, высокая правовая грамотность).Участе же в референдуме имеет низший возрастной ценз, который составляет в России всего 18 лет и не сопряжено для гражданина России ни с какими другими ограничениями. </w:t>
      </w:r>
    </w:p>
    <w:p w:rsidR="00D03D0C" w:rsidRDefault="00D03D0C">
      <w:pPr>
        <w:ind w:firstLine="567"/>
        <w:jc w:val="both"/>
        <w:rPr>
          <w:sz w:val="24"/>
          <w:szCs w:val="24"/>
          <w:lang w:val="en-US"/>
        </w:rPr>
      </w:pPr>
      <w:r>
        <w:rPr>
          <w:sz w:val="24"/>
          <w:szCs w:val="24"/>
        </w:rPr>
        <w:t xml:space="preserve">Можно сказать, что всеобщее избирательное право не означает, что не существует никаких ограничений в этой области. В частности, это касается граждан, которые не способны по своему умственному или же психическому состоянию в полной мере осуществлять свои гражданские права и исполнять гражданские обязанности (за ними в судебном порядке признается недееспособность - т.е они не могут выступать в качестве субъекта правовых отношений).Ограничению своих гражданских прав подвергаются также лица, содержащиеся в данный момент под стражей, т.е. в отношении которых есть законное постановление (решение) суда, которое уже вступило в силу. Однако лица, находящиеся под следствием, если в отношении их еще не вынесен приговор суда и они не признаны виновными в том или ином преступлении, которое влечет за собой лишение свободы, имеют полные избирательные права. Ограничение их избирательных прав во внесудебном порядке является актом произвола. Обратимся теперь к праву граждан на равный доступ к государственной службе. Это одна из новых норм для Конституции Российской Федерации. Ее включение означает не только приведение Конституции и законодательства в соответсвии с нормами межлдународного права, но и снятие ограничения на партийность (обязательное членство в КПСС), национальность, родственники за границей и т.д.Это право означает равенство исходных возможностей и отсутствие дискриминации по каким - либо признакам. ст.ст. 26 ч.1, 19 ч.2, 28. Право поступления на государственную службу имеют граждане Российской Федерации,  достигшие 18 лет, но не старше 60 лет, если иное не установлено законами Российской Федерации. Не допускается  установление  при  приеме  на  государственную службу каких  бы то  ни было  прямых или  косвенных ограничений  в зависимости от  расы,  пола,  национальности,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объединениям.Но не следует забывать, что во всем мире существует система конкурсов, теститрования, собеседований. Так, утвержденное Указом Президента Российской Федерации от 22 декабря 1993г. Положение "О федеральной государственной службе" предполагает прием на государственную службу либо в порядке назначения , либо в порядке конкурса (п.22), Прием  на государственную  службу осуществляется в порядке назначения или  конкурса при наличии соответствующего образования, опыта работы, квалификации по государственной должности, если иное не предусмотрено законом Российской Федерации,а так же регулярные аттестации государственных служащих. Государственный   служащий,  занимающий   государственную должность, подлежит аттестации не  чаще одного  раза в год, но не реже одного раза в четыре года. Аттестационная     комиссия      формируется     руководителем государственного органа. В случае  признания аттестационной  комиссией государственного служащего не  соответствующим занимаемой государственной должности он может быть направлен на профессиональную переподготовку либо, с его согласия, понижен в должности. Порядок  и   условия  проведения   аттестации  государственных служащих  устанавливаются   актами   законодательства   Российской Федерации.Участие граждан в отправлении правосудия долгое время имело форму выборов народных судей и народных заседателей либо участия в работе суда в качестве судей и народных заседателей. В настоящее время осущетсвляется в России поэтапное введение института присяжных заседателей, назначаемых путем жребия для участия в рассмотрении конкретного дела и вынесения решения по существу (виновен - невиновен) как основы приговора суда. Это так же предусматривает открытое разбирательство дел во всех судах, что предполагает пассивное участие граждан в отправлении правосудия. </w:t>
      </w:r>
    </w:p>
    <w:p w:rsidR="00D03D0C" w:rsidRDefault="00D03D0C">
      <w:pPr>
        <w:ind w:firstLine="567"/>
        <w:jc w:val="both"/>
        <w:rPr>
          <w:sz w:val="24"/>
          <w:szCs w:val="24"/>
          <w:lang w:val="en-US"/>
        </w:rPr>
      </w:pPr>
      <w:r>
        <w:rPr>
          <w:sz w:val="24"/>
          <w:szCs w:val="24"/>
        </w:rPr>
        <w:t>Суд присяжных заседателей образуется при краевом, областном, городском суде и действует в составе судьи и 12 присяжных заседателей; в его работе обязательно учавствуют государственный обвинитель и защитник. (Комментарии к Конституции РФ под редакцией акад. Топорнина Б.Н. М., Юр.Литература 1994,ст.123, стр.520).Право граждан на коллективное обращение в государственные органы и органы местного самоуправленияКонституционно закрепленное право граждан на коллективные обращения (ст. 33 Конституции РФ) является важным средством защты прав  свобод граждан. Впервые в основном законе это право было закреплено в Конституции СССР 1977г., а также в Конституции РСФСР 1978г. 12 апреля 1968 года был издан Указ президума Верховного Совета СССР "О порядке расссмотрения заявлений и  жалоб граждан" (в редакции от 4 марта 1980г.)</w:t>
      </w:r>
    </w:p>
    <w:p w:rsidR="00D03D0C" w:rsidRDefault="00D03D0C">
      <w:pPr>
        <w:ind w:firstLine="567"/>
        <w:jc w:val="both"/>
        <w:rPr>
          <w:sz w:val="24"/>
          <w:szCs w:val="24"/>
          <w:lang w:val="en-US"/>
        </w:rPr>
      </w:pPr>
      <w:r>
        <w:rPr>
          <w:sz w:val="24"/>
          <w:szCs w:val="24"/>
        </w:rPr>
        <w:t xml:space="preserve"> К сожалению, этот Указ не смог определить многие важные аспекты, связанные с правом граждан на подачу обращений. В частности не были определены пределы действия настоящего Указа, не был определен перечень действий, обжаловать которые можно через суд, возможность непосредственно обращаться в суд, не было закреплено право обрашения военнослужащх на действия своего начальства. Все это нашло свое отражение в Законе от 27 апреля 1993г. "Об обжаловании в суд действий и решений, нарушающих права и свободы граждан".Обращения граждан содержат неодинаковую информацию, не совпадают по общественной направленности. Они различаются по своей юридической направленности  и влекут разные правовые последствия. Термин "обращение" носит собирательный характер. В обращениях граждан могут содержаться жалоба в связи с тем или иным нарушением их прав, инициативное предложение, заявление и пр.Действующее законодательство не дает определения понятий "жалоба", "предложениие", "заявление". Однако многолетняя судебная практика выработала свои критерии их разграничения. Предложение - это такой вид обращения, который, как правило, не связан с нарушением прав граждан, в нем обычно ставится вопрос о необходимости решения конкретной технической, научной, творческой, юридической проблемы, об улучшении деятельности государственного органа, органа местного самоуправления, общественной организации и т.д.Заявление - обращение гражданина в государственные органы, органы местного самоуправления, общественные организации с просьбой о реализации принадлежащего ему права, предусмотренного Конституцией или текущим законодательством (право на получение пенсии, на очередной отпуск, на обмен жилой площади).Жалоба - обращение гражданина в государственные органы либо органы месного самоуправления  с требованием о восстановлении права или законого интереса, нарушенного действиями юридических или физических лиц. Это важное средство защиты прав, свобод и законных интересов граждан. Жалоба всегда содержит информацию о нарушении субъективных прав обратившегося или прав других конкретных лиц. (Комментарии Конституции РФ под ред. Б.Н. Топорнина М., Юр.литература стр.196).Право на обращение закреплено не только за гражданами, но и за общественнымии организациями, в частности, творческие союзы, а так же учреждения, предприятия и должностные лица в целях защиты своих прав и интересов, прав и интересов своих членов. Закреплено право на коллективные обращения, когда затрагиваются законные интересы группы лиц.   Нормативным актами предусмотрено право граждан (юридическх лиц) осуществлять обращения  в письменной и устной форме, а за соответсвующими лицами закреплена обязанность  эти обращения принимать в порядки и сроки, установленные законодательством. В частности, предложения граждан рассматриваются в срок до одного месяца, за исключением тех предложений, которые требуют дополнительного изучения, о чем сообщается лицу, внесшему предложение. Заявления же граждан решаются в срок до одного месяца со дня его поступления, а те, которые не нуждаются в проверке, - безотлагательно, но не позднее 15 дней со дня получения заявления. </w:t>
      </w:r>
    </w:p>
    <w:p w:rsidR="00D03D0C" w:rsidRDefault="00D03D0C">
      <w:pPr>
        <w:ind w:firstLine="567"/>
        <w:jc w:val="both"/>
        <w:rPr>
          <w:sz w:val="24"/>
          <w:szCs w:val="24"/>
          <w:lang w:val="en-US"/>
        </w:rPr>
      </w:pPr>
      <w:r>
        <w:rPr>
          <w:sz w:val="24"/>
          <w:szCs w:val="24"/>
        </w:rPr>
        <w:t xml:space="preserve">Предложения и заявления граждан рассматриваются теми органами, к непосредственному ведению которых относятся затрагиваемые в них вопросы. В отличии от предложений - жалобы подаются в инстанции, вышестоящие по отношению к тем, действия которых обжалуются. Закон запрещает направлять жалобы граждан тем органам, на действия которых направлена эта жалоба. Наряду с административным порядком рассмотрения жалоб на незаконные  действия должностных лиц и органов государтства, существует судебный порядок обжалования таких действий. В частности, за гражданами РФ Закон закрепляет право непосредственного обращения в судебные органы на незаконные действия. Статья 1. Право на обращение с жалобой в судКаждый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нарушены его права и свободы.Что же касается действий, которые могут быть обжалованы в суд, то их перечень закреплен в Законе от 27 апреля 1993г. Статья 2.  Действия (решения), которые могут быть обжалованы суд."К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которые  могут  быть обжалованы  в суд,  относятся коллегиальные и единоличные действия (решения), в результате которых:1) нарушены права и свободы гражданина;2) созданы препятствия  осуществлению  гражданином его прав и свобод;3) незаконно на гражданина возложена какая-либо  обязанность  или4) он незаконно привлечен к какой-либо ответственности.(Статья 2 Закона от 27.04.93 "Об обжаловании в суд действий и решений, нарушающих права и свободы граждан")Если гражданин не согласен с решением суда - он может обжаловать его в вышестояшую инстанцию.Право на объединение Право на объединение - одно из самых всеобъемлещих политических прав граждан, затрагивающее основные аспекты политической жизни граждан. Его цель состоит в том, чтобы обеспечить возможность участия каждого в политической и общественной жизни, а так же юридическии установить создание разного рода общественных объединений.Конституция Российской Федерации и Закон "Об общественных объединениях" статьи 2 и 225 КЗоТ Российской Федерации закрепляют за гражданами право на общественные объединения, общественные движения, партии, профсоюзы, предпринимательские объединения, общества и ассоциации. Статья 30 Конституции Российской Федерации применяет формулировку "каждый гражданин Россйской Федерации имеет право на объединение....." - это значит, что каждый человек, законно находящийся на территории Россйской Федерации и обладающий всеми ее правами и обязанностями меет право создавать общественные объединения и организации для реализации своих общественных, социальных  и политических интересов. Право на объединения имеют как российские граждане и лица без гражданства, исключением являются политические партии, права на создание и участие в которых имеют только граждане Российской Федерации. Принятие или вступление гражданина в общественную организацию осуществляется на добровольных началах в соответсвиями с условиями, записанными в ее уставе. Ни кто не может быть принужден ко вступлению в какие-либо общественные организации, а так же пребывания в них. </w:t>
      </w:r>
    </w:p>
    <w:p w:rsidR="00D03D0C" w:rsidRDefault="00D03D0C">
      <w:pPr>
        <w:ind w:firstLine="567"/>
        <w:jc w:val="both"/>
        <w:rPr>
          <w:sz w:val="24"/>
          <w:szCs w:val="24"/>
          <w:lang w:val="en-US"/>
        </w:rPr>
      </w:pPr>
      <w:r>
        <w:rPr>
          <w:sz w:val="24"/>
          <w:szCs w:val="24"/>
        </w:rPr>
        <w:t xml:space="preserve">Право на общественные объединения предоставляет гражданину широкий спектр реализации своих интересов непосредственно или вместе с общественной организацией. Конституция Российской Федерации гарантирует свободу деятельности общественных объединений. Это означает, что общественные объединения создаются без предварительного разрешения государственных органов. Право на объединение не является абсолютным правом и может подвергнуться определенным ограничениям. Эти ограничения устанавливаются Конституцией Российской Федерации. В частности на основании ст. 56 Конституции Российской Федерации отдельные ограничения устанавливается в условиях чрезвычайного положения.  Согласно ст. 23 Закона РСФСР "О чрезвычайном положении", в случае введения чрезвычайного положения при попытках насильственного свержения конституционного строя, массовых беспорядках и т.п. может быть приостановлена, после соотвествующего предупреждения, деятельность политическх партий, общественных организаций  массовых движений, препятствующих нормализации обстановки. Статья 23.   </w:t>
      </w:r>
    </w:p>
    <w:p w:rsidR="00D03D0C" w:rsidRDefault="00D03D0C">
      <w:pPr>
        <w:ind w:firstLine="567"/>
        <w:jc w:val="both"/>
        <w:rPr>
          <w:sz w:val="24"/>
          <w:szCs w:val="24"/>
          <w:lang w:val="en-US"/>
        </w:rPr>
      </w:pPr>
      <w:r>
        <w:rPr>
          <w:sz w:val="24"/>
          <w:szCs w:val="24"/>
        </w:rPr>
        <w:t xml:space="preserve">В  случае  введения  чрезвычайного  положения  по основаниям,  указанным  в  п.  "а"  статьи  4  настоящего  Закона, дополнительно могут вводиться следующие меры:в) приостановление,   после  соответствующего  предупреждения, деятельности  политических  партий,  общественных  организаций   и массовых движений, препятствующих нормализации обстановки;Конституция также устанавливает нормы об условиях образований общественных объединений и предъявляемых к ним требованиям.В части первой статьи 13 запрещается создание и деятельность объединений, цели и действия которых направленны на насильственное свержение основ конституционного строя, нарушение целостности Российской Федерации, подрыв безопасности государства, создание вооруженных формированй, разжигание национальной и религиозной розни.Закон устанавливает, что отказ в регистрации общественного объединения по мотивам нецелесообразности не допускается. Отказ о регистрации дается в письменной форме и может быть обжалован в суде и не является препятствием для повторной сдачи документов, при условии устранения оснований, вызвавших отказ.Законодательством устаналивается также ограничение права на объединение для судей, работников правоохранительных органов и военнослужащих. Согласно Закону РФ от 26 июня 1992г. "О статусе судей в Российской Федерации", судьи не принадлежат к политическим партиям и движениям. В Законе "О прокуратуре Российской Федерации" (ст.4), предусматривается, что в органах прокуратуры не допускается создание и деятельность политических партий и организаций. Такая деятельность не допустима и в органах МВД (Закон "О милиции" ст. 20). В соответсвии с Законом Российской Федерации "Об обороне" в вооруженных силах Российской Федерации не допускается деятельность общественных и иных организаций и объединений, преследующих политические цели. Военнослужащие могут состоять в общественных объединениях, которые не преследуют полические цели, имеют право учавствовать в их деятельности не находясь при исполнении обязанностей военной службы. (ст. 9 Закона "О статусе военнослужащих").В статье 5 Закона "Об общественных объединениях" от 14 апреля 1995г. , принятом Государственной Думой формулируется понятие общественного объединения:"Это добровольное, некоммерческое формирование, созданное по инициативе граждан, объединившихся на основе общности интересов и для реализации общих целей, указанных в уставе общественного объединения".Учредителями по существующему законодательству Россйской Федерации являются как физические так и юридескиие лица. </w:t>
      </w:r>
    </w:p>
    <w:p w:rsidR="00D03D0C" w:rsidRDefault="00D03D0C">
      <w:pPr>
        <w:ind w:firstLine="567"/>
        <w:jc w:val="both"/>
        <w:rPr>
          <w:sz w:val="24"/>
          <w:szCs w:val="24"/>
          <w:lang w:val="en-US"/>
        </w:rPr>
      </w:pPr>
      <w:r>
        <w:rPr>
          <w:sz w:val="24"/>
          <w:szCs w:val="24"/>
        </w:rPr>
        <w:t xml:space="preserve">Причем их должно быть не менее трех человек (кроме политических партий и профсоюзов). Общественные объединения действуют и создаются на основе равноправия, самоуправления, законности  и гласности. Закон предусматривает 5 различных форм организационно  правовой формы их функционирования. 1) Общественная организация - совместная деятельность для защиты общих интересов и уставных целей объединившихся граждан.2) Общественное движение - массовое общественное объединение, преслудующее социальные, политические и иные общественно полезные цели, поддерживаемые его участниками.3) Общественный  некоммерческий  фонд - формирование имущества на основе добровольных взносов, и иных не запрещенных законом поступлений и использование его на общественно-полезные цели.4)  Общественное учреждение - оказание конкретного вида услуг, отвечающих интересам участников.5) Орган общественной самодеятельности - его целью является совместное решение социальных проблем, возникающих у граждан по месту жительства, работы или учебы.(Конституционное право России Козлова Е.И. Кутафин О.Е. стр. 208, Федеральный Закон "Об общественных объединениях" от 14 апреля 1995г.)Общественные объединения также различаются по террриториальной сфере деятельности. В частности они могут быть:Общероссийскими, Региональными, Межрегиональными и Местными. В частности общероссийским считается объединение, сфера действия которого распространяется на территории более половины субъектов Федерации и имеет там свои структурные подразделения. Межрегиональное - на территории менее половины субъектов Федерации. Региональное действует на территории одного субъекта Российской Федерации, местное же осуществляет свою деятельность в пределах органов местного самоуправления. В соотвествии с полическими целями, общественные объединения оказывают большое влияние и им предоставлена свобода действий в политической жизни общества. В часности за ними закреплено право распространять информацию о своей деятельности, проводить демострации, шествия и пикетирования (если таковые не противоречат Указам Президента "о порядке организации митингов, шествий и пекитировании", а так же законодательству об общественных объединениях). </w:t>
      </w:r>
    </w:p>
    <w:p w:rsidR="00D03D0C" w:rsidRDefault="00D03D0C">
      <w:pPr>
        <w:ind w:firstLine="567"/>
        <w:jc w:val="both"/>
      </w:pPr>
      <w:r>
        <w:rPr>
          <w:sz w:val="24"/>
          <w:szCs w:val="24"/>
        </w:rPr>
        <w:t>Им предоставлено право направлять и вносить предложения в органы государственной власти, учавствовать в выработке решений органов государтвенной власти, право защищать членов своих организаций в суде и иных ораганах местного самоуправления и правоохранительных органах. В частности большое значение имеет действие общественных объединений в предвыборной и выборной компании, если такое им предоставлено, а именно они должны быть зарегистрированы и иметь соотвествующие указания в уставах об участии в выборах.Международно правовые гарантии права на объединение заключаются в том, что каждый вправе в соответствии с международными договорами Российской Федерации обращаться в межгосударственные органы по защите прав и свобод, если исчерпаны все имеющиеся внутригосударственные средства этого права. (Это право закреплено в ст.46 Конституции Росийской Федерации).</w:t>
      </w:r>
      <w:bookmarkStart w:id="0" w:name="_GoBack"/>
      <w:bookmarkEnd w:id="0"/>
    </w:p>
    <w:sectPr w:rsidR="00D03D0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10A"/>
    <w:rsid w:val="0006310A"/>
    <w:rsid w:val="005F32C6"/>
    <w:rsid w:val="00D03D0C"/>
    <w:rsid w:val="00E064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277CE1-E66C-45A0-86CE-7118ADEC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left="567"/>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21824</Words>
  <Characters>12441</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Российская Федерация - демократическое государство</vt:lpstr>
    </vt:vector>
  </TitlesOfParts>
  <Company>Romex</Company>
  <LinksUpToDate>false</LinksUpToDate>
  <CharactersWithSpaces>34197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 демократическое государство</dc:title>
  <dc:subject/>
  <dc:creator>Moskalenko Anthony</dc:creator>
  <cp:keywords/>
  <dc:description/>
  <cp:lastModifiedBy>admin</cp:lastModifiedBy>
  <cp:revision>2</cp:revision>
  <dcterms:created xsi:type="dcterms:W3CDTF">2014-01-27T21:15:00Z</dcterms:created>
  <dcterms:modified xsi:type="dcterms:W3CDTF">2014-01-27T21:15:00Z</dcterms:modified>
</cp:coreProperties>
</file>