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F0" w:rsidRDefault="007A00F0">
      <w:pPr>
        <w:spacing w:after="60"/>
        <w:ind w:firstLine="360"/>
        <w:jc w:val="center"/>
        <w:rPr>
          <w:rFonts w:ascii="Arial" w:hAnsi="Arial" w:cs="Arial"/>
          <w:b/>
          <w:bCs/>
        </w:rPr>
      </w:pPr>
      <w:r>
        <w:rPr>
          <w:rFonts w:ascii="Arial" w:hAnsi="Arial" w:cs="Arial"/>
          <w:b/>
          <w:bCs/>
        </w:rPr>
        <w:t xml:space="preserve">Телеканалы и радиостанции России: </w:t>
      </w:r>
    </w:p>
    <w:p w:rsidR="007A00F0" w:rsidRDefault="007A00F0">
      <w:pPr>
        <w:spacing w:after="60"/>
        <w:ind w:firstLine="360"/>
        <w:jc w:val="center"/>
        <w:rPr>
          <w:rFonts w:ascii="Arial" w:hAnsi="Arial" w:cs="Arial"/>
          <w:b/>
          <w:bCs/>
        </w:rPr>
      </w:pPr>
      <w:r>
        <w:rPr>
          <w:rFonts w:ascii="Arial" w:hAnsi="Arial" w:cs="Arial"/>
          <w:b/>
          <w:bCs/>
        </w:rPr>
        <w:t>специфика вещания и аудитория.</w:t>
      </w:r>
    </w:p>
    <w:p w:rsidR="007A00F0" w:rsidRDefault="007A00F0">
      <w:pPr>
        <w:pStyle w:val="a3"/>
        <w:spacing w:after="60"/>
        <w:ind w:firstLine="360"/>
        <w:rPr>
          <w:b/>
          <w:bCs/>
        </w:rPr>
      </w:pPr>
    </w:p>
    <w:p w:rsidR="007A00F0" w:rsidRDefault="007A00F0">
      <w:pPr>
        <w:pStyle w:val="a3"/>
        <w:spacing w:after="60"/>
        <w:ind w:firstLine="360"/>
        <w:rPr>
          <w:b/>
          <w:bCs/>
        </w:rPr>
      </w:pPr>
      <w:r>
        <w:rPr>
          <w:b/>
          <w:bCs/>
        </w:rPr>
        <w:t xml:space="preserve">«Первый канал». </w:t>
      </w:r>
    </w:p>
    <w:p w:rsidR="007A00F0" w:rsidRDefault="007A00F0">
      <w:pPr>
        <w:pStyle w:val="a3"/>
        <w:spacing w:after="60"/>
        <w:ind w:firstLine="360"/>
      </w:pPr>
      <w:r>
        <w:t>Сегодня Первый канал является не только самым масштабным (программы Первого канала принимаются на территории, где проживает 98% населения страны), но и самым популярным телеканалом страны. Канал основан как ЗАО «Общественное российское телевидение» осенью 1994 года.</w:t>
      </w:r>
    </w:p>
    <w:p w:rsidR="007A00F0" w:rsidRDefault="007A00F0">
      <w:pPr>
        <w:pStyle w:val="a3"/>
        <w:spacing w:after="60"/>
        <w:ind w:firstLine="360"/>
      </w:pPr>
      <w:r>
        <w:t>Лидерство Первого канала убедительно подтверждают данные нескольких социологических служб, пользующихся разными методами измерения телеаудитории. Хотя доля аудитории Первого канала время от времени изменяется в связи с повышением внимания зрителей к другим каналам, Первый канал лидирует в российском эфире - его программы привлекают большее число телезрителей, чем передачи других каналов. Например, по данным «Гэллап-Медиа» в начале 2003 года среднесуточная доля телезрителей Первого канала в общем числе зрителей России составляла около 25%, что на 6% больше ближайшего конкурента.</w:t>
      </w:r>
    </w:p>
    <w:p w:rsidR="007A00F0" w:rsidRDefault="007A00F0">
      <w:pPr>
        <w:pStyle w:val="a3"/>
        <w:spacing w:after="60"/>
        <w:ind w:firstLine="360"/>
      </w:pPr>
      <w:r>
        <w:t>Нужно также отметить, что Первый канал вместе с каналом «Россия» привлекают большую часть аудитории жителей сельской местности и малых городов, поскольку эти два канала имеют самую широкую территорию распространения сигнала и вещают даже в тех точках, где приём других каналов недоступен.</w:t>
      </w:r>
    </w:p>
    <w:p w:rsidR="007A00F0" w:rsidRDefault="007A00F0">
      <w:pPr>
        <w:spacing w:after="60"/>
        <w:ind w:firstLine="360"/>
        <w:rPr>
          <w:rFonts w:ascii="Arial" w:hAnsi="Arial" w:cs="Arial"/>
          <w:sz w:val="24"/>
        </w:rPr>
      </w:pPr>
      <w:r>
        <w:rPr>
          <w:rFonts w:ascii="Arial" w:hAnsi="Arial" w:cs="Arial"/>
          <w:sz w:val="24"/>
        </w:rPr>
        <w:t xml:space="preserve">Первый канал обеспечивает большой охват аудитории России, но одновременно обладает минимальной избирательностью: его зрители – это «пирог» из разнообразных слоёв российского общества. Во многих российских семьях до сих пор является традицией смотреть в ежедневную программу «Время» в 21:00, «Поле чудес» по пятницам и «КВН» по воскресеньям. </w:t>
      </w:r>
    </w:p>
    <w:p w:rsidR="007A00F0" w:rsidRDefault="007A00F0">
      <w:pPr>
        <w:spacing w:after="60"/>
        <w:ind w:firstLine="360"/>
        <w:rPr>
          <w:rFonts w:ascii="Arial" w:hAnsi="Arial" w:cs="Arial"/>
          <w:sz w:val="24"/>
        </w:rPr>
      </w:pPr>
      <w:r>
        <w:rPr>
          <w:rFonts w:ascii="Arial" w:hAnsi="Arial" w:cs="Arial"/>
          <w:sz w:val="24"/>
        </w:rPr>
        <w:t xml:space="preserve">Хотя не всё так безоблачно для Первого канала: в связи с большой конкуренцией на телерынке, зритель становится более разборчивым и делает свой выбор в пользу некоторых передач на других каналах: отдаёт предпочтение развлечениям, предлагаемым сетями ТНТ и СТС, новостям и аналитике НТВ, музыкальным программам Муз-ТВ и </w:t>
      </w:r>
      <w:r>
        <w:rPr>
          <w:rFonts w:ascii="Arial" w:hAnsi="Arial" w:cs="Arial"/>
          <w:sz w:val="24"/>
          <w:lang w:val="en-US"/>
        </w:rPr>
        <w:t>MTV</w:t>
      </w:r>
      <w:r>
        <w:rPr>
          <w:rFonts w:ascii="Arial" w:hAnsi="Arial" w:cs="Arial"/>
          <w:sz w:val="24"/>
        </w:rPr>
        <w:t>. Но тем не менее, Первый канал сохраняет свою конкурентоспособность, выводя в эфир много новых и оригинальных программ: реалити-шоу, музыкальные и интерактивные программы, хорошие художественные фильмы и т.д.</w:t>
      </w:r>
    </w:p>
    <w:p w:rsidR="007A00F0" w:rsidRDefault="007A00F0">
      <w:pPr>
        <w:spacing w:after="60"/>
        <w:ind w:firstLine="360"/>
        <w:rPr>
          <w:rFonts w:ascii="Arial" w:hAnsi="Arial" w:cs="Arial"/>
          <w:b/>
          <w:bCs/>
          <w:sz w:val="24"/>
        </w:rPr>
      </w:pPr>
      <w:r>
        <w:rPr>
          <w:rFonts w:ascii="Arial" w:hAnsi="Arial" w:cs="Arial"/>
          <w:b/>
          <w:bCs/>
          <w:sz w:val="24"/>
        </w:rPr>
        <w:t>Канал «Россия».</w:t>
      </w:r>
    </w:p>
    <w:p w:rsidR="007A00F0" w:rsidRDefault="007A00F0">
      <w:pPr>
        <w:pStyle w:val="a3"/>
        <w:spacing w:after="60"/>
        <w:ind w:firstLine="360"/>
        <w:rPr>
          <w:rStyle w:val="text1"/>
          <w:color w:val="auto"/>
          <w:sz w:val="24"/>
        </w:rPr>
      </w:pPr>
      <w:r>
        <w:rPr>
          <w:rStyle w:val="text1"/>
          <w:color w:val="auto"/>
          <w:sz w:val="24"/>
        </w:rPr>
        <w:t>Вещание телеканала «Россия» покрывает практически всю территорию России. Его потенциальная аудитория составляет 98,5 процента населения России. Канал основан в мае 1991 года.</w:t>
      </w:r>
    </w:p>
    <w:p w:rsidR="007A00F0" w:rsidRDefault="007A00F0">
      <w:pPr>
        <w:pStyle w:val="a3"/>
        <w:spacing w:after="60"/>
        <w:ind w:firstLine="360"/>
        <w:rPr>
          <w:rStyle w:val="text1"/>
          <w:color w:val="auto"/>
          <w:sz w:val="24"/>
        </w:rPr>
      </w:pPr>
      <w:r>
        <w:rPr>
          <w:rStyle w:val="text1"/>
          <w:color w:val="auto"/>
          <w:sz w:val="24"/>
        </w:rPr>
        <w:t>Это второй по популярности канал страны. Он привлекает внимание аудитории показом информационных программ, многосерийных телефильмов, ток-шоу, трансляцией телевикторин, художественных и документальных фильмов, спортивных, зрелищных мероприятий.</w:t>
      </w:r>
    </w:p>
    <w:p w:rsidR="007A00F0" w:rsidRDefault="007A00F0">
      <w:pPr>
        <w:spacing w:after="60"/>
        <w:ind w:firstLine="360"/>
        <w:rPr>
          <w:rFonts w:ascii="Arial" w:hAnsi="Arial" w:cs="Arial"/>
          <w:sz w:val="24"/>
        </w:rPr>
      </w:pPr>
      <w:r>
        <w:rPr>
          <w:rFonts w:ascii="Arial" w:hAnsi="Arial" w:cs="Arial"/>
          <w:sz w:val="24"/>
        </w:rPr>
        <w:t>Среднесуточная доля канала «Россия» - 18-20% населения России в возрасте от 4 лет. Наибольшее внимание зрителей привлекают такие программы канала «Россия» как «Спокойной ночи, малыши!», программа «Вести», юмористические программы «Аншлаг», а также премьерные показы российских сериалов.</w:t>
      </w:r>
    </w:p>
    <w:p w:rsidR="007A00F0" w:rsidRDefault="007A00F0">
      <w:pPr>
        <w:spacing w:after="60"/>
        <w:ind w:firstLine="360"/>
        <w:rPr>
          <w:rFonts w:ascii="Arial" w:hAnsi="Arial" w:cs="Arial"/>
          <w:sz w:val="24"/>
        </w:rPr>
      </w:pPr>
      <w:r>
        <w:rPr>
          <w:rFonts w:ascii="Arial" w:hAnsi="Arial" w:cs="Arial"/>
          <w:sz w:val="24"/>
        </w:rPr>
        <w:t xml:space="preserve">Вместе с Первым каналом программы канала «Россия» подвергаются постоянной критике за то, что их подход к освещению информации основан на интересах их владельца – государства, а не на интересах российского общества, интересах людей. Критикуется и уровень юмористических и развлекательных программ, которые называют рассчитанными на массу, толпу с их невысоким культурным и образовательным уровнем. </w:t>
      </w:r>
    </w:p>
    <w:p w:rsidR="007A00F0" w:rsidRDefault="007A00F0">
      <w:pPr>
        <w:spacing w:after="60"/>
        <w:ind w:firstLine="360"/>
        <w:rPr>
          <w:rFonts w:ascii="Arial" w:hAnsi="Arial" w:cs="Arial"/>
          <w:sz w:val="24"/>
        </w:rPr>
      </w:pPr>
      <w:r>
        <w:rPr>
          <w:rFonts w:ascii="Arial" w:hAnsi="Arial" w:cs="Arial"/>
          <w:sz w:val="24"/>
        </w:rPr>
        <w:t>Производство программ, рассчитанных на интересы «среднего» во всех отношениях зрителя может быть объяснено тем, что только такие программы привлекают самую широкую аудиторию и имеют самый большой рейтинг, а это очень важно для рекламодателей, которые обеспечивают большую часть финансирования каналов.</w:t>
      </w:r>
    </w:p>
    <w:p w:rsidR="007A00F0" w:rsidRDefault="007A00F0">
      <w:pPr>
        <w:pStyle w:val="1"/>
        <w:ind w:firstLine="360"/>
      </w:pPr>
      <w:r>
        <w:t>Телекомпания НТВ</w:t>
      </w:r>
    </w:p>
    <w:p w:rsidR="007A00F0" w:rsidRDefault="007A00F0">
      <w:pPr>
        <w:spacing w:after="60"/>
        <w:ind w:firstLine="360"/>
        <w:rPr>
          <w:rFonts w:ascii="Arial" w:hAnsi="Arial" w:cs="Arial"/>
          <w:sz w:val="24"/>
        </w:rPr>
      </w:pPr>
      <w:r>
        <w:rPr>
          <w:rFonts w:ascii="Arial" w:hAnsi="Arial" w:cs="Arial"/>
          <w:sz w:val="24"/>
        </w:rPr>
        <w:t xml:space="preserve">С момента основания в октябре 1993 года НТВ остаётся </w:t>
      </w:r>
      <w:r>
        <w:rPr>
          <w:rFonts w:ascii="Arial" w:hAnsi="Arial" w:cs="Arial"/>
          <w:color w:val="000000"/>
          <w:sz w:val="24"/>
          <w:szCs w:val="20"/>
        </w:rPr>
        <w:t>единственным частным российским телеканалом, имеющим статус федерального.</w:t>
      </w:r>
      <w:r>
        <w:rPr>
          <w:rFonts w:ascii="Arial" w:hAnsi="Arial" w:cs="Arial"/>
          <w:sz w:val="24"/>
        </w:rPr>
        <w:t xml:space="preserve"> Это третий национальный канал России, его вещание охватывает 81% населения страны.</w:t>
      </w:r>
    </w:p>
    <w:p w:rsidR="007A00F0" w:rsidRDefault="007A00F0">
      <w:pPr>
        <w:pStyle w:val="2"/>
        <w:ind w:firstLine="360"/>
      </w:pPr>
      <w:r>
        <w:t>НТВ удалось создать новый для России стандарт информационного вещания, отличающийся независимостью взгляда и объективным освещением событий. Уже 10 лет НТВ остается самым профессиональным телевизионным каналом в России, телевидением инноваций, законодателем телевизионной моды.</w:t>
      </w:r>
    </w:p>
    <w:p w:rsidR="007A00F0" w:rsidRDefault="007A00F0">
      <w:pPr>
        <w:pStyle w:val="2"/>
        <w:ind w:firstLine="360"/>
      </w:pPr>
      <w:r>
        <w:t>Доля зрителей НТВ в начале 2003 года составляла 14-16% населения России, имеющего возможность принимать телепрограммы. Основной интерес зрителей в программах НТВ вызывают новости (программа «Сегодня»), аналитические программы («Страна и мир», «Намедни», «Личный вклад») тематические ток-шоу («Свобода слова», «Принцип домино»), а также стандартный набор общефедерального канала: российские сериалы, голливудские художественные фильмы и пр.</w:t>
      </w:r>
    </w:p>
    <w:p w:rsidR="007A00F0" w:rsidRDefault="007A00F0">
      <w:pPr>
        <w:pStyle w:val="2"/>
        <w:ind w:firstLine="360"/>
      </w:pPr>
      <w:r>
        <w:t xml:space="preserve">Считается, что НТВ привлекает более молодую, активную и предприимчивую аудиторию с либеральными взглядами. По рейтингу и доле аудитории НТВ иногда опережает канал «Россия» в Москве, Санкт-Петербурге и больших городах страны. </w:t>
      </w:r>
    </w:p>
    <w:p w:rsidR="007A00F0" w:rsidRDefault="007A00F0">
      <w:pPr>
        <w:pStyle w:val="2"/>
        <w:ind w:firstLine="360"/>
      </w:pPr>
      <w:r>
        <w:t>В связи с тем, что главным акционером НТВ является Газпром, контролируемый государством, НТВ иногда называют полугосударственным каналом. Несмотря на это, заметно отличие между государственными каналами и НТВ в подходах к освещению событий в жизни страны: журналисты НТВ в таких ситуациях обладают большей степенью независимости и могут делать свои репортажи и программы более критичными по отношению к власти, защищая интересы общества.</w:t>
      </w:r>
    </w:p>
    <w:p w:rsidR="007A00F0" w:rsidRDefault="007A00F0">
      <w:pPr>
        <w:pStyle w:val="2"/>
        <w:ind w:firstLine="360"/>
      </w:pPr>
      <w:r>
        <w:t>Другие каналы.</w:t>
      </w:r>
    </w:p>
    <w:p w:rsidR="007A00F0" w:rsidRDefault="007A00F0">
      <w:pPr>
        <w:pStyle w:val="2"/>
        <w:ind w:firstLine="360"/>
      </w:pPr>
      <w:r>
        <w:t xml:space="preserve">Следующей группой каналов, приближающейся к лидерам по доле аудитории и рейтингам, является тройка частных каналов: Рен-ТВ, СТС и ТНТ. Основу эфира СТС и ТНТ составляют развлекательные программы и телефильмы, на них абсолютно нет новостей и аналитики. </w:t>
      </w:r>
    </w:p>
    <w:p w:rsidR="007A00F0" w:rsidRDefault="007A00F0">
      <w:pPr>
        <w:pStyle w:val="2"/>
        <w:ind w:firstLine="360"/>
      </w:pPr>
      <w:r>
        <w:t>На Рен-ТВ присутствуют и новости, и аналитические программы, поэтому он по формату ближе к лидерам (Первый канал, Россия, НТВ). Рен-ТВ также строит свою сетку вещания на основе повторов многих популярных сериалов и фильмов, недавно прошедших в эфире «России», Первого канала и НТВ.</w:t>
      </w:r>
    </w:p>
    <w:p w:rsidR="007A00F0" w:rsidRDefault="007A00F0">
      <w:pPr>
        <w:pStyle w:val="2"/>
        <w:ind w:firstLine="360"/>
      </w:pPr>
      <w:r>
        <w:t>СТС позиционирует себя на рынке как «первое развлекательное телевидение» и создаётся в расчёте на аудиторию от 18 до 35 лет, конкурентом СТС по развлекательности является ТНТ, которое ориентируется на чуть более взрослую аудиторию от 20 до 40 лет. Основу эфира этих сетей составляют комедии, развлекательные сериалы, шоу, мультфильмы. По результатам исследований «Гэллап-медиа», самыми популярными программами этих каналов в России в начале 2003 г. являются: шоу «Окна» (ТНТ), шоу «Самый умный» (СТС), юмористическая программа «Осторожно, модерн» (СТС).</w:t>
      </w:r>
    </w:p>
    <w:p w:rsidR="007A00F0" w:rsidRDefault="007A00F0">
      <w:pPr>
        <w:pStyle w:val="2"/>
        <w:ind w:firstLine="360"/>
      </w:pPr>
      <w:r>
        <w:t xml:space="preserve">На телерынке России присутствуют и другие каналы – в основном, это специализированные каналы, которые привлекают узкую аудиторию. Это каналы ТВЦ, который акцентирует своё внимание на жизни города Москвы, его проблемах и интересный в основном жителям Москвы и интересующимся Москвой россиянам, канал «Культура», привлекающий аудиторию высокого интеллектуального уровня и в последнее время становящийся всё более модным среди интеллектуально развитых людей. </w:t>
      </w:r>
    </w:p>
    <w:p w:rsidR="007A00F0" w:rsidRDefault="007A00F0">
      <w:pPr>
        <w:pStyle w:val="2"/>
        <w:ind w:firstLine="360"/>
      </w:pPr>
      <w:r>
        <w:t xml:space="preserve">Каналы </w:t>
      </w:r>
      <w:r>
        <w:rPr>
          <w:lang w:val="en-US"/>
        </w:rPr>
        <w:t>MTV</w:t>
      </w:r>
      <w:r>
        <w:t xml:space="preserve"> и Муз-ТВ специализируются на музыкальных программах, хит-парадах, шоу и привлекают  молодёжную аудиторию от 12 до 25 лет. «Россия. Спорт» и 7ТВ занимаются трансляцией спортивных мероприятий и программ; их аудитория – по преимуществу мужчины 18-45 лет, а днём – отчасти женщины 20-40 лет.</w:t>
      </w:r>
    </w:p>
    <w:p w:rsidR="007A00F0" w:rsidRDefault="007A00F0">
      <w:pPr>
        <w:pStyle w:val="2"/>
        <w:ind w:firstLine="360"/>
      </w:pPr>
    </w:p>
    <w:p w:rsidR="007A00F0" w:rsidRDefault="007A00F0">
      <w:pPr>
        <w:pStyle w:val="2"/>
        <w:ind w:firstLine="360"/>
        <w:rPr>
          <w:b/>
          <w:bCs/>
        </w:rPr>
      </w:pPr>
      <w:r>
        <w:rPr>
          <w:b/>
          <w:bCs/>
        </w:rPr>
        <w:t>РАДИО.</w:t>
      </w:r>
    </w:p>
    <w:p w:rsidR="007A00F0" w:rsidRDefault="007A00F0">
      <w:pPr>
        <w:pStyle w:val="2"/>
        <w:ind w:firstLine="360"/>
      </w:pPr>
      <w:r>
        <w:t>Лидерами в радиоэфире России являются 4 радиостанции. По данным «Гэллап Медиа», в 2002 году наибольшим ежедневным количеством слушателей в России обладали: Русское Радио (10,3 млн.), Радио России (9,9 млн.), Европа-плюс (9,4 млн.), Маяк (6,3 млн.). Аудитория других станций не превышает трёх миллионов человек.</w:t>
      </w:r>
    </w:p>
    <w:p w:rsidR="007A00F0" w:rsidRDefault="007A00F0">
      <w:pPr>
        <w:pStyle w:val="2"/>
        <w:ind w:firstLine="360"/>
      </w:pPr>
      <w:r>
        <w:t>По аналогии с телеканалами, эти радиостанции-лидеры рассчитаны на самую широкую аудиторию. Русское Радио и Европа-плюс – частные коммерческие радиостанции, в то время как Радио России и Маяк принадлежат государству и им финансируются.</w:t>
      </w:r>
    </w:p>
    <w:p w:rsidR="007A00F0" w:rsidRDefault="007A00F0">
      <w:pPr>
        <w:pStyle w:val="2"/>
        <w:ind w:firstLine="360"/>
      </w:pPr>
      <w:r>
        <w:t>Русское Радио – это музыкальная радиостанция (75% музыки, 10% информации и 15% рекламы), обладающая самой широкой сетью распространения сигнала (около 900 из 1100 городов России). Формат радиостанции – «национальный хит», вещание строится на современных песнях на русском языке. Слушатели Русского Радио – люди разного возраста и профессий, уровня образования и интеллекта.</w:t>
      </w:r>
    </w:p>
    <w:p w:rsidR="007A00F0" w:rsidRDefault="007A00F0">
      <w:pPr>
        <w:pStyle w:val="2"/>
        <w:ind w:firstLine="360"/>
      </w:pPr>
      <w:r>
        <w:t>Радио России – радиостанция самого широкого охвата населения России, сигнал принимается даже в отдалённых районах, вдали от городов. Основа структуры вещания – новости в начале каждого часа, разнообразные разговорные тематические программы с малым вкраплением музыкального материала. Слушатели Радио России – это разнообразная по составу аудитория, однако среди них выделяют жителей малых, средних городов и сельской местности, людей среднего и старшего возраста.</w:t>
      </w:r>
    </w:p>
    <w:p w:rsidR="007A00F0" w:rsidRDefault="007A00F0">
      <w:pPr>
        <w:pStyle w:val="2"/>
        <w:ind w:firstLine="360"/>
      </w:pPr>
      <w:r>
        <w:t>Структура вещания радио Европа-плюс аналогична структуре Русского Радио. Отличие состоит в формате станции – это современный хит; отношение отечественной музыки к зарубежной составляет 25% к 75%. Подавляющее большинство музыкальных треков в эфире – это песни последнего десятилетия, из них возраст двух третей композиций не превышает 4 месяцев. В связи с большим объёмом музыки на иностранном языке, Европа-плюс привлекает немного другую аудиторию, нежели Русское Радио. Это слушатели 16-35 лет, немного более образованные, в сфере их интересов – западная культура, в том числе и поп-культура.</w:t>
      </w:r>
    </w:p>
    <w:p w:rsidR="007A00F0" w:rsidRDefault="007A00F0">
      <w:pPr>
        <w:pStyle w:val="2"/>
        <w:ind w:firstLine="360"/>
      </w:pPr>
      <w:r>
        <w:t>Радио Маяк – это облегчённая версия Радио России: здесь больше музыки, новости выходят хоть в два раза чаще, чем на Радио России, зато их объём составляет около 5 минут в час. Маяк – радио очень широкого формата, транслирующее разнообразный музыкальный материал. Аудитория Маяка – это люди среднего возраста, часть из которых слушает радио по привычке с юности.</w:t>
      </w:r>
    </w:p>
    <w:p w:rsidR="007A00F0" w:rsidRDefault="007A00F0">
      <w:pPr>
        <w:pStyle w:val="2"/>
        <w:ind w:firstLine="360"/>
      </w:pPr>
      <w:r>
        <w:t>Другие радиостанции ориентированы на конкретные узкие аудитории и передают материал в эфир в соответствии со своим уникальным форматом.</w:t>
      </w:r>
    </w:p>
    <w:p w:rsidR="007A00F0" w:rsidRDefault="007A00F0">
      <w:pPr>
        <w:pStyle w:val="2"/>
        <w:ind w:firstLine="360"/>
      </w:pPr>
      <w:r>
        <w:t>Радио Шансон специализируется на музыкальном материале, состоящем из бардовской песни, композиций с лагерно-тюремным оттенком, так называемого городского романса и песен в духе группы ДДТ. Привлекает аудиторию, до сих пор не слушавшую радио, - это, в основном, мужчины от 35 до 60 лет.</w:t>
      </w:r>
    </w:p>
    <w:p w:rsidR="007A00F0" w:rsidRDefault="007A00F0">
      <w:pPr>
        <w:pStyle w:val="2"/>
        <w:ind w:firstLine="360"/>
      </w:pPr>
      <w:r>
        <w:t>Хит-</w:t>
      </w:r>
      <w:r>
        <w:rPr>
          <w:lang w:val="en-US"/>
        </w:rPr>
        <w:t>FM</w:t>
      </w:r>
      <w:r>
        <w:t xml:space="preserve"> является аналогом Европы-плюс, но в эфире преобладают «горячие» песни, которые очень популярны в данный момент; основа аудитории – подростки и молодые люди. Радио «Ретро» ориентируется на аудиторию от 40 лет и транслирует музыку 1950-60-х годов. В эфире «Нашего радио» преобладает музыка «современный русский поп-рок» в стиле групп Сплин, Би-2, Земфира и т.д., которая привлекает молодёжь и людей среднего возраста. Авторадио привлекает аудиторию водителей автомобилей (люди 25-45 лет), дополняя музыкальный материал 1980-х годов информацией о погоде, заторах в движении автомобилей на улицах города. Радио </w:t>
      </w:r>
      <w:r>
        <w:rPr>
          <w:lang w:val="en-US"/>
        </w:rPr>
        <w:t>Maximum</w:t>
      </w:r>
      <w:r>
        <w:t xml:space="preserve"> вещает музыку «мэйнстрим» («основное направление») с большими вкраплениями поп-рока. Эфир часной радиостанции «Эхо Москвы» основан на формате «Новости/Ток-шоу», его основой являются информационные выпуски через каждые 15 минут, разговоры на «горячие» темы политики и экономики с гостями в студии в прямом эфире, интерактивные голосования слушателей и обсуждение с ними тем дня. Это радио привлекает широкую аудиторию, в которой выделяется большая группа представителей малого, среднего и крупного бизнеса, заинтересованных в получении самой актуальной информации и независимого взгляда на происходящие события в режиме «онлайн».</w:t>
      </w:r>
      <w:bookmarkStart w:id="0" w:name="_GoBack"/>
      <w:bookmarkEnd w:id="0"/>
    </w:p>
    <w:sectPr w:rsidR="007A00F0">
      <w:footerReference w:type="even" r:id="rId6"/>
      <w:footerReference w:type="default" r:id="rId7"/>
      <w:pgSz w:w="11906" w:h="16838"/>
      <w:pgMar w:top="1134" w:right="1134" w:bottom="131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F0" w:rsidRDefault="007A00F0">
      <w:r>
        <w:separator/>
      </w:r>
    </w:p>
  </w:endnote>
  <w:endnote w:type="continuationSeparator" w:id="0">
    <w:p w:rsidR="007A00F0" w:rsidRDefault="007A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F0" w:rsidRDefault="007A00F0">
    <w:pPr>
      <w:pStyle w:val="a4"/>
      <w:framePr w:wrap="around" w:vAnchor="text" w:hAnchor="margin" w:xAlign="right" w:y="1"/>
      <w:rPr>
        <w:rStyle w:val="a5"/>
      </w:rPr>
    </w:pPr>
  </w:p>
  <w:p w:rsidR="007A00F0" w:rsidRDefault="007A00F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F0" w:rsidRDefault="00403504">
    <w:pPr>
      <w:pStyle w:val="a4"/>
      <w:framePr w:wrap="around" w:vAnchor="text" w:hAnchor="margin" w:xAlign="right" w:y="1"/>
      <w:rPr>
        <w:rStyle w:val="a5"/>
        <w:rFonts w:ascii="Arial" w:hAnsi="Arial" w:cs="Arial"/>
      </w:rPr>
    </w:pPr>
    <w:r>
      <w:rPr>
        <w:rStyle w:val="a5"/>
        <w:rFonts w:ascii="Arial" w:hAnsi="Arial" w:cs="Arial"/>
        <w:noProof/>
      </w:rPr>
      <w:t>1</w:t>
    </w:r>
  </w:p>
  <w:p w:rsidR="007A00F0" w:rsidRDefault="007A00F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F0" w:rsidRDefault="007A00F0">
      <w:r>
        <w:separator/>
      </w:r>
    </w:p>
  </w:footnote>
  <w:footnote w:type="continuationSeparator" w:id="0">
    <w:p w:rsidR="007A00F0" w:rsidRDefault="007A0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04"/>
    <w:rsid w:val="00403504"/>
    <w:rsid w:val="007A00F0"/>
    <w:rsid w:val="009C6C51"/>
    <w:rsid w:val="00C82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6E0A9-6198-4705-A660-0C4F91F3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after="60"/>
      <w:outlineLvl w:val="0"/>
    </w:pPr>
    <w:rPr>
      <w:rFonts w:ascii="Arial" w:hAnsi="Arial" w:cs="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autoSpaceDE w:val="0"/>
      <w:autoSpaceDN w:val="0"/>
      <w:adjustRightInd w:val="0"/>
      <w:ind w:firstLine="485"/>
      <w:jc w:val="both"/>
    </w:pPr>
  </w:style>
  <w:style w:type="paragraph" w:styleId="a3">
    <w:name w:val="Body Text"/>
    <w:basedOn w:val="a"/>
    <w:semiHidden/>
    <w:rPr>
      <w:rFonts w:ascii="Arial" w:hAnsi="Arial" w:cs="Arial"/>
      <w:sz w:val="24"/>
    </w:rPr>
  </w:style>
  <w:style w:type="character" w:customStyle="1" w:styleId="text1">
    <w:name w:val="text1"/>
    <w:rPr>
      <w:rFonts w:ascii="Arial" w:hAnsi="Arial" w:cs="Arial" w:hint="default"/>
      <w:strike w:val="0"/>
      <w:dstrike w:val="0"/>
      <w:color w:val="444444"/>
      <w:sz w:val="18"/>
      <w:szCs w:val="18"/>
      <w:u w:val="none"/>
      <w:effect w:val="none"/>
    </w:rPr>
  </w:style>
  <w:style w:type="paragraph" w:styleId="2">
    <w:name w:val="Body Text 2"/>
    <w:basedOn w:val="a"/>
    <w:semiHidden/>
    <w:pPr>
      <w:spacing w:after="60"/>
    </w:pPr>
    <w:rPr>
      <w:rFonts w:ascii="Arial" w:hAnsi="Arial" w:cs="Arial"/>
      <w:color w:val="000000"/>
      <w:sz w:val="24"/>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9368</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Радиостанции и телеканалы: их аудитория и специфика</vt:lpstr>
    </vt:vector>
  </TitlesOfParts>
  <Company>Mi-5, England</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Радиостанции и телеканалы: их аудитория и специфика</dc:title>
  <dc:subject/>
  <dc:creator>James Bond</dc:creator>
  <cp:keywords/>
  <dc:description/>
  <cp:lastModifiedBy>Irina</cp:lastModifiedBy>
  <cp:revision>2</cp:revision>
  <dcterms:created xsi:type="dcterms:W3CDTF">2014-08-03T13:16:00Z</dcterms:created>
  <dcterms:modified xsi:type="dcterms:W3CDTF">2014-08-03T13:16:00Z</dcterms:modified>
</cp:coreProperties>
</file>