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2B" w:rsidRPr="00632C36" w:rsidRDefault="000E612B" w:rsidP="000E612B">
      <w:pPr>
        <w:spacing w:before="120"/>
        <w:jc w:val="center"/>
        <w:rPr>
          <w:b/>
          <w:bCs/>
          <w:sz w:val="32"/>
          <w:szCs w:val="32"/>
        </w:rPr>
      </w:pPr>
      <w:r w:rsidRPr="00632C36">
        <w:rPr>
          <w:b/>
          <w:bCs/>
          <w:sz w:val="32"/>
          <w:szCs w:val="32"/>
        </w:rPr>
        <w:t>Русский язык российского права</w:t>
      </w:r>
    </w:p>
    <w:p w:rsidR="000E612B" w:rsidRPr="00632C36" w:rsidRDefault="000E612B" w:rsidP="000E612B">
      <w:pPr>
        <w:spacing w:before="120"/>
        <w:jc w:val="center"/>
        <w:rPr>
          <w:sz w:val="28"/>
          <w:szCs w:val="28"/>
        </w:rPr>
      </w:pPr>
      <w:r w:rsidRPr="00632C36">
        <w:rPr>
          <w:sz w:val="28"/>
          <w:szCs w:val="28"/>
        </w:rPr>
        <w:t>Н. Ивакина, филолог</w:t>
      </w:r>
    </w:p>
    <w:p w:rsidR="000E612B" w:rsidRPr="00632C36" w:rsidRDefault="000E612B" w:rsidP="000E612B">
      <w:pPr>
        <w:spacing w:before="120"/>
        <w:jc w:val="center"/>
      </w:pPr>
      <w:r w:rsidRPr="00632C36">
        <w:rPr>
          <w:sz w:val="28"/>
          <w:szCs w:val="28"/>
        </w:rPr>
        <w:t>г. Красноярск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Право нуждается в таких языковых средствах, которые бы точно обозначали</w:t>
      </w:r>
      <w:r>
        <w:t xml:space="preserve"> </w:t>
      </w:r>
      <w:r w:rsidRPr="00632C36">
        <w:t>правовые понятия и грамотно выражали мысль законодателя. Вероятно, этим объясняется</w:t>
      </w:r>
      <w:r>
        <w:t xml:space="preserve"> </w:t>
      </w:r>
      <w:r w:rsidRPr="00632C36">
        <w:t>постоянный, неугасающий интерес юристов к языку права. Какую бы цель ни ставили</w:t>
      </w:r>
      <w:r>
        <w:t xml:space="preserve"> </w:t>
      </w:r>
      <w:r w:rsidRPr="00632C36">
        <w:t>перед собой исследователи, все они сходятся во мнении, что язык права довольно</w:t>
      </w:r>
      <w:r>
        <w:t xml:space="preserve"> </w:t>
      </w:r>
      <w:r w:rsidRPr="00632C36">
        <w:t>специфичен и нуждается в улучшении. Но в работах юристов нет конкретных выводов</w:t>
      </w:r>
      <w:r>
        <w:t xml:space="preserve"> </w:t>
      </w:r>
      <w:r w:rsidRPr="00632C36">
        <w:t>о его специфике и не указываются способы улучшения языка законов. Поэтому</w:t>
      </w:r>
      <w:r>
        <w:t xml:space="preserve"> </w:t>
      </w:r>
      <w:r w:rsidRPr="00632C36">
        <w:t>автор данной работы решил еще раз осветить эти вопросы и тем самым привлечь</w:t>
      </w:r>
      <w:r>
        <w:t xml:space="preserve"> </w:t>
      </w:r>
      <w:r w:rsidRPr="00632C36">
        <w:t>внимание юристов к слову. Статья адресована всем юристам, но в первую очередь</w:t>
      </w:r>
      <w:r>
        <w:t xml:space="preserve"> </w:t>
      </w:r>
      <w:r w:rsidRPr="00632C36">
        <w:t>- законодателям: необходимо, чтобы они формулировали мысли точно и грамотно,</w:t>
      </w:r>
      <w:r>
        <w:t xml:space="preserve"> </w:t>
      </w:r>
      <w:r w:rsidRPr="00632C36">
        <w:t>в соответствии с нормами литературного языка, так как от правовой культуры</w:t>
      </w:r>
      <w:r>
        <w:t xml:space="preserve"> </w:t>
      </w:r>
      <w:r w:rsidRPr="00632C36">
        <w:t>(а одной из ее составных частей является культура речи) в определенной мере</w:t>
      </w:r>
      <w:r>
        <w:t xml:space="preserve"> </w:t>
      </w:r>
      <w:r w:rsidRPr="00632C36">
        <w:t>зависит формирование правосознания граждан.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Для того чтобы эффективно выполнять функцию волеизъявления, законы должны</w:t>
      </w:r>
      <w:r>
        <w:t xml:space="preserve"> </w:t>
      </w:r>
      <w:r w:rsidRPr="00632C36">
        <w:t>быть безупречными как по содержанию, так и по форме. Язык закона предельно</w:t>
      </w:r>
      <w:r>
        <w:t xml:space="preserve"> </w:t>
      </w:r>
      <w:r w:rsidRPr="00632C36">
        <w:t>точен. Как и другие отрасли науки, юриспруденция оперирует определенными терминами</w:t>
      </w:r>
      <w:r>
        <w:t xml:space="preserve"> </w:t>
      </w:r>
      <w:r w:rsidRPr="00632C36">
        <w:t>- словами и словосочетаниями, называющими специальные понятия, для этого используется</w:t>
      </w:r>
      <w:r>
        <w:t xml:space="preserve"> </w:t>
      </w:r>
      <w:r w:rsidRPr="00632C36">
        <w:t>лексика различных стилевых пластов, от книжного ("истребование", "воспрепятствовать",</w:t>
      </w:r>
      <w:r>
        <w:t xml:space="preserve"> </w:t>
      </w:r>
      <w:r w:rsidRPr="00632C36">
        <w:t>"обременять", "сопряжен", "отобрание") и официально-делового ("сокрытие",</w:t>
      </w:r>
      <w:r>
        <w:t xml:space="preserve"> </w:t>
      </w:r>
      <w:r w:rsidRPr="00632C36">
        <w:t>"недопоставка") до разговорного ("попрошайничество"); встречается и эмоционально</w:t>
      </w:r>
      <w:r>
        <w:t xml:space="preserve"> </w:t>
      </w:r>
      <w:r w:rsidRPr="00632C36">
        <w:t>окрашенная лексика, например, "пособник" имеет в словаре помету "неодобр".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Стремлением к точному обозначению различных юридических понятий объясняются</w:t>
      </w:r>
      <w:r>
        <w:t xml:space="preserve"> </w:t>
      </w:r>
      <w:r w:rsidRPr="00632C36">
        <w:t>и активные словообразовательные процессы в языке юристов: "дознание", "довзыскание",</w:t>
      </w:r>
      <w:r>
        <w:t xml:space="preserve"> </w:t>
      </w:r>
      <w:r w:rsidRPr="00632C36">
        <w:t>"подсудность", "наказуемость". Большинство этих слов, например "наказуемость",</w:t>
      </w:r>
      <w:r>
        <w:t xml:space="preserve"> </w:t>
      </w:r>
      <w:r w:rsidRPr="00632C36">
        <w:t>"дознание", "подсудный", "неподсудный", "сонаниматели", "отчуждение", "правоспособность",</w:t>
      </w:r>
      <w:r>
        <w:t xml:space="preserve"> </w:t>
      </w:r>
      <w:r w:rsidRPr="00632C36">
        <w:t>дано в толковых словарях с пометой "юр."; существительные "способствование",</w:t>
      </w:r>
      <w:r>
        <w:t xml:space="preserve"> </w:t>
      </w:r>
      <w:r w:rsidRPr="00632C36">
        <w:t>"поставление", "воспрепятствование", "неоказание" и причастие "управомоченные"</w:t>
      </w:r>
      <w:r>
        <w:t xml:space="preserve"> </w:t>
      </w:r>
      <w:r w:rsidRPr="00632C36">
        <w:t>в словарях не зарегистрированы.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Одна из особенностей языка права заключается в том, что многие юридические</w:t>
      </w:r>
      <w:r>
        <w:t xml:space="preserve"> </w:t>
      </w:r>
      <w:r w:rsidRPr="00632C36">
        <w:t>термины, в том числе и оценочные понятия, - составные: "безвестно отсутствующий",</w:t>
      </w:r>
      <w:r>
        <w:t xml:space="preserve"> </w:t>
      </w:r>
      <w:r w:rsidRPr="00632C36">
        <w:t>"принятие к своему производству", "более мягкий вид наказания". Это языковые</w:t>
      </w:r>
      <w:r>
        <w:t xml:space="preserve"> </w:t>
      </w:r>
      <w:r w:rsidRPr="00632C36">
        <w:t>стандарты, или клише, в которых все определено: лексический состав и порядок</w:t>
      </w:r>
      <w:r>
        <w:t xml:space="preserve"> </w:t>
      </w:r>
      <w:r w:rsidRPr="00632C36">
        <w:t>слов. Клише необходимы, так как обеспечивают точность языка права. Но в употреблении</w:t>
      </w:r>
      <w:r>
        <w:t xml:space="preserve"> </w:t>
      </w:r>
      <w:r w:rsidRPr="00632C36">
        <w:t>этих устойчивых словосочетаний можно наблюдать интересные явления. Первое.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Некоторые многозначные слова употребляются в нескольких значениях. Так, "заключение"</w:t>
      </w:r>
      <w:r>
        <w:t xml:space="preserve"> </w:t>
      </w:r>
      <w:r w:rsidRPr="00632C36">
        <w:t>в словосочетании "заключение под стражу" употребляется в первом значении:</w:t>
      </w:r>
      <w:r>
        <w:t xml:space="preserve"> </w:t>
      </w:r>
      <w:r w:rsidRPr="00632C36">
        <w:t>"действие по глаголу "заключить"; в клише "предварительное заключение" оно</w:t>
      </w:r>
      <w:r>
        <w:t xml:space="preserve"> </w:t>
      </w:r>
      <w:r w:rsidRPr="00632C36">
        <w:t>выступает во втором значении: "нахождение под стражей, состояние того, кто</w:t>
      </w:r>
      <w:r>
        <w:t xml:space="preserve"> </w:t>
      </w:r>
      <w:r w:rsidRPr="00632C36">
        <w:t>лишен свободы"; в стандартах "заключение эксперта", "заключение прокурора"</w:t>
      </w:r>
      <w:r>
        <w:t xml:space="preserve"> </w:t>
      </w:r>
      <w:r w:rsidRPr="00632C36">
        <w:t>имеет третье значение: "вывод из чего-либо; суждение, сделанное на основании</w:t>
      </w:r>
      <w:r>
        <w:t xml:space="preserve"> </w:t>
      </w:r>
      <w:r w:rsidRPr="00632C36">
        <w:t>чего-либо". Второе. В юридических терминах наблюдаются непривычные для литературного</w:t>
      </w:r>
      <w:r>
        <w:t xml:space="preserve"> </w:t>
      </w:r>
      <w:r w:rsidRPr="00632C36">
        <w:t>языка соединения слов. Например, "виновный" имеет значение "совершивший серьезный</w:t>
      </w:r>
      <w:r>
        <w:t xml:space="preserve"> </w:t>
      </w:r>
      <w:r w:rsidRPr="00632C36">
        <w:t>проступок, преступление", поэтому сочетается с существительными, обозначающими</w:t>
      </w:r>
      <w:r>
        <w:t xml:space="preserve"> </w:t>
      </w:r>
      <w:r w:rsidRPr="00632C36">
        <w:t>людей; в языке права оно соединяется со словом "действия": "виновные действия".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Слово "меры" сочетается, как правило, с глаголом "принимать"; но в составе</w:t>
      </w:r>
      <w:r>
        <w:t xml:space="preserve"> </w:t>
      </w:r>
      <w:r w:rsidRPr="00632C36">
        <w:t>юридических терминов "меры воздействия", "меры поощрения", "меры пресечения"</w:t>
      </w:r>
      <w:r>
        <w:t xml:space="preserve"> </w:t>
      </w:r>
      <w:r w:rsidRPr="00632C36">
        <w:t>соединяется с глаголом "применять". "Ущерб" употребляется в языке права в</w:t>
      </w:r>
      <w:r>
        <w:t xml:space="preserve"> </w:t>
      </w:r>
      <w:r w:rsidRPr="00632C36">
        <w:t>первом значении: "потери, причиненные кому-либо, чему-либо; урон" и сочетается</w:t>
      </w:r>
      <w:r>
        <w:t xml:space="preserve"> </w:t>
      </w:r>
      <w:r w:rsidRPr="00632C36">
        <w:t>с глаголом "возместить" ("возмещать"). Близким ему по значению словом является</w:t>
      </w:r>
      <w:r>
        <w:t xml:space="preserve"> </w:t>
      </w:r>
      <w:r w:rsidRPr="00632C36">
        <w:t>"вред" - "порча, ущерб", и на основании их семантической (смысловой) близости</w:t>
      </w:r>
      <w:r>
        <w:t xml:space="preserve"> </w:t>
      </w:r>
      <w:r w:rsidRPr="00632C36">
        <w:t>образовалось словосочетание "возместить вред" и термин "возмещение вреда".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Слово "обременить" - "книжн., отяжелить, отягчить". В Словаре-справочнике</w:t>
      </w:r>
      <w:r>
        <w:t xml:space="preserve"> </w:t>
      </w:r>
      <w:r w:rsidRPr="00632C36">
        <w:t>указано, что это слово сочетается с одушевленными существительными. Однако</w:t>
      </w:r>
      <w:r>
        <w:t xml:space="preserve"> </w:t>
      </w:r>
      <w:r w:rsidRPr="00632C36">
        <w:t>в гражданском праве оно сочетается с неодушевленным существительным: "обременять</w:t>
      </w:r>
      <w:r>
        <w:t xml:space="preserve"> </w:t>
      </w:r>
      <w:r w:rsidRPr="00632C36">
        <w:t>имущество". Многозначное слово "поворот" в третьем значении ("полное изменение</w:t>
      </w:r>
      <w:r>
        <w:t xml:space="preserve"> </w:t>
      </w:r>
      <w:r w:rsidRPr="00632C36">
        <w:t>в ходе развития чего-либо; перелом") образует словосочетание со словами "исполнение</w:t>
      </w:r>
      <w:r>
        <w:t xml:space="preserve"> </w:t>
      </w:r>
      <w:r w:rsidRPr="00632C36">
        <w:t>решения": "поворот исполнения решения". Непривычным является словосочетание</w:t>
      </w:r>
      <w:r>
        <w:t xml:space="preserve"> </w:t>
      </w:r>
      <w:r w:rsidRPr="00632C36">
        <w:t>"обращение отходов", в котором "обращение" употреблено в пятом значении: "пользование,</w:t>
      </w:r>
      <w:r>
        <w:t xml:space="preserve"> </w:t>
      </w:r>
      <w:r w:rsidRPr="00632C36">
        <w:t>употребление. (Экон.). Характерная для товарного хозяйства форма обмена продуктов</w:t>
      </w:r>
      <w:r>
        <w:t xml:space="preserve"> </w:t>
      </w:r>
      <w:r w:rsidRPr="00632C36">
        <w:t>труда и иных объектов собственности посредством купли-продажи". Интересны</w:t>
      </w:r>
      <w:r>
        <w:t xml:space="preserve"> </w:t>
      </w:r>
      <w:r w:rsidRPr="00632C36">
        <w:t>также словосочетания "совершенное невиновно", "ненадлежащая сторона", "злонамеренное</w:t>
      </w:r>
      <w:r>
        <w:t xml:space="preserve"> </w:t>
      </w:r>
      <w:r w:rsidRPr="00632C36">
        <w:t>соглашение", "отбывание лишения свободы".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Своеобразны в праве и формы управления (управление - вид связи между</w:t>
      </w:r>
      <w:r>
        <w:t xml:space="preserve"> </w:t>
      </w:r>
      <w:r w:rsidRPr="00632C36">
        <w:t>словами, при котором главное слово требует от зависимого определенного падежа:</w:t>
      </w:r>
      <w:r>
        <w:t xml:space="preserve"> </w:t>
      </w:r>
      <w:r w:rsidRPr="00632C36">
        <w:t>"явка с повинной", "предъявить иск"). Так, на основе смысловой близости между</w:t>
      </w:r>
      <w:r>
        <w:t xml:space="preserve"> </w:t>
      </w:r>
      <w:r w:rsidRPr="00632C36">
        <w:t>словосочетаниями "лицо, производящее дознание" и "орган дознания" второе принимает</w:t>
      </w:r>
      <w:r>
        <w:t xml:space="preserve"> </w:t>
      </w:r>
      <w:r w:rsidRPr="00632C36">
        <w:t>формы управления первого: "передача дела от органа дознания", хотя правильнее</w:t>
      </w:r>
      <w:r>
        <w:t xml:space="preserve"> </w:t>
      </w:r>
      <w:r w:rsidRPr="00632C36">
        <w:t>- "из органа дознания". Глагол "осудить", имеющий значение: 1) "выразить неодобрение</w:t>
      </w:r>
      <w:r>
        <w:t xml:space="preserve"> </w:t>
      </w:r>
      <w:r w:rsidRPr="00632C36">
        <w:t>кому-, чему-либо, признать дурным"; 2) "приговорить к какому-либо наказанию";</w:t>
      </w:r>
      <w:r>
        <w:t xml:space="preserve"> </w:t>
      </w:r>
      <w:r w:rsidRPr="00632C36">
        <w:t>3) "обречь на что-нибудь", - в третьем значении управляет винительным падежом</w:t>
      </w:r>
      <w:r>
        <w:t xml:space="preserve"> </w:t>
      </w:r>
      <w:r w:rsidRPr="00632C36">
        <w:t>с предлогом "на". Но во втором значении его синонимом является глагол "приговорить".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В результате этого "осудить" в языке права управляет дательным падежом с предлогом</w:t>
      </w:r>
      <w:r>
        <w:t xml:space="preserve"> </w:t>
      </w:r>
      <w:r w:rsidRPr="00632C36">
        <w:t>"к"; причастие "осужденный" и существительное "осуждение" получают такую же</w:t>
      </w:r>
      <w:r>
        <w:t xml:space="preserve"> </w:t>
      </w:r>
      <w:r w:rsidRPr="00632C36">
        <w:t>форму управления: "при осуждении к лишению свободы". Существительное "приговор"</w:t>
      </w:r>
      <w:r>
        <w:t xml:space="preserve"> </w:t>
      </w:r>
      <w:r w:rsidRPr="00632C36">
        <w:t>в текстах Уголовного и Уголовно-процессуального кодексов также управляет дательным</w:t>
      </w:r>
      <w:r>
        <w:t xml:space="preserve"> </w:t>
      </w:r>
      <w:r w:rsidRPr="00632C36">
        <w:t>падежом с предлогом "к": "приговоры к лишению свободы". Своеобразным является</w:t>
      </w:r>
      <w:r>
        <w:t xml:space="preserve"> </w:t>
      </w:r>
      <w:r w:rsidRPr="00632C36">
        <w:t>управление в словосочетании "производство по делу", хотя наряду с этим вариантом</w:t>
      </w:r>
      <w:r>
        <w:t xml:space="preserve"> </w:t>
      </w:r>
      <w:r w:rsidRPr="00632C36">
        <w:t>употребляется и нормативный "производство дела".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Своеобразен в языке права порядок слов в отдельных словосочетаниях: "умышленное</w:t>
      </w:r>
      <w:r>
        <w:t xml:space="preserve"> </w:t>
      </w:r>
      <w:r w:rsidRPr="00632C36">
        <w:t>причинение средней тяжести вреда здоровью". Несогласованное определение "средней</w:t>
      </w:r>
      <w:r>
        <w:t xml:space="preserve"> </w:t>
      </w:r>
      <w:r w:rsidRPr="00632C36">
        <w:t>тяжести" должно стоять после определяемого слова "вреда", но это слово входит</w:t>
      </w:r>
      <w:r>
        <w:t xml:space="preserve"> </w:t>
      </w:r>
      <w:r w:rsidRPr="00632C36">
        <w:t>в состав словосочетания "вред здоровью", поэтому порядок слов в данном словосочетании</w:t>
      </w:r>
      <w:r>
        <w:t xml:space="preserve"> </w:t>
      </w:r>
      <w:r w:rsidRPr="00632C36">
        <w:t>определен содержанием.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И еще одна особенность этого профессионального языка усматривается в</w:t>
      </w:r>
      <w:r>
        <w:t xml:space="preserve"> </w:t>
      </w:r>
      <w:r w:rsidRPr="00632C36">
        <w:t>специфичном употреблении однородных членов предложения - слов, обозначающих</w:t>
      </w:r>
      <w:r>
        <w:t xml:space="preserve"> </w:t>
      </w:r>
      <w:r w:rsidRPr="00632C36">
        <w:t>сопоставимые понятия, соединенных сочинительной связью и отвечающих на один</w:t>
      </w:r>
      <w:r>
        <w:t xml:space="preserve"> </w:t>
      </w:r>
      <w:r w:rsidRPr="00632C36">
        <w:t>и тот же вопрос. В тексте закона они выполняют уточняющую функцию. Специфичным</w:t>
      </w:r>
      <w:r>
        <w:t xml:space="preserve"> </w:t>
      </w:r>
      <w:r w:rsidRPr="00632C36">
        <w:t>является то, что в качестве однородных членов могут соединяться слова, называющие</w:t>
      </w:r>
      <w:r>
        <w:t xml:space="preserve"> </w:t>
      </w:r>
      <w:r w:rsidRPr="00632C36">
        <w:t>неоднородные, несопоставимые понятия или являющиеся разными членами предложения:</w:t>
      </w:r>
      <w:r>
        <w:t xml:space="preserve"> </w:t>
      </w:r>
      <w:r w:rsidRPr="00632C36">
        <w:t>"Те же деяния, совершенные неоднократно (как?) или лицом (кем?), ранее совершившим</w:t>
      </w:r>
      <w:r>
        <w:t xml:space="preserve"> </w:t>
      </w:r>
      <w:r w:rsidRPr="00632C36">
        <w:t>изнасилование"; "Те же деяния, совершенные в крупном размере (как?) либо лицом</w:t>
      </w:r>
      <w:r>
        <w:t xml:space="preserve"> </w:t>
      </w:r>
      <w:r w:rsidRPr="00632C36">
        <w:t>(кем?), ранее судимым".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Многочисленны в праве и такие соединения слов в качестве однородных членов:</w:t>
      </w:r>
      <w:r>
        <w:t xml:space="preserve"> </w:t>
      </w:r>
      <w:r w:rsidRPr="00632C36">
        <w:t>"на основании и во исполнение", "в сроки и в порядке", "в размере, в сроки</w:t>
      </w:r>
      <w:r>
        <w:t xml:space="preserve"> </w:t>
      </w:r>
      <w:r w:rsidRPr="00632C36">
        <w:t>и в порядке", "на основаниях и в порядке", "в порядке и по основаниям", "по</w:t>
      </w:r>
      <w:r>
        <w:t xml:space="preserve"> </w:t>
      </w:r>
      <w:r w:rsidRPr="00632C36">
        <w:t>основаниям и в порядке", "на условиях и в пределах", в которых сочинительной</w:t>
      </w:r>
      <w:r>
        <w:t xml:space="preserve"> </w:t>
      </w:r>
      <w:r w:rsidRPr="00632C36">
        <w:t>связью соединены слова, не являющиеся однородными членами, к тому же грамматическая</w:t>
      </w:r>
      <w:r>
        <w:t xml:space="preserve"> </w:t>
      </w:r>
      <w:r w:rsidRPr="00632C36">
        <w:t>форма у них разная: "на основании" - в предложном падеже, "во исполнение"</w:t>
      </w:r>
      <w:r>
        <w:t xml:space="preserve"> </w:t>
      </w:r>
      <w:r w:rsidRPr="00632C36">
        <w:t>- в винительном; "в сроки" - во множественном числе, в винительном падеже,</w:t>
      </w:r>
      <w:r>
        <w:t xml:space="preserve"> </w:t>
      </w:r>
      <w:r w:rsidRPr="00632C36">
        <w:t>"в порядке" - в единственном числе, в предложном падеже и т.д., что является</w:t>
      </w:r>
      <w:r>
        <w:t xml:space="preserve"> </w:t>
      </w:r>
      <w:r w:rsidRPr="00632C36">
        <w:t>отступлением от литературной нормы.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Сказанное позволяет сделать вывод: специфика языка права определяется</w:t>
      </w:r>
      <w:r>
        <w:t xml:space="preserve"> </w:t>
      </w:r>
      <w:r w:rsidRPr="00632C36">
        <w:t>необходимостью точно передать взаимосвязь юридических понятий и нюансов мысли</w:t>
      </w:r>
      <w:r>
        <w:t xml:space="preserve"> </w:t>
      </w:r>
      <w:r w:rsidRPr="00632C36">
        <w:t>законодателя. Все названные языковые явления характерны только для правовой</w:t>
      </w:r>
      <w:r>
        <w:t xml:space="preserve"> </w:t>
      </w:r>
      <w:r w:rsidRPr="00632C36">
        <w:t>сферы общения и наблюдаются только в ней.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Однако, наряду с отмеченными явлениями, в текстах законов допущено довольно</w:t>
      </w:r>
      <w:r>
        <w:t xml:space="preserve"> </w:t>
      </w:r>
      <w:r w:rsidRPr="00632C36">
        <w:t>много языковых погрешностей. Рассмотрим некоторые из них.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Как было сказано, точность формулирования правовых норм требует четкости</w:t>
      </w:r>
      <w:r>
        <w:t xml:space="preserve"> </w:t>
      </w:r>
      <w:r w:rsidRPr="00632C36">
        <w:t>изложения. Однако есть случаи неточного выбора однокоренных слов, близких</w:t>
      </w:r>
      <w:r>
        <w:t xml:space="preserve"> </w:t>
      </w:r>
      <w:r w:rsidRPr="00632C36">
        <w:t>по звучанию, но различающихся оттенками значения (паронимы). Так, в уголовном</w:t>
      </w:r>
      <w:r>
        <w:t xml:space="preserve"> </w:t>
      </w:r>
      <w:r w:rsidRPr="00632C36">
        <w:t>праве существует понятие "принцип вины" (ст. 5 УК РФ). А ведь речь должна</w:t>
      </w:r>
      <w:r>
        <w:t xml:space="preserve"> </w:t>
      </w:r>
      <w:r w:rsidRPr="00632C36">
        <w:t>идти не о вине, а о виновности, так как "вина" - это "какой-либо проступок,</w:t>
      </w:r>
      <w:r>
        <w:t xml:space="preserve"> </w:t>
      </w:r>
      <w:r w:rsidRPr="00632C36">
        <w:t>промах, неловкость, неучтивость"; "виновность" же - "серьезный проступок,</w:t>
      </w:r>
      <w:r>
        <w:t xml:space="preserve"> </w:t>
      </w:r>
      <w:r w:rsidRPr="00632C36">
        <w:t>преступление". Таким образом, понятие в тексте закона определено неточно (см.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также ст. 77 УПК РФ). В результате смешения паронимов все процессуальные акты</w:t>
      </w:r>
      <w:r>
        <w:t xml:space="preserve"> </w:t>
      </w:r>
      <w:r w:rsidRPr="00632C36">
        <w:t>грешат подобными ошибками: "вину признал", "вина доказана" и т.д.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В Уголовном кодексе (ст.ст. 53, 72) неверно выбран пароним "отбытие"</w:t>
      </w:r>
      <w:r>
        <w:t xml:space="preserve"> </w:t>
      </w:r>
      <w:r w:rsidRPr="00632C36">
        <w:t>вместо "отбывание": "время отбытия ограничения свободы", "время отбытия лишения</w:t>
      </w:r>
      <w:r>
        <w:t xml:space="preserve"> </w:t>
      </w:r>
      <w:r w:rsidRPr="00632C36">
        <w:t>свободы". "Отбыть" (во втором значении) - "исполнить повинность, пробыть какой-либо</w:t>
      </w:r>
      <w:r>
        <w:t xml:space="preserve"> </w:t>
      </w:r>
      <w:r w:rsidRPr="00632C36">
        <w:t>срок где-либо, исполняя повинность, обязанность" (существительное от него</w:t>
      </w:r>
      <w:r>
        <w:t xml:space="preserve"> </w:t>
      </w:r>
      <w:r w:rsidRPr="00632C36">
        <w:t>- "отбытие"); "отбывать" - "исполнять какую-либо повинность, обязанность и</w:t>
      </w:r>
      <w:r>
        <w:t xml:space="preserve"> </w:t>
      </w:r>
      <w:r w:rsidRPr="00632C36">
        <w:t>т.п., связанную с пребыванием где-либо" (существительное от него - "отбывание").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Без учета значения использовано слово "осуществляют": "...жестоко обращаются</w:t>
      </w:r>
      <w:r>
        <w:t xml:space="preserve"> </w:t>
      </w:r>
      <w:r w:rsidRPr="00632C36">
        <w:t>с детьми, в том числе осуществляют физическое или психическое насилие над</w:t>
      </w:r>
      <w:r>
        <w:t xml:space="preserve"> </w:t>
      </w:r>
      <w:r w:rsidRPr="00632C36">
        <w:t>ними" (ст. 69 СК РФ). Но "осуществлять" - "приводить в исполнение, воплощать</w:t>
      </w:r>
      <w:r>
        <w:t xml:space="preserve"> </w:t>
      </w:r>
      <w:r w:rsidRPr="00632C36">
        <w:t>в действительность". В данном случае правильнее употребить "совершают", "применяют",</w:t>
      </w:r>
      <w:r>
        <w:t xml:space="preserve"> </w:t>
      </w:r>
      <w:r w:rsidRPr="00632C36">
        <w:t>"чинят" (офиц.).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Далее. Если разговорное слово "попрошайничество" или эмоционально окрашенное</w:t>
      </w:r>
      <w:r>
        <w:t xml:space="preserve"> </w:t>
      </w:r>
      <w:r w:rsidRPr="00632C36">
        <w:t>"пособник" уместны в статьях Уголовного кодекса, поскольку точно определяют</w:t>
      </w:r>
      <w:r>
        <w:t xml:space="preserve"> </w:t>
      </w:r>
      <w:r w:rsidRPr="00632C36">
        <w:t>юридические понятия, то неологизм "отмывание денег" неуместен в официально-деловом</w:t>
      </w:r>
      <w:r>
        <w:t xml:space="preserve"> </w:t>
      </w:r>
      <w:r w:rsidRPr="00632C36">
        <w:t>стиле, лучше употребить слово "легализация".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Просторечное слово "бабка", выражающее пренебрежительное отношение к</w:t>
      </w:r>
      <w:r>
        <w:t xml:space="preserve"> </w:t>
      </w:r>
      <w:r w:rsidRPr="00632C36">
        <w:t>человеку, неуместно в тексте закона (п. 9 ст. 34 УПК). В ст.ст. 67 и 94 СК</w:t>
      </w:r>
      <w:r>
        <w:t xml:space="preserve"> </w:t>
      </w:r>
      <w:r w:rsidRPr="00632C36">
        <w:t>и в ст. 89 УИК РФ дан общеупотребительный вариант "бабушка".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Выражение "в пьяном виде" закреплено за определенным стилем - разговорным,</w:t>
      </w:r>
      <w:r>
        <w:t xml:space="preserve"> </w:t>
      </w:r>
      <w:r w:rsidRPr="00632C36">
        <w:t>поэтому употребление его в ст.ст. 162 и 241 Кодекса РСФСР об административных</w:t>
      </w:r>
      <w:r>
        <w:t xml:space="preserve"> </w:t>
      </w:r>
      <w:r w:rsidRPr="00632C36">
        <w:t>правонарушениях неуместно. Кроме того, речь в названных статьях идет не о</w:t>
      </w:r>
      <w:r>
        <w:t xml:space="preserve"> </w:t>
      </w:r>
      <w:r w:rsidRPr="00632C36">
        <w:t>виде человека, а о состоянии опьянения, в котором он находится. Надо: "в состоянии</w:t>
      </w:r>
      <w:r>
        <w:t xml:space="preserve"> </w:t>
      </w:r>
      <w:r w:rsidRPr="00632C36">
        <w:t>алкогольного опьянения".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Отмечено в языке права неправильное образование форм слов, например,</w:t>
      </w:r>
      <w:r>
        <w:t xml:space="preserve"> </w:t>
      </w:r>
      <w:r w:rsidRPr="00632C36">
        <w:t>причастия "следуемой" (с него суммы. - ст. 402 ГПК РСФСР). Глагол "следовать"</w:t>
      </w:r>
      <w:r>
        <w:t xml:space="preserve"> </w:t>
      </w:r>
      <w:r w:rsidRPr="00632C36">
        <w:t>- непереходный, поэтому страдательные причастия от него не образуются. В данном</w:t>
      </w:r>
      <w:r>
        <w:t xml:space="preserve"> </w:t>
      </w:r>
      <w:r w:rsidRPr="00632C36">
        <w:t>случае лучше употребить "причитающейся".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В словосочетаниях "в крупном размере" (ст.ст. 158, 163 и др. УК) и "в</w:t>
      </w:r>
      <w:r>
        <w:t xml:space="preserve"> </w:t>
      </w:r>
      <w:r w:rsidRPr="00632C36">
        <w:t>чужом интересе" (ст.ст. 980, 981 и др. ГК) неточно выбрано число имен существительных.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Слово "размер" имеет в данном словосочетании значение: "степень развития,</w:t>
      </w:r>
      <w:r>
        <w:t xml:space="preserve"> </w:t>
      </w:r>
      <w:r w:rsidRPr="00632C36">
        <w:t>величина, масштаб какого-либо явления, события и т.п." и употребляется, как</w:t>
      </w:r>
      <w:r>
        <w:t xml:space="preserve"> </w:t>
      </w:r>
      <w:r w:rsidRPr="00632C36">
        <w:t>правило, во множественном числе. Следовательно, использованный в тексте закона</w:t>
      </w:r>
      <w:r>
        <w:t xml:space="preserve"> </w:t>
      </w:r>
      <w:r w:rsidRPr="00632C36">
        <w:t>вариант не соответствует литературной норме. Исправим: "в крупных размерах".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Слово "интерес" употреблено в значении: "обычно мн.ч. (интересы,-ов) кого,</w:t>
      </w:r>
      <w:r>
        <w:t xml:space="preserve"> </w:t>
      </w:r>
      <w:r w:rsidRPr="00632C36">
        <w:t>чего или какие. То, что составляет благо кого-, чего-либо, служит на пользу</w:t>
      </w:r>
      <w:r>
        <w:t xml:space="preserve"> </w:t>
      </w:r>
      <w:r w:rsidRPr="00632C36">
        <w:t>кому-, чему-либо; нужды, потребности". Вариант, соответствующий норме, употреблен</w:t>
      </w:r>
      <w:r>
        <w:t xml:space="preserve"> </w:t>
      </w:r>
      <w:r w:rsidRPr="00632C36">
        <w:t>в ст.ст. 182, 960 и др. ГК.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Большую роль в организации текста, в логичном выражении мыслей играет</w:t>
      </w:r>
      <w:r>
        <w:t xml:space="preserve"> </w:t>
      </w:r>
      <w:r w:rsidRPr="00632C36">
        <w:t>порядок слов. Однако в текстах законов встречаются случаи его нарушения, что</w:t>
      </w:r>
      <w:r>
        <w:t xml:space="preserve"> </w:t>
      </w:r>
      <w:r w:rsidRPr="00632C36">
        <w:t>мешает правильному их пониманию, порождает двусмысленность, является причиной</w:t>
      </w:r>
      <w:r>
        <w:t xml:space="preserve"> </w:t>
      </w:r>
      <w:r w:rsidRPr="00632C36">
        <w:t>многословия или нанизывания падежей. Так, в тексте "Для лиц, совершивших преступления</w:t>
      </w:r>
      <w:r>
        <w:t xml:space="preserve"> </w:t>
      </w:r>
      <w:r w:rsidRPr="00632C36">
        <w:t>до достижения возраста восемнадцати лет..." (ст. 95 УК). Правильный вариант</w:t>
      </w:r>
      <w:r>
        <w:t xml:space="preserve"> </w:t>
      </w:r>
      <w:r w:rsidRPr="00632C36">
        <w:t>- "до достижения восемнадцатилетнего возраста". В результате нанизывания падежей</w:t>
      </w:r>
      <w:r>
        <w:t xml:space="preserve"> </w:t>
      </w:r>
      <w:r w:rsidRPr="00632C36">
        <w:t>в ст. 65 ГК появилась двусмысленность: "Признание юридического лица банкротом</w:t>
      </w:r>
      <w:r>
        <w:t xml:space="preserve"> </w:t>
      </w:r>
      <w:r w:rsidRPr="00632C36">
        <w:t>судом влечет его ликвидацию". Не следовало разрывать словосочетание "признание</w:t>
      </w:r>
      <w:r>
        <w:t xml:space="preserve"> </w:t>
      </w:r>
      <w:r w:rsidRPr="00632C36">
        <w:t>судом". Встречается в текстах и неправильное местоположение дополнений: "Следователь</w:t>
      </w:r>
      <w:r>
        <w:t xml:space="preserve"> </w:t>
      </w:r>
      <w:r w:rsidRPr="00632C36">
        <w:t>вправе также получить образцы почерка или иные образцы для сравнительного</w:t>
      </w:r>
      <w:r>
        <w:t xml:space="preserve"> </w:t>
      </w:r>
      <w:r w:rsidRPr="00632C36">
        <w:t>исследования у свидетеля или потерпевшего..." (ст. 186 УПК). Подобная ошибка</w:t>
      </w:r>
      <w:r>
        <w:t xml:space="preserve"> </w:t>
      </w:r>
      <w:r w:rsidRPr="00632C36">
        <w:t>допущена в следующем тексте: "Суд, вынесший приговор о конфискации имущества,</w:t>
      </w:r>
      <w:r>
        <w:t xml:space="preserve"> </w:t>
      </w:r>
      <w:r w:rsidRPr="00632C36">
        <w:t>после вступления его в законную силу направляет исполнительный лист, копию</w:t>
      </w:r>
      <w:r>
        <w:t xml:space="preserve"> </w:t>
      </w:r>
      <w:r w:rsidRPr="00632C36">
        <w:t>описи имущества и копию приговора для исполнения судебному исполнителю..."</w:t>
      </w:r>
      <w:r>
        <w:t xml:space="preserve"> </w:t>
      </w:r>
      <w:r w:rsidRPr="00632C36">
        <w:t>(ст. 62 УИК). В русском литературном языке есть такое правило: если в предложении</w:t>
      </w:r>
      <w:r>
        <w:t xml:space="preserve"> </w:t>
      </w:r>
      <w:r w:rsidRPr="00632C36">
        <w:t>имеются прямое дополнение ("образцы почерка или иные образцы"; "исполнительный</w:t>
      </w:r>
      <w:r>
        <w:t xml:space="preserve"> </w:t>
      </w:r>
      <w:r w:rsidRPr="00632C36">
        <w:t>лист, копию описи имущества и копию приговора") и косвенное дополнение лица</w:t>
      </w:r>
      <w:r>
        <w:t xml:space="preserve"> </w:t>
      </w:r>
      <w:r w:rsidRPr="00632C36">
        <w:t>("свидетеля или потерпевшего"; "судебному исполнителю"), то на первое место</w:t>
      </w:r>
      <w:r>
        <w:t xml:space="preserve"> </w:t>
      </w:r>
      <w:r w:rsidRPr="00632C36">
        <w:t>ставится дополнение лица: "...вправе также получить у свидетеля или потерпевшего</w:t>
      </w:r>
      <w:r>
        <w:t xml:space="preserve"> </w:t>
      </w:r>
      <w:r w:rsidRPr="00632C36">
        <w:t>образцы..."; "...направляет судебному исполнителю исполнительный лист...".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В языке правовых документов специфичны формы управления, они нередко</w:t>
      </w:r>
      <w:r>
        <w:t xml:space="preserve"> </w:t>
      </w:r>
      <w:r w:rsidRPr="00632C36">
        <w:t>являются следствием нарушения норм литературного языка. Например, слово "основание"</w:t>
      </w:r>
      <w:r>
        <w:t xml:space="preserve"> </w:t>
      </w:r>
      <w:r w:rsidRPr="00632C36">
        <w:t>в третьем значении ("причина чего-либо; то, что объясняет, оправдывает, делает</w:t>
      </w:r>
      <w:r>
        <w:t xml:space="preserve"> </w:t>
      </w:r>
      <w:r w:rsidRPr="00632C36">
        <w:t>понятным поступки, поведение") управляет существительными в родительном падеже</w:t>
      </w:r>
      <w:r>
        <w:t xml:space="preserve"> </w:t>
      </w:r>
      <w:r w:rsidRPr="00632C36">
        <w:t>или глаголами в неопределенной форме; в статье же 141 СК оно управляет дательным</w:t>
      </w:r>
      <w:r>
        <w:t xml:space="preserve"> </w:t>
      </w:r>
      <w:r w:rsidRPr="00632C36">
        <w:t>падежом: "основания к отмене усыновления ребенка". Исправим: "для отмены усыновления".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Причастие "определяемый" управляет творительным падежом, значит, в словосочетании</w:t>
      </w:r>
      <w:r>
        <w:t xml:space="preserve"> </w:t>
      </w:r>
      <w:r w:rsidRPr="00632C36">
        <w:t>"определяемых по соглашению" (ст. 231 ГК) допущена ошибка. Надо: "определяемых</w:t>
      </w:r>
      <w:r>
        <w:t xml:space="preserve"> </w:t>
      </w:r>
      <w:r w:rsidRPr="00632C36">
        <w:t>соглашением".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Неправильное соединение однородных членов предложения ведет к неясности</w:t>
      </w:r>
      <w:r>
        <w:t xml:space="preserve"> </w:t>
      </w:r>
      <w:r w:rsidRPr="00632C36">
        <w:t>текста. В ст. 185 УПК в качестве однородных членов соединены глаголы разных</w:t>
      </w:r>
      <w:r>
        <w:t xml:space="preserve"> </w:t>
      </w:r>
      <w:r w:rsidRPr="00632C36">
        <w:t>видов: "При назначении и производстве экспертизы обвиняемый имеет право: 1)</w:t>
      </w:r>
      <w:r>
        <w:t xml:space="preserve"> </w:t>
      </w:r>
      <w:r w:rsidRPr="00632C36">
        <w:t>заявить отвод эксперту; 2) просить о назначении эксперта из числа указанных</w:t>
      </w:r>
      <w:r>
        <w:t xml:space="preserve"> </w:t>
      </w:r>
      <w:r w:rsidRPr="00632C36">
        <w:t>им лиц; 3) представить дополнительные вопросы для получения по ним заключения</w:t>
      </w:r>
      <w:r>
        <w:t xml:space="preserve"> </w:t>
      </w:r>
      <w:r w:rsidRPr="00632C36">
        <w:t>эксперта; 4) присутствовать с разрешения следователя при производстве экспертизы</w:t>
      </w:r>
      <w:r>
        <w:t xml:space="preserve"> </w:t>
      </w:r>
      <w:r w:rsidRPr="00632C36">
        <w:t>и давать объяснения эксперту; 5) знакомиться с заключением эксперта". Следует</w:t>
      </w:r>
      <w:r>
        <w:t xml:space="preserve"> </w:t>
      </w:r>
      <w:r w:rsidRPr="00632C36">
        <w:t>исправить: "1) заявлять"; "3) представлять". В ст. 315 УПК в качестве однородных</w:t>
      </w:r>
      <w:r>
        <w:t xml:space="preserve"> </w:t>
      </w:r>
      <w:r w:rsidRPr="00632C36">
        <w:t>членов соединены член предложения "длительность испытательного срока" и придаточная</w:t>
      </w:r>
      <w:r>
        <w:t xml:space="preserve"> </w:t>
      </w:r>
      <w:r w:rsidRPr="00632C36">
        <w:t>часть "и на кого возлагается обязанность наблюдения за осужденным". Исправим:</w:t>
      </w:r>
      <w:r>
        <w:t xml:space="preserve"> </w:t>
      </w:r>
      <w:r w:rsidRPr="00632C36">
        <w:t>"длительность испытательного срока, а также лицо, на которое возлагается..."</w:t>
      </w:r>
      <w:r>
        <w:t xml:space="preserve"> </w:t>
      </w:r>
      <w:r w:rsidRPr="00632C36">
        <w:t>Такая же ошибка допущена в ст. 281 УПК. В ст. 1065 ГК содержится ошибка -</w:t>
      </w:r>
      <w:r>
        <w:t xml:space="preserve"> </w:t>
      </w:r>
      <w:r w:rsidRPr="00632C36">
        <w:t>несочетаемость одного из однородных членов с тем словом в предложении, с которым</w:t>
      </w:r>
      <w:r>
        <w:t xml:space="preserve"> </w:t>
      </w:r>
      <w:r w:rsidRPr="00632C36">
        <w:t>связаны два других: "Если причиненный вред является последствием эксплуатации</w:t>
      </w:r>
      <w:r>
        <w:t xml:space="preserve"> </w:t>
      </w:r>
      <w:r w:rsidRPr="00632C36">
        <w:t>предприятия, сооружения либо иной производственной деятельности, суд вправе</w:t>
      </w:r>
      <w:r>
        <w:t xml:space="preserve"> </w:t>
      </w:r>
      <w:r w:rsidRPr="00632C36">
        <w:t>обязать ответчика..." Вариант правки: "...является последствием эксплуатации</w:t>
      </w:r>
      <w:r>
        <w:t xml:space="preserve"> </w:t>
      </w:r>
      <w:r w:rsidRPr="00632C36">
        <w:t>предприятия, сооружения либо последствием иной производственной деятельности".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И еще один важный вопрос - о различении речевых клише и штампов. Языковыми</w:t>
      </w:r>
      <w:r>
        <w:t xml:space="preserve"> </w:t>
      </w:r>
      <w:r w:rsidRPr="00632C36">
        <w:t>стандартами называют готовые, воспроизводимые в речи средства выражения (словосочетания),</w:t>
      </w:r>
      <w:r>
        <w:t xml:space="preserve"> </w:t>
      </w:r>
      <w:r w:rsidRPr="00632C36">
        <w:t>где точно установлен состав слов и их порядок, поэтому они употребляются в</w:t>
      </w:r>
      <w:r>
        <w:t xml:space="preserve"> </w:t>
      </w:r>
      <w:r w:rsidRPr="00632C36">
        <w:t>речи автоматически. В языке юристов встречаются речевые штампы - слова и выражения</w:t>
      </w:r>
      <w:r>
        <w:t xml:space="preserve"> </w:t>
      </w:r>
      <w:r w:rsidRPr="00632C36">
        <w:t>со стертой семантикой и потускневшей эмоциональной окраской: "прекратить дело</w:t>
      </w:r>
      <w:r>
        <w:t xml:space="preserve"> </w:t>
      </w:r>
      <w:r w:rsidRPr="00632C36">
        <w:t>производством" (ст. 378 УПК), "о прекращении дела производством" (ст. 406</w:t>
      </w:r>
      <w:r>
        <w:t xml:space="preserve"> </w:t>
      </w:r>
      <w:r w:rsidRPr="00632C36">
        <w:t>УПК), "с прекращением дела производством" (ст. 172 УИК), "об отложении дела</w:t>
      </w:r>
      <w:r>
        <w:t xml:space="preserve"> </w:t>
      </w:r>
      <w:r w:rsidRPr="00632C36">
        <w:t>слушанием" (ст. 251 УПК). В чем здесь ошибки? В словосочетаниях перепутаны</w:t>
      </w:r>
      <w:r>
        <w:t xml:space="preserve"> </w:t>
      </w:r>
      <w:r w:rsidRPr="00632C36">
        <w:t>управляющие и управляемые слова. В праве есть понятие "возбуждение уголовного</w:t>
      </w:r>
      <w:r>
        <w:t xml:space="preserve"> </w:t>
      </w:r>
      <w:r w:rsidRPr="00632C36">
        <w:t>дела", далее ведется "производство дела". Значит, прекращается производство</w:t>
      </w:r>
      <w:r>
        <w:t xml:space="preserve"> </w:t>
      </w:r>
      <w:r w:rsidRPr="00632C36">
        <w:t>дела, т.е. прекращается разбирательство, а не само дело. Исправим приведенные</w:t>
      </w:r>
      <w:r>
        <w:t xml:space="preserve"> </w:t>
      </w:r>
      <w:r w:rsidRPr="00632C36">
        <w:t>штампы: "производство дела прекратить", "о прекращении производства дела",</w:t>
      </w:r>
      <w:r>
        <w:t xml:space="preserve"> </w:t>
      </w:r>
      <w:r w:rsidRPr="00632C36">
        <w:t>"с прекращением производства дела". Такая же ошибка в штампе "при отложении</w:t>
      </w:r>
      <w:r>
        <w:t xml:space="preserve"> </w:t>
      </w:r>
      <w:r w:rsidRPr="00632C36">
        <w:t>дела слушанием": назначается слушание дела, и откладывается тоже слушание</w:t>
      </w:r>
      <w:r>
        <w:t xml:space="preserve"> </w:t>
      </w:r>
      <w:r w:rsidRPr="00632C36">
        <w:t>дела. Исправим: "при отложении слушания дела". Соответствующий норме вариант</w:t>
      </w:r>
      <w:r>
        <w:t xml:space="preserve"> </w:t>
      </w:r>
      <w:r w:rsidRPr="00632C36">
        <w:t>использован в ст. 146 ГПК: "до отложения его (дела) слушания".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Штампы обычно ведут к многословию, например: "по месту производства усыновления</w:t>
      </w:r>
      <w:r>
        <w:t xml:space="preserve"> </w:t>
      </w:r>
      <w:r w:rsidRPr="00632C36">
        <w:t>ребенка" (ст. 129 СК). Здесь употреблены два отглагольных существительных,</w:t>
      </w:r>
      <w:r>
        <w:t xml:space="preserve"> </w:t>
      </w:r>
      <w:r w:rsidRPr="00632C36">
        <w:t>обозначающих один и тот же процесс, поэтому допустимо убрать "производство".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Штампом является и выражение "из уголовного дела по обвинению" (ст. 26 УПК).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Слово "уголовный" употребляется в праве в четвертом значении: "связанный с</w:t>
      </w:r>
      <w:r>
        <w:t xml:space="preserve"> </w:t>
      </w:r>
      <w:r w:rsidRPr="00632C36">
        <w:t>применением государством мер наказания к лицам, совершившим общественно опасное</w:t>
      </w:r>
      <w:r>
        <w:t xml:space="preserve"> </w:t>
      </w:r>
      <w:r w:rsidRPr="00632C36">
        <w:t>деяние"; значит, уголовные дела всегда связаны с обвинением, и поэтому словосочетание</w:t>
      </w:r>
      <w:r>
        <w:t xml:space="preserve"> </w:t>
      </w:r>
      <w:r w:rsidRPr="00632C36">
        <w:t>"по обвинению" становится лишним, создает многословие. Правильно построено</w:t>
      </w:r>
      <w:r>
        <w:t xml:space="preserve"> </w:t>
      </w:r>
      <w:r w:rsidRPr="00632C36">
        <w:t>клише "дела по обвинению" (ст. 26 УПК).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Итак, штампы - негативное явление, нарушающее нормы литературного языка.</w:t>
      </w:r>
    </w:p>
    <w:p w:rsidR="000E612B" w:rsidRPr="00632C36" w:rsidRDefault="000E612B" w:rsidP="000E612B">
      <w:pPr>
        <w:spacing w:before="120"/>
        <w:ind w:firstLine="567"/>
        <w:jc w:val="both"/>
      </w:pPr>
      <w:r w:rsidRPr="00632C36">
        <w:t>Это даже не языковое явление, а психологическое, характерное для людей, у</w:t>
      </w:r>
      <w:r>
        <w:t xml:space="preserve"> </w:t>
      </w:r>
      <w:r w:rsidRPr="00632C36">
        <w:t>которых отсутствует языковое чутье, языковой вкус.</w:t>
      </w:r>
    </w:p>
    <w:p w:rsidR="000E612B" w:rsidRDefault="000E612B" w:rsidP="000E612B">
      <w:pPr>
        <w:spacing w:before="120"/>
        <w:ind w:firstLine="567"/>
        <w:jc w:val="both"/>
      </w:pPr>
      <w:r w:rsidRPr="00632C36">
        <w:t>Речевая культура юристов будет оставаться на невысоком уровне до тех</w:t>
      </w:r>
      <w:r>
        <w:t xml:space="preserve"> </w:t>
      </w:r>
      <w:r w:rsidRPr="00632C36">
        <w:t>пор, пока язык законов не станет эталоном официально-деловой речи. Работа</w:t>
      </w:r>
      <w:r>
        <w:t xml:space="preserve"> </w:t>
      </w:r>
      <w:r w:rsidRPr="00632C36">
        <w:t>над ним должна приводить к тому, чтобы смысл текста легко доходил до сознания</w:t>
      </w:r>
      <w:r>
        <w:t xml:space="preserve"> </w:t>
      </w:r>
      <w:r w:rsidRPr="00632C36">
        <w:t>читающего. Статус права слишком высок и ответствен, и его язык является показателем</w:t>
      </w:r>
      <w:r>
        <w:t xml:space="preserve"> </w:t>
      </w:r>
      <w:r w:rsidRPr="00632C36">
        <w:t>уровня культуры наших законодателей, показателем их уважения к гражданам,</w:t>
      </w:r>
      <w:r>
        <w:t xml:space="preserve"> </w:t>
      </w:r>
      <w:r w:rsidRPr="00632C36">
        <w:t>для которых законы написаны. Поэтому, формируя и формулируя нормы права и</w:t>
      </w:r>
      <w:r>
        <w:t xml:space="preserve"> </w:t>
      </w:r>
      <w:r w:rsidRPr="00632C36">
        <w:t>охраняя их, законодатели просто обязаны не нарушать нормы родного языка.</w:t>
      </w:r>
      <w:r>
        <w:t xml:space="preserve"> </w:t>
      </w:r>
    </w:p>
    <w:p w:rsidR="00534978" w:rsidRDefault="00534978">
      <w:bookmarkStart w:id="0" w:name="_GoBack"/>
      <w:bookmarkEnd w:id="0"/>
    </w:p>
    <w:sectPr w:rsidR="00534978" w:rsidSect="005349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12B"/>
    <w:rsid w:val="000E612B"/>
    <w:rsid w:val="001E2DAD"/>
    <w:rsid w:val="00534978"/>
    <w:rsid w:val="00632C36"/>
    <w:rsid w:val="0074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0141FA-635D-45D6-9220-9A3AE025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12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6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11121</Words>
  <Characters>6340</Characters>
  <Application>Microsoft Office Word</Application>
  <DocSecurity>0</DocSecurity>
  <Lines>52</Lines>
  <Paragraphs>34</Paragraphs>
  <ScaleCrop>false</ScaleCrop>
  <Company>Home</Company>
  <LinksUpToDate>false</LinksUpToDate>
  <CharactersWithSpaces>17427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язык российского права</dc:title>
  <dc:subject/>
  <dc:creator>User</dc:creator>
  <cp:keywords/>
  <dc:description/>
  <cp:lastModifiedBy>admin</cp:lastModifiedBy>
  <cp:revision>2</cp:revision>
  <dcterms:created xsi:type="dcterms:W3CDTF">2014-01-25T21:19:00Z</dcterms:created>
  <dcterms:modified xsi:type="dcterms:W3CDTF">2014-01-25T21:19:00Z</dcterms:modified>
</cp:coreProperties>
</file>