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F93" w:rsidRPr="005F2DE1" w:rsidRDefault="00032F93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Русское коклюшечное кружево</w:t>
      </w:r>
    </w:p>
    <w:p w:rsidR="008A16F1" w:rsidRPr="005F2DE1" w:rsidRDefault="008A16F1" w:rsidP="005F2DE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F2DE1">
        <w:rPr>
          <w:sz w:val="28"/>
          <w:szCs w:val="28"/>
        </w:rPr>
        <w:t>(реферативная часть)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193B" w:rsidRPr="005F2DE1" w:rsidRDefault="009D193B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F93" w:rsidRPr="005F2DE1" w:rsidRDefault="00032F93" w:rsidP="005F2DE1">
      <w:pPr>
        <w:widowControl w:val="0"/>
        <w:spacing w:line="360" w:lineRule="auto"/>
        <w:ind w:firstLine="709"/>
        <w:rPr>
          <w:sz w:val="28"/>
          <w:szCs w:val="28"/>
        </w:rPr>
      </w:pPr>
      <w:r w:rsidRPr="005F2DE1">
        <w:rPr>
          <w:sz w:val="28"/>
          <w:szCs w:val="28"/>
        </w:rPr>
        <w:t>Паринцева Т.О</w:t>
      </w:r>
      <w:r w:rsidR="009D193B" w:rsidRPr="005F2DE1">
        <w:rPr>
          <w:sz w:val="28"/>
          <w:szCs w:val="28"/>
        </w:rPr>
        <w:t>.</w:t>
      </w:r>
    </w:p>
    <w:p w:rsidR="00032F93" w:rsidRPr="005F2DE1" w:rsidRDefault="00032F93" w:rsidP="005F2DE1">
      <w:pPr>
        <w:widowControl w:val="0"/>
        <w:spacing w:line="360" w:lineRule="auto"/>
        <w:ind w:firstLine="709"/>
        <w:rPr>
          <w:sz w:val="28"/>
          <w:szCs w:val="28"/>
        </w:rPr>
      </w:pPr>
      <w:r w:rsidRPr="005F2DE1">
        <w:rPr>
          <w:sz w:val="28"/>
          <w:szCs w:val="28"/>
        </w:rPr>
        <w:t>ГОУ СОШ №121, г. Москвы</w:t>
      </w:r>
    </w:p>
    <w:p w:rsidR="00032F93" w:rsidRPr="005F2DE1" w:rsidRDefault="00032F93" w:rsidP="005F2DE1">
      <w:pPr>
        <w:widowControl w:val="0"/>
        <w:spacing w:line="360" w:lineRule="auto"/>
        <w:ind w:firstLine="709"/>
        <w:rPr>
          <w:sz w:val="28"/>
          <w:szCs w:val="28"/>
        </w:rPr>
      </w:pPr>
      <w:r w:rsidRPr="00A53561">
        <w:rPr>
          <w:sz w:val="28"/>
          <w:szCs w:val="28"/>
        </w:rPr>
        <w:t>naav@yandex.ru</w:t>
      </w:r>
    </w:p>
    <w:p w:rsidR="009D193B" w:rsidRPr="005F2DE1" w:rsidRDefault="009D193B" w:rsidP="005F2DE1">
      <w:pPr>
        <w:widowControl w:val="0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16F1" w:rsidRPr="005F2DE1" w:rsidRDefault="009D193B" w:rsidP="005F2DE1">
      <w:pPr>
        <w:widowControl w:val="0"/>
        <w:tabs>
          <w:tab w:val="left" w:pos="9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br w:type="page"/>
      </w:r>
      <w:r w:rsidR="008A16F1" w:rsidRPr="005F2DE1">
        <w:rPr>
          <w:b/>
          <w:bCs/>
          <w:sz w:val="28"/>
          <w:szCs w:val="28"/>
        </w:rPr>
        <w:t>Вводная часть</w:t>
      </w:r>
    </w:p>
    <w:p w:rsidR="008A16F1" w:rsidRPr="005F2DE1" w:rsidRDefault="008A16F1" w:rsidP="005F2DE1">
      <w:pPr>
        <w:widowControl w:val="0"/>
        <w:tabs>
          <w:tab w:val="left" w:pos="9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A16F1" w:rsidRPr="005F2DE1" w:rsidRDefault="008A16F1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sz w:val="28"/>
          <w:szCs w:val="28"/>
        </w:rPr>
        <w:t>Исследование направлено на развитие знаний о русском народном творчестве – кружевоплетении. Кружево красиво, воздушно, художественно, гармонично, но, к сожалению, в России мы все больше забываем о традициях. Здесь мы попытались рассмотреть и попытаться освоить основные приемы кружевоплетения.</w:t>
      </w:r>
    </w:p>
    <w:p w:rsidR="00032F93" w:rsidRPr="005F2DE1" w:rsidRDefault="00032F93" w:rsidP="005F2DE1">
      <w:pPr>
        <w:widowControl w:val="0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Актуальность</w:t>
      </w:r>
      <w:r w:rsidR="009D193B" w:rsidRPr="005F2DE1">
        <w:rPr>
          <w:b/>
          <w:bCs/>
          <w:sz w:val="28"/>
          <w:szCs w:val="28"/>
        </w:rPr>
        <w:t xml:space="preserve">. </w:t>
      </w:r>
      <w:r w:rsidRPr="005F2DE1">
        <w:rPr>
          <w:sz w:val="28"/>
          <w:szCs w:val="28"/>
        </w:rPr>
        <w:t>Двадцать первый век</w:t>
      </w:r>
      <w:r w:rsidR="009D193B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век промышленного и научного прогресса. Все мы стремимся вперед, стремимся быть лучше. Но не стоит забывать и о старых традициях. Веками на Руси процветало производство коклюшечного кружева, однако в наше время это искусство начинает забываться. Вы скажете, что это было принято раньше в деревнях, что это занятие сложное. Однако я считаю, что кружевоплетение на коклюшках – прекрасно успокаивает, расслабляет человека от городской спешки, ручной труд всегда ценится, к тому же кружево – прекрасный подарок! Кружевоплетение</w:t>
      </w:r>
      <w:r w:rsidR="009D193B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традиция, которую можно и нужно передавать из поколения в поколение!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Цель</w:t>
      </w:r>
      <w:r w:rsidR="009D193B" w:rsidRPr="005F2DE1">
        <w:rPr>
          <w:b/>
          <w:bCs/>
          <w:sz w:val="28"/>
          <w:szCs w:val="28"/>
        </w:rPr>
        <w:t xml:space="preserve"> </w:t>
      </w:r>
      <w:r w:rsidR="009D193B" w:rsidRPr="005F2DE1">
        <w:rPr>
          <w:sz w:val="28"/>
          <w:szCs w:val="28"/>
        </w:rPr>
        <w:t>– з</w:t>
      </w:r>
      <w:r w:rsidRPr="005F2DE1">
        <w:rPr>
          <w:sz w:val="28"/>
          <w:szCs w:val="28"/>
        </w:rPr>
        <w:t>накомство с кружевом</w:t>
      </w:r>
      <w:r w:rsidR="009D193B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предметом русского народного творчества. Освоение техники коклюшечного кружевоплетения.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Задачи:</w:t>
      </w:r>
    </w:p>
    <w:p w:rsidR="00032F93" w:rsidRPr="005F2DE1" w:rsidRDefault="009D193B" w:rsidP="005F2D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о</w:t>
      </w:r>
      <w:r w:rsidR="00032F93" w:rsidRPr="005F2DE1">
        <w:rPr>
          <w:sz w:val="28"/>
          <w:szCs w:val="28"/>
        </w:rPr>
        <w:t>знакомиться с одним из видов русского народного творчества</w:t>
      </w:r>
      <w:r w:rsidRPr="005F2DE1">
        <w:rPr>
          <w:sz w:val="28"/>
          <w:szCs w:val="28"/>
        </w:rPr>
        <w:t xml:space="preserve"> – </w:t>
      </w:r>
      <w:r w:rsidR="00032F93" w:rsidRPr="005F2DE1">
        <w:rPr>
          <w:sz w:val="28"/>
          <w:szCs w:val="28"/>
        </w:rPr>
        <w:t>коклюшечным кружевом;</w:t>
      </w:r>
    </w:p>
    <w:p w:rsidR="00032F93" w:rsidRPr="005F2DE1" w:rsidRDefault="009D193B" w:rsidP="005F2D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</w:t>
      </w:r>
      <w:r w:rsidR="00032F93" w:rsidRPr="005F2DE1">
        <w:rPr>
          <w:sz w:val="28"/>
          <w:szCs w:val="28"/>
        </w:rPr>
        <w:t>ыявить особенности русского коклюшечного кружева;</w:t>
      </w:r>
    </w:p>
    <w:p w:rsidR="00032F93" w:rsidRPr="005F2DE1" w:rsidRDefault="009D193B" w:rsidP="005F2D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о</w:t>
      </w:r>
      <w:r w:rsidR="00032F93" w:rsidRPr="005F2DE1">
        <w:rPr>
          <w:sz w:val="28"/>
          <w:szCs w:val="28"/>
        </w:rPr>
        <w:t>своить приемы кружевоплетения;</w:t>
      </w:r>
    </w:p>
    <w:p w:rsidR="00032F93" w:rsidRPr="005F2DE1" w:rsidRDefault="009D193B" w:rsidP="005F2D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и</w:t>
      </w:r>
      <w:r w:rsidR="00032F93" w:rsidRPr="005F2DE1">
        <w:rPr>
          <w:sz w:val="28"/>
          <w:szCs w:val="28"/>
        </w:rPr>
        <w:t>зготовить образцы кружевных изделий;</w:t>
      </w:r>
    </w:p>
    <w:p w:rsidR="00032F93" w:rsidRPr="005F2DE1" w:rsidRDefault="009D193B" w:rsidP="005F2D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о</w:t>
      </w:r>
      <w:r w:rsidR="00032F93" w:rsidRPr="005F2DE1">
        <w:rPr>
          <w:sz w:val="28"/>
          <w:szCs w:val="28"/>
        </w:rPr>
        <w:t>знакомить с результатами других школьников.</w:t>
      </w:r>
    </w:p>
    <w:p w:rsidR="00032F93" w:rsidRPr="005F2DE1" w:rsidRDefault="00032F93" w:rsidP="005F2DE1">
      <w:pPr>
        <w:pStyle w:val="2"/>
        <w:widowControl w:val="0"/>
        <w:tabs>
          <w:tab w:val="num" w:pos="1440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Методы исследований:</w:t>
      </w:r>
    </w:p>
    <w:p w:rsidR="00032F93" w:rsidRPr="005F2DE1" w:rsidRDefault="009D193B" w:rsidP="005F2DE1">
      <w:pPr>
        <w:pStyle w:val="2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и</w:t>
      </w:r>
      <w:r w:rsidR="00032F93" w:rsidRPr="005F2DE1">
        <w:rPr>
          <w:sz w:val="28"/>
          <w:szCs w:val="28"/>
        </w:rPr>
        <w:t>нформационно-аналитический (знакомство с историей кружева (теоретическая часть, обработка собранной информации);</w:t>
      </w:r>
    </w:p>
    <w:p w:rsidR="009D193B" w:rsidRPr="005F2DE1" w:rsidRDefault="009D193B" w:rsidP="005F2DE1">
      <w:pPr>
        <w:pStyle w:val="2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т</w:t>
      </w:r>
      <w:r w:rsidR="00032F93" w:rsidRPr="005F2DE1">
        <w:rPr>
          <w:sz w:val="28"/>
          <w:szCs w:val="28"/>
        </w:rPr>
        <w:t>ехнологический (изготовление материалов и инструментов, осваивание основных приемов кружевоплетения, плетение образцов кружев);</w:t>
      </w:r>
    </w:p>
    <w:p w:rsidR="00032F93" w:rsidRPr="005F2DE1" w:rsidRDefault="009D193B" w:rsidP="005F2DE1">
      <w:pPr>
        <w:pStyle w:val="2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э</w:t>
      </w:r>
      <w:r w:rsidR="00032F93" w:rsidRPr="005F2DE1">
        <w:rPr>
          <w:sz w:val="28"/>
          <w:szCs w:val="28"/>
        </w:rPr>
        <w:t>кскурсионный (экскурсии на выставки</w:t>
      </w:r>
      <w:r w:rsidRPr="005F2DE1">
        <w:rPr>
          <w:sz w:val="28"/>
          <w:szCs w:val="28"/>
        </w:rPr>
        <w:t xml:space="preserve"> русского народного творчества).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Материалы:</w:t>
      </w:r>
    </w:p>
    <w:p w:rsidR="00032F93" w:rsidRPr="005F2DE1" w:rsidRDefault="009D193B" w:rsidP="005F2DE1">
      <w:pPr>
        <w:widowControl w:val="0"/>
        <w:numPr>
          <w:ilvl w:val="0"/>
          <w:numId w:val="5"/>
        </w:numPr>
        <w:tabs>
          <w:tab w:val="clear" w:pos="-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б</w:t>
      </w:r>
      <w:r w:rsidR="00032F93" w:rsidRPr="005F2DE1">
        <w:rPr>
          <w:sz w:val="28"/>
          <w:szCs w:val="28"/>
        </w:rPr>
        <w:t>арабан;</w:t>
      </w:r>
    </w:p>
    <w:p w:rsidR="00032F93" w:rsidRPr="005F2DE1" w:rsidRDefault="009D193B" w:rsidP="005F2DE1">
      <w:pPr>
        <w:widowControl w:val="0"/>
        <w:numPr>
          <w:ilvl w:val="0"/>
          <w:numId w:val="5"/>
        </w:numPr>
        <w:tabs>
          <w:tab w:val="clear" w:pos="-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к</w:t>
      </w:r>
      <w:r w:rsidR="00032F93" w:rsidRPr="005F2DE1">
        <w:rPr>
          <w:sz w:val="28"/>
          <w:szCs w:val="28"/>
        </w:rPr>
        <w:t>оклюшки;</w:t>
      </w:r>
    </w:p>
    <w:p w:rsidR="00032F93" w:rsidRPr="005F2DE1" w:rsidRDefault="009D193B" w:rsidP="005F2DE1">
      <w:pPr>
        <w:widowControl w:val="0"/>
        <w:numPr>
          <w:ilvl w:val="0"/>
          <w:numId w:val="5"/>
        </w:numPr>
        <w:tabs>
          <w:tab w:val="clear" w:pos="-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с</w:t>
      </w:r>
      <w:r w:rsidR="00032F93" w:rsidRPr="005F2DE1">
        <w:rPr>
          <w:sz w:val="28"/>
          <w:szCs w:val="28"/>
        </w:rPr>
        <w:t>колок;</w:t>
      </w:r>
    </w:p>
    <w:p w:rsidR="00032F93" w:rsidRPr="005F2DE1" w:rsidRDefault="009D193B" w:rsidP="005F2DE1">
      <w:pPr>
        <w:widowControl w:val="0"/>
        <w:numPr>
          <w:ilvl w:val="0"/>
          <w:numId w:val="5"/>
        </w:numPr>
        <w:tabs>
          <w:tab w:val="clear" w:pos="-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н</w:t>
      </w:r>
      <w:r w:rsidR="00032F93" w:rsidRPr="005F2DE1">
        <w:rPr>
          <w:sz w:val="28"/>
          <w:szCs w:val="28"/>
        </w:rPr>
        <w:t>итки мулине или шерстяные;</w:t>
      </w:r>
    </w:p>
    <w:p w:rsidR="00032F93" w:rsidRPr="005F2DE1" w:rsidRDefault="009D193B" w:rsidP="005F2DE1">
      <w:pPr>
        <w:widowControl w:val="0"/>
        <w:numPr>
          <w:ilvl w:val="0"/>
          <w:numId w:val="5"/>
        </w:numPr>
        <w:tabs>
          <w:tab w:val="clear" w:pos="-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а</w:t>
      </w:r>
      <w:r w:rsidR="00032F93" w:rsidRPr="005F2DE1">
        <w:rPr>
          <w:sz w:val="28"/>
          <w:szCs w:val="28"/>
        </w:rPr>
        <w:t>нглийские булавки.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План работы: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1. Этап планирования работы над проектом:</w:t>
      </w:r>
    </w:p>
    <w:p w:rsidR="00032F93" w:rsidRPr="005F2DE1" w:rsidRDefault="00032F93" w:rsidP="005F2DE1">
      <w:pPr>
        <w:widowControl w:val="0"/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формулирование темы проекта;</w:t>
      </w:r>
    </w:p>
    <w:p w:rsidR="009D193B" w:rsidRPr="005F2DE1" w:rsidRDefault="00032F93" w:rsidP="005F2DE1">
      <w:pPr>
        <w:widowControl w:val="0"/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целеполагание и формулирование задач;</w:t>
      </w:r>
    </w:p>
    <w:p w:rsidR="00032F93" w:rsidRPr="005F2DE1" w:rsidRDefault="00032F93" w:rsidP="005F2DE1">
      <w:pPr>
        <w:widowControl w:val="0"/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ознакомление с методами проведения исследований;</w:t>
      </w:r>
    </w:p>
    <w:p w:rsidR="00032F93" w:rsidRPr="005F2DE1" w:rsidRDefault="00032F93" w:rsidP="005F2DE1">
      <w:pPr>
        <w:widowControl w:val="0"/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выбор объекта исследований</w:t>
      </w:r>
      <w:r w:rsidR="009D193B" w:rsidRPr="005F2DE1">
        <w:rPr>
          <w:sz w:val="28"/>
          <w:szCs w:val="28"/>
        </w:rPr>
        <w:t>, средств и этапов деятельности.</w:t>
      </w:r>
    </w:p>
    <w:p w:rsidR="009D193B" w:rsidRPr="005F2DE1" w:rsidRDefault="00032F93" w:rsidP="005F2DE1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2. Аналитический этап: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обработка информации из Интернета, литературных источников, отбор материала по теме;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6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экскурсии на выставки, в музеи;</w:t>
      </w:r>
    </w:p>
    <w:p w:rsidR="009D193B" w:rsidRPr="005F2DE1" w:rsidRDefault="00032F93" w:rsidP="005F2DE1">
      <w:pPr>
        <w:pStyle w:val="a5"/>
        <w:widowControl w:val="0"/>
        <w:numPr>
          <w:ilvl w:val="0"/>
          <w:numId w:val="6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анализ и интерпретация</w:t>
      </w:r>
      <w:r w:rsidR="009D193B" w:rsidRPr="005F2DE1">
        <w:rPr>
          <w:rFonts w:ascii="Times New Roman" w:hAnsi="Times New Roman" w:cs="Times New Roman"/>
          <w:sz w:val="28"/>
          <w:szCs w:val="28"/>
        </w:rPr>
        <w:t xml:space="preserve"> полученных данных.</w:t>
      </w:r>
    </w:p>
    <w:p w:rsidR="00032F93" w:rsidRPr="005F2DE1" w:rsidRDefault="00032F93" w:rsidP="005F2DE1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3. Практическая часть: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освоение приемов кружевоплетения;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изготовление образцов кружев.</w:t>
      </w:r>
    </w:p>
    <w:p w:rsidR="00032F93" w:rsidRPr="005F2DE1" w:rsidRDefault="00032F93" w:rsidP="005F2DE1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4. Этап обобщения информации: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7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обработка собранного материала, формулировка выводов;</w:t>
      </w:r>
    </w:p>
    <w:p w:rsidR="00032F93" w:rsidRPr="005F2DE1" w:rsidRDefault="00032F93" w:rsidP="005F2DE1">
      <w:pPr>
        <w:pStyle w:val="a5"/>
        <w:widowControl w:val="0"/>
        <w:numPr>
          <w:ilvl w:val="0"/>
          <w:numId w:val="7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оформление результатов: подготовка постера, презентации, оформление коллекции изготовленных образцов кружев.</w:t>
      </w:r>
    </w:p>
    <w:p w:rsidR="00032F93" w:rsidRPr="005F2DE1" w:rsidRDefault="00032F93" w:rsidP="005F2DE1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5. Этап презентации полученных результатов:</w:t>
      </w:r>
    </w:p>
    <w:p w:rsidR="00032F93" w:rsidRPr="005F2DE1" w:rsidRDefault="00032F93" w:rsidP="005F2DE1">
      <w:pPr>
        <w:pStyle w:val="a5"/>
        <w:widowControl w:val="0"/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построение устного доклада (сообщения о проделанной работе),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работе;</w:t>
      </w:r>
    </w:p>
    <w:p w:rsidR="00032F93" w:rsidRPr="005F2DE1" w:rsidRDefault="00032F93" w:rsidP="005F2DE1">
      <w:pPr>
        <w:pStyle w:val="a5"/>
        <w:widowControl w:val="0"/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E1">
        <w:rPr>
          <w:rFonts w:ascii="Times New Roman" w:hAnsi="Times New Roman" w:cs="Times New Roman"/>
          <w:sz w:val="28"/>
          <w:szCs w:val="28"/>
        </w:rPr>
        <w:t>выступление в классе, школе, на конференциях, участие в фестивале проектно-исследовательской деятельности.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Результаты: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1. Подготовлена презентация работы (видео, постер).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2. Результаты проведенных исследований представлены на городском конкурсе «Родная Земля»,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 xml:space="preserve">районном туре «Ярмарка идей на </w:t>
      </w:r>
      <w:r w:rsidR="005C641E" w:rsidRPr="005F2DE1">
        <w:rPr>
          <w:sz w:val="28"/>
          <w:szCs w:val="28"/>
        </w:rPr>
        <w:t>Юго-западе</w:t>
      </w:r>
      <w:r w:rsidRPr="005F2DE1">
        <w:rPr>
          <w:sz w:val="28"/>
          <w:szCs w:val="28"/>
        </w:rPr>
        <w:t>», школьной конференции, педсовете, а также на Дне открытых дверей в школ</w:t>
      </w:r>
      <w:r w:rsidR="009D193B" w:rsidRPr="005F2DE1">
        <w:rPr>
          <w:sz w:val="28"/>
          <w:szCs w:val="28"/>
        </w:rPr>
        <w:t>е.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3. Образцы изготовленных кружев представлены на выставке в школе.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4. С учащимися школы проведено занятие «Изготовление кружевных фенечек»</w:t>
      </w:r>
      <w:r w:rsidR="009D193B" w:rsidRPr="005F2DE1">
        <w:rPr>
          <w:sz w:val="28"/>
          <w:szCs w:val="28"/>
        </w:rPr>
        <w:t>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Продолжение работы:</w:t>
      </w:r>
    </w:p>
    <w:p w:rsidR="00032F93" w:rsidRPr="005F2DE1" w:rsidRDefault="00032F93" w:rsidP="005F2DE1">
      <w:pPr>
        <w:widowControl w:val="0"/>
        <w:numPr>
          <w:ilvl w:val="3"/>
          <w:numId w:val="12"/>
        </w:numPr>
        <w:tabs>
          <w:tab w:val="clear" w:pos="35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Продолжить распространение полученной информации: выступления с докладами на конференциях</w:t>
      </w:r>
      <w:r w:rsidR="009D193B" w:rsidRPr="005F2DE1">
        <w:rPr>
          <w:sz w:val="28"/>
          <w:szCs w:val="28"/>
        </w:rPr>
        <w:t>.</w:t>
      </w:r>
    </w:p>
    <w:p w:rsidR="00032F93" w:rsidRPr="005F2DE1" w:rsidRDefault="00032F93" w:rsidP="005F2DE1">
      <w:pPr>
        <w:widowControl w:val="0"/>
        <w:numPr>
          <w:ilvl w:val="3"/>
          <w:numId w:val="12"/>
        </w:numPr>
        <w:tabs>
          <w:tab w:val="clear" w:pos="35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Подготовить образцы кружев разных губерний.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2F93" w:rsidRPr="005F2DE1" w:rsidRDefault="008A16F1" w:rsidP="005F2DE1">
      <w:pPr>
        <w:pStyle w:val="2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F2DE1">
        <w:rPr>
          <w:sz w:val="28"/>
          <w:szCs w:val="28"/>
        </w:rPr>
        <w:br w:type="page"/>
      </w:r>
      <w:r w:rsidR="00032F93" w:rsidRPr="005F2DE1">
        <w:rPr>
          <w:b/>
          <w:bCs/>
          <w:sz w:val="28"/>
          <w:szCs w:val="28"/>
        </w:rPr>
        <w:t>Виды кружев</w:t>
      </w:r>
    </w:p>
    <w:p w:rsidR="008A16F1" w:rsidRPr="005F2DE1" w:rsidRDefault="008A16F1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A16F1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Когда речь заходит 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кружевах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специальной литературе, «настоящими» считаются кружева, выплетенные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коклюшках. Коклюшечные кружева разделяют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сцепное, многопарное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численное (бессколочное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безбулавочное).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отличие от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других видов кружев, эти плетутся не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одной, 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сразу несколькими нитками, намотанными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специальные приспособления</w:t>
      </w:r>
      <w:r w:rsidR="009D193B" w:rsidRPr="005F2DE1">
        <w:rPr>
          <w:color w:val="auto"/>
          <w:sz w:val="28"/>
          <w:szCs w:val="28"/>
        </w:rPr>
        <w:t xml:space="preserve"> </w:t>
      </w:r>
      <w:r w:rsidR="002B3CA8" w:rsidRPr="005F2DE1">
        <w:rPr>
          <w:color w:val="auto"/>
          <w:sz w:val="28"/>
          <w:szCs w:val="28"/>
        </w:rPr>
        <w:t>–</w:t>
      </w:r>
      <w:r w:rsidRPr="005F2DE1">
        <w:rPr>
          <w:color w:val="auto"/>
          <w:sz w:val="28"/>
          <w:szCs w:val="28"/>
        </w:rPr>
        <w:t xml:space="preserve"> коклюшки.</w:t>
      </w:r>
    </w:p>
    <w:p w:rsidR="008A16F1" w:rsidRPr="005F2DE1" w:rsidRDefault="008A16F1" w:rsidP="005F2DE1">
      <w:pPr>
        <w:pStyle w:val="a4"/>
        <w:widowControl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32F93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center"/>
        <w:rPr>
          <w:color w:val="auto"/>
          <w:sz w:val="28"/>
          <w:szCs w:val="28"/>
        </w:rPr>
      </w:pPr>
      <w:r w:rsidRPr="005F2DE1">
        <w:rPr>
          <w:b/>
          <w:bCs/>
          <w:color w:val="auto"/>
          <w:sz w:val="28"/>
          <w:szCs w:val="28"/>
        </w:rPr>
        <w:t>История кружевоплетения</w:t>
      </w:r>
    </w:p>
    <w:p w:rsidR="008A16F1" w:rsidRPr="005F2DE1" w:rsidRDefault="008A16F1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A16F1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Руси такие кружева известны с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тринадцатого века. Первое упоминание 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кружевах датируется 1252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годом. Первые известные русские кружева были сплетены из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золотых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серебряных нитей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украшены жемчугом. Это так называемое «золотное» кружево.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нитяную основу накручивали тончайшие металлические нити. Этой нитью, которая называлась «бить»,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выплетались яркие затейливые узоры. По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плетению это были решетки из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«паучков»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насновок. Орнамент таких работ был растительного характера, состоял из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тюльпанов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гвоздик или целых ваз с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букетами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был очерчен тонкой золотой тесьмой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фоне ажурных решеток.</w:t>
      </w:r>
    </w:p>
    <w:p w:rsidR="008A16F1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С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восемнадцатого века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кружева стали вводить разноцветную бить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цветные шелковые нити. Русские мастерицы владели парной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численной техниками плетения кружев.</w:t>
      </w:r>
    </w:p>
    <w:p w:rsidR="008A16F1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Европе коклюшечные кружева появились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начале шестнадцатого века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Генуе. Важным моментом для развития кружева стало появление металлических булавок, без которых ни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сцепная, ни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парная техника невозможны, 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появились они как раз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шестнадцатом веке. Из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Италии центр кружевоплетения переместился во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Фландрию. Во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Франции увлеклись итальянским гипюром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семнадцатом веке.</w:t>
      </w:r>
    </w:p>
    <w:p w:rsidR="00032F93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Россию заморские кружева пришли вместе с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модой на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европейское платье при Петре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I.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Русские рукодельницы обогатили иноземные узоры мотивами русской народной вышивки настолько, что плетеное кружево вошло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историю мировой культуры под названием русского. По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мере распространения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разных местностях кружево приобретало там свои особенности: вологодское, елецкое, киришское, вятское, московское, галицкое, рязанское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другие кружева имели самобытность и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характерный стиль. В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отличие от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других видов плетения, коклюшечное кружево не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было занятием для досуга. Коклюшки</w:t>
      </w:r>
      <w:r w:rsidR="009D193B" w:rsidRPr="005F2DE1">
        <w:rPr>
          <w:color w:val="auto"/>
          <w:sz w:val="28"/>
          <w:szCs w:val="28"/>
        </w:rPr>
        <w:t xml:space="preserve"> </w:t>
      </w:r>
      <w:r w:rsidR="002B3CA8" w:rsidRPr="005F2DE1">
        <w:rPr>
          <w:color w:val="auto"/>
          <w:sz w:val="28"/>
          <w:szCs w:val="28"/>
        </w:rPr>
        <w:t>–</w:t>
      </w:r>
      <w:r w:rsidRPr="005F2DE1">
        <w:rPr>
          <w:color w:val="auto"/>
          <w:sz w:val="28"/>
          <w:szCs w:val="28"/>
        </w:rPr>
        <w:t xml:space="preserve"> дело неспешное, деревенское, не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развлечение, а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заработок.</w:t>
      </w:r>
    </w:p>
    <w:p w:rsidR="00032F93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Еще одной особенностью кружева является его символика. На Руси принято было использовать кружево как оберег, который защищал человека в самых уязвимых (открытых) местах: шея, голова, руки. Каждый</w:t>
      </w:r>
      <w:r w:rsidR="009D193B" w:rsidRPr="005F2DE1">
        <w:rPr>
          <w:color w:val="auto"/>
          <w:sz w:val="28"/>
          <w:szCs w:val="28"/>
        </w:rPr>
        <w:t xml:space="preserve"> </w:t>
      </w:r>
      <w:r w:rsidRPr="005F2DE1">
        <w:rPr>
          <w:color w:val="auto"/>
          <w:sz w:val="28"/>
          <w:szCs w:val="28"/>
        </w:rPr>
        <w:t>узор и цвет имел свое значение.</w:t>
      </w:r>
    </w:p>
    <w:p w:rsidR="00155CFD" w:rsidRPr="005F2DE1" w:rsidRDefault="00155CFD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032F93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5F2DE1">
        <w:rPr>
          <w:b/>
          <w:bCs/>
          <w:color w:val="auto"/>
          <w:sz w:val="28"/>
          <w:szCs w:val="28"/>
        </w:rPr>
        <w:t>Материалы и инструменты</w:t>
      </w:r>
    </w:p>
    <w:p w:rsidR="00155CFD" w:rsidRPr="005F2DE1" w:rsidRDefault="00155CFD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Валик.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Для изготовления валика приготовьте кусочек ткани 70</w:t>
      </w:r>
      <w:r w:rsidR="00155CFD" w:rsidRPr="005F2DE1">
        <w:rPr>
          <w:sz w:val="28"/>
          <w:szCs w:val="28"/>
        </w:rPr>
        <w:sym w:font="Symbol" w:char="F0B4"/>
      </w:r>
      <w:r w:rsidRPr="005F2DE1">
        <w:rPr>
          <w:sz w:val="28"/>
          <w:szCs w:val="28"/>
        </w:rPr>
        <w:t>50см. Короткие стороны соедините вместе и прострочите на швейной машинке, длинные подогните на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2</w:t>
      </w:r>
      <w:r w:rsidR="00155CFD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 xml:space="preserve">3см и сшейте по лицевой (наружной) стороне с двух сторон. В получившуюся кулиску продерните шнурок (веревку) и с одной стороны затяните его до упора. Внутрь чехла вложите картонный или фанерный круг диаметром 20 см, закрывающий стянутое шнурком отверстие. Затем чехол поставьте на пол и набивайте опилками, до тех </w:t>
      </w:r>
      <w:r w:rsidR="00155CFD" w:rsidRPr="005F2DE1">
        <w:rPr>
          <w:sz w:val="28"/>
          <w:szCs w:val="28"/>
        </w:rPr>
        <w:t>пор,</w:t>
      </w:r>
      <w:r w:rsidRPr="005F2DE1">
        <w:rPr>
          <w:sz w:val="28"/>
          <w:szCs w:val="28"/>
        </w:rPr>
        <w:t xml:space="preserve"> пока он не будет набит максимально туго. Сверху на сено </w:t>
      </w:r>
      <w:r w:rsidR="00155CFD" w:rsidRPr="005F2DE1">
        <w:rPr>
          <w:sz w:val="28"/>
          <w:szCs w:val="28"/>
        </w:rPr>
        <w:t>проложите</w:t>
      </w:r>
      <w:r w:rsidRPr="005F2DE1">
        <w:rPr>
          <w:sz w:val="28"/>
          <w:szCs w:val="28"/>
        </w:rPr>
        <w:t xml:space="preserve"> второй круг такого же диаметра, как первый. Готовый валик обтяните белой хлопчатобумажной тканью и закрепите ее булавками. Это ткань предохраняет валик от загрязнения. Сшейте и верхние наволочки </w:t>
      </w:r>
      <w:r w:rsidR="002B3CA8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 xml:space="preserve"> их придется чаще менять, так как изготовление кружев требует исключительной чистоты.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Валик кладется на деревянную подставку высотой около 75 см. Подушку с начатым кружевом вы потом будете накрывать белой салфеткой.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Подставка для валика</w:t>
      </w:r>
      <w:r w:rsidRPr="005F2DE1">
        <w:rPr>
          <w:sz w:val="28"/>
          <w:szCs w:val="28"/>
        </w:rPr>
        <w:t>.</w:t>
      </w:r>
      <w:r w:rsidR="00155CFD" w:rsidRPr="005F2DE1">
        <w:rPr>
          <w:sz w:val="28"/>
          <w:szCs w:val="28"/>
        </w:rPr>
        <w:t xml:space="preserve"> Можно</w:t>
      </w:r>
      <w:r w:rsidRPr="005F2DE1">
        <w:rPr>
          <w:sz w:val="28"/>
          <w:szCs w:val="28"/>
        </w:rPr>
        <w:t xml:space="preserve"> подобрать картонную коробку подходящего размера, чтобы валик входил в нее туго и не крутился.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Коклюшки.</w:t>
      </w:r>
      <w:r w:rsidR="00155CFD" w:rsidRPr="005F2DE1">
        <w:rPr>
          <w:b/>
          <w:bCs/>
          <w:sz w:val="28"/>
          <w:szCs w:val="28"/>
        </w:rPr>
        <w:t xml:space="preserve"> </w:t>
      </w:r>
      <w:r w:rsidRPr="005F2DE1">
        <w:rPr>
          <w:sz w:val="28"/>
          <w:szCs w:val="28"/>
        </w:rPr>
        <w:t>Коклюшки</w:t>
      </w:r>
      <w:r w:rsidR="00155CFD" w:rsidRPr="005F2DE1">
        <w:rPr>
          <w:sz w:val="28"/>
          <w:szCs w:val="28"/>
        </w:rPr>
        <w:t xml:space="preserve"> –</w:t>
      </w:r>
      <w:r w:rsidRPr="005F2DE1">
        <w:rPr>
          <w:sz w:val="28"/>
          <w:szCs w:val="28"/>
        </w:rPr>
        <w:t xml:space="preserve"> это деревянные палочки с головкой на одном конце. Под головкой шейка</w:t>
      </w:r>
      <w:r w:rsidR="00155CFD" w:rsidRPr="005F2DE1">
        <w:rPr>
          <w:sz w:val="28"/>
          <w:szCs w:val="28"/>
        </w:rPr>
        <w:t>,</w:t>
      </w:r>
      <w:r w:rsidRPr="005F2DE1">
        <w:rPr>
          <w:sz w:val="28"/>
          <w:szCs w:val="28"/>
        </w:rPr>
        <w:t xml:space="preserve"> на шейку коклюшки наматываются нити и плетут кружева, перекидывая одну коклюшку через другую. Длина коклюшки</w:t>
      </w:r>
      <w:r w:rsidR="00155CFD" w:rsidRPr="005F2DE1">
        <w:rPr>
          <w:sz w:val="28"/>
          <w:szCs w:val="28"/>
        </w:rPr>
        <w:t xml:space="preserve"> </w:t>
      </w:r>
      <w:r w:rsidR="002B3CA8" w:rsidRPr="005F2DE1">
        <w:rPr>
          <w:sz w:val="28"/>
          <w:szCs w:val="28"/>
        </w:rPr>
        <w:t>–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170 мм, шейки</w:t>
      </w:r>
      <w:r w:rsidR="00155CFD" w:rsidRPr="005F2DE1">
        <w:rPr>
          <w:sz w:val="28"/>
          <w:szCs w:val="28"/>
        </w:rPr>
        <w:t xml:space="preserve"> </w:t>
      </w:r>
      <w:r w:rsidR="002B3CA8" w:rsidRPr="005F2DE1">
        <w:rPr>
          <w:sz w:val="28"/>
          <w:szCs w:val="28"/>
        </w:rPr>
        <w:t>–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40 мм, диаметр коклюшки</w:t>
      </w:r>
      <w:r w:rsidR="00155CFD" w:rsidRPr="005F2DE1">
        <w:rPr>
          <w:sz w:val="28"/>
          <w:szCs w:val="28"/>
        </w:rPr>
        <w:t xml:space="preserve"> </w:t>
      </w:r>
      <w:r w:rsidR="002B3CA8" w:rsidRPr="005F2DE1">
        <w:rPr>
          <w:sz w:val="28"/>
          <w:szCs w:val="28"/>
        </w:rPr>
        <w:t>–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10 мм, шейки</w:t>
      </w:r>
      <w:r w:rsidR="00155CFD" w:rsidRPr="005F2DE1">
        <w:rPr>
          <w:sz w:val="28"/>
          <w:szCs w:val="28"/>
        </w:rPr>
        <w:t xml:space="preserve"> </w:t>
      </w:r>
      <w:r w:rsidR="002B3CA8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 xml:space="preserve"> 5</w:t>
      </w:r>
      <w:r w:rsidR="002B3CA8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>6 мм.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Сколок (схема)</w:t>
      </w:r>
      <w:r w:rsidR="00155CFD" w:rsidRPr="005F2DE1">
        <w:rPr>
          <w:b/>
          <w:bCs/>
          <w:sz w:val="28"/>
          <w:szCs w:val="28"/>
        </w:rPr>
        <w:t>.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Кружево плетут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 xml:space="preserve">по определенному картонному шаблону, который называется сколок. На бумагу в клетку наносится рисунок. Цветными фломастерами отмечают направление ходовой нити. Бумагу наклеивают на картон. Основа рисунка </w:t>
      </w:r>
      <w:r w:rsidR="002B3CA8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 xml:space="preserve"> точки, куда нужно будет вколоть булавки. Точки соединены тонкими линиями, нанесенными тушью: они показывают расположение нитей. Если узор повторяется, в сколке достаточно показать его линиями один раз, а остальной участок сколка обозначить только точками для булавок. Булавки желательны латунные, но подойдут и обычные.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Булавки</w:t>
      </w:r>
      <w:r w:rsidRPr="005F2DE1">
        <w:rPr>
          <w:sz w:val="28"/>
          <w:szCs w:val="28"/>
        </w:rPr>
        <w:t>.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Для плетения кружев используют булавки с твердой головкой (похожие на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гвоздики).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Нити.</w:t>
      </w:r>
      <w:r w:rsidR="00155CFD" w:rsidRPr="005F2DE1">
        <w:rPr>
          <w:b/>
          <w:bCs/>
          <w:sz w:val="28"/>
          <w:szCs w:val="28"/>
        </w:rPr>
        <w:t xml:space="preserve"> </w:t>
      </w:r>
      <w:r w:rsidRPr="005F2DE1">
        <w:rPr>
          <w:sz w:val="28"/>
          <w:szCs w:val="28"/>
        </w:rPr>
        <w:t xml:space="preserve">Для плетения кружев можно использовать мягкие хлопчатобумажные нити: ирис, штапельные нити, мулине. Учиться плести кружево желательно белыми хлопчатобумажными нитями № 10. до 80, в зависимости от назначения, размера и плотности изделия. Нитку наматывают на две коклюшки </w:t>
      </w:r>
      <w:r w:rsidR="002B3CA8" w:rsidRPr="005F2DE1">
        <w:rPr>
          <w:sz w:val="28"/>
          <w:szCs w:val="28"/>
        </w:rPr>
        <w:t>–</w:t>
      </w:r>
      <w:r w:rsidRPr="005F2DE1">
        <w:rPr>
          <w:sz w:val="28"/>
          <w:szCs w:val="28"/>
        </w:rPr>
        <w:t xml:space="preserve"> сначала на одну, затем, не отрывая, на другую. Закрепляют нитку на коклюшке петелькой так, чтобы во время работы нитка свободно сходила с коклюшки.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F93" w:rsidRPr="005F2DE1" w:rsidRDefault="00032F93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t>Основные приемы кружевоплетения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Плетешок</w:t>
      </w:r>
      <w:r w:rsidR="009D193B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это туго сплетенный двумя парами коклюшек шнурок. Он является одним из основных приемов в кружевоплетении</w:t>
      </w:r>
      <w:r w:rsidR="00155CFD" w:rsidRPr="005F2DE1">
        <w:rPr>
          <w:sz w:val="28"/>
          <w:szCs w:val="28"/>
        </w:rPr>
        <w:t>,</w:t>
      </w:r>
      <w:r w:rsidRPr="005F2DE1">
        <w:rPr>
          <w:sz w:val="28"/>
          <w:szCs w:val="28"/>
        </w:rPr>
        <w:t xml:space="preserve"> плетется плетешок только двумя парами коклюшек. Техника состоит в многократном повторении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двух приемов: поменяли, перевили. Обе пары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по одному разу надо перевить и сплести, т.е. средние пары поменять местами</w:t>
      </w:r>
      <w:r w:rsidR="00155CFD" w:rsidRPr="005F2DE1">
        <w:rPr>
          <w:sz w:val="28"/>
          <w:szCs w:val="28"/>
        </w:rPr>
        <w:t>,</w:t>
      </w:r>
      <w:r w:rsidRPr="005F2DE1">
        <w:rPr>
          <w:sz w:val="28"/>
          <w:szCs w:val="28"/>
        </w:rPr>
        <w:t xml:space="preserve"> еще раз сделать по одному перевиву и опять средние пары поменять местами. Развести пары</w:t>
      </w:r>
      <w:r w:rsidR="00155CFD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одну вправо, другу</w:t>
      </w:r>
      <w:r w:rsidR="00155CFD" w:rsidRPr="005F2DE1">
        <w:rPr>
          <w:sz w:val="28"/>
          <w:szCs w:val="28"/>
        </w:rPr>
        <w:t>ю влево, поставить булавку и т.</w:t>
      </w:r>
      <w:r w:rsidRPr="005F2DE1">
        <w:rPr>
          <w:sz w:val="28"/>
          <w:szCs w:val="28"/>
        </w:rPr>
        <w:t>д.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(</w:t>
      </w:r>
      <w:r w:rsidR="00155CFD" w:rsidRPr="005F2DE1">
        <w:rPr>
          <w:sz w:val="28"/>
          <w:szCs w:val="28"/>
        </w:rPr>
        <w:t xml:space="preserve">см. </w:t>
      </w:r>
      <w:r w:rsidRPr="005F2DE1">
        <w:rPr>
          <w:sz w:val="28"/>
          <w:szCs w:val="28"/>
        </w:rPr>
        <w:t>рис</w:t>
      </w:r>
      <w:r w:rsidR="00155CFD" w:rsidRPr="005F2DE1">
        <w:rPr>
          <w:sz w:val="28"/>
          <w:szCs w:val="28"/>
        </w:rPr>
        <w:t>унок</w:t>
      </w:r>
      <w:r w:rsidRPr="005F2DE1">
        <w:rPr>
          <w:sz w:val="28"/>
          <w:szCs w:val="28"/>
        </w:rPr>
        <w:t>)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Плетешок выполняется двумя парами коклюшек и часто украшается отвивными петельками. Отвивную петельку можно сделать парой коклюшек с помощью булавки. Булавку пропускают под крайнюю нитку, захватывают ею вторую нитку и вытягивают петлю. Затем ставят булавку в точку накола, после чего коклюшки осторожно утягивают и продолжают плести дальше.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</w:t>
      </w:r>
      <w:r w:rsidR="00155CFD" w:rsidRPr="005F2DE1">
        <w:rPr>
          <w:b/>
          <w:bCs/>
          <w:sz w:val="28"/>
          <w:szCs w:val="28"/>
        </w:rPr>
        <w:t xml:space="preserve"> </w:t>
      </w:r>
      <w:r w:rsidR="00155CFD" w:rsidRPr="005F2DE1">
        <w:rPr>
          <w:sz w:val="28"/>
          <w:szCs w:val="28"/>
        </w:rPr>
        <w:t xml:space="preserve">– </w:t>
      </w:r>
      <w:r w:rsidRPr="005F2DE1">
        <w:rPr>
          <w:sz w:val="28"/>
          <w:szCs w:val="28"/>
        </w:rPr>
        <w:t>плотное переплетение нитей, идущих строго перпендикулярно друг другу. Полотнянка по структуре схожа с тканью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полотняного переплетения. Её плетут несколькими парами долевых коклюшек. Полотнянка имеет основу и уток.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Нити, идущие вдоль всего плетения,</w:t>
      </w:r>
      <w:r w:rsidR="00155CFD" w:rsidRPr="005F2DE1">
        <w:rPr>
          <w:sz w:val="28"/>
          <w:szCs w:val="28"/>
        </w:rPr>
        <w:t xml:space="preserve"> –</w:t>
      </w:r>
      <w:r w:rsidRPr="005F2DE1">
        <w:rPr>
          <w:sz w:val="28"/>
          <w:szCs w:val="28"/>
        </w:rPr>
        <w:t xml:space="preserve"> это основа (долевые пары). Ходовая нить, проходящая поперек,</w:t>
      </w:r>
      <w:r w:rsidR="009D193B" w:rsidRPr="005F2DE1">
        <w:rPr>
          <w:sz w:val="28"/>
          <w:szCs w:val="28"/>
        </w:rPr>
        <w:t xml:space="preserve"> – </w:t>
      </w:r>
      <w:r w:rsidRPr="005F2DE1">
        <w:rPr>
          <w:sz w:val="28"/>
          <w:szCs w:val="28"/>
        </w:rPr>
        <w:t>уток.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 xml:space="preserve">Приготовленный сколок </w:t>
      </w:r>
      <w:r w:rsidR="00155CFD" w:rsidRPr="005F2DE1">
        <w:rPr>
          <w:sz w:val="28"/>
          <w:szCs w:val="28"/>
        </w:rPr>
        <w:t>прикрепляется</w:t>
      </w:r>
      <w:r w:rsidRPr="005F2DE1">
        <w:rPr>
          <w:sz w:val="28"/>
          <w:szCs w:val="28"/>
        </w:rPr>
        <w:t xml:space="preserve"> к барабану. В верхние точки сколка поставьте восемь булавок и навесьте на них восемь пар коклюшек с заранее намотанными нитями. Это восемь долевых пар предназначены для плетения основы полотнянки.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Рядом с первой булавкой поставьте еще одну и навесьте на нее ходовую пару коклюшек. Нити этой ходовой пары коклюшек поочередно сплетайте с нитями всех долевых пар поперек полотнянки.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Возьмите в левую руку ходовую пару, а в правую первую долевую пару., проплетите их нити в такой последовательности: поменяли, перевили , поменяли. долевую пару из левой руки отложите. Ходовую пару возьмите в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левую руку, а в правую</w:t>
      </w:r>
      <w:r w:rsidR="00155CFD" w:rsidRPr="005F2DE1">
        <w:rPr>
          <w:sz w:val="28"/>
          <w:szCs w:val="28"/>
        </w:rPr>
        <w:t xml:space="preserve"> –</w:t>
      </w:r>
      <w:r w:rsidRPr="005F2DE1">
        <w:rPr>
          <w:sz w:val="28"/>
          <w:szCs w:val="28"/>
        </w:rPr>
        <w:t xml:space="preserve"> долевую пару 2.проплетите все долевые пары, как и первую. Когда ходовая пара пройдет через все нити всех восьми долевых пар, в конце ряда поставьте булавку. Сделайте нитями ходовой пары вокруг булавки два перевива и продолжайте плести в обратном порядке.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перевивом крайних пар</w:t>
      </w:r>
      <w:r w:rsidR="00155CFD" w:rsidRPr="005F2DE1">
        <w:rPr>
          <w:b/>
          <w:bCs/>
          <w:sz w:val="28"/>
          <w:szCs w:val="28"/>
        </w:rPr>
        <w:t xml:space="preserve"> </w:t>
      </w:r>
      <w:r w:rsidRPr="005F2DE1">
        <w:rPr>
          <w:sz w:val="28"/>
          <w:szCs w:val="28"/>
        </w:rPr>
        <w:t>отличается от полотнянки без перевива долевых пар ажурной каймой. Ее плетут по тому же сколу, что и простую полотнянку, тем же количеством пар коклюшек. Особенность плетения этой полотнянки заключается в том, что перед сплетением нити ходовой пары с нитью крайней долевой пары делают по одному перевиву коклюшками ходовой и долевой пар и проплетают их одну через другую, затем ставят в край сколка булавку. Нити ходовой пары перевиваются вокруг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булавки два раза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и сплетаются с нитями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крайней долевой пары. После сплетения нитей ходовой и долевой пар снова перевиваются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 xml:space="preserve">один </w:t>
      </w:r>
      <w:r w:rsidR="00B717E4" w:rsidRPr="005F2DE1">
        <w:rPr>
          <w:sz w:val="28"/>
          <w:szCs w:val="28"/>
        </w:rPr>
        <w:t>раз,</w:t>
      </w:r>
      <w:r w:rsidRPr="005F2DE1">
        <w:rPr>
          <w:sz w:val="28"/>
          <w:szCs w:val="28"/>
        </w:rPr>
        <w:t xml:space="preserve"> и продолжается плетение в обратном направлении.</w:t>
      </w:r>
    </w:p>
    <w:p w:rsidR="00032F93" w:rsidRPr="005F2DE1" w:rsidRDefault="00032F93" w:rsidP="005F2DE1">
      <w:pPr>
        <w:widowControl w:val="0"/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перевивом всех пар</w:t>
      </w:r>
      <w:r w:rsidR="00155CFD" w:rsidRPr="005F2DE1">
        <w:rPr>
          <w:b/>
          <w:bCs/>
          <w:sz w:val="28"/>
          <w:szCs w:val="28"/>
        </w:rPr>
        <w:t xml:space="preserve"> </w:t>
      </w:r>
      <w:r w:rsidRPr="005F2DE1">
        <w:rPr>
          <w:sz w:val="28"/>
          <w:szCs w:val="28"/>
        </w:rPr>
        <w:t>выглядит как ажурная тесьма. Она отличается от других полотнянок тем, что всеми парами (и ходовой, и долевыми) перед каждым переплетением делается один перевив на протяжении всего ряда.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пришивным краем</w:t>
      </w:r>
      <w:r w:rsidR="00155CFD" w:rsidRPr="005F2DE1">
        <w:rPr>
          <w:b/>
          <w:bCs/>
          <w:sz w:val="28"/>
          <w:szCs w:val="28"/>
        </w:rPr>
        <w:t xml:space="preserve"> </w:t>
      </w:r>
      <w:r w:rsidR="00155CFD" w:rsidRPr="005F2DE1">
        <w:rPr>
          <w:sz w:val="28"/>
          <w:szCs w:val="28"/>
        </w:rPr>
        <w:t>о</w:t>
      </w:r>
      <w:r w:rsidRPr="005F2DE1">
        <w:rPr>
          <w:sz w:val="28"/>
          <w:szCs w:val="28"/>
        </w:rPr>
        <w:t>тличается от обычной полотнянки наличием двух ходовых пар. С одного края сколка навешиваются две ходовые нити на одну булавку. Первая пара служит ходовой, вторая долевой, и отделяется перевивом от остальных пар.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При повторном прохождении через долевую ходовая откладывается, перед долевой ставится булавка, долевая перевивается и дальше проплетается как ходовая.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двумя пришивными краями</w:t>
      </w:r>
      <w:r w:rsidR="00155CFD" w:rsidRPr="005F2DE1">
        <w:rPr>
          <w:b/>
          <w:bCs/>
          <w:sz w:val="28"/>
          <w:szCs w:val="28"/>
        </w:rPr>
        <w:t xml:space="preserve"> </w:t>
      </w:r>
      <w:r w:rsidR="00155CFD" w:rsidRPr="005F2DE1">
        <w:rPr>
          <w:sz w:val="28"/>
          <w:szCs w:val="28"/>
        </w:rPr>
        <w:t>плетется,</w:t>
      </w:r>
      <w:r w:rsidRPr="005F2DE1">
        <w:rPr>
          <w:sz w:val="28"/>
          <w:szCs w:val="28"/>
        </w:rPr>
        <w:t xml:space="preserve"> как и с одним пришивным краем, только ходовых пар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три, и навешиваются 2 пары с одной стороны, одна с другой.</w:t>
      </w:r>
    </w:p>
    <w:p w:rsidR="009D193B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косичкой</w:t>
      </w:r>
      <w:r w:rsidR="00155CFD" w:rsidRPr="005F2DE1">
        <w:rPr>
          <w:b/>
          <w:bCs/>
          <w:sz w:val="28"/>
          <w:szCs w:val="28"/>
        </w:rPr>
        <w:t xml:space="preserve">. </w:t>
      </w:r>
      <w:r w:rsidRPr="005F2DE1">
        <w:rPr>
          <w:sz w:val="28"/>
          <w:szCs w:val="28"/>
        </w:rPr>
        <w:t>В качестве центральной долевой пары, на одну булавку навешиваются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сразу 2 пары. Когда к ним подходит ходовая пара, то она проходит между ними не переплетаясь, одна пара долевых идет сверху, другая снизу, при следующем прохождении меняются местами.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b/>
          <w:bCs/>
          <w:sz w:val="28"/>
          <w:szCs w:val="28"/>
        </w:rPr>
        <w:t>Полотнянка с плетешком</w:t>
      </w:r>
      <w:r w:rsidRPr="005F2DE1">
        <w:rPr>
          <w:sz w:val="28"/>
          <w:szCs w:val="28"/>
        </w:rPr>
        <w:t>.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В качестве центральной долевой пары будет идти плетешок. Когда к ним подходит ходовая пара, то она проходит между ними</w:t>
      </w:r>
      <w:r w:rsidR="00155CFD" w:rsidRPr="005F2DE1">
        <w:rPr>
          <w:sz w:val="28"/>
          <w:szCs w:val="28"/>
        </w:rPr>
        <w:t>,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 xml:space="preserve">переплетаясь </w:t>
      </w:r>
      <w:r w:rsidR="00155CFD" w:rsidRPr="005F2DE1">
        <w:rPr>
          <w:sz w:val="28"/>
          <w:szCs w:val="28"/>
        </w:rPr>
        <w:t>один</w:t>
      </w:r>
      <w:r w:rsidRPr="005F2DE1">
        <w:rPr>
          <w:sz w:val="28"/>
          <w:szCs w:val="28"/>
        </w:rPr>
        <w:t xml:space="preserve"> раз, пара долевых</w:t>
      </w:r>
      <w:r w:rsidR="009D193B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пропускает их между собой, одна коклюшка идет сверху, другая снизу, при следующем прохождении меняются местами</w:t>
      </w:r>
    </w:p>
    <w:p w:rsidR="00032F93" w:rsidRPr="005F2DE1" w:rsidRDefault="00032F93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F93" w:rsidRPr="005F2DE1" w:rsidRDefault="00617279" w:rsidP="005F2DE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усские кружева" style="width:420pt;height:384pt;mso-wrap-distance-left:3.75pt;mso-wrap-distance-right:3.75pt">
            <v:imagedata r:id="rId5" o:title="" gain="74473f"/>
          </v:shape>
        </w:pict>
      </w:r>
    </w:p>
    <w:p w:rsidR="002B3CA8" w:rsidRPr="005F2DE1" w:rsidRDefault="00155CFD" w:rsidP="005F2DE1">
      <w:pPr>
        <w:pStyle w:val="a4"/>
        <w:widowControl w:val="0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Приемы кружевоплетения</w:t>
      </w:r>
    </w:p>
    <w:p w:rsidR="00155CFD" w:rsidRPr="005F2DE1" w:rsidRDefault="00155CFD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9D193B" w:rsidRPr="005F2DE1" w:rsidRDefault="00155CFD" w:rsidP="005F2DE1">
      <w:pPr>
        <w:pStyle w:val="a4"/>
        <w:widowControl w:val="0"/>
        <w:spacing w:before="0" w:after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5F2DE1">
        <w:rPr>
          <w:b/>
          <w:bCs/>
          <w:color w:val="auto"/>
          <w:sz w:val="28"/>
          <w:szCs w:val="28"/>
        </w:rPr>
        <w:br w:type="page"/>
      </w:r>
      <w:r w:rsidR="00032F93" w:rsidRPr="005F2DE1">
        <w:rPr>
          <w:b/>
          <w:bCs/>
          <w:color w:val="auto"/>
          <w:sz w:val="28"/>
          <w:szCs w:val="28"/>
        </w:rPr>
        <w:t>Выводы</w:t>
      </w:r>
    </w:p>
    <w:p w:rsidR="002B3CA8" w:rsidRPr="005F2DE1" w:rsidRDefault="002B3CA8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9D193B" w:rsidRPr="005F2DE1" w:rsidRDefault="00032F93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F2DE1">
        <w:rPr>
          <w:color w:val="auto"/>
          <w:sz w:val="28"/>
          <w:szCs w:val="28"/>
        </w:rPr>
        <w:t>Плести кружева очень нелегко. Но при всей сложности плетеных узоров научиться делать кружева может каждый. Мы не только познакомились с кружевами, но и сами научились плести.</w:t>
      </w:r>
    </w:p>
    <w:p w:rsidR="002B3CA8" w:rsidRPr="005F2DE1" w:rsidRDefault="002B3CA8" w:rsidP="005F2D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 результате работы:</w:t>
      </w:r>
    </w:p>
    <w:p w:rsidR="002B3CA8" w:rsidRPr="005F2DE1" w:rsidRDefault="002B3CA8" w:rsidP="005F2DE1">
      <w:pPr>
        <w:widowControl w:val="0"/>
        <w:numPr>
          <w:ilvl w:val="1"/>
          <w:numId w:val="15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проведено ознакомление с одним из видов русского народного творчества – коклюшечным кружевом;</w:t>
      </w:r>
    </w:p>
    <w:p w:rsidR="002B3CA8" w:rsidRPr="005F2DE1" w:rsidRDefault="002B3CA8" w:rsidP="005F2DE1">
      <w:pPr>
        <w:widowControl w:val="0"/>
        <w:numPr>
          <w:ilvl w:val="1"/>
          <w:numId w:val="15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выявлены особенности русского коклюшечного кружева;</w:t>
      </w:r>
    </w:p>
    <w:p w:rsidR="002B3CA8" w:rsidRPr="005F2DE1" w:rsidRDefault="002B3CA8" w:rsidP="005F2DE1">
      <w:pPr>
        <w:widowControl w:val="0"/>
        <w:numPr>
          <w:ilvl w:val="1"/>
          <w:numId w:val="15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освоены приемы кружевоплетения;</w:t>
      </w:r>
    </w:p>
    <w:p w:rsidR="002B3CA8" w:rsidRPr="005F2DE1" w:rsidRDefault="002B3CA8" w:rsidP="005F2DE1">
      <w:pPr>
        <w:widowControl w:val="0"/>
        <w:numPr>
          <w:ilvl w:val="1"/>
          <w:numId w:val="15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изготовлены образцы кружевных изделий;</w:t>
      </w:r>
    </w:p>
    <w:p w:rsidR="002B3CA8" w:rsidRPr="005F2DE1" w:rsidRDefault="002B3CA8" w:rsidP="005F2DE1">
      <w:pPr>
        <w:widowControl w:val="0"/>
        <w:numPr>
          <w:ilvl w:val="1"/>
          <w:numId w:val="15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2DE1">
        <w:rPr>
          <w:sz w:val="28"/>
          <w:szCs w:val="28"/>
        </w:rPr>
        <w:t>с результатами работы школьники знакомятся при просмотре стенда в ГОУ СОШ №121 и на конференциях.</w:t>
      </w:r>
    </w:p>
    <w:p w:rsidR="002B3CA8" w:rsidRPr="005F2DE1" w:rsidRDefault="002B3CA8" w:rsidP="005F2DE1">
      <w:pPr>
        <w:pStyle w:val="a4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9D193B" w:rsidRPr="005F2DE1" w:rsidRDefault="00155CFD" w:rsidP="005F2DE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2DE1">
        <w:rPr>
          <w:b/>
          <w:bCs/>
          <w:sz w:val="28"/>
          <w:szCs w:val="28"/>
        </w:rPr>
        <w:br w:type="page"/>
      </w:r>
      <w:r w:rsidR="00032F93" w:rsidRPr="005F2DE1">
        <w:rPr>
          <w:b/>
          <w:bCs/>
          <w:sz w:val="28"/>
          <w:szCs w:val="28"/>
        </w:rPr>
        <w:t>Список использованной</w:t>
      </w:r>
      <w:r w:rsidR="009D193B" w:rsidRPr="005F2DE1">
        <w:rPr>
          <w:b/>
          <w:bCs/>
          <w:sz w:val="28"/>
          <w:szCs w:val="28"/>
        </w:rPr>
        <w:t xml:space="preserve"> </w:t>
      </w:r>
      <w:r w:rsidR="00032F93" w:rsidRPr="005F2DE1">
        <w:rPr>
          <w:b/>
          <w:bCs/>
          <w:sz w:val="28"/>
          <w:szCs w:val="28"/>
        </w:rPr>
        <w:t>литературы</w:t>
      </w:r>
    </w:p>
    <w:p w:rsidR="00155CFD" w:rsidRPr="005F2DE1" w:rsidRDefault="00155CFD" w:rsidP="005F2D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2F93" w:rsidRPr="005F2DE1" w:rsidRDefault="00032F93" w:rsidP="005F2DE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F2DE1">
        <w:rPr>
          <w:sz w:val="28"/>
          <w:szCs w:val="28"/>
        </w:rPr>
        <w:t xml:space="preserve">Стильные штучки из кружева. Лукашева Р. А. – </w:t>
      </w:r>
      <w:r w:rsidR="00155CFD" w:rsidRPr="005F2DE1">
        <w:rPr>
          <w:sz w:val="28"/>
          <w:szCs w:val="28"/>
        </w:rPr>
        <w:t>М</w:t>
      </w:r>
      <w:r w:rsidRPr="005F2DE1">
        <w:rPr>
          <w:sz w:val="28"/>
          <w:szCs w:val="28"/>
        </w:rPr>
        <w:t>.: АСТ-ПРЕСС книга</w:t>
      </w:r>
      <w:r w:rsidR="00155CFD" w:rsidRPr="005F2DE1">
        <w:rPr>
          <w:sz w:val="28"/>
          <w:szCs w:val="28"/>
        </w:rPr>
        <w:t>, 2005. –</w:t>
      </w:r>
      <w:r w:rsidR="00B717E4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144</w:t>
      </w:r>
      <w:r w:rsidR="00155CFD" w:rsidRPr="005F2DE1">
        <w:rPr>
          <w:sz w:val="28"/>
          <w:szCs w:val="28"/>
        </w:rPr>
        <w:t xml:space="preserve"> </w:t>
      </w:r>
      <w:r w:rsidRPr="005F2DE1">
        <w:rPr>
          <w:sz w:val="28"/>
          <w:szCs w:val="28"/>
        </w:rPr>
        <w:t>с.</w:t>
      </w:r>
    </w:p>
    <w:p w:rsidR="00032F93" w:rsidRPr="005F2DE1" w:rsidRDefault="00032F93" w:rsidP="005F2DE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53561">
        <w:rPr>
          <w:sz w:val="28"/>
          <w:szCs w:val="28"/>
        </w:rPr>
        <w:t>http://www.kruzhevo.ru/</w:t>
      </w:r>
      <w:bookmarkStart w:id="0" w:name="_GoBack"/>
      <w:bookmarkEnd w:id="0"/>
    </w:p>
    <w:sectPr w:rsidR="00032F93" w:rsidRPr="005F2DE1" w:rsidSect="00AB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A48"/>
    <w:multiLevelType w:val="hybridMultilevel"/>
    <w:tmpl w:val="F41C6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EA6305"/>
    <w:multiLevelType w:val="hybridMultilevel"/>
    <w:tmpl w:val="52944C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BEC05A0"/>
    <w:multiLevelType w:val="hybridMultilevel"/>
    <w:tmpl w:val="FF04F0E0"/>
    <w:lvl w:ilvl="0" w:tplc="23AA9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56481"/>
    <w:multiLevelType w:val="hybridMultilevel"/>
    <w:tmpl w:val="1FD46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11AC8"/>
    <w:multiLevelType w:val="hybridMultilevel"/>
    <w:tmpl w:val="1F86B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380097"/>
    <w:multiLevelType w:val="hybridMultilevel"/>
    <w:tmpl w:val="922636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6042BA"/>
    <w:multiLevelType w:val="hybridMultilevel"/>
    <w:tmpl w:val="468CDC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D91604B"/>
    <w:multiLevelType w:val="hybridMultilevel"/>
    <w:tmpl w:val="29D07E20"/>
    <w:lvl w:ilvl="0" w:tplc="C840F0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E39426A"/>
    <w:multiLevelType w:val="multilevel"/>
    <w:tmpl w:val="5E98757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22C63C7"/>
    <w:multiLevelType w:val="hybridMultilevel"/>
    <w:tmpl w:val="129AD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E47042"/>
    <w:multiLevelType w:val="hybridMultilevel"/>
    <w:tmpl w:val="0D76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709BF"/>
    <w:multiLevelType w:val="hybridMultilevel"/>
    <w:tmpl w:val="411880B4"/>
    <w:lvl w:ilvl="0" w:tplc="3FDC515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5491DA8"/>
    <w:multiLevelType w:val="hybridMultilevel"/>
    <w:tmpl w:val="10DC305A"/>
    <w:lvl w:ilvl="0" w:tplc="DE32B2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247AD"/>
    <w:multiLevelType w:val="multilevel"/>
    <w:tmpl w:val="7AB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B456B3"/>
    <w:multiLevelType w:val="hybridMultilevel"/>
    <w:tmpl w:val="7ABCD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133F0"/>
    <w:multiLevelType w:val="hybridMultilevel"/>
    <w:tmpl w:val="5E6CCB7A"/>
    <w:lvl w:ilvl="0" w:tplc="3FDC515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56C115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10D"/>
    <w:rsid w:val="00032F93"/>
    <w:rsid w:val="00126708"/>
    <w:rsid w:val="00155CFD"/>
    <w:rsid w:val="001F310D"/>
    <w:rsid w:val="002B3CA8"/>
    <w:rsid w:val="005C641E"/>
    <w:rsid w:val="005F2DE1"/>
    <w:rsid w:val="00617279"/>
    <w:rsid w:val="00621FE0"/>
    <w:rsid w:val="00676E3B"/>
    <w:rsid w:val="008A16F1"/>
    <w:rsid w:val="009D193B"/>
    <w:rsid w:val="00A36438"/>
    <w:rsid w:val="00A53561"/>
    <w:rsid w:val="00AB7B47"/>
    <w:rsid w:val="00B717E4"/>
    <w:rsid w:val="00F3278D"/>
    <w:rsid w:val="00F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6A4ED4-EF40-4365-BA75-96B1E62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6438"/>
    <w:rPr>
      <w:color w:val="auto"/>
      <w:u w:val="single"/>
    </w:rPr>
  </w:style>
  <w:style w:type="paragraph" w:styleId="2">
    <w:name w:val="Body Text 2"/>
    <w:basedOn w:val="a"/>
    <w:link w:val="20"/>
    <w:uiPriority w:val="99"/>
    <w:rsid w:val="00A36438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Normal (Web)"/>
    <w:basedOn w:val="a"/>
    <w:uiPriority w:val="99"/>
    <w:rsid w:val="00A36438"/>
    <w:pPr>
      <w:spacing w:before="50" w:after="20"/>
    </w:pPr>
    <w:rPr>
      <w:color w:val="000000"/>
      <w:sz w:val="20"/>
      <w:szCs w:val="20"/>
    </w:rPr>
  </w:style>
  <w:style w:type="paragraph" w:styleId="a5">
    <w:name w:val="List Paragraph"/>
    <w:basedOn w:val="a"/>
    <w:uiPriority w:val="99"/>
    <w:qFormat/>
    <w:rsid w:val="00F32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Русское коклюшечное кружево</vt:lpstr>
    </vt:vector>
  </TitlesOfParts>
  <Company>Kr</Company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Русское коклюшечное кружево</dc:title>
  <dc:subject/>
  <dc:creator>User</dc:creator>
  <cp:keywords/>
  <dc:description/>
  <cp:lastModifiedBy>admin</cp:lastModifiedBy>
  <cp:revision>2</cp:revision>
  <dcterms:created xsi:type="dcterms:W3CDTF">2014-03-22T08:02:00Z</dcterms:created>
  <dcterms:modified xsi:type="dcterms:W3CDTF">2014-03-22T08:02:00Z</dcterms:modified>
</cp:coreProperties>
</file>