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31A5" w:rsidRDefault="00E431A5" w:rsidP="00D633B4">
      <w:pPr>
        <w:pStyle w:val="1"/>
        <w:spacing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Toc260675813"/>
    </w:p>
    <w:p w:rsidR="00295DDE" w:rsidRPr="002246C6" w:rsidRDefault="00295DDE" w:rsidP="00D633B4">
      <w:pPr>
        <w:pStyle w:val="1"/>
        <w:spacing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2246C6">
        <w:rPr>
          <w:rFonts w:ascii="Times New Roman" w:hAnsi="Times New Roman" w:cs="Times New Roman"/>
          <w:sz w:val="28"/>
          <w:szCs w:val="28"/>
        </w:rPr>
        <w:t>ТЕОРЕТИЧЕСКАЯ ЧАСТЬ.</w:t>
      </w:r>
      <w:bookmarkEnd w:id="0"/>
    </w:p>
    <w:p w:rsidR="00F33681" w:rsidRDefault="002246C6" w:rsidP="002246C6">
      <w:pPr>
        <w:pStyle w:val="1"/>
        <w:spacing w:line="240" w:lineRule="auto"/>
        <w:ind w:firstLine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bookmarkStart w:id="1" w:name="_Toc260675814"/>
      <w:r>
        <w:rPr>
          <w:rFonts w:ascii="Times New Roman" w:hAnsi="Times New Roman" w:cs="Times New Roman"/>
          <w:sz w:val="28"/>
          <w:szCs w:val="28"/>
        </w:rPr>
        <w:t>11.</w:t>
      </w:r>
      <w:r w:rsidR="00295DDE" w:rsidRPr="002246C6">
        <w:rPr>
          <w:rFonts w:ascii="Times New Roman" w:hAnsi="Times New Roman" w:cs="Times New Roman"/>
          <w:sz w:val="28"/>
          <w:szCs w:val="28"/>
        </w:rPr>
        <w:t>Ряды распределения, их виды и графическое изображение.</w:t>
      </w:r>
      <w:bookmarkEnd w:id="1"/>
    </w:p>
    <w:p w:rsidR="00B452B6" w:rsidRDefault="00B452B6" w:rsidP="00B452B6">
      <w:pPr>
        <w:ind w:firstLine="709"/>
      </w:pPr>
      <w:r>
        <w:t xml:space="preserve">Построение рядов распределения является составным элементом сводки данных статистического наблюдения. Они представляют собой группировку, где известна численность единиц в группах или удельный вес группы в общем итоге. По форме это простейшая разновидность структурной группировки по одному признаку в групповой таблице с двумя графами: группы по выделенному признаку и численности групп. Численные значения признака в рядах распределения называются </w:t>
      </w:r>
      <w:r w:rsidRPr="004257AE">
        <w:rPr>
          <w:b/>
          <w:i/>
        </w:rPr>
        <w:t>вариантами</w:t>
      </w:r>
      <w:r>
        <w:t xml:space="preserve">, а численность каждой группы – </w:t>
      </w:r>
      <w:r w:rsidRPr="004257AE">
        <w:rPr>
          <w:b/>
          <w:i/>
        </w:rPr>
        <w:t>частотами</w:t>
      </w:r>
      <w:r>
        <w:rPr>
          <w:i/>
        </w:rPr>
        <w:t xml:space="preserve"> </w:t>
      </w:r>
      <w:r>
        <w:t xml:space="preserve">(обычно обозначаются буквой </w:t>
      </w:r>
      <w:r w:rsidRPr="004257AE">
        <w:rPr>
          <w:b/>
          <w:i/>
          <w:lang w:val="en-US"/>
        </w:rPr>
        <w:t>f</w:t>
      </w:r>
      <w:r>
        <w:t xml:space="preserve">). Сумма всех частот определяет численность всей совокупности, или ее объем (это обычно </w:t>
      </w:r>
      <w:r>
        <w:rPr>
          <w:i/>
          <w:lang w:val="en-US"/>
        </w:rPr>
        <w:t>n</w:t>
      </w:r>
      <w:r w:rsidRPr="00B452B6">
        <w:t>)</w:t>
      </w:r>
      <w:r>
        <w:t xml:space="preserve">. Численности групп, выраженные в долях от общей численности единиц, называются </w:t>
      </w:r>
      <w:r w:rsidRPr="004257AE">
        <w:rPr>
          <w:b/>
          <w:i/>
        </w:rPr>
        <w:t>частостями</w:t>
      </w:r>
      <w:r>
        <w:t xml:space="preserve"> и обозначаются буквой </w:t>
      </w:r>
      <w:r w:rsidRPr="004257AE">
        <w:rPr>
          <w:b/>
          <w:i/>
          <w:lang w:val="en-US"/>
        </w:rPr>
        <w:t>w</w:t>
      </w:r>
      <w:r>
        <w:rPr>
          <w:i/>
        </w:rPr>
        <w:t>.</w:t>
      </w:r>
      <w:r>
        <w:t xml:space="preserve"> Сумма частостей равна 1, если они выражены в ее долях, и 100%, если они выражены в процентах.</w:t>
      </w:r>
    </w:p>
    <w:p w:rsidR="00B452B6" w:rsidRDefault="00B452B6" w:rsidP="00B452B6">
      <w:pPr>
        <w:ind w:firstLine="709"/>
      </w:pPr>
      <w:r>
        <w:t xml:space="preserve">Ряды распределения подразделяются на </w:t>
      </w:r>
      <w:r w:rsidRPr="004257AE">
        <w:rPr>
          <w:b/>
          <w:i/>
        </w:rPr>
        <w:t>атрибутивные</w:t>
      </w:r>
      <w:r>
        <w:t xml:space="preserve"> (группировка по атрибутивным признакам) и </w:t>
      </w:r>
      <w:r w:rsidRPr="004257AE">
        <w:rPr>
          <w:b/>
          <w:i/>
        </w:rPr>
        <w:t>вариационные</w:t>
      </w:r>
      <w:r>
        <w:rPr>
          <w:i/>
        </w:rPr>
        <w:t xml:space="preserve"> </w:t>
      </w:r>
      <w:r>
        <w:t xml:space="preserve">(по количественным признакам). По характеру вариации признака различают вариационные ряды распределения </w:t>
      </w:r>
      <w:r w:rsidRPr="004257AE">
        <w:rPr>
          <w:b/>
          <w:i/>
        </w:rPr>
        <w:t>прерывные</w:t>
      </w:r>
      <w:r>
        <w:rPr>
          <w:i/>
        </w:rPr>
        <w:t xml:space="preserve"> </w:t>
      </w:r>
      <w:r w:rsidRPr="004257AE">
        <w:rPr>
          <w:b/>
          <w:i/>
        </w:rPr>
        <w:t>(дискретные)</w:t>
      </w:r>
      <w:r>
        <w:rPr>
          <w:i/>
        </w:rPr>
        <w:t xml:space="preserve"> </w:t>
      </w:r>
      <w:r>
        <w:t xml:space="preserve">и </w:t>
      </w:r>
      <w:r w:rsidRPr="004257AE">
        <w:rPr>
          <w:b/>
          <w:i/>
        </w:rPr>
        <w:t>непрерывные (интервальные)</w:t>
      </w:r>
      <w:r>
        <w:rPr>
          <w:i/>
        </w:rPr>
        <w:t>.</w:t>
      </w:r>
      <w:r>
        <w:t xml:space="preserve"> В первом случае признак изменяется прерывно, т.е. через определенное число единиц. Во втором группировочный признак в определенном интервале может принимать любые значения. </w:t>
      </w:r>
    </w:p>
    <w:p w:rsidR="004257AE" w:rsidRDefault="00B452B6" w:rsidP="00B452B6">
      <w:pPr>
        <w:ind w:firstLine="709"/>
        <w:rPr>
          <w:lang w:val="en-US"/>
        </w:rPr>
      </w:pPr>
      <w:r>
        <w:t xml:space="preserve">Анализ рядов распределения сопровождается их графическим изображением. Именно графики лучше всего позволяют судить о форме распределения. Для отображения вариационных рядов распределения используются следующие графики: </w:t>
      </w:r>
      <w:r w:rsidRPr="004257AE">
        <w:rPr>
          <w:i/>
        </w:rPr>
        <w:t>полигон</w:t>
      </w:r>
      <w:r>
        <w:t xml:space="preserve">, </w:t>
      </w:r>
      <w:r w:rsidRPr="004257AE">
        <w:rPr>
          <w:i/>
        </w:rPr>
        <w:t>гистограмму</w:t>
      </w:r>
      <w:r>
        <w:t xml:space="preserve"> и </w:t>
      </w:r>
      <w:r w:rsidRPr="004257AE">
        <w:rPr>
          <w:i/>
        </w:rPr>
        <w:t>кумуляту</w:t>
      </w:r>
      <w:r>
        <w:t xml:space="preserve">. </w:t>
      </w:r>
      <w:r w:rsidR="004257AE">
        <w:rPr>
          <w:b/>
          <w:i/>
        </w:rPr>
        <w:t xml:space="preserve">Полигон </w:t>
      </w:r>
      <w:r w:rsidR="004257AE">
        <w:t>применяют для графического изображения дискретного вариационного ряда, и этот график является разновидностью статистических ломаных. В прямоугольной системе координат по оси абсцисс откладываются варианты признака, а по оси ординат – частости каждого варианта. На пересечении абсциссы и ординаты фиксируют точки, соответствующие данному ряду распределения. Соединив эти точки прямыми, получим ломаную, которая и является полигоном, или эмпирической кривой распределения. Для замыкания полигона крайние вершины соединяют с точками на оси абсцисс, отстоящими на одно деление в принятом масштабе, или с серединами предыдущего (перед начальным) и последующим (за последним) интервалов.</w:t>
      </w:r>
    </w:p>
    <w:p w:rsidR="00735162" w:rsidRDefault="00602F3F" w:rsidP="00735162">
      <w:pPr>
        <w:ind w:firstLine="709"/>
        <w:jc w:val="center"/>
        <w:rPr>
          <w:lang w:val="en-US"/>
        </w:rPr>
      </w:pPr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93" type="#_x0000_t75" style="width:315.75pt;height:176.25pt">
            <v:imagedata r:id="rId7" o:title=""/>
          </v:shape>
        </w:pict>
      </w:r>
    </w:p>
    <w:p w:rsidR="00735162" w:rsidRPr="00735162" w:rsidRDefault="00735162" w:rsidP="00735162">
      <w:pPr>
        <w:pStyle w:val="a7"/>
        <w:jc w:val="center"/>
        <w:rPr>
          <w:sz w:val="24"/>
          <w:szCs w:val="24"/>
        </w:rPr>
      </w:pPr>
      <w:r w:rsidRPr="00735162">
        <w:rPr>
          <w:sz w:val="24"/>
          <w:szCs w:val="24"/>
        </w:rPr>
        <w:t xml:space="preserve">Рисунок </w:t>
      </w:r>
      <w:r w:rsidRPr="00735162">
        <w:rPr>
          <w:sz w:val="24"/>
          <w:szCs w:val="24"/>
        </w:rPr>
        <w:fldChar w:fldCharType="begin"/>
      </w:r>
      <w:r w:rsidRPr="00735162">
        <w:rPr>
          <w:sz w:val="24"/>
          <w:szCs w:val="24"/>
        </w:rPr>
        <w:instrText xml:space="preserve"> SEQ Рисунок \* ARABIC </w:instrText>
      </w:r>
      <w:r w:rsidRPr="00735162">
        <w:rPr>
          <w:sz w:val="24"/>
          <w:szCs w:val="24"/>
        </w:rPr>
        <w:fldChar w:fldCharType="separate"/>
      </w:r>
      <w:r w:rsidR="000752A7">
        <w:rPr>
          <w:noProof/>
          <w:sz w:val="24"/>
          <w:szCs w:val="24"/>
        </w:rPr>
        <w:t>1</w:t>
      </w:r>
      <w:r w:rsidRPr="00735162">
        <w:rPr>
          <w:sz w:val="24"/>
          <w:szCs w:val="24"/>
        </w:rPr>
        <w:fldChar w:fldCharType="end"/>
      </w:r>
      <w:r w:rsidRPr="00735162">
        <w:rPr>
          <w:sz w:val="24"/>
          <w:szCs w:val="24"/>
        </w:rPr>
        <w:t xml:space="preserve">. Графическое изображение </w:t>
      </w:r>
      <w:r w:rsidRPr="000752A7">
        <w:rPr>
          <w:sz w:val="24"/>
          <w:szCs w:val="24"/>
          <w:u w:val="single"/>
        </w:rPr>
        <w:t>полигона</w:t>
      </w:r>
    </w:p>
    <w:p w:rsidR="000752A7" w:rsidRDefault="00B452B6" w:rsidP="009050F3">
      <w:pPr>
        <w:ind w:firstLine="709"/>
      </w:pPr>
      <w:r>
        <w:t xml:space="preserve"> </w:t>
      </w:r>
      <w:r w:rsidR="004D44DD">
        <w:rPr>
          <w:b/>
          <w:i/>
        </w:rPr>
        <w:t xml:space="preserve">Гистограмма </w:t>
      </w:r>
      <w:r w:rsidR="004D44DD">
        <w:t>применяется для графического изображения непрерывных (интервальных) вариационных рядов. При этом на оси абсцисс откладывают интервалы ряда. На этих отрезках строят прямоуголь</w:t>
      </w:r>
      <w:r w:rsidR="00FF01D1">
        <w:t xml:space="preserve">ники, высота которых по оси ординат в принятом масштабе соответствует частотам. При равных интервалах по оси абсцисс откладывают прямоугольники, сомкнутые друг с другом, с равными основаниями и ординатами, пропорциональными весам. </w:t>
      </w:r>
      <w:r w:rsidR="001B5811">
        <w:t xml:space="preserve">Данный ступенчатый многоугольник и называется </w:t>
      </w:r>
      <w:r w:rsidR="001B5811" w:rsidRPr="001B5811">
        <w:rPr>
          <w:i/>
        </w:rPr>
        <w:t>гистограммой</w:t>
      </w:r>
      <w:r w:rsidR="001B5811">
        <w:t>. Его построение аналогично построению столбиковых диаграмм. Гистограмма может быть преобразована в полигон распределения, для чего середины верхних сторон прямоугольников соединяют</w:t>
      </w:r>
      <w:r w:rsidR="00FC1DDC" w:rsidRPr="00FC1DDC">
        <w:t xml:space="preserve"> </w:t>
      </w:r>
      <w:r w:rsidR="00FC1DDC">
        <w:t>отрезками прямых. Две крайние точки прямоугольников замыкают по оси абсцисс на середине интервалов аналогично замыканию полигона. В случае неравенства интервалов график строится не по частотам или частостям, а по плотности распределения (отношению частот или частостей к величине интервала), и тогда высоты прямоугольников графика будут соответствовать величинам этой плотности.</w:t>
      </w:r>
    </w:p>
    <w:p w:rsidR="000752A7" w:rsidRDefault="000752A7" w:rsidP="00916983">
      <w:pPr>
        <w:ind w:firstLine="709"/>
        <w:jc w:val="center"/>
        <w:rPr>
          <w:noProof/>
          <w:sz w:val="28"/>
          <w:szCs w:val="24"/>
        </w:rPr>
      </w:pPr>
    </w:p>
    <w:p w:rsidR="00916983" w:rsidRDefault="00602F3F" w:rsidP="00916983">
      <w:pPr>
        <w:ind w:firstLine="709"/>
        <w:jc w:val="center"/>
        <w:rPr>
          <w:noProof/>
          <w:sz w:val="28"/>
          <w:szCs w:val="24"/>
        </w:rPr>
      </w:pPr>
      <w:r>
        <w:rPr>
          <w:noProof/>
          <w:sz w:val="28"/>
          <w:szCs w:val="24"/>
        </w:rPr>
        <w:pict>
          <v:shape id="Диаграмма 8" o:spid="_x0000_i1026" type="#_x0000_t75" style="width:312pt;height:165pt;visibility:visible" o:bordertopcolor="this" o:borderleftcolor="this" o:borderbottomcolor="this" o:borderrightcolor="this" o:gfxdata="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">
            <v:imagedata r:id="rId8" o:title="" cropbottom="-12f"/>
            <o:lock v:ext="edit" aspectratio="f"/>
          </v:shape>
        </w:pict>
      </w:r>
    </w:p>
    <w:p w:rsidR="00916983" w:rsidRPr="00916983" w:rsidRDefault="00916983" w:rsidP="00916983">
      <w:pPr>
        <w:pStyle w:val="a7"/>
        <w:jc w:val="center"/>
        <w:rPr>
          <w:sz w:val="24"/>
          <w:szCs w:val="24"/>
        </w:rPr>
      </w:pPr>
      <w:r w:rsidRPr="00916983">
        <w:rPr>
          <w:sz w:val="24"/>
          <w:szCs w:val="24"/>
        </w:rPr>
        <w:t xml:space="preserve">Рисунок </w:t>
      </w:r>
      <w:r w:rsidRPr="00916983">
        <w:rPr>
          <w:sz w:val="24"/>
          <w:szCs w:val="24"/>
        </w:rPr>
        <w:fldChar w:fldCharType="begin"/>
      </w:r>
      <w:r w:rsidRPr="00916983">
        <w:rPr>
          <w:sz w:val="24"/>
          <w:szCs w:val="24"/>
        </w:rPr>
        <w:instrText xml:space="preserve"> SEQ Рисунок \* ARABIC </w:instrText>
      </w:r>
      <w:r w:rsidRPr="00916983">
        <w:rPr>
          <w:sz w:val="24"/>
          <w:szCs w:val="24"/>
        </w:rPr>
        <w:fldChar w:fldCharType="separate"/>
      </w:r>
      <w:r w:rsidR="000752A7">
        <w:rPr>
          <w:noProof/>
          <w:sz w:val="24"/>
          <w:szCs w:val="24"/>
        </w:rPr>
        <w:t>2</w:t>
      </w:r>
      <w:r w:rsidRPr="00916983">
        <w:rPr>
          <w:sz w:val="24"/>
          <w:szCs w:val="24"/>
        </w:rPr>
        <w:fldChar w:fldCharType="end"/>
      </w:r>
      <w:r w:rsidRPr="00916983">
        <w:rPr>
          <w:sz w:val="24"/>
          <w:szCs w:val="24"/>
        </w:rPr>
        <w:t xml:space="preserve">. </w:t>
      </w:r>
      <w:r w:rsidR="000752A7">
        <w:rPr>
          <w:sz w:val="24"/>
          <w:szCs w:val="24"/>
        </w:rPr>
        <w:t xml:space="preserve">Графическое изображение </w:t>
      </w:r>
      <w:r w:rsidR="000752A7">
        <w:rPr>
          <w:sz w:val="24"/>
          <w:szCs w:val="24"/>
          <w:u w:val="single"/>
        </w:rPr>
        <w:t>г</w:t>
      </w:r>
      <w:r w:rsidRPr="000752A7">
        <w:rPr>
          <w:sz w:val="24"/>
          <w:szCs w:val="24"/>
          <w:u w:val="single"/>
        </w:rPr>
        <w:t>истограмм</w:t>
      </w:r>
      <w:r w:rsidR="000752A7">
        <w:rPr>
          <w:sz w:val="24"/>
          <w:szCs w:val="24"/>
          <w:u w:val="single"/>
        </w:rPr>
        <w:t>ы</w:t>
      </w:r>
    </w:p>
    <w:p w:rsidR="00916983" w:rsidRDefault="00FC1DDC" w:rsidP="00916983">
      <w:pPr>
        <w:ind w:firstLine="709"/>
      </w:pPr>
      <w:r w:rsidRPr="00FC1DDC">
        <w:rPr>
          <w:b/>
          <w:i/>
        </w:rPr>
        <w:t xml:space="preserve">Кумулята </w:t>
      </w:r>
      <w:r>
        <w:t xml:space="preserve">изображает кумулятивные ряды распределения, где по оси абсцисс откладывают варианты признака, а по оси ординат – накопленные частоты или частости. Полученные точки соединяют прямыми, образующими кумуляту. При построении кумуляты интервального ряда распределения нижней границе первого интервала соответствует частота, равная нулю, а верхней границе – вся частота данного интервала. Верхней границе второго интервала соответствует накопленная частота, равная сумме частот первых двух интервалов, и т.д. Другой формой кумулятивного ряда распределения является </w:t>
      </w:r>
      <w:r>
        <w:rPr>
          <w:i/>
        </w:rPr>
        <w:t>огива</w:t>
      </w:r>
      <w:r>
        <w:t>, в графике которой накопленные частоты берутся в обратном порядке, т.е. от наибольшего к наименьшему значению изучаемого признака.</w:t>
      </w:r>
    </w:p>
    <w:p w:rsidR="00A744AB" w:rsidRPr="00FC1DDC" w:rsidRDefault="00A744AB" w:rsidP="00A744AB">
      <w:pPr>
        <w:ind w:firstLine="709"/>
        <w:jc w:val="center"/>
      </w:pPr>
    </w:p>
    <w:p w:rsidR="004257AE" w:rsidRPr="004257AE" w:rsidRDefault="00602F3F" w:rsidP="00916983">
      <w:pPr>
        <w:ind w:firstLine="709"/>
        <w:jc w:val="center"/>
      </w:pPr>
      <w:r>
        <w:rPr>
          <w:noProof/>
          <w:sz w:val="28"/>
          <w:szCs w:val="24"/>
        </w:rPr>
        <w:pict>
          <v:shape id="Диаграмма 1" o:spid="_x0000_i1027" type="#_x0000_t75" style="width:289.5pt;height:147pt;visibility:visible" o:gfxdata="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">
            <v:imagedata r:id="rId9" o:title=""/>
            <o:lock v:ext="edit" aspectratio="f"/>
          </v:shape>
        </w:pict>
      </w:r>
    </w:p>
    <w:p w:rsidR="004257AE" w:rsidRPr="00916983" w:rsidRDefault="00916983" w:rsidP="00916983">
      <w:pPr>
        <w:pStyle w:val="a7"/>
        <w:jc w:val="center"/>
        <w:rPr>
          <w:sz w:val="24"/>
          <w:szCs w:val="24"/>
        </w:rPr>
      </w:pPr>
      <w:r w:rsidRPr="00916983">
        <w:rPr>
          <w:sz w:val="24"/>
          <w:szCs w:val="24"/>
        </w:rPr>
        <w:t xml:space="preserve">Рисунок </w:t>
      </w:r>
      <w:r w:rsidRPr="00916983">
        <w:rPr>
          <w:sz w:val="24"/>
          <w:szCs w:val="24"/>
        </w:rPr>
        <w:fldChar w:fldCharType="begin"/>
      </w:r>
      <w:r w:rsidRPr="00916983">
        <w:rPr>
          <w:sz w:val="24"/>
          <w:szCs w:val="24"/>
        </w:rPr>
        <w:instrText xml:space="preserve"> SEQ Рисунок \* ARABIC </w:instrText>
      </w:r>
      <w:r w:rsidRPr="00916983">
        <w:rPr>
          <w:sz w:val="24"/>
          <w:szCs w:val="24"/>
        </w:rPr>
        <w:fldChar w:fldCharType="separate"/>
      </w:r>
      <w:r w:rsidR="000752A7">
        <w:rPr>
          <w:noProof/>
          <w:sz w:val="24"/>
          <w:szCs w:val="24"/>
        </w:rPr>
        <w:t>3</w:t>
      </w:r>
      <w:r w:rsidRPr="00916983">
        <w:rPr>
          <w:sz w:val="24"/>
          <w:szCs w:val="24"/>
        </w:rPr>
        <w:fldChar w:fldCharType="end"/>
      </w:r>
      <w:r w:rsidRPr="00916983">
        <w:rPr>
          <w:sz w:val="24"/>
          <w:szCs w:val="24"/>
        </w:rPr>
        <w:t xml:space="preserve">. </w:t>
      </w:r>
      <w:r w:rsidR="00A744AB">
        <w:rPr>
          <w:sz w:val="24"/>
          <w:szCs w:val="24"/>
        </w:rPr>
        <w:t xml:space="preserve">Графическое изображение </w:t>
      </w:r>
      <w:r w:rsidR="00A744AB" w:rsidRPr="000752A7">
        <w:rPr>
          <w:sz w:val="24"/>
          <w:szCs w:val="24"/>
          <w:u w:val="single"/>
        </w:rPr>
        <w:t>к</w:t>
      </w:r>
      <w:r w:rsidRPr="000752A7">
        <w:rPr>
          <w:sz w:val="24"/>
          <w:szCs w:val="24"/>
          <w:u w:val="single"/>
        </w:rPr>
        <w:t>умулят</w:t>
      </w:r>
      <w:r w:rsidR="00A744AB" w:rsidRPr="000752A7">
        <w:rPr>
          <w:sz w:val="24"/>
          <w:szCs w:val="24"/>
          <w:u w:val="single"/>
        </w:rPr>
        <w:t>ы</w:t>
      </w:r>
    </w:p>
    <w:p w:rsidR="004257AE" w:rsidRPr="004257AE" w:rsidRDefault="004257AE" w:rsidP="00B452B6">
      <w:pPr>
        <w:ind w:firstLine="709"/>
      </w:pPr>
    </w:p>
    <w:p w:rsidR="00B452B6" w:rsidRPr="004257AE" w:rsidRDefault="00B452B6" w:rsidP="00B452B6">
      <w:pPr>
        <w:ind w:firstLine="709"/>
      </w:pPr>
      <w:r>
        <w:t xml:space="preserve"> </w:t>
      </w:r>
    </w:p>
    <w:p w:rsidR="004257AE" w:rsidRPr="001B5811" w:rsidRDefault="004257AE" w:rsidP="002246C6">
      <w:pPr>
        <w:pStyle w:val="1"/>
        <w:spacing w:line="240" w:lineRule="auto"/>
        <w:ind w:firstLine="0"/>
        <w:jc w:val="center"/>
        <w:rPr>
          <w:rFonts w:ascii="Times New Roman" w:hAnsi="Times New Roman"/>
          <w:noProof/>
          <w:sz w:val="28"/>
          <w:szCs w:val="24"/>
        </w:rPr>
      </w:pPr>
    </w:p>
    <w:p w:rsidR="004257AE" w:rsidRPr="004257AE" w:rsidRDefault="004257AE" w:rsidP="004257AE"/>
    <w:p w:rsidR="00D61022" w:rsidRDefault="00F33681" w:rsidP="002246C6">
      <w:pPr>
        <w:pStyle w:val="1"/>
        <w:spacing w:line="240" w:lineRule="auto"/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br w:type="page"/>
      </w:r>
      <w:bookmarkStart w:id="2" w:name="_Toc260675815"/>
      <w:r w:rsidRPr="002246C6">
        <w:rPr>
          <w:rFonts w:ascii="Times New Roman" w:hAnsi="Times New Roman"/>
          <w:sz w:val="28"/>
          <w:szCs w:val="28"/>
        </w:rPr>
        <w:t>РАСЧЕТНАЯ ЧАСТЬ.</w:t>
      </w:r>
      <w:r w:rsidR="002246C6">
        <w:rPr>
          <w:rFonts w:ascii="Times New Roman" w:hAnsi="Times New Roman"/>
          <w:sz w:val="28"/>
          <w:szCs w:val="28"/>
        </w:rPr>
        <w:t xml:space="preserve"> </w:t>
      </w:r>
      <w:r w:rsidRPr="002246C6">
        <w:rPr>
          <w:rFonts w:ascii="Times New Roman" w:hAnsi="Times New Roman"/>
          <w:sz w:val="28"/>
          <w:szCs w:val="28"/>
        </w:rPr>
        <w:t xml:space="preserve">ВАРИАНТ  </w:t>
      </w:r>
      <w:r w:rsidR="002246C6" w:rsidRPr="002246C6">
        <w:rPr>
          <w:rFonts w:ascii="Times New Roman" w:hAnsi="Times New Roman"/>
          <w:sz w:val="28"/>
          <w:szCs w:val="28"/>
        </w:rPr>
        <w:t>№ 5</w:t>
      </w:r>
      <w:bookmarkEnd w:id="2"/>
    </w:p>
    <w:p w:rsidR="00D61022" w:rsidRPr="00D61022" w:rsidRDefault="00D61022" w:rsidP="00D61022">
      <w:pPr>
        <w:pStyle w:val="1"/>
        <w:jc w:val="left"/>
        <w:rPr>
          <w:rFonts w:ascii="Times New Roman" w:hAnsi="Times New Roman" w:cs="Times New Roman"/>
          <w:sz w:val="24"/>
          <w:szCs w:val="24"/>
        </w:rPr>
      </w:pPr>
      <w:bookmarkStart w:id="3" w:name="_Toc260675816"/>
      <w:r w:rsidRPr="00D61022">
        <w:rPr>
          <w:rFonts w:ascii="Times New Roman" w:hAnsi="Times New Roman" w:cs="Times New Roman"/>
          <w:sz w:val="24"/>
          <w:szCs w:val="24"/>
        </w:rPr>
        <w:t>Задача № 1</w:t>
      </w:r>
      <w:bookmarkEnd w:id="3"/>
    </w:p>
    <w:p w:rsidR="00D61022" w:rsidRPr="00D61022" w:rsidRDefault="00D61022" w:rsidP="00D61022">
      <w:pPr>
        <w:tabs>
          <w:tab w:val="left" w:pos="1183"/>
          <w:tab w:val="left" w:pos="2957"/>
        </w:tabs>
        <w:ind w:firstLine="709"/>
        <w:rPr>
          <w:szCs w:val="24"/>
        </w:rPr>
      </w:pPr>
      <w:r w:rsidRPr="00D61022">
        <w:rPr>
          <w:szCs w:val="24"/>
        </w:rPr>
        <w:t>Имеются данные о работе 24 заводов в одной из отраслей промышленности</w:t>
      </w:r>
    </w:p>
    <w:p w:rsidR="00D61022" w:rsidRPr="00BA6A95" w:rsidRDefault="00BA6A95" w:rsidP="00BA6A95">
      <w:pPr>
        <w:pStyle w:val="a7"/>
        <w:rPr>
          <w:sz w:val="24"/>
          <w:szCs w:val="24"/>
        </w:rPr>
      </w:pPr>
      <w:r w:rsidRPr="00BA6A95">
        <w:rPr>
          <w:sz w:val="24"/>
          <w:szCs w:val="24"/>
        </w:rPr>
        <w:t xml:space="preserve">Таблица </w:t>
      </w:r>
      <w:r w:rsidRPr="00BA6A95">
        <w:rPr>
          <w:sz w:val="24"/>
          <w:szCs w:val="24"/>
        </w:rPr>
        <w:fldChar w:fldCharType="begin"/>
      </w:r>
      <w:r w:rsidRPr="00BA6A95">
        <w:rPr>
          <w:sz w:val="24"/>
          <w:szCs w:val="24"/>
        </w:rPr>
        <w:instrText xml:space="preserve"> SEQ Таблица \* ARABIC </w:instrText>
      </w:r>
      <w:r w:rsidRPr="00BA6A95">
        <w:rPr>
          <w:sz w:val="24"/>
          <w:szCs w:val="24"/>
        </w:rPr>
        <w:fldChar w:fldCharType="separate"/>
      </w:r>
      <w:r w:rsidR="000752A7">
        <w:rPr>
          <w:noProof/>
          <w:sz w:val="24"/>
          <w:szCs w:val="24"/>
        </w:rPr>
        <w:t>1</w:t>
      </w:r>
      <w:r w:rsidRPr="00BA6A95">
        <w:rPr>
          <w:sz w:val="24"/>
          <w:szCs w:val="24"/>
        </w:rPr>
        <w:fldChar w:fldCharType="end"/>
      </w:r>
      <w:r w:rsidR="00BF6AE2">
        <w:rPr>
          <w:sz w:val="24"/>
          <w:szCs w:val="24"/>
        </w:rPr>
        <w:t>. Исходные данные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6"/>
        <w:gridCol w:w="2492"/>
        <w:gridCol w:w="2333"/>
        <w:gridCol w:w="2385"/>
        <w:gridCol w:w="1504"/>
      </w:tblGrid>
      <w:tr w:rsidR="00D61022" w:rsidRPr="008D48AE" w:rsidTr="009A332B">
        <w:tc>
          <w:tcPr>
            <w:tcW w:w="856" w:type="dxa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№ п/п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Среднегодовая стоимость осн</w:t>
            </w:r>
            <w:r w:rsidR="009A332B">
              <w:t>овных производствен</w:t>
            </w:r>
            <w:r w:rsidRPr="008D48AE">
              <w:t>ных фондов, млн. руб.</w:t>
            </w:r>
          </w:p>
        </w:tc>
        <w:tc>
          <w:tcPr>
            <w:tcW w:w="2333" w:type="dxa"/>
          </w:tcPr>
          <w:p w:rsidR="00D61022" w:rsidRPr="008D48AE" w:rsidRDefault="009A332B" w:rsidP="009A332B">
            <w:pPr>
              <w:tabs>
                <w:tab w:val="left" w:pos="0"/>
                <w:tab w:val="left" w:pos="2957"/>
              </w:tabs>
              <w:ind w:firstLine="0"/>
            </w:pPr>
            <w:r>
              <w:t>Среднесписочное число работаю</w:t>
            </w:r>
            <w:r w:rsidR="00D61022" w:rsidRPr="008D48AE">
              <w:t>щих за отчетный период, чел.</w:t>
            </w:r>
          </w:p>
        </w:tc>
        <w:tc>
          <w:tcPr>
            <w:tcW w:w="2385" w:type="dxa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Производство про-дукции за отчетный период, млн. руб.</w:t>
            </w:r>
          </w:p>
        </w:tc>
        <w:tc>
          <w:tcPr>
            <w:tcW w:w="1504" w:type="dxa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Выполнение плана, %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3,0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360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3,2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103,1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7,0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380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9,6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120,0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2,0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220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1,5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109,5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3,9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460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4,2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104,5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5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3,3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395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6,4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104,8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6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2,8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280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2,8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94,3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7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6,5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580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9,4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108,1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8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6,6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200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11,9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125,0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9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2,0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270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2,5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101,4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10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4,7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340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3,5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102,4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11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2,7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200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2,3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108,5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12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3,3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250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1,3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102,1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13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3,0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310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1,4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112,7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14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3,1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410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3,0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92,0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15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3,1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635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2,5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108,0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16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3,5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400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7,9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111,1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17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3,1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310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3,6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96,9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18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5,6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450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8,0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114,1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19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3,5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300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2,5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108,0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20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4,0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350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2,8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107,0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21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1,0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330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1,6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100,7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22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7,0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260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12,9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118,0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23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4,5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435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5,6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111,9</w:t>
            </w:r>
          </w:p>
        </w:tc>
      </w:tr>
      <w:tr w:rsidR="00D61022" w:rsidRPr="008D48AE" w:rsidTr="009A332B">
        <w:tc>
          <w:tcPr>
            <w:tcW w:w="856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24</w:t>
            </w:r>
          </w:p>
        </w:tc>
        <w:tc>
          <w:tcPr>
            <w:tcW w:w="2492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4,9</w:t>
            </w:r>
          </w:p>
        </w:tc>
        <w:tc>
          <w:tcPr>
            <w:tcW w:w="2333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505</w:t>
            </w:r>
          </w:p>
        </w:tc>
        <w:tc>
          <w:tcPr>
            <w:tcW w:w="2385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4,4</w:t>
            </w:r>
          </w:p>
        </w:tc>
        <w:tc>
          <w:tcPr>
            <w:tcW w:w="1504" w:type="dxa"/>
          </w:tcPr>
          <w:p w:rsidR="00D61022" w:rsidRPr="008D48AE" w:rsidRDefault="00D61022" w:rsidP="00C17789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104,7</w:t>
            </w:r>
          </w:p>
        </w:tc>
      </w:tr>
    </w:tbl>
    <w:p w:rsidR="00D61022" w:rsidRPr="008D48AE" w:rsidRDefault="00D61022" w:rsidP="00D61022">
      <w:pPr>
        <w:tabs>
          <w:tab w:val="left" w:pos="1183"/>
          <w:tab w:val="left" w:pos="2957"/>
        </w:tabs>
      </w:pPr>
    </w:p>
    <w:p w:rsidR="00D61022" w:rsidRPr="00D61022" w:rsidRDefault="00D61022" w:rsidP="00D61022">
      <w:pPr>
        <w:tabs>
          <w:tab w:val="left" w:pos="1183"/>
          <w:tab w:val="left" w:pos="2957"/>
        </w:tabs>
        <w:ind w:firstLine="709"/>
        <w:rPr>
          <w:szCs w:val="24"/>
        </w:rPr>
      </w:pPr>
      <w:r w:rsidRPr="00D61022">
        <w:rPr>
          <w:szCs w:val="24"/>
        </w:rPr>
        <w:t>Требуется сгруппировать заводы по среднегодовой стоимости основных производственных фондов, образовав 5 групп заводов с равными интервалами, рассчитать по каждой группе и в целом:</w:t>
      </w:r>
    </w:p>
    <w:p w:rsidR="00D61022" w:rsidRPr="00D61022" w:rsidRDefault="00D61022" w:rsidP="00D61022">
      <w:pPr>
        <w:numPr>
          <w:ilvl w:val="0"/>
          <w:numId w:val="3"/>
        </w:numPr>
        <w:tabs>
          <w:tab w:val="left" w:pos="1183"/>
          <w:tab w:val="left" w:pos="2957"/>
        </w:tabs>
        <w:rPr>
          <w:szCs w:val="24"/>
        </w:rPr>
      </w:pPr>
      <w:r w:rsidRPr="00D61022">
        <w:rPr>
          <w:szCs w:val="24"/>
        </w:rPr>
        <w:t>количество заводов и их удельный вес;</w:t>
      </w:r>
    </w:p>
    <w:p w:rsidR="00D61022" w:rsidRPr="00D61022" w:rsidRDefault="00D61022" w:rsidP="00D61022">
      <w:pPr>
        <w:numPr>
          <w:ilvl w:val="0"/>
          <w:numId w:val="3"/>
        </w:numPr>
        <w:tabs>
          <w:tab w:val="left" w:pos="1183"/>
          <w:tab w:val="left" w:pos="2957"/>
        </w:tabs>
        <w:rPr>
          <w:szCs w:val="24"/>
        </w:rPr>
      </w:pPr>
      <w:r w:rsidRPr="00D61022">
        <w:rPr>
          <w:szCs w:val="24"/>
        </w:rPr>
        <w:t>среднесписочное число работающих;</w:t>
      </w:r>
    </w:p>
    <w:p w:rsidR="00D61022" w:rsidRPr="00D61022" w:rsidRDefault="00D61022" w:rsidP="00D61022">
      <w:pPr>
        <w:numPr>
          <w:ilvl w:val="0"/>
          <w:numId w:val="3"/>
        </w:numPr>
        <w:tabs>
          <w:tab w:val="left" w:pos="1183"/>
          <w:tab w:val="left" w:pos="2957"/>
        </w:tabs>
        <w:rPr>
          <w:szCs w:val="24"/>
        </w:rPr>
      </w:pPr>
      <w:r w:rsidRPr="00D61022">
        <w:rPr>
          <w:szCs w:val="24"/>
        </w:rPr>
        <w:t>производство продукции;</w:t>
      </w:r>
    </w:p>
    <w:p w:rsidR="00D61022" w:rsidRPr="00D61022" w:rsidRDefault="00D61022" w:rsidP="00D61022">
      <w:pPr>
        <w:numPr>
          <w:ilvl w:val="0"/>
          <w:numId w:val="3"/>
        </w:numPr>
        <w:tabs>
          <w:tab w:val="left" w:pos="1183"/>
          <w:tab w:val="left" w:pos="2957"/>
        </w:tabs>
        <w:rPr>
          <w:szCs w:val="24"/>
        </w:rPr>
      </w:pPr>
      <w:r w:rsidRPr="00D61022">
        <w:rPr>
          <w:szCs w:val="24"/>
        </w:rPr>
        <w:t>средний процент выполнения плана.</w:t>
      </w:r>
    </w:p>
    <w:p w:rsidR="00D61022" w:rsidRDefault="00D61022" w:rsidP="00D61022">
      <w:pPr>
        <w:tabs>
          <w:tab w:val="left" w:pos="1183"/>
          <w:tab w:val="left" w:pos="2957"/>
        </w:tabs>
        <w:ind w:firstLine="709"/>
        <w:rPr>
          <w:szCs w:val="24"/>
        </w:rPr>
      </w:pPr>
      <w:r w:rsidRPr="00D61022">
        <w:rPr>
          <w:szCs w:val="24"/>
        </w:rPr>
        <w:t>Проанализировать данные таблицы и сделать выводы.</w:t>
      </w:r>
    </w:p>
    <w:p w:rsidR="00481D80" w:rsidRPr="00D61022" w:rsidRDefault="00481D80" w:rsidP="00D61022">
      <w:pPr>
        <w:tabs>
          <w:tab w:val="left" w:pos="1183"/>
          <w:tab w:val="left" w:pos="2957"/>
        </w:tabs>
        <w:ind w:firstLine="709"/>
        <w:rPr>
          <w:szCs w:val="24"/>
        </w:rPr>
      </w:pPr>
    </w:p>
    <w:p w:rsidR="00481D80" w:rsidRPr="005E24BE" w:rsidRDefault="00481D80" w:rsidP="00481D80">
      <w:pPr>
        <w:ind w:firstLine="709"/>
        <w:contextualSpacing/>
        <w:rPr>
          <w:szCs w:val="24"/>
        </w:rPr>
      </w:pPr>
      <w:r w:rsidRPr="005E24BE">
        <w:rPr>
          <w:szCs w:val="24"/>
        </w:rPr>
        <w:t>РЕШЕНИЕ</w:t>
      </w:r>
      <w:r w:rsidR="005E24BE">
        <w:rPr>
          <w:szCs w:val="24"/>
        </w:rPr>
        <w:t>:</w:t>
      </w:r>
    </w:p>
    <w:p w:rsidR="00481D80" w:rsidRPr="00481D80" w:rsidRDefault="00481D80" w:rsidP="00DE24A8">
      <w:pPr>
        <w:numPr>
          <w:ilvl w:val="0"/>
          <w:numId w:val="7"/>
        </w:numPr>
        <w:tabs>
          <w:tab w:val="clear" w:pos="709"/>
          <w:tab w:val="num" w:pos="720"/>
        </w:tabs>
        <w:contextualSpacing/>
        <w:rPr>
          <w:szCs w:val="24"/>
        </w:rPr>
      </w:pPr>
      <w:r w:rsidRPr="00481D80">
        <w:rPr>
          <w:szCs w:val="24"/>
        </w:rPr>
        <w:t>Определяем интервал группировки.</w:t>
      </w:r>
    </w:p>
    <w:p w:rsidR="00481D80" w:rsidRPr="00481D80" w:rsidRDefault="00602F3F" w:rsidP="00481D80">
      <w:pPr>
        <w:ind w:firstLine="709"/>
        <w:contextualSpacing/>
        <w:rPr>
          <w:szCs w:val="24"/>
        </w:rPr>
      </w:pPr>
      <w:r>
        <w:rPr>
          <w:noProof/>
          <w:szCs w:val="24"/>
        </w:rPr>
        <w:object w:dxaOrig="1440" w:dyaOrig="1440">
          <v:shape id="_x0000_s1026" type="#_x0000_t75" style="position:absolute;left:0;text-align:left;margin-left:36pt;margin-top:6.95pt;width:117pt;height:58.9pt;z-index:251637248">
            <v:imagedata r:id="rId10" o:title=""/>
            <w10:wrap type="square"/>
          </v:shape>
          <o:OLEObject Type="Embed" ProgID="Equation.3" ShapeID="_x0000_s1026" DrawAspect="Content" ObjectID="_1469455747" r:id="rId11"/>
        </w:object>
      </w:r>
    </w:p>
    <w:p w:rsidR="00481D80" w:rsidRDefault="00E97C1C" w:rsidP="00481D80">
      <w:pPr>
        <w:ind w:firstLine="709"/>
        <w:contextualSpacing/>
        <w:rPr>
          <w:szCs w:val="24"/>
        </w:rPr>
      </w:pPr>
      <w:r>
        <w:rPr>
          <w:szCs w:val="24"/>
        </w:rPr>
        <w:t>, где</w:t>
      </w:r>
    </w:p>
    <w:p w:rsidR="00E97C1C" w:rsidRPr="00E97C1C" w:rsidRDefault="00E97C1C" w:rsidP="00481D80">
      <w:pPr>
        <w:ind w:firstLine="709"/>
        <w:contextualSpacing/>
        <w:rPr>
          <w:szCs w:val="24"/>
          <w:lang w:val="en-US"/>
        </w:rPr>
      </w:pPr>
      <w:r>
        <w:rPr>
          <w:szCs w:val="24"/>
        </w:rPr>
        <w:tab/>
      </w:r>
      <w:r>
        <w:rPr>
          <w:szCs w:val="24"/>
        </w:rPr>
        <w:tab/>
      </w:r>
    </w:p>
    <w:p w:rsidR="00E97C1C" w:rsidRPr="00E97C1C" w:rsidRDefault="00E97C1C" w:rsidP="00481D80">
      <w:pPr>
        <w:ind w:firstLine="709"/>
        <w:contextualSpacing/>
        <w:rPr>
          <w:i/>
          <w:szCs w:val="24"/>
        </w:rPr>
      </w:pPr>
      <w:r w:rsidRPr="00E97C1C">
        <w:rPr>
          <w:i/>
          <w:szCs w:val="24"/>
        </w:rPr>
        <w:t xml:space="preserve">            </w:t>
      </w:r>
    </w:p>
    <w:p w:rsidR="00E97C1C" w:rsidRDefault="00481D80" w:rsidP="00E97C1C">
      <w:pPr>
        <w:ind w:firstLine="0"/>
        <w:contextualSpacing/>
        <w:rPr>
          <w:szCs w:val="24"/>
        </w:rPr>
      </w:pPr>
      <w:r w:rsidRPr="00481D80">
        <w:rPr>
          <w:szCs w:val="24"/>
          <w:lang w:val="en-US"/>
        </w:rPr>
        <w:t>X</w:t>
      </w:r>
      <w:r w:rsidRPr="00481D80">
        <w:rPr>
          <w:szCs w:val="24"/>
          <w:vertAlign w:val="subscript"/>
          <w:lang w:val="en-US"/>
        </w:rPr>
        <w:t>max</w:t>
      </w:r>
      <w:r w:rsidRPr="00481D80">
        <w:rPr>
          <w:szCs w:val="24"/>
        </w:rPr>
        <w:t xml:space="preserve"> – максимальн</w:t>
      </w:r>
      <w:r w:rsidR="000A4410">
        <w:rPr>
          <w:szCs w:val="24"/>
        </w:rPr>
        <w:t>ая</w:t>
      </w:r>
      <w:r w:rsidRPr="00481D80">
        <w:rPr>
          <w:szCs w:val="24"/>
        </w:rPr>
        <w:t xml:space="preserve"> </w:t>
      </w:r>
      <w:r w:rsidR="000A4410">
        <w:rPr>
          <w:szCs w:val="24"/>
        </w:rPr>
        <w:t>среднегодовая стоимость основных  производственных фондов</w:t>
      </w:r>
      <w:r w:rsidRPr="00481D80">
        <w:rPr>
          <w:szCs w:val="24"/>
        </w:rPr>
        <w:t xml:space="preserve">, </w:t>
      </w:r>
      <w:r w:rsidRPr="00481D80">
        <w:rPr>
          <w:szCs w:val="24"/>
          <w:lang w:val="en-US"/>
        </w:rPr>
        <w:t>X</w:t>
      </w:r>
      <w:r w:rsidRPr="00481D80">
        <w:rPr>
          <w:szCs w:val="24"/>
          <w:vertAlign w:val="subscript"/>
          <w:lang w:val="en-US"/>
        </w:rPr>
        <w:t>max</w:t>
      </w:r>
      <w:r w:rsidRPr="00481D80">
        <w:rPr>
          <w:szCs w:val="24"/>
        </w:rPr>
        <w:t xml:space="preserve"> = </w:t>
      </w:r>
      <w:r w:rsidR="000A4410">
        <w:rPr>
          <w:szCs w:val="24"/>
        </w:rPr>
        <w:t>7,0</w:t>
      </w:r>
      <w:r w:rsidRPr="00481D80">
        <w:rPr>
          <w:szCs w:val="24"/>
        </w:rPr>
        <w:t xml:space="preserve"> млн. руб.;</w:t>
      </w:r>
    </w:p>
    <w:p w:rsidR="00481D80" w:rsidRPr="00481D80" w:rsidRDefault="00481D80" w:rsidP="00E97C1C">
      <w:pPr>
        <w:ind w:firstLine="0"/>
        <w:contextualSpacing/>
        <w:rPr>
          <w:szCs w:val="24"/>
        </w:rPr>
      </w:pPr>
      <w:r w:rsidRPr="00481D80">
        <w:rPr>
          <w:szCs w:val="24"/>
          <w:lang w:val="en-US"/>
        </w:rPr>
        <w:t>X</w:t>
      </w:r>
      <w:r w:rsidRPr="00481D80">
        <w:rPr>
          <w:szCs w:val="24"/>
          <w:vertAlign w:val="subscript"/>
          <w:lang w:val="en-US"/>
        </w:rPr>
        <w:t>min</w:t>
      </w:r>
      <w:r w:rsidRPr="00481D80">
        <w:rPr>
          <w:szCs w:val="24"/>
        </w:rPr>
        <w:t xml:space="preserve"> – минимальн</w:t>
      </w:r>
      <w:r w:rsidR="000A4410" w:rsidRPr="000A4410">
        <w:rPr>
          <w:szCs w:val="24"/>
        </w:rPr>
        <w:t xml:space="preserve"> </w:t>
      </w:r>
      <w:r w:rsidR="000A4410" w:rsidRPr="00481D80">
        <w:rPr>
          <w:szCs w:val="24"/>
        </w:rPr>
        <w:t>максимальн</w:t>
      </w:r>
      <w:r w:rsidR="000A4410">
        <w:rPr>
          <w:szCs w:val="24"/>
        </w:rPr>
        <w:t>ая</w:t>
      </w:r>
      <w:r w:rsidR="000A4410" w:rsidRPr="00481D80">
        <w:rPr>
          <w:szCs w:val="24"/>
        </w:rPr>
        <w:t xml:space="preserve"> </w:t>
      </w:r>
      <w:r w:rsidR="000A4410">
        <w:rPr>
          <w:szCs w:val="24"/>
        </w:rPr>
        <w:t>среднегодовая стоимость основных  производственных фондов</w:t>
      </w:r>
      <w:r w:rsidRPr="00481D80">
        <w:rPr>
          <w:szCs w:val="24"/>
        </w:rPr>
        <w:t xml:space="preserve">, </w:t>
      </w:r>
      <w:r w:rsidRPr="00481D80">
        <w:rPr>
          <w:szCs w:val="24"/>
          <w:lang w:val="en-US"/>
        </w:rPr>
        <w:t>X</w:t>
      </w:r>
      <w:r w:rsidRPr="00481D80">
        <w:rPr>
          <w:szCs w:val="24"/>
          <w:vertAlign w:val="subscript"/>
          <w:lang w:val="en-US"/>
        </w:rPr>
        <w:t>min</w:t>
      </w:r>
      <w:r w:rsidRPr="00481D80">
        <w:rPr>
          <w:szCs w:val="24"/>
        </w:rPr>
        <w:t xml:space="preserve"> = 1,</w:t>
      </w:r>
      <w:r w:rsidR="000A4410">
        <w:rPr>
          <w:szCs w:val="24"/>
        </w:rPr>
        <w:t>0</w:t>
      </w:r>
      <w:r w:rsidRPr="00481D80">
        <w:rPr>
          <w:szCs w:val="24"/>
        </w:rPr>
        <w:t xml:space="preserve"> млн. руб.;</w:t>
      </w:r>
    </w:p>
    <w:p w:rsidR="00481D80" w:rsidRPr="00481D80" w:rsidRDefault="000A4410" w:rsidP="00E97C1C">
      <w:pPr>
        <w:ind w:firstLine="0"/>
        <w:contextualSpacing/>
        <w:rPr>
          <w:szCs w:val="24"/>
        </w:rPr>
      </w:pPr>
      <w:r>
        <w:rPr>
          <w:szCs w:val="24"/>
          <w:lang w:val="en-US"/>
        </w:rPr>
        <w:t>n</w:t>
      </w:r>
      <w:r w:rsidR="00481D80" w:rsidRPr="00481D80">
        <w:rPr>
          <w:szCs w:val="24"/>
        </w:rPr>
        <w:t xml:space="preserve"> – количество групп, из условия задачи </w:t>
      </w:r>
      <w:r>
        <w:rPr>
          <w:szCs w:val="24"/>
          <w:lang w:val="en-US"/>
        </w:rPr>
        <w:t>n</w:t>
      </w:r>
      <w:r w:rsidRPr="00481D80">
        <w:rPr>
          <w:szCs w:val="24"/>
        </w:rPr>
        <w:t xml:space="preserve"> </w:t>
      </w:r>
      <w:r w:rsidR="00481D80" w:rsidRPr="00481D80">
        <w:rPr>
          <w:szCs w:val="24"/>
        </w:rPr>
        <w:t>=</w:t>
      </w:r>
      <w:r w:rsidR="00481D80">
        <w:rPr>
          <w:szCs w:val="24"/>
        </w:rPr>
        <w:t>5</w:t>
      </w:r>
      <w:r w:rsidR="00481D80" w:rsidRPr="00481D80">
        <w:rPr>
          <w:szCs w:val="24"/>
        </w:rPr>
        <w:t xml:space="preserve"> , следовательно</w:t>
      </w:r>
    </w:p>
    <w:p w:rsidR="00481D80" w:rsidRPr="00481D80" w:rsidRDefault="00602F3F" w:rsidP="00481D80">
      <w:pPr>
        <w:ind w:firstLine="709"/>
        <w:contextualSpacing/>
        <w:rPr>
          <w:szCs w:val="24"/>
        </w:rPr>
      </w:pPr>
      <w:r>
        <w:rPr>
          <w:noProof/>
          <w:szCs w:val="24"/>
        </w:rPr>
        <w:object w:dxaOrig="1440" w:dyaOrig="1440">
          <v:shape id="_x0000_s1027" type="#_x0000_t75" style="position:absolute;left:0;text-align:left;margin-left:27pt;margin-top:7.55pt;width:234pt;height:61.05pt;z-index:251638272">
            <v:imagedata r:id="rId12" o:title=""/>
            <w10:wrap type="square"/>
          </v:shape>
          <o:OLEObject Type="Embed" ProgID="Equation.3" ShapeID="_x0000_s1027" DrawAspect="Content" ObjectID="_1469455748" r:id="rId13"/>
        </w:object>
      </w:r>
    </w:p>
    <w:p w:rsidR="00481D80" w:rsidRPr="000A7B8C" w:rsidRDefault="00481D80" w:rsidP="00633B74">
      <w:pPr>
        <w:ind w:firstLine="0"/>
        <w:contextualSpacing/>
        <w:rPr>
          <w:sz w:val="28"/>
          <w:szCs w:val="24"/>
        </w:rPr>
      </w:pPr>
      <w:r w:rsidRPr="00481D80">
        <w:rPr>
          <w:szCs w:val="24"/>
        </w:rPr>
        <w:t>млн. руб.</w:t>
      </w:r>
    </w:p>
    <w:p w:rsidR="00D61022" w:rsidRDefault="00D61022" w:rsidP="00D61022">
      <w:pPr>
        <w:pStyle w:val="1"/>
        <w:spacing w:line="240" w:lineRule="auto"/>
        <w:ind w:firstLine="709"/>
        <w:rPr>
          <w:sz w:val="28"/>
          <w:szCs w:val="28"/>
        </w:rPr>
      </w:pPr>
    </w:p>
    <w:p w:rsidR="00D61022" w:rsidRDefault="00DE24A8" w:rsidP="00BA6A95">
      <w:pPr>
        <w:numPr>
          <w:ilvl w:val="0"/>
          <w:numId w:val="7"/>
        </w:numPr>
      </w:pPr>
      <w:r>
        <w:t>Разбиваем на группы: [1,0-2,2), [2,2-3,4), [3,4-4,6), [4,6-5,8), [5,8-7,0].</w:t>
      </w:r>
    </w:p>
    <w:p w:rsidR="00BA6A95" w:rsidRPr="00BA6A95" w:rsidRDefault="00BA6A95" w:rsidP="00BA6A95">
      <w:pPr>
        <w:pStyle w:val="a7"/>
        <w:rPr>
          <w:sz w:val="24"/>
          <w:szCs w:val="24"/>
        </w:rPr>
      </w:pPr>
      <w:r w:rsidRPr="00BA6A95">
        <w:rPr>
          <w:sz w:val="24"/>
          <w:szCs w:val="24"/>
        </w:rPr>
        <w:t xml:space="preserve">Таблица </w:t>
      </w:r>
      <w:r w:rsidRPr="00BA6A95">
        <w:rPr>
          <w:sz w:val="24"/>
          <w:szCs w:val="24"/>
        </w:rPr>
        <w:fldChar w:fldCharType="begin"/>
      </w:r>
      <w:r w:rsidRPr="00BA6A95">
        <w:rPr>
          <w:sz w:val="24"/>
          <w:szCs w:val="24"/>
        </w:rPr>
        <w:instrText xml:space="preserve"> SEQ Таблица \* ARABIC </w:instrText>
      </w:r>
      <w:r w:rsidRPr="00BA6A95">
        <w:rPr>
          <w:sz w:val="24"/>
          <w:szCs w:val="24"/>
        </w:rPr>
        <w:fldChar w:fldCharType="separate"/>
      </w:r>
      <w:r w:rsidR="000752A7">
        <w:rPr>
          <w:noProof/>
          <w:sz w:val="24"/>
          <w:szCs w:val="24"/>
        </w:rPr>
        <w:t>2</w:t>
      </w:r>
      <w:r w:rsidRPr="00BA6A95">
        <w:rPr>
          <w:sz w:val="24"/>
          <w:szCs w:val="24"/>
        </w:rPr>
        <w:fldChar w:fldCharType="end"/>
      </w:r>
      <w:r w:rsidR="001F547C">
        <w:rPr>
          <w:sz w:val="24"/>
          <w:szCs w:val="24"/>
        </w:rPr>
        <w:t xml:space="preserve">. Группировка </w:t>
      </w:r>
      <w:r w:rsidR="00791825">
        <w:rPr>
          <w:sz w:val="24"/>
          <w:szCs w:val="24"/>
        </w:rPr>
        <w:t>предприятий и их данных</w:t>
      </w:r>
      <w:r w:rsidR="001F547C">
        <w:rPr>
          <w:sz w:val="24"/>
          <w:szCs w:val="24"/>
        </w:rPr>
        <w:t xml:space="preserve"> по группам</w:t>
      </w:r>
    </w:p>
    <w:tbl>
      <w:tblPr>
        <w:tblW w:w="490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20"/>
        <w:gridCol w:w="1136"/>
        <w:gridCol w:w="2159"/>
        <w:gridCol w:w="1981"/>
        <w:gridCol w:w="1801"/>
        <w:gridCol w:w="1091"/>
      </w:tblGrid>
      <w:tr w:rsidR="007E6015" w:rsidTr="007E6015">
        <w:trPr>
          <w:jc w:val="center"/>
        </w:trPr>
        <w:tc>
          <w:tcPr>
            <w:tcW w:w="6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Размер</w:t>
            </w:r>
          </w:p>
          <w:p w:rsidR="007F6279" w:rsidRDefault="007F6279" w:rsidP="00EE7D9C">
            <w:pPr>
              <w:pStyle w:val="a6"/>
            </w:pPr>
            <w:r w:rsidRPr="00E8129E">
              <w:rPr>
                <w:sz w:val="24"/>
                <w:szCs w:val="24"/>
              </w:rPr>
              <w:t>интервала</w:t>
            </w: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Номер</w:t>
            </w:r>
          </w:p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предприятий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Среднегодовая стоимость основных производственных фондов, млн. руб.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Среднесписочное число работающих за отчетный период, чел.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Производство продукции за отчетный период, млн. руб.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Выполнение плана, %</w:t>
            </w:r>
          </w:p>
        </w:tc>
      </w:tr>
      <w:tr w:rsidR="007E6015" w:rsidTr="007E6015">
        <w:trPr>
          <w:cantSplit/>
          <w:trHeight w:val="349"/>
          <w:jc w:val="center"/>
        </w:trPr>
        <w:tc>
          <w:tcPr>
            <w:tcW w:w="650" w:type="pct"/>
            <w:vMerge w:val="restart"/>
            <w:textDirection w:val="btLr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 xml:space="preserve"> [1,0 –</w:t>
            </w:r>
            <w:r w:rsidRPr="00E8129E">
              <w:rPr>
                <w:sz w:val="24"/>
                <w:szCs w:val="24"/>
                <w:lang w:val="en-US"/>
              </w:rPr>
              <w:t> </w:t>
            </w:r>
            <w:r w:rsidRPr="00E8129E">
              <w:rPr>
                <w:sz w:val="24"/>
                <w:szCs w:val="24"/>
              </w:rPr>
              <w:t xml:space="preserve">2,2) </w:t>
            </w: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2,0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220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1,5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109,5</w:t>
            </w:r>
          </w:p>
        </w:tc>
      </w:tr>
      <w:tr w:rsidR="007E6015" w:rsidTr="007E6015">
        <w:trPr>
          <w:cantSplit/>
          <w:trHeight w:val="472"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9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2,0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270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2,5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101,4</w:t>
            </w:r>
          </w:p>
        </w:tc>
      </w:tr>
      <w:tr w:rsidR="007E6015" w:rsidTr="007E6015">
        <w:trPr>
          <w:cantSplit/>
          <w:trHeight w:val="410"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21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1,0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330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1,6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100,7</w:t>
            </w:r>
          </w:p>
        </w:tc>
      </w:tr>
      <w:tr w:rsidR="007E6015" w:rsidTr="007E6015">
        <w:trPr>
          <w:jc w:val="center"/>
        </w:trPr>
        <w:tc>
          <w:tcPr>
            <w:tcW w:w="6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Итого</w:t>
            </w: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 w:rsidRPr="00E8129E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5,0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820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5,6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103,9</w:t>
            </w:r>
          </w:p>
        </w:tc>
      </w:tr>
      <w:tr w:rsidR="007E6015" w:rsidTr="007E6015">
        <w:trPr>
          <w:cantSplit/>
          <w:jc w:val="center"/>
        </w:trPr>
        <w:tc>
          <w:tcPr>
            <w:tcW w:w="650" w:type="pct"/>
            <w:vMerge w:val="restart"/>
            <w:textDirection w:val="btLr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 xml:space="preserve"> [2,2</w:t>
            </w:r>
            <w:r w:rsidRPr="00E8129E">
              <w:rPr>
                <w:sz w:val="24"/>
                <w:szCs w:val="24"/>
                <w:lang w:val="en-US"/>
              </w:rPr>
              <w:t> </w:t>
            </w:r>
            <w:r w:rsidRPr="00E8129E">
              <w:rPr>
                <w:sz w:val="24"/>
                <w:szCs w:val="24"/>
              </w:rPr>
              <w:t xml:space="preserve">– 3,4) </w:t>
            </w: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3,0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360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3,2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103,1</w:t>
            </w:r>
          </w:p>
        </w:tc>
      </w:tr>
      <w:tr w:rsidR="007E6015" w:rsidTr="007E6015">
        <w:trPr>
          <w:cantSplit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5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3,3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395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6,4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104,8</w:t>
            </w:r>
          </w:p>
        </w:tc>
      </w:tr>
      <w:tr w:rsidR="007E6015" w:rsidTr="007E6015">
        <w:trPr>
          <w:cantSplit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6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2,8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280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2,8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94,3</w:t>
            </w:r>
          </w:p>
        </w:tc>
      </w:tr>
      <w:tr w:rsidR="007E6015" w:rsidTr="007E6015">
        <w:trPr>
          <w:cantSplit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11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2,7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200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2,3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108,5</w:t>
            </w:r>
          </w:p>
        </w:tc>
      </w:tr>
      <w:tr w:rsidR="007E6015" w:rsidTr="007E6015">
        <w:trPr>
          <w:cantSplit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12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3,3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250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1,3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102,1</w:t>
            </w:r>
          </w:p>
        </w:tc>
      </w:tr>
      <w:tr w:rsidR="007E6015" w:rsidTr="007E6015">
        <w:trPr>
          <w:cantSplit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13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3,0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310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1,4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112,7</w:t>
            </w:r>
          </w:p>
        </w:tc>
      </w:tr>
      <w:tr w:rsidR="007E6015" w:rsidTr="007E6015">
        <w:trPr>
          <w:cantSplit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14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3,1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410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3,0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92,0</w:t>
            </w:r>
          </w:p>
        </w:tc>
      </w:tr>
      <w:tr w:rsidR="007E6015" w:rsidTr="007E6015">
        <w:trPr>
          <w:cantSplit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15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3,1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635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2,5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108,0</w:t>
            </w:r>
          </w:p>
        </w:tc>
      </w:tr>
      <w:tr w:rsidR="007E6015" w:rsidTr="007E6015">
        <w:trPr>
          <w:cantSplit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17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3,1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310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3,6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96,9</w:t>
            </w:r>
          </w:p>
        </w:tc>
      </w:tr>
      <w:tr w:rsidR="007E6015" w:rsidTr="007E6015">
        <w:trPr>
          <w:jc w:val="center"/>
        </w:trPr>
        <w:tc>
          <w:tcPr>
            <w:tcW w:w="6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Итого</w:t>
            </w: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 w:rsidRPr="00E8129E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27,4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3150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26,5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102,5</w:t>
            </w:r>
          </w:p>
        </w:tc>
      </w:tr>
      <w:tr w:rsidR="007E6015" w:rsidTr="007E6015">
        <w:trPr>
          <w:cantSplit/>
          <w:jc w:val="center"/>
        </w:trPr>
        <w:tc>
          <w:tcPr>
            <w:tcW w:w="650" w:type="pct"/>
            <w:vMerge w:val="restart"/>
            <w:textDirection w:val="btLr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 xml:space="preserve"> [3,4-</w:t>
            </w:r>
            <w:r>
              <w:rPr>
                <w:sz w:val="24"/>
                <w:szCs w:val="24"/>
              </w:rPr>
              <w:t xml:space="preserve"> </w:t>
            </w:r>
            <w:r w:rsidRPr="00E8129E">
              <w:rPr>
                <w:sz w:val="24"/>
                <w:szCs w:val="24"/>
              </w:rPr>
              <w:t xml:space="preserve">4,6) </w:t>
            </w:r>
          </w:p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4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3,9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460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4,2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104,5</w:t>
            </w:r>
          </w:p>
        </w:tc>
      </w:tr>
      <w:tr w:rsidR="007E6015" w:rsidTr="007E6015">
        <w:trPr>
          <w:cantSplit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16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3,5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400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7,9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111,1</w:t>
            </w:r>
          </w:p>
        </w:tc>
      </w:tr>
      <w:tr w:rsidR="007E6015" w:rsidTr="007E6015">
        <w:trPr>
          <w:cantSplit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19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3,5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300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2,5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108,0</w:t>
            </w:r>
          </w:p>
        </w:tc>
      </w:tr>
      <w:tr w:rsidR="007E6015" w:rsidTr="007E6015">
        <w:trPr>
          <w:cantSplit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20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4,0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350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2,8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107,0</w:t>
            </w:r>
          </w:p>
        </w:tc>
      </w:tr>
      <w:tr w:rsidR="007E6015" w:rsidTr="007E6015">
        <w:trPr>
          <w:cantSplit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23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4,5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435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5,6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111,9</w:t>
            </w:r>
          </w:p>
        </w:tc>
      </w:tr>
      <w:tr w:rsidR="007E6015" w:rsidTr="007E6015">
        <w:trPr>
          <w:jc w:val="center"/>
        </w:trPr>
        <w:tc>
          <w:tcPr>
            <w:tcW w:w="6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Итого</w:t>
            </w: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19,4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1945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108,5</w:t>
            </w:r>
          </w:p>
        </w:tc>
      </w:tr>
      <w:tr w:rsidR="007E6015" w:rsidTr="007E6015">
        <w:trPr>
          <w:cantSplit/>
          <w:trHeight w:val="337"/>
          <w:jc w:val="center"/>
        </w:trPr>
        <w:tc>
          <w:tcPr>
            <w:tcW w:w="650" w:type="pct"/>
            <w:vMerge w:val="restart"/>
            <w:textDirection w:val="btLr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 xml:space="preserve"> [4,6-5,8) </w:t>
            </w: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10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4,7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340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3,5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102,4</w:t>
            </w:r>
          </w:p>
        </w:tc>
      </w:tr>
      <w:tr w:rsidR="007E6015" w:rsidTr="007E6015">
        <w:trPr>
          <w:cantSplit/>
          <w:trHeight w:val="347"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18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5,6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450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8,0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114,1</w:t>
            </w:r>
          </w:p>
        </w:tc>
      </w:tr>
      <w:tr w:rsidR="007E6015" w:rsidTr="007E6015">
        <w:trPr>
          <w:cantSplit/>
          <w:trHeight w:val="358"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24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4,9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505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4,4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104,7</w:t>
            </w:r>
          </w:p>
        </w:tc>
      </w:tr>
      <w:tr w:rsidR="007E6015" w:rsidTr="007E6015">
        <w:trPr>
          <w:jc w:val="center"/>
        </w:trPr>
        <w:tc>
          <w:tcPr>
            <w:tcW w:w="6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Итого</w:t>
            </w: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15,2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1295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15,9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107,1</w:t>
            </w:r>
          </w:p>
        </w:tc>
      </w:tr>
      <w:tr w:rsidR="007E6015" w:rsidTr="007E6015">
        <w:trPr>
          <w:cantSplit/>
          <w:jc w:val="center"/>
        </w:trPr>
        <w:tc>
          <w:tcPr>
            <w:tcW w:w="650" w:type="pct"/>
            <w:vMerge w:val="restart"/>
            <w:textDirection w:val="btLr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 xml:space="preserve"> [5,8-7,0] </w:t>
            </w: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7,0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380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9,6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120,0</w:t>
            </w:r>
          </w:p>
        </w:tc>
      </w:tr>
      <w:tr w:rsidR="007E6015" w:rsidTr="007E6015">
        <w:trPr>
          <w:cantSplit/>
          <w:trHeight w:val="237"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7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6,5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580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9,4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108,1</w:t>
            </w:r>
          </w:p>
        </w:tc>
      </w:tr>
      <w:tr w:rsidR="007E6015" w:rsidTr="007E6015">
        <w:trPr>
          <w:cantSplit/>
          <w:trHeight w:val="330"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8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6,6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200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11,9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125,0</w:t>
            </w:r>
          </w:p>
        </w:tc>
      </w:tr>
      <w:tr w:rsidR="007E6015" w:rsidTr="007E6015">
        <w:trPr>
          <w:cantSplit/>
          <w:trHeight w:val="228"/>
          <w:jc w:val="center"/>
        </w:trPr>
        <w:tc>
          <w:tcPr>
            <w:tcW w:w="650" w:type="pct"/>
            <w:vMerge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22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7,0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260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12,9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118,0</w:t>
            </w:r>
          </w:p>
        </w:tc>
      </w:tr>
      <w:tr w:rsidR="007E6015" w:rsidTr="007E6015">
        <w:trPr>
          <w:jc w:val="center"/>
        </w:trPr>
        <w:tc>
          <w:tcPr>
            <w:tcW w:w="650" w:type="pct"/>
            <w:vAlign w:val="center"/>
          </w:tcPr>
          <w:p w:rsidR="007F6279" w:rsidRPr="00E8129E" w:rsidRDefault="007F6279" w:rsidP="00EE7D9C">
            <w:pPr>
              <w:pStyle w:val="a6"/>
              <w:rPr>
                <w:sz w:val="24"/>
                <w:szCs w:val="24"/>
              </w:rPr>
            </w:pPr>
            <w:r w:rsidRPr="00E8129E">
              <w:rPr>
                <w:sz w:val="24"/>
                <w:szCs w:val="24"/>
              </w:rPr>
              <w:t>Итого</w:t>
            </w:r>
          </w:p>
        </w:tc>
        <w:tc>
          <w:tcPr>
            <w:tcW w:w="605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150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8903D2">
              <w:rPr>
                <w:b/>
                <w:sz w:val="24"/>
                <w:szCs w:val="24"/>
              </w:rPr>
              <w:t>7</w:t>
            </w:r>
            <w:r>
              <w:rPr>
                <w:b/>
                <w:sz w:val="24"/>
                <w:szCs w:val="24"/>
              </w:rPr>
              <w:t>,1</w:t>
            </w:r>
          </w:p>
        </w:tc>
        <w:tc>
          <w:tcPr>
            <w:tcW w:w="1055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1420</w:t>
            </w:r>
          </w:p>
        </w:tc>
        <w:tc>
          <w:tcPr>
            <w:tcW w:w="959" w:type="pct"/>
            <w:vAlign w:val="center"/>
          </w:tcPr>
          <w:p w:rsidR="007F6279" w:rsidRPr="00E8129E" w:rsidRDefault="007F6279" w:rsidP="00EE7D9C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43,8</w:t>
            </w:r>
          </w:p>
        </w:tc>
        <w:tc>
          <w:tcPr>
            <w:tcW w:w="581" w:type="pct"/>
            <w:vAlign w:val="center"/>
          </w:tcPr>
          <w:p w:rsidR="007F6279" w:rsidRPr="00E8129E" w:rsidRDefault="007F6279" w:rsidP="00DE24A8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117,8</w:t>
            </w:r>
          </w:p>
        </w:tc>
      </w:tr>
    </w:tbl>
    <w:p w:rsidR="00A3772D" w:rsidRDefault="00A3772D" w:rsidP="00BA6A95"/>
    <w:p w:rsidR="00BA6A95" w:rsidRDefault="00A3772D" w:rsidP="00BA6A95">
      <w:r>
        <w:t>Строим итоговую таблицу 3</w:t>
      </w:r>
      <w:r w:rsidR="00BA6A95">
        <w:t xml:space="preserve">: </w:t>
      </w:r>
    </w:p>
    <w:p w:rsidR="00A3772D" w:rsidRPr="00A3772D" w:rsidRDefault="00A3772D" w:rsidP="00A3772D">
      <w:pPr>
        <w:pStyle w:val="a7"/>
        <w:rPr>
          <w:sz w:val="24"/>
          <w:szCs w:val="24"/>
        </w:rPr>
      </w:pPr>
      <w:r w:rsidRPr="00A3772D">
        <w:rPr>
          <w:sz w:val="24"/>
          <w:szCs w:val="24"/>
        </w:rPr>
        <w:t xml:space="preserve">Таблица </w:t>
      </w:r>
      <w:r w:rsidRPr="00A3772D">
        <w:rPr>
          <w:sz w:val="24"/>
          <w:szCs w:val="24"/>
        </w:rPr>
        <w:fldChar w:fldCharType="begin"/>
      </w:r>
      <w:r w:rsidRPr="00A3772D">
        <w:rPr>
          <w:sz w:val="24"/>
          <w:szCs w:val="24"/>
        </w:rPr>
        <w:instrText xml:space="preserve"> SEQ Таблица \* ARABIC </w:instrText>
      </w:r>
      <w:r w:rsidRPr="00A3772D">
        <w:rPr>
          <w:sz w:val="24"/>
          <w:szCs w:val="24"/>
        </w:rPr>
        <w:fldChar w:fldCharType="separate"/>
      </w:r>
      <w:r w:rsidR="000752A7">
        <w:rPr>
          <w:noProof/>
          <w:sz w:val="24"/>
          <w:szCs w:val="24"/>
        </w:rPr>
        <w:t>3</w:t>
      </w:r>
      <w:r w:rsidRPr="00A3772D">
        <w:rPr>
          <w:sz w:val="24"/>
          <w:szCs w:val="24"/>
        </w:rPr>
        <w:fldChar w:fldCharType="end"/>
      </w:r>
      <w:r w:rsidRPr="00A3772D">
        <w:rPr>
          <w:sz w:val="24"/>
          <w:szCs w:val="24"/>
        </w:rPr>
        <w:t>. Группировка предприятий по среднегодовой стоимости основных производственных фондов</w:t>
      </w:r>
    </w:p>
    <w:tbl>
      <w:tblPr>
        <w:tblW w:w="509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64"/>
        <w:gridCol w:w="838"/>
        <w:gridCol w:w="2541"/>
        <w:gridCol w:w="2027"/>
        <w:gridCol w:w="1658"/>
        <w:gridCol w:w="14"/>
        <w:gridCol w:w="781"/>
        <w:gridCol w:w="721"/>
      </w:tblGrid>
      <w:tr w:rsidR="00D53F91" w:rsidTr="00D53F91">
        <w:trPr>
          <w:cantSplit/>
          <w:trHeight w:val="1833"/>
          <w:jc w:val="center"/>
        </w:trPr>
        <w:tc>
          <w:tcPr>
            <w:tcW w:w="597" w:type="pct"/>
            <w:textDirection w:val="btLr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 w:rsidRPr="007E6015">
              <w:rPr>
                <w:sz w:val="24"/>
                <w:szCs w:val="24"/>
              </w:rPr>
              <w:t>Группы п/п</w:t>
            </w:r>
          </w:p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 w:rsidRPr="007E6015">
              <w:rPr>
                <w:sz w:val="24"/>
                <w:szCs w:val="24"/>
              </w:rPr>
              <w:t>по стоимости ОПФ,</w:t>
            </w:r>
          </w:p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 w:rsidRPr="007E6015">
              <w:rPr>
                <w:sz w:val="24"/>
                <w:szCs w:val="24"/>
              </w:rPr>
              <w:t xml:space="preserve">млн.руб. </w:t>
            </w:r>
          </w:p>
        </w:tc>
        <w:tc>
          <w:tcPr>
            <w:tcW w:w="430" w:type="pct"/>
            <w:textDirection w:val="btLr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 w:rsidRPr="007E6015">
              <w:rPr>
                <w:sz w:val="24"/>
                <w:szCs w:val="24"/>
              </w:rPr>
              <w:t>Количество</w:t>
            </w:r>
          </w:p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 w:rsidRPr="007E6015">
              <w:rPr>
                <w:sz w:val="24"/>
                <w:szCs w:val="24"/>
              </w:rPr>
              <w:t>заводов</w:t>
            </w:r>
          </w:p>
        </w:tc>
        <w:tc>
          <w:tcPr>
            <w:tcW w:w="1304" w:type="pct"/>
            <w:tcBorders>
              <w:bottom w:val="nil"/>
            </w:tcBorders>
            <w:vAlign w:val="center"/>
          </w:tcPr>
          <w:p w:rsidR="00D53F91" w:rsidRDefault="00D53F91" w:rsidP="007E6015">
            <w:pPr>
              <w:pStyle w:val="a6"/>
            </w:pPr>
            <w:r w:rsidRPr="00E8129E">
              <w:rPr>
                <w:sz w:val="24"/>
                <w:szCs w:val="24"/>
              </w:rPr>
              <w:t>Среднегодовая стоимость основных производственных фондов, млн. руб.</w:t>
            </w:r>
          </w:p>
        </w:tc>
        <w:tc>
          <w:tcPr>
            <w:tcW w:w="1040" w:type="pct"/>
            <w:tcBorders>
              <w:bottom w:val="nil"/>
            </w:tcBorders>
            <w:vAlign w:val="center"/>
          </w:tcPr>
          <w:p w:rsidR="00D53F91" w:rsidRDefault="00D53F91" w:rsidP="00160652">
            <w:pPr>
              <w:pStyle w:val="a6"/>
            </w:pPr>
            <w:r w:rsidRPr="00E8129E">
              <w:rPr>
                <w:sz w:val="24"/>
                <w:szCs w:val="24"/>
              </w:rPr>
              <w:t>Среднесписочное число работающих за отчетный период, чел.</w:t>
            </w:r>
          </w:p>
        </w:tc>
        <w:tc>
          <w:tcPr>
            <w:tcW w:w="858" w:type="pct"/>
            <w:gridSpan w:val="2"/>
            <w:tcBorders>
              <w:bottom w:val="nil"/>
            </w:tcBorders>
            <w:vAlign w:val="center"/>
          </w:tcPr>
          <w:p w:rsidR="00D53F91" w:rsidRDefault="00D53F91" w:rsidP="00160652">
            <w:pPr>
              <w:pStyle w:val="a6"/>
            </w:pPr>
            <w:r w:rsidRPr="00E8129E">
              <w:rPr>
                <w:sz w:val="24"/>
                <w:szCs w:val="24"/>
              </w:rPr>
              <w:t>Производство продукции за отчетный период, млн. руб</w:t>
            </w:r>
            <w:r>
              <w:t xml:space="preserve">. </w:t>
            </w:r>
          </w:p>
        </w:tc>
        <w:tc>
          <w:tcPr>
            <w:tcW w:w="401" w:type="pct"/>
            <w:tcBorders>
              <w:bottom w:val="nil"/>
            </w:tcBorders>
            <w:textDirection w:val="btLr"/>
            <w:vAlign w:val="center"/>
          </w:tcPr>
          <w:p w:rsidR="00D53F91" w:rsidRDefault="00D53F91" w:rsidP="007E6015">
            <w:pPr>
              <w:pStyle w:val="a6"/>
            </w:pPr>
            <w:r>
              <w:rPr>
                <w:sz w:val="24"/>
                <w:szCs w:val="24"/>
              </w:rPr>
              <w:t xml:space="preserve">Средний процент </w:t>
            </w:r>
            <w:r w:rsidR="00C37C45">
              <w:rPr>
                <w:sz w:val="24"/>
                <w:szCs w:val="24"/>
              </w:rPr>
              <w:t>в</w:t>
            </w:r>
            <w:r w:rsidRPr="00E8129E">
              <w:rPr>
                <w:sz w:val="24"/>
                <w:szCs w:val="24"/>
              </w:rPr>
              <w:t>ыполнени</w:t>
            </w:r>
            <w:r>
              <w:rPr>
                <w:sz w:val="24"/>
                <w:szCs w:val="24"/>
              </w:rPr>
              <w:t>я</w:t>
            </w:r>
            <w:r w:rsidRPr="00E8129E">
              <w:rPr>
                <w:sz w:val="24"/>
                <w:szCs w:val="24"/>
              </w:rPr>
              <w:t xml:space="preserve"> плана, %</w:t>
            </w:r>
          </w:p>
        </w:tc>
        <w:tc>
          <w:tcPr>
            <w:tcW w:w="370" w:type="pct"/>
            <w:tcBorders>
              <w:bottom w:val="nil"/>
            </w:tcBorders>
            <w:textDirection w:val="btLr"/>
          </w:tcPr>
          <w:p w:rsidR="00D53F91" w:rsidRPr="00E8129E" w:rsidRDefault="00D53F91" w:rsidP="007E6015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Удельный вес, %</w:t>
            </w:r>
          </w:p>
        </w:tc>
      </w:tr>
      <w:tr w:rsidR="00D53F91" w:rsidTr="00D53F91">
        <w:trPr>
          <w:trHeight w:val="308"/>
          <w:jc w:val="center"/>
        </w:trPr>
        <w:tc>
          <w:tcPr>
            <w:tcW w:w="597" w:type="pct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 w:rsidRPr="007E6015">
              <w:rPr>
                <w:sz w:val="24"/>
                <w:szCs w:val="24"/>
              </w:rPr>
              <w:t>1,0-2,2</w:t>
            </w:r>
          </w:p>
        </w:tc>
        <w:tc>
          <w:tcPr>
            <w:tcW w:w="430" w:type="pct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 w:rsidRPr="007E6015">
              <w:rPr>
                <w:sz w:val="24"/>
                <w:szCs w:val="24"/>
              </w:rPr>
              <w:t>3</w:t>
            </w:r>
          </w:p>
        </w:tc>
        <w:tc>
          <w:tcPr>
            <w:tcW w:w="1304" w:type="pct"/>
            <w:tcBorders>
              <w:bottom w:val="nil"/>
            </w:tcBorders>
            <w:vAlign w:val="center"/>
          </w:tcPr>
          <w:p w:rsidR="00D53F91" w:rsidRPr="007E6015" w:rsidRDefault="00160652" w:rsidP="007E6015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5,0</w:t>
            </w:r>
          </w:p>
        </w:tc>
        <w:tc>
          <w:tcPr>
            <w:tcW w:w="1040" w:type="pct"/>
            <w:vAlign w:val="center"/>
          </w:tcPr>
          <w:p w:rsidR="00D53F91" w:rsidRPr="007E6015" w:rsidRDefault="00D53F91" w:rsidP="00160652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820</w:t>
            </w:r>
          </w:p>
        </w:tc>
        <w:tc>
          <w:tcPr>
            <w:tcW w:w="851" w:type="pct"/>
            <w:vAlign w:val="center"/>
          </w:tcPr>
          <w:p w:rsidR="00D53F91" w:rsidRPr="007E6015" w:rsidRDefault="00D53F91" w:rsidP="00160652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5,6</w:t>
            </w:r>
          </w:p>
        </w:tc>
        <w:tc>
          <w:tcPr>
            <w:tcW w:w="407" w:type="pct"/>
            <w:gridSpan w:val="2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103,9</w:t>
            </w:r>
          </w:p>
        </w:tc>
        <w:tc>
          <w:tcPr>
            <w:tcW w:w="370" w:type="pct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12,5</w:t>
            </w:r>
          </w:p>
        </w:tc>
      </w:tr>
      <w:tr w:rsidR="00D53F91" w:rsidTr="00D53F91">
        <w:trPr>
          <w:trHeight w:val="308"/>
          <w:jc w:val="center"/>
        </w:trPr>
        <w:tc>
          <w:tcPr>
            <w:tcW w:w="597" w:type="pct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 w:rsidRPr="007E6015">
              <w:rPr>
                <w:sz w:val="24"/>
                <w:szCs w:val="24"/>
              </w:rPr>
              <w:t>2,2-3,4</w:t>
            </w:r>
          </w:p>
        </w:tc>
        <w:tc>
          <w:tcPr>
            <w:tcW w:w="430" w:type="pct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 w:rsidRPr="007E6015">
              <w:rPr>
                <w:sz w:val="24"/>
                <w:szCs w:val="24"/>
              </w:rPr>
              <w:t>9</w:t>
            </w:r>
          </w:p>
        </w:tc>
        <w:tc>
          <w:tcPr>
            <w:tcW w:w="1304" w:type="pct"/>
            <w:tcBorders>
              <w:bottom w:val="single" w:sz="4" w:space="0" w:color="auto"/>
            </w:tcBorders>
            <w:vAlign w:val="center"/>
          </w:tcPr>
          <w:p w:rsidR="00D53F91" w:rsidRPr="007E6015" w:rsidRDefault="00160652" w:rsidP="007E6015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27,4</w:t>
            </w:r>
          </w:p>
        </w:tc>
        <w:tc>
          <w:tcPr>
            <w:tcW w:w="1040" w:type="pct"/>
            <w:vAlign w:val="center"/>
          </w:tcPr>
          <w:p w:rsidR="00D53F91" w:rsidRPr="007E6015" w:rsidRDefault="00D53F91" w:rsidP="00160652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3150</w:t>
            </w:r>
          </w:p>
        </w:tc>
        <w:tc>
          <w:tcPr>
            <w:tcW w:w="851" w:type="pct"/>
            <w:vAlign w:val="center"/>
          </w:tcPr>
          <w:p w:rsidR="00D53F91" w:rsidRPr="007E6015" w:rsidRDefault="00D53F91" w:rsidP="00160652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26,5</w:t>
            </w:r>
          </w:p>
        </w:tc>
        <w:tc>
          <w:tcPr>
            <w:tcW w:w="407" w:type="pct"/>
            <w:gridSpan w:val="2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102,5</w:t>
            </w:r>
          </w:p>
        </w:tc>
        <w:tc>
          <w:tcPr>
            <w:tcW w:w="370" w:type="pct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37,5</w:t>
            </w:r>
          </w:p>
        </w:tc>
      </w:tr>
      <w:tr w:rsidR="00D53F91" w:rsidTr="00D53F91">
        <w:trPr>
          <w:trHeight w:val="308"/>
          <w:jc w:val="center"/>
        </w:trPr>
        <w:tc>
          <w:tcPr>
            <w:tcW w:w="597" w:type="pct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 w:rsidRPr="007E6015">
              <w:rPr>
                <w:sz w:val="24"/>
                <w:szCs w:val="24"/>
              </w:rPr>
              <w:t>3,4-4,6</w:t>
            </w:r>
          </w:p>
        </w:tc>
        <w:tc>
          <w:tcPr>
            <w:tcW w:w="430" w:type="pct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 w:rsidRPr="007E6015">
              <w:rPr>
                <w:sz w:val="24"/>
                <w:szCs w:val="24"/>
              </w:rPr>
              <w:t>5</w:t>
            </w:r>
          </w:p>
        </w:tc>
        <w:tc>
          <w:tcPr>
            <w:tcW w:w="1304" w:type="pct"/>
            <w:tcBorders>
              <w:top w:val="single" w:sz="4" w:space="0" w:color="auto"/>
            </w:tcBorders>
            <w:vAlign w:val="center"/>
          </w:tcPr>
          <w:p w:rsidR="00D53F91" w:rsidRPr="007E6015" w:rsidRDefault="00160652" w:rsidP="007E6015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19,4</w:t>
            </w:r>
          </w:p>
        </w:tc>
        <w:tc>
          <w:tcPr>
            <w:tcW w:w="1040" w:type="pct"/>
            <w:tcBorders>
              <w:top w:val="single" w:sz="4" w:space="0" w:color="auto"/>
            </w:tcBorders>
            <w:vAlign w:val="center"/>
          </w:tcPr>
          <w:p w:rsidR="00D53F91" w:rsidRPr="007E6015" w:rsidRDefault="00D53F91" w:rsidP="00160652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1945</w:t>
            </w:r>
          </w:p>
        </w:tc>
        <w:tc>
          <w:tcPr>
            <w:tcW w:w="851" w:type="pct"/>
            <w:vAlign w:val="center"/>
          </w:tcPr>
          <w:p w:rsidR="00D53F91" w:rsidRPr="007E6015" w:rsidRDefault="00D53F91" w:rsidP="00160652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407" w:type="pct"/>
            <w:gridSpan w:val="2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108,5</w:t>
            </w:r>
          </w:p>
        </w:tc>
        <w:tc>
          <w:tcPr>
            <w:tcW w:w="370" w:type="pct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20,8</w:t>
            </w:r>
          </w:p>
        </w:tc>
      </w:tr>
      <w:tr w:rsidR="00D53F91" w:rsidTr="00D53F91">
        <w:trPr>
          <w:trHeight w:val="308"/>
          <w:jc w:val="center"/>
        </w:trPr>
        <w:tc>
          <w:tcPr>
            <w:tcW w:w="597" w:type="pct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 w:rsidRPr="007E6015">
              <w:rPr>
                <w:sz w:val="24"/>
                <w:szCs w:val="24"/>
              </w:rPr>
              <w:t>4,6-5,8</w:t>
            </w:r>
          </w:p>
        </w:tc>
        <w:tc>
          <w:tcPr>
            <w:tcW w:w="430" w:type="pct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 w:rsidRPr="007E6015">
              <w:rPr>
                <w:sz w:val="24"/>
                <w:szCs w:val="24"/>
              </w:rPr>
              <w:t>3</w:t>
            </w:r>
          </w:p>
        </w:tc>
        <w:tc>
          <w:tcPr>
            <w:tcW w:w="1304" w:type="pct"/>
            <w:vAlign w:val="center"/>
          </w:tcPr>
          <w:p w:rsidR="00D53F91" w:rsidRPr="007E6015" w:rsidRDefault="00160652" w:rsidP="007E6015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15,2</w:t>
            </w:r>
          </w:p>
        </w:tc>
        <w:tc>
          <w:tcPr>
            <w:tcW w:w="1040" w:type="pct"/>
            <w:vAlign w:val="center"/>
          </w:tcPr>
          <w:p w:rsidR="00D53F91" w:rsidRPr="007E6015" w:rsidRDefault="00D53F91" w:rsidP="00160652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1295</w:t>
            </w:r>
          </w:p>
        </w:tc>
        <w:tc>
          <w:tcPr>
            <w:tcW w:w="851" w:type="pct"/>
            <w:vAlign w:val="center"/>
          </w:tcPr>
          <w:p w:rsidR="00D53F91" w:rsidRPr="007E6015" w:rsidRDefault="00D53F91" w:rsidP="00160652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15,9</w:t>
            </w:r>
          </w:p>
        </w:tc>
        <w:tc>
          <w:tcPr>
            <w:tcW w:w="407" w:type="pct"/>
            <w:gridSpan w:val="2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107,1</w:t>
            </w:r>
          </w:p>
        </w:tc>
        <w:tc>
          <w:tcPr>
            <w:tcW w:w="370" w:type="pct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12,5</w:t>
            </w:r>
          </w:p>
        </w:tc>
      </w:tr>
      <w:tr w:rsidR="00D53F91" w:rsidTr="00D53F91">
        <w:trPr>
          <w:trHeight w:val="308"/>
          <w:jc w:val="center"/>
        </w:trPr>
        <w:tc>
          <w:tcPr>
            <w:tcW w:w="597" w:type="pct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 w:rsidRPr="007E6015">
              <w:rPr>
                <w:sz w:val="24"/>
                <w:szCs w:val="24"/>
              </w:rPr>
              <w:t>5,8-7,0</w:t>
            </w:r>
          </w:p>
        </w:tc>
        <w:tc>
          <w:tcPr>
            <w:tcW w:w="430" w:type="pct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 w:rsidRPr="007E6015">
              <w:rPr>
                <w:sz w:val="24"/>
                <w:szCs w:val="24"/>
              </w:rPr>
              <w:t>4</w:t>
            </w:r>
          </w:p>
        </w:tc>
        <w:tc>
          <w:tcPr>
            <w:tcW w:w="1304" w:type="pct"/>
            <w:vAlign w:val="center"/>
          </w:tcPr>
          <w:p w:rsidR="00D53F91" w:rsidRPr="007E6015" w:rsidRDefault="00160652" w:rsidP="007E6015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8903D2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,1</w:t>
            </w:r>
          </w:p>
        </w:tc>
        <w:tc>
          <w:tcPr>
            <w:tcW w:w="1040" w:type="pct"/>
            <w:vAlign w:val="center"/>
          </w:tcPr>
          <w:p w:rsidR="00D53F91" w:rsidRPr="007E6015" w:rsidRDefault="00D53F91" w:rsidP="00160652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1420</w:t>
            </w:r>
          </w:p>
        </w:tc>
        <w:tc>
          <w:tcPr>
            <w:tcW w:w="851" w:type="pct"/>
            <w:vAlign w:val="center"/>
          </w:tcPr>
          <w:p w:rsidR="00D53F91" w:rsidRPr="007E6015" w:rsidRDefault="00D53F91" w:rsidP="00160652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43,8</w:t>
            </w:r>
          </w:p>
        </w:tc>
        <w:tc>
          <w:tcPr>
            <w:tcW w:w="407" w:type="pct"/>
            <w:gridSpan w:val="2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117,8</w:t>
            </w:r>
          </w:p>
        </w:tc>
        <w:tc>
          <w:tcPr>
            <w:tcW w:w="370" w:type="pct"/>
            <w:vAlign w:val="center"/>
          </w:tcPr>
          <w:p w:rsidR="00D53F91" w:rsidRPr="007E6015" w:rsidRDefault="00D53F91" w:rsidP="007E6015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16,7</w:t>
            </w:r>
          </w:p>
        </w:tc>
      </w:tr>
      <w:tr w:rsidR="00D53F91" w:rsidTr="00D53F91">
        <w:trPr>
          <w:trHeight w:val="329"/>
          <w:jc w:val="center"/>
        </w:trPr>
        <w:tc>
          <w:tcPr>
            <w:tcW w:w="597" w:type="pct"/>
            <w:vAlign w:val="center"/>
          </w:tcPr>
          <w:p w:rsidR="00D53F91" w:rsidRPr="007E6015" w:rsidRDefault="00D53F91" w:rsidP="007E6015">
            <w:pPr>
              <w:pStyle w:val="a6"/>
              <w:rPr>
                <w:b/>
                <w:sz w:val="24"/>
                <w:szCs w:val="24"/>
              </w:rPr>
            </w:pPr>
            <w:r w:rsidRPr="007E6015">
              <w:rPr>
                <w:b/>
                <w:sz w:val="24"/>
                <w:szCs w:val="24"/>
              </w:rPr>
              <w:t xml:space="preserve">Итого: </w:t>
            </w:r>
          </w:p>
        </w:tc>
        <w:tc>
          <w:tcPr>
            <w:tcW w:w="430" w:type="pct"/>
            <w:vAlign w:val="center"/>
          </w:tcPr>
          <w:p w:rsidR="00D53F91" w:rsidRPr="007E6015" w:rsidRDefault="00D53F91" w:rsidP="007E6015">
            <w:pPr>
              <w:pStyle w:val="a6"/>
              <w:rPr>
                <w:b/>
                <w:sz w:val="24"/>
                <w:szCs w:val="24"/>
              </w:rPr>
            </w:pPr>
            <w:r w:rsidRPr="007E6015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304" w:type="pct"/>
            <w:vAlign w:val="center"/>
          </w:tcPr>
          <w:p w:rsidR="00D53F91" w:rsidRPr="007E6015" w:rsidRDefault="008903D2" w:rsidP="007E6015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94</w:t>
            </w:r>
            <w:r w:rsidR="00160652">
              <w:rPr>
                <w:b/>
                <w:sz w:val="24"/>
                <w:szCs w:val="24"/>
              </w:rPr>
              <w:t>,1</w:t>
            </w:r>
          </w:p>
        </w:tc>
        <w:tc>
          <w:tcPr>
            <w:tcW w:w="1040" w:type="pct"/>
            <w:vAlign w:val="center"/>
          </w:tcPr>
          <w:p w:rsidR="00D53F91" w:rsidRPr="007E6015" w:rsidRDefault="00D53F91" w:rsidP="00160652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8630</w:t>
            </w:r>
          </w:p>
        </w:tc>
        <w:tc>
          <w:tcPr>
            <w:tcW w:w="851" w:type="pct"/>
            <w:vAlign w:val="center"/>
          </w:tcPr>
          <w:p w:rsidR="00D53F91" w:rsidRPr="007E6015" w:rsidRDefault="00D53F91" w:rsidP="00160652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114,8</w:t>
            </w:r>
          </w:p>
        </w:tc>
        <w:tc>
          <w:tcPr>
            <w:tcW w:w="407" w:type="pct"/>
            <w:gridSpan w:val="2"/>
            <w:vAlign w:val="center"/>
          </w:tcPr>
          <w:p w:rsidR="00D53F91" w:rsidRPr="007E6015" w:rsidRDefault="00D53F91" w:rsidP="007E6015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539,8</w:t>
            </w:r>
          </w:p>
        </w:tc>
        <w:tc>
          <w:tcPr>
            <w:tcW w:w="370" w:type="pct"/>
            <w:vAlign w:val="center"/>
          </w:tcPr>
          <w:p w:rsidR="00D53F91" w:rsidRPr="007E6015" w:rsidRDefault="00D53F91" w:rsidP="007E6015">
            <w:pPr>
              <w:pStyle w:val="a6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100</w:t>
            </w:r>
          </w:p>
        </w:tc>
      </w:tr>
    </w:tbl>
    <w:p w:rsidR="00BA6A95" w:rsidRDefault="00BA6A95" w:rsidP="00DE24A8"/>
    <w:p w:rsidR="00E64E8F" w:rsidRDefault="00E64E8F" w:rsidP="00E64E8F">
      <w:pPr>
        <w:ind w:firstLine="709"/>
      </w:pPr>
      <w:r>
        <w:t xml:space="preserve">Вывод: </w:t>
      </w:r>
    </w:p>
    <w:p w:rsidR="00730927" w:rsidRDefault="001051F9" w:rsidP="00C37C45">
      <w:pPr>
        <w:ind w:firstLine="709"/>
      </w:pPr>
      <w:r>
        <w:t xml:space="preserve">Для первых 2-х групп предприятий характерна следующая тенденция: стоимость основных </w:t>
      </w:r>
      <w:r w:rsidR="00C37C45" w:rsidRPr="00E8129E">
        <w:rPr>
          <w:szCs w:val="24"/>
        </w:rPr>
        <w:t>производственных фондов</w:t>
      </w:r>
      <w:r w:rsidR="00C37C45">
        <w:rPr>
          <w:szCs w:val="24"/>
        </w:rPr>
        <w:t xml:space="preserve"> и численность работающих в среднем растут, соответственно пропорционально растет и</w:t>
      </w:r>
      <w:r w:rsidR="00A4767D">
        <w:rPr>
          <w:szCs w:val="24"/>
        </w:rPr>
        <w:t xml:space="preserve"> производство продукции. Однако во 2-й группе, в сравнении с 1-й группой, при росте 3-х показателей </w:t>
      </w:r>
      <w:r w:rsidR="00C37C45">
        <w:rPr>
          <w:szCs w:val="24"/>
        </w:rPr>
        <w:t xml:space="preserve"> </w:t>
      </w:r>
      <w:r w:rsidR="00A4767D">
        <w:rPr>
          <w:szCs w:val="24"/>
        </w:rPr>
        <w:t>процент в</w:t>
      </w:r>
      <w:r w:rsidR="00A4767D" w:rsidRPr="00E8129E">
        <w:rPr>
          <w:szCs w:val="24"/>
        </w:rPr>
        <w:t>ыполнени</w:t>
      </w:r>
      <w:r w:rsidR="00A4767D">
        <w:rPr>
          <w:szCs w:val="24"/>
        </w:rPr>
        <w:t>я</w:t>
      </w:r>
      <w:r w:rsidR="00A4767D" w:rsidRPr="00E8129E">
        <w:rPr>
          <w:szCs w:val="24"/>
        </w:rPr>
        <w:t xml:space="preserve"> плана</w:t>
      </w:r>
      <w:r w:rsidR="00A4767D">
        <w:t xml:space="preserve"> падает.  </w:t>
      </w:r>
      <w:r w:rsidR="00730927">
        <w:t xml:space="preserve">Для 3-й и 4-й групп предприятий характерна следующая тенденция: по всем показателям уменьшение. Возможно это связано с тем, что предприятиям необходимо срочно внедрять новое оборудование и тогда увеличатся  стоимость основных </w:t>
      </w:r>
      <w:r w:rsidR="00730927" w:rsidRPr="00E8129E">
        <w:rPr>
          <w:szCs w:val="24"/>
        </w:rPr>
        <w:t>производственных фондов</w:t>
      </w:r>
      <w:r w:rsidR="00730927">
        <w:rPr>
          <w:szCs w:val="24"/>
        </w:rPr>
        <w:t xml:space="preserve"> и производство продукции, а следовательно и процент выполнения плана.</w:t>
      </w:r>
    </w:p>
    <w:p w:rsidR="00BA6A95" w:rsidRDefault="00E64E8F" w:rsidP="00C37C45">
      <w:pPr>
        <w:ind w:firstLine="709"/>
      </w:pPr>
      <w:r>
        <w:t xml:space="preserve">Для предприятий, входящих в 5-ю группу, ситуация иная: очевидно, что происходит модернизация </w:t>
      </w:r>
      <w:r w:rsidR="00730927">
        <w:t>оборудования</w:t>
      </w:r>
      <w:r w:rsidR="009914E3">
        <w:t xml:space="preserve"> и расширение предприятия</w:t>
      </w:r>
      <w:r>
        <w:t xml:space="preserve">, в связи с чем ручной труд заменяется машинным (стоимость основных фондов в среднем увеличивается до </w:t>
      </w:r>
      <w:r w:rsidR="00A4767D">
        <w:t>11</w:t>
      </w:r>
      <w:r>
        <w:t xml:space="preserve">,9 млн. </w:t>
      </w:r>
      <w:r w:rsidR="00A4767D">
        <w:t>руб.,</w:t>
      </w:r>
      <w:r>
        <w:t xml:space="preserve"> а численность у</w:t>
      </w:r>
      <w:r w:rsidR="009914E3">
        <w:t>величилась</w:t>
      </w:r>
      <w:r>
        <w:t xml:space="preserve"> до </w:t>
      </w:r>
      <w:r w:rsidR="009914E3">
        <w:t>1420</w:t>
      </w:r>
      <w:r>
        <w:t xml:space="preserve"> чел) и, как следствие, увеличивается выпуск продукции в среднем до </w:t>
      </w:r>
      <w:r w:rsidR="009914E3">
        <w:t>43</w:t>
      </w:r>
      <w:r>
        <w:t>,</w:t>
      </w:r>
      <w:r w:rsidR="009914E3">
        <w:t>8</w:t>
      </w:r>
      <w:r>
        <w:t xml:space="preserve"> тыс. </w:t>
      </w:r>
      <w:r w:rsidR="009914E3">
        <w:t>руб</w:t>
      </w:r>
      <w:r>
        <w:t xml:space="preserve">. </w:t>
      </w:r>
      <w:r w:rsidR="009914E3">
        <w:t>Процент выполнения плана увеличился,</w:t>
      </w:r>
      <w:r>
        <w:t xml:space="preserve"> скорее всего это связано с тем, что все закупленное оборудование было введено в производство</w:t>
      </w:r>
      <w:r w:rsidR="00730927">
        <w:t>,</w:t>
      </w:r>
      <w:r>
        <w:t xml:space="preserve"> </w:t>
      </w:r>
      <w:r w:rsidR="00730927">
        <w:t xml:space="preserve"> работников переквалифицировали и </w:t>
      </w:r>
      <w:r w:rsidR="009914E3">
        <w:t>прибавилось</w:t>
      </w:r>
      <w:r>
        <w:t xml:space="preserve"> </w:t>
      </w:r>
      <w:r w:rsidR="00730927">
        <w:t xml:space="preserve">еще </w:t>
      </w:r>
      <w:r>
        <w:t>квалифицированных кадров для работы на нем, т.е. фонды используются в полном объеме.</w:t>
      </w:r>
    </w:p>
    <w:p w:rsidR="00DE24A8" w:rsidRDefault="00DE24A8" w:rsidP="00DE24A8"/>
    <w:p w:rsidR="00DE24A8" w:rsidRPr="00DE24A8" w:rsidRDefault="00DE24A8" w:rsidP="00DE24A8"/>
    <w:p w:rsidR="00D61022" w:rsidRPr="00D61022" w:rsidRDefault="00D61022" w:rsidP="00D61022">
      <w:pPr>
        <w:pStyle w:val="1"/>
        <w:jc w:val="left"/>
        <w:rPr>
          <w:rFonts w:ascii="Times New Roman" w:hAnsi="Times New Roman" w:cs="Times New Roman"/>
          <w:sz w:val="24"/>
          <w:szCs w:val="24"/>
        </w:rPr>
      </w:pPr>
      <w:bookmarkStart w:id="4" w:name="_Toc260675817"/>
      <w:r w:rsidRPr="00D61022">
        <w:rPr>
          <w:rFonts w:ascii="Times New Roman" w:hAnsi="Times New Roman" w:cs="Times New Roman"/>
          <w:sz w:val="24"/>
          <w:szCs w:val="24"/>
        </w:rPr>
        <w:t>Задача № 2</w:t>
      </w:r>
      <w:bookmarkEnd w:id="4"/>
    </w:p>
    <w:p w:rsidR="00D61022" w:rsidRPr="008D48AE" w:rsidRDefault="00D61022" w:rsidP="00D61022">
      <w:pPr>
        <w:tabs>
          <w:tab w:val="left" w:pos="1183"/>
          <w:tab w:val="left" w:pos="2957"/>
        </w:tabs>
        <w:ind w:firstLine="709"/>
      </w:pPr>
      <w:r w:rsidRPr="008D48AE">
        <w:t>По данным варианта определить:</w:t>
      </w:r>
    </w:p>
    <w:p w:rsidR="00D61022" w:rsidRPr="008D48AE" w:rsidRDefault="00D61022" w:rsidP="00D61022">
      <w:pPr>
        <w:numPr>
          <w:ilvl w:val="0"/>
          <w:numId w:val="4"/>
        </w:numPr>
        <w:tabs>
          <w:tab w:val="left" w:pos="1183"/>
        </w:tabs>
      </w:pPr>
      <w:r w:rsidRPr="008D48AE">
        <w:t>Показатели динамики с постоянной и переменной базой сравнения.</w:t>
      </w:r>
    </w:p>
    <w:p w:rsidR="00D61022" w:rsidRPr="008D48AE" w:rsidRDefault="00D61022" w:rsidP="00D61022">
      <w:pPr>
        <w:numPr>
          <w:ilvl w:val="0"/>
          <w:numId w:val="4"/>
        </w:numPr>
        <w:tabs>
          <w:tab w:val="left" w:pos="1183"/>
        </w:tabs>
      </w:pPr>
      <w:r w:rsidRPr="008D48AE">
        <w:t>Графически изобразить ряд динамики в зависимости от номера варианта.</w:t>
      </w:r>
    </w:p>
    <w:p w:rsidR="00D61022" w:rsidRPr="008D48AE" w:rsidRDefault="00D61022" w:rsidP="00D61022">
      <w:pPr>
        <w:numPr>
          <w:ilvl w:val="0"/>
          <w:numId w:val="4"/>
        </w:numPr>
        <w:tabs>
          <w:tab w:val="left" w:pos="1183"/>
        </w:tabs>
      </w:pPr>
      <w:r w:rsidRPr="008D48AE">
        <w:t>Рассчитать среднегодовые показатели динамики.</w:t>
      </w:r>
    </w:p>
    <w:p w:rsidR="00D61022" w:rsidRPr="008D48AE" w:rsidRDefault="00D61022" w:rsidP="00D61022">
      <w:pPr>
        <w:numPr>
          <w:ilvl w:val="0"/>
          <w:numId w:val="4"/>
        </w:numPr>
        <w:tabs>
          <w:tab w:val="left" w:pos="1183"/>
        </w:tabs>
      </w:pPr>
      <w:r w:rsidRPr="008D48AE">
        <w:t>Произвести сглаживание ряда методом 3-х летней скользящей средней.</w:t>
      </w:r>
    </w:p>
    <w:p w:rsidR="00D61022" w:rsidRPr="008D48AE" w:rsidRDefault="00D61022" w:rsidP="00D61022">
      <w:pPr>
        <w:numPr>
          <w:ilvl w:val="0"/>
          <w:numId w:val="4"/>
        </w:numPr>
        <w:tabs>
          <w:tab w:val="left" w:pos="1183"/>
        </w:tabs>
      </w:pPr>
      <w:r w:rsidRPr="008D48AE">
        <w:t>Выровнять ряд по прямой.</w:t>
      </w:r>
    </w:p>
    <w:p w:rsidR="00D61022" w:rsidRPr="00D633B4" w:rsidRDefault="00D61022" w:rsidP="00D61022">
      <w:pPr>
        <w:numPr>
          <w:ilvl w:val="0"/>
          <w:numId w:val="4"/>
        </w:numPr>
        <w:tabs>
          <w:tab w:val="left" w:pos="1183"/>
        </w:tabs>
      </w:pPr>
      <w:r w:rsidRPr="00D633B4">
        <w:t>Построить графики искомого и выровненных рядов.</w:t>
      </w:r>
    </w:p>
    <w:p w:rsidR="00D61022" w:rsidRPr="008D48AE" w:rsidRDefault="00D61022" w:rsidP="00D61022">
      <w:pPr>
        <w:numPr>
          <w:ilvl w:val="0"/>
          <w:numId w:val="4"/>
        </w:numPr>
        <w:tabs>
          <w:tab w:val="left" w:pos="1183"/>
        </w:tabs>
      </w:pPr>
      <w:r w:rsidRPr="008D48AE">
        <w:t>Использовать полученное уравнение для экстраполяции уровней на 2006 год.</w:t>
      </w:r>
    </w:p>
    <w:p w:rsidR="00D61022" w:rsidRDefault="00D61022" w:rsidP="00D61022">
      <w:pPr>
        <w:numPr>
          <w:ilvl w:val="0"/>
          <w:numId w:val="4"/>
        </w:numPr>
        <w:tabs>
          <w:tab w:val="left" w:pos="1183"/>
        </w:tabs>
      </w:pPr>
      <w:r w:rsidRPr="008D48AE">
        <w:t>Сделать выводы.</w:t>
      </w:r>
    </w:p>
    <w:p w:rsidR="00106B18" w:rsidRPr="00003396" w:rsidRDefault="00106B18" w:rsidP="00106B18">
      <w:pPr>
        <w:pStyle w:val="a7"/>
        <w:ind w:firstLine="709"/>
        <w:rPr>
          <w:sz w:val="24"/>
          <w:szCs w:val="24"/>
        </w:rPr>
      </w:pPr>
      <w:r w:rsidRPr="00003396">
        <w:rPr>
          <w:sz w:val="24"/>
          <w:szCs w:val="24"/>
        </w:rPr>
        <w:t xml:space="preserve">Таблица </w:t>
      </w:r>
      <w:r w:rsidRPr="00003396">
        <w:rPr>
          <w:sz w:val="24"/>
          <w:szCs w:val="24"/>
        </w:rPr>
        <w:fldChar w:fldCharType="begin"/>
      </w:r>
      <w:r w:rsidRPr="00003396">
        <w:rPr>
          <w:sz w:val="24"/>
          <w:szCs w:val="24"/>
        </w:rPr>
        <w:instrText xml:space="preserve"> SEQ Таблица \* ARABIC </w:instrText>
      </w:r>
      <w:r w:rsidRPr="00003396">
        <w:rPr>
          <w:sz w:val="24"/>
          <w:szCs w:val="24"/>
        </w:rPr>
        <w:fldChar w:fldCharType="separate"/>
      </w:r>
      <w:r w:rsidR="000752A7">
        <w:rPr>
          <w:noProof/>
          <w:sz w:val="24"/>
          <w:szCs w:val="24"/>
        </w:rPr>
        <w:t>4</w:t>
      </w:r>
      <w:r w:rsidRPr="00003396">
        <w:rPr>
          <w:sz w:val="24"/>
          <w:szCs w:val="24"/>
        </w:rPr>
        <w:fldChar w:fldCharType="end"/>
      </w:r>
      <w:r w:rsidR="00003396">
        <w:rPr>
          <w:sz w:val="24"/>
          <w:szCs w:val="24"/>
        </w:rPr>
        <w:t>. Данные по варианту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31"/>
        <w:gridCol w:w="2491"/>
        <w:gridCol w:w="784"/>
        <w:gridCol w:w="784"/>
        <w:gridCol w:w="876"/>
        <w:gridCol w:w="876"/>
        <w:gridCol w:w="876"/>
        <w:gridCol w:w="876"/>
        <w:gridCol w:w="876"/>
      </w:tblGrid>
      <w:tr w:rsidR="00D61022" w:rsidRPr="008D48AE" w:rsidTr="00D61022">
        <w:tc>
          <w:tcPr>
            <w:tcW w:w="1131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№</w:t>
            </w:r>
          </w:p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варианта</w:t>
            </w:r>
          </w:p>
        </w:tc>
        <w:tc>
          <w:tcPr>
            <w:tcW w:w="2491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Годы</w:t>
            </w:r>
          </w:p>
        </w:tc>
        <w:tc>
          <w:tcPr>
            <w:tcW w:w="784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1997</w:t>
            </w:r>
          </w:p>
        </w:tc>
        <w:tc>
          <w:tcPr>
            <w:tcW w:w="784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1998</w:t>
            </w:r>
          </w:p>
        </w:tc>
        <w:tc>
          <w:tcPr>
            <w:tcW w:w="876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1999</w:t>
            </w:r>
          </w:p>
        </w:tc>
        <w:tc>
          <w:tcPr>
            <w:tcW w:w="876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2000</w:t>
            </w:r>
          </w:p>
        </w:tc>
        <w:tc>
          <w:tcPr>
            <w:tcW w:w="876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2001</w:t>
            </w:r>
          </w:p>
        </w:tc>
        <w:tc>
          <w:tcPr>
            <w:tcW w:w="876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2002</w:t>
            </w:r>
          </w:p>
        </w:tc>
        <w:tc>
          <w:tcPr>
            <w:tcW w:w="876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2003</w:t>
            </w:r>
          </w:p>
        </w:tc>
      </w:tr>
      <w:tr w:rsidR="00D61022" w:rsidRPr="008D48AE" w:rsidTr="00D61022">
        <w:tc>
          <w:tcPr>
            <w:tcW w:w="1131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1</w:t>
            </w:r>
          </w:p>
        </w:tc>
        <w:tc>
          <w:tcPr>
            <w:tcW w:w="2491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2</w:t>
            </w:r>
          </w:p>
        </w:tc>
        <w:tc>
          <w:tcPr>
            <w:tcW w:w="784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3</w:t>
            </w:r>
          </w:p>
        </w:tc>
        <w:tc>
          <w:tcPr>
            <w:tcW w:w="784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4</w:t>
            </w:r>
          </w:p>
        </w:tc>
        <w:tc>
          <w:tcPr>
            <w:tcW w:w="876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>
              <w:t>5</w:t>
            </w:r>
          </w:p>
        </w:tc>
        <w:tc>
          <w:tcPr>
            <w:tcW w:w="876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6</w:t>
            </w:r>
          </w:p>
        </w:tc>
        <w:tc>
          <w:tcPr>
            <w:tcW w:w="876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7</w:t>
            </w:r>
          </w:p>
        </w:tc>
        <w:tc>
          <w:tcPr>
            <w:tcW w:w="876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8</w:t>
            </w:r>
          </w:p>
        </w:tc>
        <w:tc>
          <w:tcPr>
            <w:tcW w:w="876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9</w:t>
            </w:r>
          </w:p>
        </w:tc>
      </w:tr>
      <w:tr w:rsidR="00D61022" w:rsidRPr="008D48AE" w:rsidTr="00D61022">
        <w:tc>
          <w:tcPr>
            <w:tcW w:w="1131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  <w:rPr>
                <w:lang w:val="en-US"/>
              </w:rPr>
            </w:pPr>
            <w:r w:rsidRPr="008D48AE">
              <w:rPr>
                <w:lang w:val="en-US"/>
              </w:rPr>
              <w:t>V</w:t>
            </w:r>
          </w:p>
        </w:tc>
        <w:tc>
          <w:tcPr>
            <w:tcW w:w="2491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Мощность ГЭС, млн. кВт</w:t>
            </w:r>
          </w:p>
        </w:tc>
        <w:tc>
          <w:tcPr>
            <w:tcW w:w="784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22,2</w:t>
            </w:r>
          </w:p>
        </w:tc>
        <w:tc>
          <w:tcPr>
            <w:tcW w:w="784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31,4</w:t>
            </w:r>
          </w:p>
        </w:tc>
        <w:tc>
          <w:tcPr>
            <w:tcW w:w="876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40,9</w:t>
            </w:r>
          </w:p>
        </w:tc>
        <w:tc>
          <w:tcPr>
            <w:tcW w:w="876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52,3</w:t>
            </w:r>
          </w:p>
        </w:tc>
        <w:tc>
          <w:tcPr>
            <w:tcW w:w="876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61,7</w:t>
            </w:r>
          </w:p>
        </w:tc>
        <w:tc>
          <w:tcPr>
            <w:tcW w:w="876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63,8</w:t>
            </w:r>
          </w:p>
        </w:tc>
        <w:tc>
          <w:tcPr>
            <w:tcW w:w="876" w:type="dxa"/>
            <w:vAlign w:val="center"/>
          </w:tcPr>
          <w:p w:rsidR="00D61022" w:rsidRPr="008D48AE" w:rsidRDefault="00D61022" w:rsidP="00D61022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64,3</w:t>
            </w:r>
          </w:p>
        </w:tc>
      </w:tr>
    </w:tbl>
    <w:p w:rsidR="00D61022" w:rsidRDefault="00D61022" w:rsidP="00D61022">
      <w:pPr>
        <w:pStyle w:val="1"/>
        <w:spacing w:line="240" w:lineRule="auto"/>
        <w:ind w:firstLine="709"/>
        <w:rPr>
          <w:sz w:val="28"/>
          <w:szCs w:val="28"/>
        </w:rPr>
      </w:pPr>
    </w:p>
    <w:p w:rsidR="00D61022" w:rsidRPr="008D48AE" w:rsidRDefault="00D61022" w:rsidP="00D61022">
      <w:pPr>
        <w:tabs>
          <w:tab w:val="left" w:pos="1183"/>
          <w:tab w:val="left" w:pos="2957"/>
        </w:tabs>
        <w:ind w:firstLine="709"/>
      </w:pPr>
      <w:r w:rsidRPr="008D48AE">
        <w:t>Варианты графиков:</w:t>
      </w:r>
    </w:p>
    <w:p w:rsidR="00D61022" w:rsidRPr="008D48AE" w:rsidRDefault="00D61022" w:rsidP="00D61022">
      <w:pPr>
        <w:tabs>
          <w:tab w:val="left" w:pos="1183"/>
          <w:tab w:val="left" w:pos="2957"/>
        </w:tabs>
      </w:pPr>
      <w:r w:rsidRPr="008D48AE">
        <w:t>5  – пиктограмма</w:t>
      </w:r>
    </w:p>
    <w:p w:rsidR="005E24BE" w:rsidRDefault="005E24BE" w:rsidP="005E24BE">
      <w:pPr>
        <w:ind w:firstLine="709"/>
        <w:contextualSpacing/>
        <w:rPr>
          <w:szCs w:val="24"/>
          <w:lang w:val="en-US"/>
        </w:rPr>
      </w:pPr>
      <w:r w:rsidRPr="005E24BE">
        <w:rPr>
          <w:szCs w:val="24"/>
        </w:rPr>
        <w:t>РЕШЕНИЕ:</w:t>
      </w:r>
    </w:p>
    <w:p w:rsidR="003F092D" w:rsidRPr="003F092D" w:rsidRDefault="003F092D" w:rsidP="003F092D">
      <w:pPr>
        <w:tabs>
          <w:tab w:val="left" w:pos="1183"/>
        </w:tabs>
        <w:ind w:firstLine="709"/>
      </w:pPr>
      <w:r w:rsidRPr="003F092D">
        <w:rPr>
          <w:b/>
        </w:rPr>
        <w:t>1.</w:t>
      </w:r>
      <w:r>
        <w:t>Определим п</w:t>
      </w:r>
      <w:r w:rsidRPr="008D48AE">
        <w:t>оказатели динамики с постоянной и переменной базой сравнения.</w:t>
      </w:r>
    </w:p>
    <w:p w:rsidR="005E24BE" w:rsidRPr="005E24BE" w:rsidRDefault="005E24BE" w:rsidP="005E24BE">
      <w:pPr>
        <w:ind w:firstLine="709"/>
        <w:contextualSpacing/>
        <w:rPr>
          <w:szCs w:val="24"/>
        </w:rPr>
      </w:pPr>
      <w:r w:rsidRPr="005E24BE">
        <w:rPr>
          <w:szCs w:val="24"/>
        </w:rPr>
        <w:t>1</w:t>
      </w:r>
      <w:r w:rsidR="00E112F5">
        <w:rPr>
          <w:szCs w:val="24"/>
        </w:rPr>
        <w:t>.1</w:t>
      </w:r>
      <w:r w:rsidRPr="005E24BE">
        <w:rPr>
          <w:szCs w:val="24"/>
        </w:rPr>
        <w:t>.</w:t>
      </w:r>
      <w:r w:rsidR="00BF3CA7">
        <w:rPr>
          <w:szCs w:val="24"/>
        </w:rPr>
        <w:t xml:space="preserve">  </w:t>
      </w:r>
      <w:r w:rsidR="00BF3CA7" w:rsidRPr="00A57B0B">
        <w:rPr>
          <w:i/>
          <w:szCs w:val="24"/>
          <w:u w:val="single"/>
        </w:rPr>
        <w:t>Абсолютный прирост</w:t>
      </w:r>
      <w:r w:rsidR="00BF3CA7">
        <w:rPr>
          <w:szCs w:val="24"/>
        </w:rPr>
        <w:t>:</w:t>
      </w:r>
    </w:p>
    <w:p w:rsidR="00BF3CA7" w:rsidRDefault="00BF3CA7" w:rsidP="00BF3CA7">
      <w:pPr>
        <w:ind w:firstLine="709"/>
        <w:contextualSpacing/>
        <w:rPr>
          <w:b/>
          <w:szCs w:val="24"/>
          <w:vertAlign w:val="subscript"/>
        </w:rPr>
      </w:pPr>
      <w:r w:rsidRPr="005E24BE">
        <w:rPr>
          <w:szCs w:val="24"/>
        </w:rPr>
        <w:t xml:space="preserve">- по базисному методу: </w:t>
      </w:r>
      <w:r w:rsidR="00BA578B" w:rsidRPr="00BE2939">
        <w:rPr>
          <w:b/>
          <w:szCs w:val="24"/>
        </w:rPr>
        <w:t>Δ</w:t>
      </w:r>
      <w:r w:rsidRPr="00E112F5">
        <w:rPr>
          <w:b/>
          <w:szCs w:val="24"/>
        </w:rPr>
        <w:t>А</w:t>
      </w:r>
      <w:r w:rsidRPr="00E112F5">
        <w:rPr>
          <w:b/>
          <w:szCs w:val="24"/>
          <w:vertAlign w:val="subscript"/>
        </w:rPr>
        <w:t>баз</w:t>
      </w:r>
      <w:r w:rsidRPr="00E112F5">
        <w:rPr>
          <w:b/>
          <w:szCs w:val="24"/>
        </w:rPr>
        <w:t xml:space="preserve"> = У</w:t>
      </w:r>
      <w:r w:rsidRPr="00E112F5">
        <w:rPr>
          <w:b/>
          <w:szCs w:val="24"/>
          <w:vertAlign w:val="subscript"/>
          <w:lang w:val="en-US"/>
        </w:rPr>
        <w:t>i</w:t>
      </w:r>
      <w:r w:rsidRPr="00E112F5">
        <w:rPr>
          <w:b/>
          <w:szCs w:val="24"/>
        </w:rPr>
        <w:t xml:space="preserve"> – У</w:t>
      </w:r>
      <w:r w:rsidR="005B2BAE">
        <w:rPr>
          <w:b/>
          <w:szCs w:val="24"/>
          <w:vertAlign w:val="subscript"/>
        </w:rPr>
        <w:t>0</w:t>
      </w:r>
    </w:p>
    <w:p w:rsidR="005F3A17" w:rsidRDefault="00E41387" w:rsidP="00BF3CA7">
      <w:pPr>
        <w:ind w:firstLine="709"/>
        <w:contextualSpacing/>
        <w:rPr>
          <w:szCs w:val="24"/>
        </w:rPr>
      </w:pPr>
      <w:r w:rsidRPr="00BE2939">
        <w:rPr>
          <w:b/>
          <w:szCs w:val="24"/>
        </w:rPr>
        <w:t>Δ</w:t>
      </w:r>
      <w:r w:rsidR="005F3A17" w:rsidRPr="00BE2939">
        <w:rPr>
          <w:b/>
          <w:szCs w:val="24"/>
        </w:rPr>
        <w:t>А</w:t>
      </w:r>
      <w:r w:rsidR="005F3A17" w:rsidRPr="00BE2939">
        <w:rPr>
          <w:b/>
          <w:szCs w:val="24"/>
          <w:vertAlign w:val="subscript"/>
        </w:rPr>
        <w:t>1</w:t>
      </w:r>
      <w:r w:rsidR="005F3A17" w:rsidRPr="005F3A17">
        <w:rPr>
          <w:szCs w:val="24"/>
        </w:rPr>
        <w:t xml:space="preserve"> = 31,4 – 22,2 = 9,2</w:t>
      </w:r>
    </w:p>
    <w:p w:rsidR="005F3A17" w:rsidRDefault="00E41387" w:rsidP="00BF3CA7">
      <w:pPr>
        <w:ind w:firstLine="709"/>
        <w:contextualSpacing/>
        <w:rPr>
          <w:szCs w:val="24"/>
        </w:rPr>
      </w:pPr>
      <w:r w:rsidRPr="00BE2939">
        <w:rPr>
          <w:b/>
          <w:szCs w:val="24"/>
        </w:rPr>
        <w:t>Δ</w:t>
      </w:r>
      <w:r w:rsidR="005F3A17" w:rsidRPr="00BE2939">
        <w:rPr>
          <w:b/>
          <w:szCs w:val="24"/>
        </w:rPr>
        <w:t>А</w:t>
      </w:r>
      <w:r w:rsidR="005F3A17" w:rsidRPr="00BE2939">
        <w:rPr>
          <w:b/>
          <w:szCs w:val="24"/>
          <w:vertAlign w:val="subscript"/>
        </w:rPr>
        <w:t>2</w:t>
      </w:r>
      <w:r w:rsidR="005F3A17">
        <w:rPr>
          <w:szCs w:val="24"/>
        </w:rPr>
        <w:t xml:space="preserve"> = 40,9 – 22,2 = 18,7</w:t>
      </w:r>
    </w:p>
    <w:p w:rsidR="005F3A17" w:rsidRDefault="00E41387" w:rsidP="00BF3CA7">
      <w:pPr>
        <w:ind w:firstLine="709"/>
        <w:contextualSpacing/>
        <w:rPr>
          <w:szCs w:val="24"/>
        </w:rPr>
      </w:pPr>
      <w:r w:rsidRPr="00BE2939">
        <w:rPr>
          <w:b/>
          <w:szCs w:val="24"/>
        </w:rPr>
        <w:t>Δ</w:t>
      </w:r>
      <w:r w:rsidR="005F3A17" w:rsidRPr="00BE2939">
        <w:rPr>
          <w:b/>
          <w:szCs w:val="24"/>
        </w:rPr>
        <w:t>А</w:t>
      </w:r>
      <w:r w:rsidR="005F3A17" w:rsidRPr="00BE2939">
        <w:rPr>
          <w:b/>
          <w:szCs w:val="24"/>
          <w:vertAlign w:val="subscript"/>
        </w:rPr>
        <w:t>3</w:t>
      </w:r>
      <w:r w:rsidR="005F3A17">
        <w:rPr>
          <w:szCs w:val="24"/>
        </w:rPr>
        <w:t xml:space="preserve"> = 52,3 – 22,2 = 30,1</w:t>
      </w:r>
    </w:p>
    <w:p w:rsidR="005F3A17" w:rsidRDefault="00E41387" w:rsidP="00BF3CA7">
      <w:pPr>
        <w:ind w:firstLine="709"/>
        <w:contextualSpacing/>
        <w:rPr>
          <w:szCs w:val="24"/>
        </w:rPr>
      </w:pPr>
      <w:r w:rsidRPr="00BE2939">
        <w:rPr>
          <w:b/>
          <w:szCs w:val="24"/>
        </w:rPr>
        <w:t>Δ</w:t>
      </w:r>
      <w:r w:rsidR="005F3A17" w:rsidRPr="00BE2939">
        <w:rPr>
          <w:b/>
          <w:szCs w:val="24"/>
        </w:rPr>
        <w:t>А</w:t>
      </w:r>
      <w:r w:rsidR="005F3A17" w:rsidRPr="00BE2939">
        <w:rPr>
          <w:b/>
          <w:szCs w:val="24"/>
          <w:vertAlign w:val="subscript"/>
        </w:rPr>
        <w:t>4</w:t>
      </w:r>
      <w:r w:rsidR="005F3A17">
        <w:rPr>
          <w:szCs w:val="24"/>
        </w:rPr>
        <w:t xml:space="preserve"> = 61,7 – 22,2 = 39,5</w:t>
      </w:r>
    </w:p>
    <w:p w:rsidR="005F3A17" w:rsidRDefault="00E41387" w:rsidP="00BF3CA7">
      <w:pPr>
        <w:ind w:firstLine="709"/>
        <w:contextualSpacing/>
        <w:rPr>
          <w:szCs w:val="24"/>
        </w:rPr>
      </w:pPr>
      <w:r w:rsidRPr="00BE2939">
        <w:rPr>
          <w:b/>
          <w:szCs w:val="24"/>
        </w:rPr>
        <w:t>Δ</w:t>
      </w:r>
      <w:r w:rsidR="005F3A17" w:rsidRPr="00BE2939">
        <w:rPr>
          <w:b/>
          <w:szCs w:val="24"/>
        </w:rPr>
        <w:t>А</w:t>
      </w:r>
      <w:r w:rsidR="005F3A17" w:rsidRPr="00BE2939">
        <w:rPr>
          <w:b/>
          <w:szCs w:val="24"/>
          <w:vertAlign w:val="subscript"/>
        </w:rPr>
        <w:t>5</w:t>
      </w:r>
      <w:r w:rsidR="005F3A17">
        <w:rPr>
          <w:szCs w:val="24"/>
        </w:rPr>
        <w:t xml:space="preserve"> = 63,8 – 22,2 = 41,6</w:t>
      </w:r>
    </w:p>
    <w:p w:rsidR="005F3A17" w:rsidRPr="005F3A17" w:rsidRDefault="00E41387" w:rsidP="00BF3CA7">
      <w:pPr>
        <w:ind w:firstLine="709"/>
        <w:contextualSpacing/>
        <w:rPr>
          <w:szCs w:val="24"/>
        </w:rPr>
      </w:pPr>
      <w:r w:rsidRPr="00BE2939">
        <w:rPr>
          <w:b/>
          <w:szCs w:val="24"/>
        </w:rPr>
        <w:t>Δ</w:t>
      </w:r>
      <w:r w:rsidR="005F3A17" w:rsidRPr="00BE2939">
        <w:rPr>
          <w:b/>
          <w:szCs w:val="24"/>
        </w:rPr>
        <w:t>А</w:t>
      </w:r>
      <w:r w:rsidR="005F3A17" w:rsidRPr="00BE2939">
        <w:rPr>
          <w:b/>
          <w:szCs w:val="24"/>
          <w:vertAlign w:val="subscript"/>
        </w:rPr>
        <w:t>6</w:t>
      </w:r>
      <w:r w:rsidR="005F3A17">
        <w:rPr>
          <w:szCs w:val="24"/>
        </w:rPr>
        <w:t xml:space="preserve"> = 64,3 – 22,2 = 42,1</w:t>
      </w:r>
    </w:p>
    <w:p w:rsidR="005E24BE" w:rsidRDefault="005E24BE" w:rsidP="005E24BE">
      <w:pPr>
        <w:ind w:firstLine="709"/>
        <w:contextualSpacing/>
        <w:rPr>
          <w:b/>
          <w:szCs w:val="24"/>
          <w:vertAlign w:val="subscript"/>
        </w:rPr>
      </w:pPr>
      <w:r w:rsidRPr="005E24BE">
        <w:rPr>
          <w:szCs w:val="24"/>
        </w:rPr>
        <w:t xml:space="preserve">- по цепному методу: </w:t>
      </w:r>
      <w:r w:rsidR="00CA1D27" w:rsidRPr="00BE2939">
        <w:rPr>
          <w:b/>
          <w:szCs w:val="24"/>
        </w:rPr>
        <w:t>Δ</w:t>
      </w:r>
      <w:r w:rsidR="00BF3CA7" w:rsidRPr="00E112F5">
        <w:rPr>
          <w:b/>
          <w:szCs w:val="24"/>
        </w:rPr>
        <w:t>А</w:t>
      </w:r>
      <w:r w:rsidRPr="00E112F5">
        <w:rPr>
          <w:b/>
          <w:szCs w:val="24"/>
          <w:vertAlign w:val="subscript"/>
        </w:rPr>
        <w:t>цеп</w:t>
      </w:r>
      <w:r w:rsidRPr="00E112F5">
        <w:rPr>
          <w:b/>
          <w:szCs w:val="24"/>
        </w:rPr>
        <w:t xml:space="preserve"> = У</w:t>
      </w:r>
      <w:r w:rsidRPr="00E112F5">
        <w:rPr>
          <w:b/>
          <w:szCs w:val="24"/>
          <w:vertAlign w:val="subscript"/>
          <w:lang w:val="en-US"/>
        </w:rPr>
        <w:t>i</w:t>
      </w:r>
      <w:r w:rsidRPr="00E112F5">
        <w:rPr>
          <w:b/>
          <w:szCs w:val="24"/>
        </w:rPr>
        <w:t xml:space="preserve"> – У</w:t>
      </w:r>
      <w:r w:rsidRPr="00E112F5">
        <w:rPr>
          <w:b/>
          <w:szCs w:val="24"/>
          <w:vertAlign w:val="subscript"/>
          <w:lang w:val="en-US"/>
        </w:rPr>
        <w:t>i</w:t>
      </w:r>
      <w:r w:rsidRPr="00E112F5">
        <w:rPr>
          <w:b/>
          <w:szCs w:val="24"/>
          <w:vertAlign w:val="subscript"/>
        </w:rPr>
        <w:t>-1</w:t>
      </w:r>
    </w:p>
    <w:p w:rsidR="005F3A17" w:rsidRDefault="00E41387" w:rsidP="005F3A17">
      <w:pPr>
        <w:ind w:firstLine="709"/>
        <w:contextualSpacing/>
        <w:rPr>
          <w:szCs w:val="24"/>
        </w:rPr>
      </w:pPr>
      <w:r w:rsidRPr="00BE2939">
        <w:rPr>
          <w:b/>
          <w:szCs w:val="24"/>
        </w:rPr>
        <w:t>Δ</w:t>
      </w:r>
      <w:r w:rsidR="005F3A17" w:rsidRPr="00BE2939">
        <w:rPr>
          <w:b/>
          <w:szCs w:val="24"/>
        </w:rPr>
        <w:t>А</w:t>
      </w:r>
      <w:r w:rsidR="005F3A17" w:rsidRPr="00BE2939">
        <w:rPr>
          <w:b/>
          <w:szCs w:val="24"/>
          <w:vertAlign w:val="subscript"/>
        </w:rPr>
        <w:t>1</w:t>
      </w:r>
      <w:r w:rsidR="005F3A17" w:rsidRPr="005F3A17">
        <w:rPr>
          <w:szCs w:val="24"/>
        </w:rPr>
        <w:t xml:space="preserve"> = 31,4 – 22,2 = 9,2</w:t>
      </w:r>
    </w:p>
    <w:p w:rsidR="005F3A17" w:rsidRDefault="00E41387" w:rsidP="005F3A17">
      <w:pPr>
        <w:ind w:firstLine="709"/>
        <w:contextualSpacing/>
        <w:rPr>
          <w:szCs w:val="24"/>
        </w:rPr>
      </w:pPr>
      <w:r w:rsidRPr="00BE2939">
        <w:rPr>
          <w:b/>
          <w:szCs w:val="24"/>
        </w:rPr>
        <w:t>Δ</w:t>
      </w:r>
      <w:r w:rsidR="005F3A17" w:rsidRPr="00BE2939">
        <w:rPr>
          <w:b/>
          <w:szCs w:val="24"/>
        </w:rPr>
        <w:t>А</w:t>
      </w:r>
      <w:r w:rsidR="005F3A17" w:rsidRPr="00BE2939">
        <w:rPr>
          <w:b/>
          <w:szCs w:val="24"/>
          <w:vertAlign w:val="subscript"/>
        </w:rPr>
        <w:t>2</w:t>
      </w:r>
      <w:r w:rsidR="005F3A17">
        <w:rPr>
          <w:szCs w:val="24"/>
        </w:rPr>
        <w:t xml:space="preserve"> = 40,9 – 31,4 = 9,5</w:t>
      </w:r>
    </w:p>
    <w:p w:rsidR="005F3A17" w:rsidRDefault="00E41387" w:rsidP="005F3A17">
      <w:pPr>
        <w:ind w:firstLine="709"/>
        <w:contextualSpacing/>
        <w:rPr>
          <w:szCs w:val="24"/>
        </w:rPr>
      </w:pPr>
      <w:r w:rsidRPr="00BE2939">
        <w:rPr>
          <w:b/>
          <w:szCs w:val="24"/>
        </w:rPr>
        <w:t>Δ</w:t>
      </w:r>
      <w:r w:rsidR="005F3A17" w:rsidRPr="00BE2939">
        <w:rPr>
          <w:b/>
          <w:szCs w:val="24"/>
        </w:rPr>
        <w:t>А</w:t>
      </w:r>
      <w:r w:rsidR="005F3A17" w:rsidRPr="00BE2939">
        <w:rPr>
          <w:b/>
          <w:szCs w:val="24"/>
          <w:vertAlign w:val="subscript"/>
        </w:rPr>
        <w:t>3</w:t>
      </w:r>
      <w:r w:rsidR="005F3A17">
        <w:rPr>
          <w:szCs w:val="24"/>
        </w:rPr>
        <w:t xml:space="preserve"> = 52,3 – 40,9 = 11,4</w:t>
      </w:r>
    </w:p>
    <w:p w:rsidR="005F3A17" w:rsidRDefault="00E41387" w:rsidP="005F3A17">
      <w:pPr>
        <w:ind w:firstLine="709"/>
        <w:contextualSpacing/>
        <w:rPr>
          <w:szCs w:val="24"/>
        </w:rPr>
      </w:pPr>
      <w:r w:rsidRPr="00BE2939">
        <w:rPr>
          <w:b/>
          <w:szCs w:val="24"/>
        </w:rPr>
        <w:t>Δ</w:t>
      </w:r>
      <w:r w:rsidR="005F3A17" w:rsidRPr="00BE2939">
        <w:rPr>
          <w:b/>
          <w:szCs w:val="24"/>
        </w:rPr>
        <w:t>А</w:t>
      </w:r>
      <w:r w:rsidR="005F3A17" w:rsidRPr="00BE2939">
        <w:rPr>
          <w:b/>
          <w:szCs w:val="24"/>
          <w:vertAlign w:val="subscript"/>
        </w:rPr>
        <w:t>4</w:t>
      </w:r>
      <w:r w:rsidR="005F3A17">
        <w:rPr>
          <w:szCs w:val="24"/>
        </w:rPr>
        <w:t xml:space="preserve"> = 61,7 – 52,3 = 9,4</w:t>
      </w:r>
    </w:p>
    <w:p w:rsidR="005F3A17" w:rsidRDefault="00E41387" w:rsidP="005F3A17">
      <w:pPr>
        <w:ind w:firstLine="709"/>
        <w:contextualSpacing/>
        <w:rPr>
          <w:szCs w:val="24"/>
        </w:rPr>
      </w:pPr>
      <w:r w:rsidRPr="00BE2939">
        <w:rPr>
          <w:b/>
          <w:szCs w:val="24"/>
        </w:rPr>
        <w:t>Δ</w:t>
      </w:r>
      <w:r w:rsidR="005F3A17" w:rsidRPr="00BE2939">
        <w:rPr>
          <w:b/>
          <w:szCs w:val="24"/>
        </w:rPr>
        <w:t>А</w:t>
      </w:r>
      <w:r w:rsidR="005F3A17" w:rsidRPr="00BE2939">
        <w:rPr>
          <w:b/>
          <w:szCs w:val="24"/>
          <w:vertAlign w:val="subscript"/>
        </w:rPr>
        <w:t>5</w:t>
      </w:r>
      <w:r w:rsidR="005F3A17">
        <w:rPr>
          <w:szCs w:val="24"/>
        </w:rPr>
        <w:t xml:space="preserve"> = 63,8 – 61,7 = 2,1</w:t>
      </w:r>
    </w:p>
    <w:p w:rsidR="003B4A88" w:rsidRDefault="00E41387" w:rsidP="005F3A17">
      <w:pPr>
        <w:ind w:firstLine="709"/>
        <w:contextualSpacing/>
        <w:rPr>
          <w:szCs w:val="24"/>
        </w:rPr>
      </w:pPr>
      <w:r w:rsidRPr="00BE2939">
        <w:rPr>
          <w:b/>
          <w:szCs w:val="24"/>
        </w:rPr>
        <w:t>Δ</w:t>
      </w:r>
      <w:r w:rsidR="005F3A17" w:rsidRPr="00BE2939">
        <w:rPr>
          <w:b/>
          <w:szCs w:val="24"/>
        </w:rPr>
        <w:t>А</w:t>
      </w:r>
      <w:r w:rsidR="005F3A17" w:rsidRPr="00BE2939">
        <w:rPr>
          <w:b/>
          <w:szCs w:val="24"/>
          <w:vertAlign w:val="subscript"/>
        </w:rPr>
        <w:t>6</w:t>
      </w:r>
      <w:r w:rsidR="005F3A17">
        <w:rPr>
          <w:szCs w:val="24"/>
        </w:rPr>
        <w:t xml:space="preserve"> = 64,3 – 63,8 = 0,5</w:t>
      </w:r>
    </w:p>
    <w:p w:rsidR="005F3A17" w:rsidRPr="00BE2939" w:rsidRDefault="00E41387" w:rsidP="005F3A17">
      <w:pPr>
        <w:ind w:firstLine="709"/>
        <w:contextualSpacing/>
        <w:rPr>
          <w:b/>
          <w:szCs w:val="24"/>
          <w:vertAlign w:val="subscript"/>
        </w:rPr>
      </w:pPr>
      <w:r w:rsidRPr="00BE2939">
        <w:rPr>
          <w:b/>
          <w:szCs w:val="24"/>
        </w:rPr>
        <w:t>Δ</w:t>
      </w:r>
      <w:r w:rsidR="0033759B" w:rsidRPr="00BE2939">
        <w:rPr>
          <w:b/>
          <w:szCs w:val="24"/>
        </w:rPr>
        <w:t>А</w:t>
      </w:r>
      <w:r w:rsidR="0033759B" w:rsidRPr="00BE2939">
        <w:rPr>
          <w:b/>
          <w:szCs w:val="24"/>
          <w:vertAlign w:val="subscript"/>
        </w:rPr>
        <w:t>баз.6</w:t>
      </w:r>
      <w:r w:rsidR="0033759B" w:rsidRPr="00BE2939">
        <w:rPr>
          <w:b/>
          <w:szCs w:val="24"/>
        </w:rPr>
        <w:t xml:space="preserve"> =</w:t>
      </w:r>
      <w:r>
        <w:rPr>
          <w:b/>
          <w:szCs w:val="24"/>
        </w:rPr>
        <w:t>Σ</w:t>
      </w:r>
      <w:r w:rsidR="0033759B" w:rsidRPr="00BE2939">
        <w:rPr>
          <w:b/>
          <w:szCs w:val="24"/>
        </w:rPr>
        <w:t xml:space="preserve"> ΔА</w:t>
      </w:r>
      <w:r w:rsidR="0033759B" w:rsidRPr="00BE2939">
        <w:rPr>
          <w:b/>
          <w:szCs w:val="24"/>
          <w:vertAlign w:val="subscript"/>
        </w:rPr>
        <w:t>цеп</w:t>
      </w:r>
    </w:p>
    <w:p w:rsidR="00BF3CA7" w:rsidRPr="00BF3CA7" w:rsidRDefault="00E112F5" w:rsidP="005E24BE">
      <w:pPr>
        <w:ind w:firstLine="709"/>
        <w:contextualSpacing/>
        <w:rPr>
          <w:i/>
          <w:szCs w:val="24"/>
        </w:rPr>
      </w:pPr>
      <w:r>
        <w:rPr>
          <w:szCs w:val="24"/>
        </w:rPr>
        <w:t>1.</w:t>
      </w:r>
      <w:r w:rsidR="005E24BE" w:rsidRPr="005E24BE">
        <w:rPr>
          <w:szCs w:val="24"/>
        </w:rPr>
        <w:t xml:space="preserve">2. </w:t>
      </w:r>
      <w:r w:rsidR="00BF3CA7" w:rsidRPr="00A57B0B">
        <w:rPr>
          <w:i/>
          <w:szCs w:val="24"/>
          <w:u w:val="single"/>
        </w:rPr>
        <w:t>Коэффициент роста</w:t>
      </w:r>
      <w:r w:rsidR="00BF3CA7" w:rsidRPr="00A57B0B">
        <w:rPr>
          <w:szCs w:val="24"/>
          <w:u w:val="single"/>
        </w:rPr>
        <w:t xml:space="preserve"> </w:t>
      </w:r>
      <w:r w:rsidR="00BF3CA7" w:rsidRPr="00A57B0B">
        <w:rPr>
          <w:i/>
          <w:szCs w:val="24"/>
          <w:u w:val="single"/>
          <w:lang w:val="en-US"/>
        </w:rPr>
        <w:t>k</w:t>
      </w:r>
      <w:r w:rsidR="00BF3CA7" w:rsidRPr="00A57B0B">
        <w:rPr>
          <w:i/>
          <w:szCs w:val="24"/>
          <w:u w:val="single"/>
          <w:vertAlign w:val="subscript"/>
        </w:rPr>
        <w:t>р</w:t>
      </w:r>
      <w:r w:rsidR="00BF3CA7" w:rsidRPr="00A57B0B">
        <w:rPr>
          <w:szCs w:val="24"/>
          <w:u w:val="single"/>
        </w:rPr>
        <w:t>:</w:t>
      </w:r>
    </w:p>
    <w:p w:rsidR="00BF3CA7" w:rsidRPr="005B2BAE" w:rsidRDefault="00BF3CA7" w:rsidP="00BF3CA7">
      <w:pPr>
        <w:ind w:firstLine="709"/>
        <w:contextualSpacing/>
        <w:rPr>
          <w:b/>
          <w:szCs w:val="24"/>
          <w:vertAlign w:val="subscript"/>
        </w:rPr>
      </w:pPr>
      <w:r w:rsidRPr="005E24BE">
        <w:rPr>
          <w:szCs w:val="24"/>
        </w:rPr>
        <w:t xml:space="preserve">- по базисному методу: </w:t>
      </w:r>
      <w:r w:rsidRPr="00E112F5">
        <w:rPr>
          <w:b/>
          <w:i/>
          <w:szCs w:val="24"/>
          <w:lang w:val="en-US"/>
        </w:rPr>
        <w:t>k</w:t>
      </w:r>
      <w:r w:rsidRPr="00E112F5">
        <w:rPr>
          <w:b/>
          <w:i/>
          <w:szCs w:val="24"/>
          <w:vertAlign w:val="subscript"/>
        </w:rPr>
        <w:t>р</w:t>
      </w:r>
      <w:r w:rsidRPr="00E112F5">
        <w:rPr>
          <w:b/>
          <w:szCs w:val="24"/>
          <w:vertAlign w:val="subscript"/>
        </w:rPr>
        <w:t xml:space="preserve"> баз</w:t>
      </w:r>
      <w:r w:rsidRPr="00E112F5">
        <w:rPr>
          <w:b/>
          <w:szCs w:val="24"/>
        </w:rPr>
        <w:t xml:space="preserve"> = У</w:t>
      </w:r>
      <w:r w:rsidRPr="00E112F5">
        <w:rPr>
          <w:b/>
          <w:szCs w:val="24"/>
          <w:vertAlign w:val="subscript"/>
          <w:lang w:val="en-US"/>
        </w:rPr>
        <w:t>i</w:t>
      </w:r>
      <w:r w:rsidRPr="00E112F5">
        <w:rPr>
          <w:b/>
          <w:szCs w:val="24"/>
        </w:rPr>
        <w:t xml:space="preserve"> / У</w:t>
      </w:r>
      <w:r w:rsidR="005B2BAE">
        <w:rPr>
          <w:b/>
          <w:szCs w:val="24"/>
          <w:vertAlign w:val="subscript"/>
        </w:rPr>
        <w:t>0</w:t>
      </w:r>
    </w:p>
    <w:p w:rsidR="006D1E1A" w:rsidRPr="00A57B0B" w:rsidRDefault="006D1E1A" w:rsidP="00BF3CA7">
      <w:pPr>
        <w:ind w:firstLine="709"/>
        <w:contextualSpacing/>
        <w:rPr>
          <w:szCs w:val="24"/>
          <w:lang w:val="en-US"/>
        </w:rPr>
      </w:pPr>
      <w:r w:rsidRPr="00E112F5">
        <w:rPr>
          <w:b/>
          <w:i/>
          <w:szCs w:val="24"/>
          <w:lang w:val="en-US"/>
        </w:rPr>
        <w:t>k</w:t>
      </w:r>
      <w:r w:rsidRPr="00E112F5">
        <w:rPr>
          <w:b/>
          <w:i/>
          <w:szCs w:val="24"/>
          <w:vertAlign w:val="subscript"/>
        </w:rPr>
        <w:t>р</w:t>
      </w:r>
      <w:r>
        <w:rPr>
          <w:b/>
          <w:i/>
          <w:szCs w:val="24"/>
          <w:vertAlign w:val="subscript"/>
          <w:lang w:val="en-US"/>
        </w:rPr>
        <w:t>1</w:t>
      </w:r>
      <w:r>
        <w:rPr>
          <w:b/>
          <w:i/>
          <w:szCs w:val="24"/>
          <w:lang w:val="en-US"/>
        </w:rPr>
        <w:t xml:space="preserve"> = </w:t>
      </w:r>
      <w:r>
        <w:rPr>
          <w:szCs w:val="24"/>
          <w:lang w:val="en-US"/>
        </w:rPr>
        <w:t>31</w:t>
      </w:r>
      <w:r w:rsidRPr="006D1E1A">
        <w:rPr>
          <w:szCs w:val="24"/>
          <w:lang w:val="en-US"/>
        </w:rPr>
        <w:t xml:space="preserve">,4 / 22,2 = </w:t>
      </w:r>
      <w:r w:rsidR="00A57B0B" w:rsidRPr="00A57B0B">
        <w:rPr>
          <w:szCs w:val="24"/>
          <w:lang w:val="en-US"/>
        </w:rPr>
        <w:t>1,41</w:t>
      </w:r>
    </w:p>
    <w:p w:rsidR="006D1E1A" w:rsidRPr="00A57B0B" w:rsidRDefault="006D1E1A" w:rsidP="006D1E1A">
      <w:pPr>
        <w:ind w:firstLine="709"/>
        <w:contextualSpacing/>
        <w:rPr>
          <w:szCs w:val="24"/>
          <w:lang w:val="en-US"/>
        </w:rPr>
      </w:pPr>
      <w:r w:rsidRPr="00E112F5">
        <w:rPr>
          <w:b/>
          <w:i/>
          <w:szCs w:val="24"/>
          <w:lang w:val="en-US"/>
        </w:rPr>
        <w:t>k</w:t>
      </w:r>
      <w:r w:rsidRPr="00E112F5">
        <w:rPr>
          <w:b/>
          <w:i/>
          <w:szCs w:val="24"/>
          <w:vertAlign w:val="subscript"/>
        </w:rPr>
        <w:t>р</w:t>
      </w:r>
      <w:r w:rsidRPr="006D1E1A">
        <w:rPr>
          <w:b/>
          <w:i/>
          <w:szCs w:val="24"/>
          <w:vertAlign w:val="subscript"/>
          <w:lang w:val="en-US"/>
        </w:rPr>
        <w:t xml:space="preserve">2 </w:t>
      </w:r>
      <w:r w:rsidRPr="006D1E1A">
        <w:rPr>
          <w:szCs w:val="24"/>
          <w:lang w:val="en-US"/>
        </w:rPr>
        <w:t xml:space="preserve">= 40,9 / 22,2 = </w:t>
      </w:r>
      <w:r w:rsidR="00A57B0B" w:rsidRPr="00A57B0B">
        <w:rPr>
          <w:szCs w:val="24"/>
          <w:lang w:val="en-US"/>
        </w:rPr>
        <w:t>1,84</w:t>
      </w:r>
    </w:p>
    <w:p w:rsidR="006D1E1A" w:rsidRPr="00E41387" w:rsidRDefault="006D1E1A" w:rsidP="006D1E1A">
      <w:pPr>
        <w:ind w:firstLine="709"/>
        <w:contextualSpacing/>
        <w:rPr>
          <w:szCs w:val="24"/>
        </w:rPr>
      </w:pPr>
      <w:r w:rsidRPr="00E112F5">
        <w:rPr>
          <w:b/>
          <w:i/>
          <w:szCs w:val="24"/>
          <w:lang w:val="en-US"/>
        </w:rPr>
        <w:t>k</w:t>
      </w:r>
      <w:r w:rsidRPr="00E112F5">
        <w:rPr>
          <w:b/>
          <w:i/>
          <w:szCs w:val="24"/>
          <w:vertAlign w:val="subscript"/>
        </w:rPr>
        <w:t>р</w:t>
      </w:r>
      <w:r w:rsidRPr="006D1E1A">
        <w:rPr>
          <w:b/>
          <w:i/>
          <w:szCs w:val="24"/>
          <w:vertAlign w:val="subscript"/>
          <w:lang w:val="en-US"/>
        </w:rPr>
        <w:t xml:space="preserve">3 </w:t>
      </w:r>
      <w:r w:rsidRPr="006D1E1A">
        <w:rPr>
          <w:szCs w:val="24"/>
          <w:lang w:val="en-US"/>
        </w:rPr>
        <w:t xml:space="preserve">= 52,3 / 22,2 = </w:t>
      </w:r>
      <w:r w:rsidR="00A57B0B" w:rsidRPr="00A57B0B">
        <w:rPr>
          <w:szCs w:val="24"/>
          <w:lang w:val="en-US"/>
        </w:rPr>
        <w:t>2,3</w:t>
      </w:r>
      <w:r w:rsidR="00E41387">
        <w:rPr>
          <w:szCs w:val="24"/>
        </w:rPr>
        <w:t>6</w:t>
      </w:r>
    </w:p>
    <w:p w:rsidR="006D1E1A" w:rsidRPr="00A57B0B" w:rsidRDefault="006D1E1A" w:rsidP="006D1E1A">
      <w:pPr>
        <w:ind w:firstLine="709"/>
        <w:contextualSpacing/>
        <w:rPr>
          <w:szCs w:val="24"/>
          <w:lang w:val="en-US"/>
        </w:rPr>
      </w:pPr>
      <w:r w:rsidRPr="00E112F5">
        <w:rPr>
          <w:b/>
          <w:i/>
          <w:szCs w:val="24"/>
          <w:lang w:val="en-US"/>
        </w:rPr>
        <w:t>k</w:t>
      </w:r>
      <w:r w:rsidRPr="00E112F5">
        <w:rPr>
          <w:b/>
          <w:i/>
          <w:szCs w:val="24"/>
          <w:vertAlign w:val="subscript"/>
        </w:rPr>
        <w:t>р</w:t>
      </w:r>
      <w:r w:rsidRPr="006D1E1A">
        <w:rPr>
          <w:b/>
          <w:i/>
          <w:szCs w:val="24"/>
          <w:vertAlign w:val="subscript"/>
          <w:lang w:val="en-US"/>
        </w:rPr>
        <w:t xml:space="preserve">4 </w:t>
      </w:r>
      <w:r w:rsidRPr="006D1E1A">
        <w:rPr>
          <w:szCs w:val="24"/>
          <w:lang w:val="en-US"/>
        </w:rPr>
        <w:t xml:space="preserve">= 61,7 / 22,2 = </w:t>
      </w:r>
      <w:r w:rsidR="00A57B0B" w:rsidRPr="00A57B0B">
        <w:rPr>
          <w:szCs w:val="24"/>
          <w:lang w:val="en-US"/>
        </w:rPr>
        <w:t>2,78</w:t>
      </w:r>
    </w:p>
    <w:p w:rsidR="006D1E1A" w:rsidRPr="00A57B0B" w:rsidRDefault="006D1E1A" w:rsidP="006D1E1A">
      <w:pPr>
        <w:ind w:firstLine="709"/>
        <w:contextualSpacing/>
        <w:rPr>
          <w:szCs w:val="24"/>
          <w:lang w:val="en-US"/>
        </w:rPr>
      </w:pPr>
      <w:r w:rsidRPr="00E112F5">
        <w:rPr>
          <w:b/>
          <w:i/>
          <w:szCs w:val="24"/>
          <w:lang w:val="en-US"/>
        </w:rPr>
        <w:t>k</w:t>
      </w:r>
      <w:r w:rsidRPr="00E112F5">
        <w:rPr>
          <w:b/>
          <w:i/>
          <w:szCs w:val="24"/>
          <w:vertAlign w:val="subscript"/>
        </w:rPr>
        <w:t>р</w:t>
      </w:r>
      <w:r w:rsidRPr="006D1E1A">
        <w:rPr>
          <w:b/>
          <w:i/>
          <w:szCs w:val="24"/>
          <w:vertAlign w:val="subscript"/>
          <w:lang w:val="en-US"/>
        </w:rPr>
        <w:t xml:space="preserve">5 </w:t>
      </w:r>
      <w:r w:rsidRPr="006D1E1A">
        <w:rPr>
          <w:szCs w:val="24"/>
          <w:lang w:val="en-US"/>
        </w:rPr>
        <w:t xml:space="preserve">= 63,8 / 22,2 = </w:t>
      </w:r>
      <w:r w:rsidR="00A57B0B" w:rsidRPr="00A57B0B">
        <w:rPr>
          <w:szCs w:val="24"/>
          <w:lang w:val="en-US"/>
        </w:rPr>
        <w:t>2,87</w:t>
      </w:r>
    </w:p>
    <w:p w:rsidR="006D1E1A" w:rsidRPr="006D1E1A" w:rsidRDefault="006D1E1A" w:rsidP="006D1E1A">
      <w:pPr>
        <w:ind w:firstLine="709"/>
        <w:contextualSpacing/>
        <w:rPr>
          <w:szCs w:val="24"/>
        </w:rPr>
      </w:pPr>
      <w:r w:rsidRPr="00E112F5">
        <w:rPr>
          <w:b/>
          <w:i/>
          <w:szCs w:val="24"/>
          <w:lang w:val="en-US"/>
        </w:rPr>
        <w:t>k</w:t>
      </w:r>
      <w:r w:rsidRPr="00E112F5">
        <w:rPr>
          <w:b/>
          <w:i/>
          <w:szCs w:val="24"/>
          <w:vertAlign w:val="subscript"/>
        </w:rPr>
        <w:t>р</w:t>
      </w:r>
      <w:r>
        <w:rPr>
          <w:b/>
          <w:i/>
          <w:szCs w:val="24"/>
          <w:vertAlign w:val="subscript"/>
        </w:rPr>
        <w:t xml:space="preserve">6 </w:t>
      </w:r>
      <w:r>
        <w:rPr>
          <w:szCs w:val="24"/>
        </w:rPr>
        <w:t xml:space="preserve">= 64,3 / 22,2 = </w:t>
      </w:r>
      <w:r w:rsidR="00A57B0B">
        <w:rPr>
          <w:szCs w:val="24"/>
        </w:rPr>
        <w:t>2,</w:t>
      </w:r>
      <w:r w:rsidR="00E41387">
        <w:rPr>
          <w:szCs w:val="24"/>
        </w:rPr>
        <w:t>90</w:t>
      </w:r>
    </w:p>
    <w:p w:rsidR="00BF3CA7" w:rsidRDefault="00BF3CA7" w:rsidP="00BF3CA7">
      <w:pPr>
        <w:ind w:firstLine="709"/>
        <w:contextualSpacing/>
        <w:rPr>
          <w:b/>
          <w:szCs w:val="24"/>
          <w:vertAlign w:val="subscript"/>
        </w:rPr>
      </w:pPr>
      <w:r w:rsidRPr="005E24BE">
        <w:rPr>
          <w:szCs w:val="24"/>
        </w:rPr>
        <w:t xml:space="preserve">- по цепному методу: </w:t>
      </w:r>
      <w:r w:rsidRPr="00E112F5">
        <w:rPr>
          <w:b/>
          <w:i/>
          <w:szCs w:val="24"/>
          <w:lang w:val="en-US"/>
        </w:rPr>
        <w:t>k</w:t>
      </w:r>
      <w:r w:rsidRPr="00E112F5">
        <w:rPr>
          <w:b/>
          <w:i/>
          <w:szCs w:val="24"/>
          <w:vertAlign w:val="subscript"/>
        </w:rPr>
        <w:t>р</w:t>
      </w:r>
      <w:r w:rsidRPr="00E112F5">
        <w:rPr>
          <w:b/>
          <w:szCs w:val="24"/>
          <w:vertAlign w:val="subscript"/>
        </w:rPr>
        <w:t xml:space="preserve"> цеп</w:t>
      </w:r>
      <w:r w:rsidRPr="00E112F5">
        <w:rPr>
          <w:b/>
          <w:szCs w:val="24"/>
        </w:rPr>
        <w:t xml:space="preserve"> = У</w:t>
      </w:r>
      <w:r w:rsidRPr="00E112F5">
        <w:rPr>
          <w:b/>
          <w:szCs w:val="24"/>
          <w:vertAlign w:val="subscript"/>
          <w:lang w:val="en-US"/>
        </w:rPr>
        <w:t>i</w:t>
      </w:r>
      <w:r w:rsidRPr="00E112F5">
        <w:rPr>
          <w:b/>
          <w:szCs w:val="24"/>
        </w:rPr>
        <w:t xml:space="preserve"> /У</w:t>
      </w:r>
      <w:r w:rsidRPr="00E112F5">
        <w:rPr>
          <w:b/>
          <w:szCs w:val="24"/>
          <w:vertAlign w:val="subscript"/>
          <w:lang w:val="en-US"/>
        </w:rPr>
        <w:t>i</w:t>
      </w:r>
      <w:r w:rsidRPr="00E112F5">
        <w:rPr>
          <w:b/>
          <w:szCs w:val="24"/>
          <w:vertAlign w:val="subscript"/>
        </w:rPr>
        <w:t>-1</w:t>
      </w:r>
    </w:p>
    <w:p w:rsidR="006D1E1A" w:rsidRPr="006D1E1A" w:rsidRDefault="006D1E1A" w:rsidP="006D1E1A">
      <w:pPr>
        <w:ind w:firstLine="709"/>
        <w:contextualSpacing/>
        <w:rPr>
          <w:szCs w:val="24"/>
        </w:rPr>
      </w:pPr>
      <w:r w:rsidRPr="00E112F5">
        <w:rPr>
          <w:b/>
          <w:i/>
          <w:szCs w:val="24"/>
          <w:lang w:val="en-US"/>
        </w:rPr>
        <w:t>k</w:t>
      </w:r>
      <w:r w:rsidRPr="00E112F5">
        <w:rPr>
          <w:b/>
          <w:i/>
          <w:szCs w:val="24"/>
          <w:vertAlign w:val="subscript"/>
        </w:rPr>
        <w:t>р</w:t>
      </w:r>
      <w:r w:rsidRPr="006D1E1A">
        <w:rPr>
          <w:b/>
          <w:i/>
          <w:szCs w:val="24"/>
          <w:vertAlign w:val="subscript"/>
        </w:rPr>
        <w:t>1</w:t>
      </w:r>
      <w:r w:rsidRPr="006D1E1A">
        <w:rPr>
          <w:b/>
          <w:i/>
          <w:szCs w:val="24"/>
        </w:rPr>
        <w:t xml:space="preserve"> = </w:t>
      </w:r>
      <w:r w:rsidRPr="006D1E1A">
        <w:rPr>
          <w:szCs w:val="24"/>
        </w:rPr>
        <w:t xml:space="preserve">31,4 / 22,2 = </w:t>
      </w:r>
      <w:r w:rsidR="00A57B0B">
        <w:rPr>
          <w:szCs w:val="24"/>
        </w:rPr>
        <w:t>1,41</w:t>
      </w:r>
    </w:p>
    <w:p w:rsidR="006D1E1A" w:rsidRPr="006D1E1A" w:rsidRDefault="006D1E1A" w:rsidP="006D1E1A">
      <w:pPr>
        <w:ind w:firstLine="709"/>
        <w:contextualSpacing/>
        <w:rPr>
          <w:szCs w:val="24"/>
        </w:rPr>
      </w:pPr>
      <w:r w:rsidRPr="00E112F5">
        <w:rPr>
          <w:b/>
          <w:i/>
          <w:szCs w:val="24"/>
          <w:lang w:val="en-US"/>
        </w:rPr>
        <w:t>k</w:t>
      </w:r>
      <w:r w:rsidRPr="00E112F5">
        <w:rPr>
          <w:b/>
          <w:i/>
          <w:szCs w:val="24"/>
          <w:vertAlign w:val="subscript"/>
        </w:rPr>
        <w:t>р</w:t>
      </w:r>
      <w:r w:rsidRPr="006D1E1A">
        <w:rPr>
          <w:b/>
          <w:i/>
          <w:szCs w:val="24"/>
          <w:vertAlign w:val="subscript"/>
        </w:rPr>
        <w:t xml:space="preserve">2 </w:t>
      </w:r>
      <w:r w:rsidRPr="006D1E1A">
        <w:rPr>
          <w:szCs w:val="24"/>
        </w:rPr>
        <w:t xml:space="preserve">= 40,9 / </w:t>
      </w:r>
      <w:r>
        <w:rPr>
          <w:szCs w:val="24"/>
        </w:rPr>
        <w:t>31,4</w:t>
      </w:r>
      <w:r w:rsidRPr="006D1E1A">
        <w:rPr>
          <w:szCs w:val="24"/>
        </w:rPr>
        <w:t xml:space="preserve">= </w:t>
      </w:r>
      <w:r w:rsidR="00A57B0B">
        <w:rPr>
          <w:szCs w:val="24"/>
        </w:rPr>
        <w:t>1,3</w:t>
      </w:r>
    </w:p>
    <w:p w:rsidR="006D1E1A" w:rsidRPr="006D1E1A" w:rsidRDefault="006D1E1A" w:rsidP="006D1E1A">
      <w:pPr>
        <w:ind w:firstLine="709"/>
        <w:contextualSpacing/>
        <w:rPr>
          <w:szCs w:val="24"/>
        </w:rPr>
      </w:pPr>
      <w:r w:rsidRPr="00E112F5">
        <w:rPr>
          <w:b/>
          <w:i/>
          <w:szCs w:val="24"/>
          <w:lang w:val="en-US"/>
        </w:rPr>
        <w:t>k</w:t>
      </w:r>
      <w:r w:rsidRPr="00E112F5">
        <w:rPr>
          <w:b/>
          <w:i/>
          <w:szCs w:val="24"/>
          <w:vertAlign w:val="subscript"/>
        </w:rPr>
        <w:t>р</w:t>
      </w:r>
      <w:r w:rsidRPr="006D1E1A">
        <w:rPr>
          <w:b/>
          <w:i/>
          <w:szCs w:val="24"/>
          <w:vertAlign w:val="subscript"/>
        </w:rPr>
        <w:t xml:space="preserve">3 </w:t>
      </w:r>
      <w:r w:rsidRPr="006D1E1A">
        <w:rPr>
          <w:szCs w:val="24"/>
        </w:rPr>
        <w:t xml:space="preserve">= 52,3 / </w:t>
      </w:r>
      <w:r>
        <w:rPr>
          <w:szCs w:val="24"/>
        </w:rPr>
        <w:t>40,9</w:t>
      </w:r>
      <w:r w:rsidRPr="006D1E1A">
        <w:rPr>
          <w:szCs w:val="24"/>
        </w:rPr>
        <w:t xml:space="preserve"> = </w:t>
      </w:r>
      <w:r w:rsidR="00A57B0B">
        <w:rPr>
          <w:szCs w:val="24"/>
        </w:rPr>
        <w:t>1,2</w:t>
      </w:r>
      <w:r w:rsidR="002E19C2">
        <w:rPr>
          <w:szCs w:val="24"/>
        </w:rPr>
        <w:t>8</w:t>
      </w:r>
    </w:p>
    <w:p w:rsidR="006D1E1A" w:rsidRPr="006D1E1A" w:rsidRDefault="006D1E1A" w:rsidP="006D1E1A">
      <w:pPr>
        <w:ind w:firstLine="709"/>
        <w:contextualSpacing/>
        <w:rPr>
          <w:szCs w:val="24"/>
        </w:rPr>
      </w:pPr>
      <w:r w:rsidRPr="00E112F5">
        <w:rPr>
          <w:b/>
          <w:i/>
          <w:szCs w:val="24"/>
          <w:lang w:val="en-US"/>
        </w:rPr>
        <w:t>k</w:t>
      </w:r>
      <w:r w:rsidRPr="00E112F5">
        <w:rPr>
          <w:b/>
          <w:i/>
          <w:szCs w:val="24"/>
          <w:vertAlign w:val="subscript"/>
        </w:rPr>
        <w:t>р</w:t>
      </w:r>
      <w:r w:rsidRPr="006D1E1A">
        <w:rPr>
          <w:b/>
          <w:i/>
          <w:szCs w:val="24"/>
          <w:vertAlign w:val="subscript"/>
        </w:rPr>
        <w:t xml:space="preserve">4 </w:t>
      </w:r>
      <w:r w:rsidRPr="006D1E1A">
        <w:rPr>
          <w:szCs w:val="24"/>
        </w:rPr>
        <w:t xml:space="preserve">= 61,7 / </w:t>
      </w:r>
      <w:r>
        <w:rPr>
          <w:szCs w:val="24"/>
        </w:rPr>
        <w:t>52,3</w:t>
      </w:r>
      <w:r w:rsidRPr="006D1E1A">
        <w:rPr>
          <w:szCs w:val="24"/>
        </w:rPr>
        <w:t xml:space="preserve"> = </w:t>
      </w:r>
      <w:r w:rsidR="00A57B0B">
        <w:rPr>
          <w:szCs w:val="24"/>
        </w:rPr>
        <w:t>1,18</w:t>
      </w:r>
    </w:p>
    <w:p w:rsidR="006D1E1A" w:rsidRPr="006D1E1A" w:rsidRDefault="006D1E1A" w:rsidP="006D1E1A">
      <w:pPr>
        <w:ind w:firstLine="709"/>
        <w:contextualSpacing/>
        <w:rPr>
          <w:szCs w:val="24"/>
        </w:rPr>
      </w:pPr>
      <w:r w:rsidRPr="00E112F5">
        <w:rPr>
          <w:b/>
          <w:i/>
          <w:szCs w:val="24"/>
          <w:lang w:val="en-US"/>
        </w:rPr>
        <w:t>k</w:t>
      </w:r>
      <w:r w:rsidRPr="00E112F5">
        <w:rPr>
          <w:b/>
          <w:i/>
          <w:szCs w:val="24"/>
          <w:vertAlign w:val="subscript"/>
        </w:rPr>
        <w:t>р</w:t>
      </w:r>
      <w:r w:rsidRPr="006D1E1A">
        <w:rPr>
          <w:b/>
          <w:i/>
          <w:szCs w:val="24"/>
          <w:vertAlign w:val="subscript"/>
        </w:rPr>
        <w:t xml:space="preserve">5 </w:t>
      </w:r>
      <w:r w:rsidRPr="006D1E1A">
        <w:rPr>
          <w:szCs w:val="24"/>
        </w:rPr>
        <w:t xml:space="preserve">= 63,8 / </w:t>
      </w:r>
      <w:r>
        <w:rPr>
          <w:szCs w:val="24"/>
        </w:rPr>
        <w:t>61,7</w:t>
      </w:r>
      <w:r w:rsidRPr="006D1E1A">
        <w:rPr>
          <w:szCs w:val="24"/>
        </w:rPr>
        <w:t xml:space="preserve"> = </w:t>
      </w:r>
      <w:r w:rsidR="00A57B0B">
        <w:rPr>
          <w:szCs w:val="24"/>
        </w:rPr>
        <w:t>1,03</w:t>
      </w:r>
    </w:p>
    <w:p w:rsidR="003B4A88" w:rsidRDefault="006D1E1A" w:rsidP="006D1E1A">
      <w:pPr>
        <w:ind w:firstLine="709"/>
        <w:contextualSpacing/>
        <w:rPr>
          <w:szCs w:val="24"/>
        </w:rPr>
      </w:pPr>
      <w:r w:rsidRPr="00E112F5">
        <w:rPr>
          <w:b/>
          <w:i/>
          <w:szCs w:val="24"/>
          <w:lang w:val="en-US"/>
        </w:rPr>
        <w:t>k</w:t>
      </w:r>
      <w:r w:rsidRPr="00E112F5">
        <w:rPr>
          <w:b/>
          <w:i/>
          <w:szCs w:val="24"/>
          <w:vertAlign w:val="subscript"/>
        </w:rPr>
        <w:t>р</w:t>
      </w:r>
      <w:r>
        <w:rPr>
          <w:b/>
          <w:i/>
          <w:szCs w:val="24"/>
          <w:vertAlign w:val="subscript"/>
        </w:rPr>
        <w:t xml:space="preserve">6 </w:t>
      </w:r>
      <w:r>
        <w:rPr>
          <w:szCs w:val="24"/>
        </w:rPr>
        <w:t xml:space="preserve">= 64,3 / 63,8 = </w:t>
      </w:r>
      <w:r w:rsidR="00A57B0B">
        <w:rPr>
          <w:szCs w:val="24"/>
        </w:rPr>
        <w:t>1,01</w:t>
      </w:r>
    </w:p>
    <w:p w:rsidR="005E24BE" w:rsidRPr="005E24BE" w:rsidRDefault="00E112F5" w:rsidP="005E24BE">
      <w:pPr>
        <w:ind w:firstLine="709"/>
        <w:contextualSpacing/>
        <w:rPr>
          <w:szCs w:val="24"/>
        </w:rPr>
      </w:pPr>
      <w:r>
        <w:rPr>
          <w:szCs w:val="24"/>
        </w:rPr>
        <w:t>1.</w:t>
      </w:r>
      <w:r w:rsidR="00BF3CA7">
        <w:rPr>
          <w:szCs w:val="24"/>
        </w:rPr>
        <w:t xml:space="preserve">3. </w:t>
      </w:r>
      <w:r w:rsidR="005E24BE" w:rsidRPr="00A57B0B">
        <w:rPr>
          <w:i/>
          <w:szCs w:val="24"/>
          <w:u w:val="single"/>
        </w:rPr>
        <w:t>Темп роста</w:t>
      </w:r>
      <w:r w:rsidR="005E24BE" w:rsidRPr="00A57B0B">
        <w:rPr>
          <w:szCs w:val="24"/>
          <w:u w:val="single"/>
        </w:rPr>
        <w:t xml:space="preserve"> Т</w:t>
      </w:r>
      <w:r w:rsidR="005E24BE" w:rsidRPr="00A57B0B">
        <w:rPr>
          <w:szCs w:val="24"/>
          <w:u w:val="single"/>
          <w:vertAlign w:val="subscript"/>
        </w:rPr>
        <w:t>р</w:t>
      </w:r>
      <w:r w:rsidRPr="00A57B0B">
        <w:rPr>
          <w:szCs w:val="24"/>
          <w:u w:val="single"/>
        </w:rPr>
        <w:t>:</w:t>
      </w:r>
    </w:p>
    <w:p w:rsidR="00BF3CA7" w:rsidRDefault="00BF3CA7" w:rsidP="00BF3CA7">
      <w:pPr>
        <w:ind w:firstLine="709"/>
        <w:contextualSpacing/>
        <w:rPr>
          <w:b/>
          <w:szCs w:val="24"/>
        </w:rPr>
      </w:pPr>
      <w:r w:rsidRPr="005E24BE">
        <w:rPr>
          <w:szCs w:val="24"/>
        </w:rPr>
        <w:t xml:space="preserve">- по базисному методу: </w:t>
      </w: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р</w:t>
      </w:r>
      <w:r w:rsidRPr="00E112F5">
        <w:rPr>
          <w:b/>
          <w:szCs w:val="24"/>
        </w:rPr>
        <w:t xml:space="preserve"> = </w:t>
      </w:r>
      <w:r w:rsidRPr="00E112F5">
        <w:rPr>
          <w:b/>
          <w:i/>
          <w:szCs w:val="24"/>
          <w:lang w:val="en-US"/>
        </w:rPr>
        <w:t>k</w:t>
      </w:r>
      <w:r w:rsidRPr="00E112F5">
        <w:rPr>
          <w:b/>
          <w:i/>
          <w:szCs w:val="24"/>
          <w:vertAlign w:val="subscript"/>
        </w:rPr>
        <w:t>р</w:t>
      </w:r>
      <w:r w:rsidRPr="00E112F5">
        <w:rPr>
          <w:b/>
          <w:szCs w:val="24"/>
          <w:vertAlign w:val="subscript"/>
        </w:rPr>
        <w:t xml:space="preserve"> баз</w:t>
      </w:r>
      <w:r w:rsidRPr="00E112F5">
        <w:rPr>
          <w:b/>
          <w:szCs w:val="24"/>
        </w:rPr>
        <w:t xml:space="preserve"> *100% = У</w:t>
      </w:r>
      <w:r w:rsidRPr="00E112F5">
        <w:rPr>
          <w:b/>
          <w:szCs w:val="24"/>
          <w:vertAlign w:val="subscript"/>
          <w:lang w:val="en-US"/>
        </w:rPr>
        <w:t>i</w:t>
      </w:r>
      <w:r w:rsidRPr="00E112F5">
        <w:rPr>
          <w:b/>
          <w:szCs w:val="24"/>
        </w:rPr>
        <w:t xml:space="preserve"> / У</w:t>
      </w:r>
      <w:r w:rsidR="005B2BAE">
        <w:rPr>
          <w:b/>
          <w:szCs w:val="24"/>
          <w:vertAlign w:val="subscript"/>
        </w:rPr>
        <w:t>0</w:t>
      </w:r>
      <w:r w:rsidRPr="00E112F5">
        <w:rPr>
          <w:b/>
          <w:szCs w:val="24"/>
        </w:rPr>
        <w:t>*100%</w:t>
      </w:r>
    </w:p>
    <w:p w:rsidR="00BE2939" w:rsidRPr="00A57B0B" w:rsidRDefault="00BE2939" w:rsidP="00BF3CA7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р</w:t>
      </w:r>
      <w:r>
        <w:rPr>
          <w:b/>
          <w:szCs w:val="24"/>
          <w:vertAlign w:val="subscript"/>
        </w:rPr>
        <w:t>1</w:t>
      </w:r>
      <w:r>
        <w:rPr>
          <w:b/>
          <w:szCs w:val="24"/>
        </w:rPr>
        <w:t xml:space="preserve"> = </w:t>
      </w:r>
      <w:r w:rsidR="007A2EF1" w:rsidRPr="007A2EF1">
        <w:rPr>
          <w:szCs w:val="24"/>
        </w:rPr>
        <w:t>1,41*100% =</w:t>
      </w:r>
      <w:r w:rsidR="007A2EF1">
        <w:rPr>
          <w:szCs w:val="24"/>
        </w:rPr>
        <w:t xml:space="preserve">141 </w:t>
      </w:r>
      <w:r w:rsidR="007A2EF1" w:rsidRPr="007A2EF1">
        <w:rPr>
          <w:szCs w:val="24"/>
        </w:rPr>
        <w:t>%</w:t>
      </w:r>
    </w:p>
    <w:p w:rsidR="00BE2939" w:rsidRPr="00BE2939" w:rsidRDefault="00BE2939" w:rsidP="00BE2939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р</w:t>
      </w:r>
      <w:r>
        <w:rPr>
          <w:b/>
          <w:szCs w:val="24"/>
          <w:vertAlign w:val="subscript"/>
        </w:rPr>
        <w:t>2</w:t>
      </w:r>
      <w:r>
        <w:rPr>
          <w:b/>
          <w:szCs w:val="24"/>
        </w:rPr>
        <w:t xml:space="preserve"> = </w:t>
      </w:r>
      <w:r w:rsidR="007A2EF1" w:rsidRPr="007A2EF1">
        <w:rPr>
          <w:szCs w:val="24"/>
        </w:rPr>
        <w:t>1,84*100% =</w:t>
      </w:r>
      <w:r w:rsidR="007A2EF1">
        <w:rPr>
          <w:szCs w:val="24"/>
        </w:rPr>
        <w:t xml:space="preserve">184 </w:t>
      </w:r>
      <w:r w:rsidR="007A2EF1" w:rsidRPr="007A2EF1">
        <w:rPr>
          <w:szCs w:val="24"/>
        </w:rPr>
        <w:t>%</w:t>
      </w:r>
    </w:p>
    <w:p w:rsidR="00BE2939" w:rsidRPr="00BE2939" w:rsidRDefault="00BE2939" w:rsidP="00BE2939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р</w:t>
      </w:r>
      <w:r>
        <w:rPr>
          <w:b/>
          <w:szCs w:val="24"/>
          <w:vertAlign w:val="subscript"/>
        </w:rPr>
        <w:t>3</w:t>
      </w:r>
      <w:r>
        <w:rPr>
          <w:b/>
          <w:szCs w:val="24"/>
        </w:rPr>
        <w:t xml:space="preserve"> = </w:t>
      </w:r>
      <w:r w:rsidR="007A2EF1" w:rsidRPr="007A2EF1">
        <w:rPr>
          <w:szCs w:val="24"/>
        </w:rPr>
        <w:t>2,3</w:t>
      </w:r>
      <w:r w:rsidR="007A2EF1">
        <w:rPr>
          <w:szCs w:val="24"/>
        </w:rPr>
        <w:t>6</w:t>
      </w:r>
      <w:r w:rsidR="007A2EF1" w:rsidRPr="007A2EF1">
        <w:rPr>
          <w:szCs w:val="24"/>
        </w:rPr>
        <w:t>*100% =</w:t>
      </w:r>
      <w:r w:rsidR="007A2EF1">
        <w:rPr>
          <w:szCs w:val="24"/>
        </w:rPr>
        <w:t xml:space="preserve">236 </w:t>
      </w:r>
      <w:r w:rsidR="007A2EF1" w:rsidRPr="007A2EF1">
        <w:rPr>
          <w:szCs w:val="24"/>
        </w:rPr>
        <w:t>%</w:t>
      </w:r>
    </w:p>
    <w:p w:rsidR="00BE2939" w:rsidRPr="00BE2939" w:rsidRDefault="00BE2939" w:rsidP="00BE2939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р</w:t>
      </w:r>
      <w:r>
        <w:rPr>
          <w:b/>
          <w:szCs w:val="24"/>
          <w:vertAlign w:val="subscript"/>
        </w:rPr>
        <w:t>4</w:t>
      </w:r>
      <w:r>
        <w:rPr>
          <w:b/>
          <w:szCs w:val="24"/>
        </w:rPr>
        <w:t xml:space="preserve"> = </w:t>
      </w:r>
      <w:r w:rsidR="007A2EF1" w:rsidRPr="007A2EF1">
        <w:rPr>
          <w:szCs w:val="24"/>
        </w:rPr>
        <w:t>2,78*100% =</w:t>
      </w:r>
      <w:r w:rsidR="007A2EF1">
        <w:rPr>
          <w:szCs w:val="24"/>
        </w:rPr>
        <w:t xml:space="preserve">278 </w:t>
      </w:r>
      <w:r w:rsidR="007A2EF1" w:rsidRPr="007A2EF1">
        <w:rPr>
          <w:szCs w:val="24"/>
        </w:rPr>
        <w:t>%</w:t>
      </w:r>
    </w:p>
    <w:p w:rsidR="00BE2939" w:rsidRPr="007A2EF1" w:rsidRDefault="00BE2939" w:rsidP="00BE2939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р</w:t>
      </w:r>
      <w:r>
        <w:rPr>
          <w:b/>
          <w:szCs w:val="24"/>
          <w:vertAlign w:val="subscript"/>
        </w:rPr>
        <w:t>5</w:t>
      </w:r>
      <w:r>
        <w:rPr>
          <w:b/>
          <w:szCs w:val="24"/>
        </w:rPr>
        <w:t xml:space="preserve"> = </w:t>
      </w:r>
      <w:r w:rsidR="007A2EF1" w:rsidRPr="007A2EF1">
        <w:rPr>
          <w:szCs w:val="24"/>
        </w:rPr>
        <w:t>2,87*100% =</w:t>
      </w:r>
      <w:r w:rsidR="007A2EF1">
        <w:rPr>
          <w:szCs w:val="24"/>
        </w:rPr>
        <w:t xml:space="preserve">287 </w:t>
      </w:r>
      <w:r w:rsidR="007A2EF1" w:rsidRPr="007A2EF1">
        <w:rPr>
          <w:szCs w:val="24"/>
        </w:rPr>
        <w:t>%</w:t>
      </w:r>
    </w:p>
    <w:p w:rsidR="00BE2939" w:rsidRPr="00BE2939" w:rsidRDefault="00BE2939" w:rsidP="00BE2939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р</w:t>
      </w:r>
      <w:r>
        <w:rPr>
          <w:b/>
          <w:szCs w:val="24"/>
          <w:vertAlign w:val="subscript"/>
        </w:rPr>
        <w:t>6</w:t>
      </w:r>
      <w:r>
        <w:rPr>
          <w:b/>
          <w:szCs w:val="24"/>
        </w:rPr>
        <w:t xml:space="preserve"> = </w:t>
      </w:r>
      <w:r w:rsidR="007A2EF1">
        <w:rPr>
          <w:szCs w:val="24"/>
        </w:rPr>
        <w:t>2,90</w:t>
      </w:r>
      <w:r w:rsidR="007A2EF1" w:rsidRPr="007A2EF1">
        <w:rPr>
          <w:szCs w:val="24"/>
        </w:rPr>
        <w:t>*100% =</w:t>
      </w:r>
      <w:r w:rsidR="007A2EF1">
        <w:rPr>
          <w:szCs w:val="24"/>
        </w:rPr>
        <w:t xml:space="preserve">290 </w:t>
      </w:r>
      <w:r w:rsidR="007A2EF1" w:rsidRPr="007A2EF1">
        <w:rPr>
          <w:szCs w:val="24"/>
        </w:rPr>
        <w:t>%</w:t>
      </w:r>
    </w:p>
    <w:p w:rsidR="005E24BE" w:rsidRDefault="005E24BE" w:rsidP="005E24BE">
      <w:pPr>
        <w:ind w:firstLine="709"/>
        <w:contextualSpacing/>
        <w:rPr>
          <w:b/>
          <w:szCs w:val="24"/>
        </w:rPr>
      </w:pPr>
      <w:r w:rsidRPr="005E24BE">
        <w:rPr>
          <w:szCs w:val="24"/>
        </w:rPr>
        <w:t xml:space="preserve">- по цепному методу: </w:t>
      </w: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р</w:t>
      </w:r>
      <w:r w:rsidRPr="00E112F5">
        <w:rPr>
          <w:b/>
          <w:szCs w:val="24"/>
        </w:rPr>
        <w:t xml:space="preserve"> = </w:t>
      </w:r>
      <w:r w:rsidR="00BF3CA7" w:rsidRPr="00E112F5">
        <w:rPr>
          <w:b/>
          <w:i/>
          <w:szCs w:val="24"/>
          <w:lang w:val="en-US"/>
        </w:rPr>
        <w:t>k</w:t>
      </w:r>
      <w:r w:rsidR="00BF3CA7" w:rsidRPr="00E112F5">
        <w:rPr>
          <w:b/>
          <w:i/>
          <w:szCs w:val="24"/>
          <w:vertAlign w:val="subscript"/>
        </w:rPr>
        <w:t>р</w:t>
      </w:r>
      <w:r w:rsidR="00BF3CA7" w:rsidRPr="00E112F5">
        <w:rPr>
          <w:b/>
          <w:szCs w:val="24"/>
          <w:vertAlign w:val="subscript"/>
        </w:rPr>
        <w:t xml:space="preserve"> цеп</w:t>
      </w:r>
      <w:r w:rsidR="00BF3CA7" w:rsidRPr="00E112F5">
        <w:rPr>
          <w:b/>
          <w:szCs w:val="24"/>
        </w:rPr>
        <w:t xml:space="preserve"> </w:t>
      </w:r>
      <w:r w:rsidRPr="00E112F5">
        <w:rPr>
          <w:b/>
          <w:szCs w:val="24"/>
        </w:rPr>
        <w:t>*100%</w:t>
      </w:r>
      <w:r w:rsidR="00BF3CA7" w:rsidRPr="00E112F5">
        <w:rPr>
          <w:b/>
          <w:szCs w:val="24"/>
        </w:rPr>
        <w:t xml:space="preserve"> = У</w:t>
      </w:r>
      <w:r w:rsidR="00BF3CA7" w:rsidRPr="00E112F5">
        <w:rPr>
          <w:b/>
          <w:szCs w:val="24"/>
          <w:vertAlign w:val="subscript"/>
          <w:lang w:val="en-US"/>
        </w:rPr>
        <w:t>i</w:t>
      </w:r>
      <w:r w:rsidR="00BF3CA7" w:rsidRPr="00E112F5">
        <w:rPr>
          <w:b/>
          <w:szCs w:val="24"/>
        </w:rPr>
        <w:t xml:space="preserve"> /У</w:t>
      </w:r>
      <w:r w:rsidR="00BF3CA7" w:rsidRPr="00E112F5">
        <w:rPr>
          <w:b/>
          <w:szCs w:val="24"/>
          <w:vertAlign w:val="subscript"/>
          <w:lang w:val="en-US"/>
        </w:rPr>
        <w:t>i</w:t>
      </w:r>
      <w:r w:rsidR="00BF3CA7" w:rsidRPr="00E112F5">
        <w:rPr>
          <w:b/>
          <w:szCs w:val="24"/>
          <w:vertAlign w:val="subscript"/>
        </w:rPr>
        <w:t>-1</w:t>
      </w:r>
      <w:r w:rsidR="00BF3CA7" w:rsidRPr="00E112F5">
        <w:rPr>
          <w:b/>
          <w:szCs w:val="24"/>
        </w:rPr>
        <w:t>*100%</w:t>
      </w:r>
    </w:p>
    <w:p w:rsidR="007A2EF1" w:rsidRPr="00A57B0B" w:rsidRDefault="007A2EF1" w:rsidP="007A2EF1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р</w:t>
      </w:r>
      <w:r>
        <w:rPr>
          <w:b/>
          <w:szCs w:val="24"/>
          <w:vertAlign w:val="subscript"/>
        </w:rPr>
        <w:t>1</w:t>
      </w:r>
      <w:r>
        <w:rPr>
          <w:b/>
          <w:szCs w:val="24"/>
        </w:rPr>
        <w:t xml:space="preserve"> = </w:t>
      </w:r>
      <w:r w:rsidRPr="007A2EF1">
        <w:rPr>
          <w:szCs w:val="24"/>
        </w:rPr>
        <w:t>1,41*100% =</w:t>
      </w:r>
      <w:r>
        <w:rPr>
          <w:szCs w:val="24"/>
        </w:rPr>
        <w:t xml:space="preserve">141 </w:t>
      </w:r>
      <w:r w:rsidRPr="007A2EF1">
        <w:rPr>
          <w:szCs w:val="24"/>
        </w:rPr>
        <w:t>%</w:t>
      </w:r>
    </w:p>
    <w:p w:rsidR="007A2EF1" w:rsidRPr="00BE2939" w:rsidRDefault="007A2EF1" w:rsidP="007A2EF1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р</w:t>
      </w:r>
      <w:r>
        <w:rPr>
          <w:b/>
          <w:szCs w:val="24"/>
          <w:vertAlign w:val="subscript"/>
        </w:rPr>
        <w:t>2</w:t>
      </w:r>
      <w:r>
        <w:rPr>
          <w:b/>
          <w:szCs w:val="24"/>
        </w:rPr>
        <w:t xml:space="preserve"> = </w:t>
      </w:r>
      <w:r w:rsidRPr="007A2EF1">
        <w:rPr>
          <w:szCs w:val="24"/>
        </w:rPr>
        <w:t>1,</w:t>
      </w:r>
      <w:r>
        <w:rPr>
          <w:szCs w:val="24"/>
        </w:rPr>
        <w:t>30</w:t>
      </w:r>
      <w:r w:rsidRPr="007A2EF1">
        <w:rPr>
          <w:szCs w:val="24"/>
        </w:rPr>
        <w:t>*100% =</w:t>
      </w:r>
      <w:r>
        <w:rPr>
          <w:szCs w:val="24"/>
        </w:rPr>
        <w:t xml:space="preserve">130 </w:t>
      </w:r>
      <w:r w:rsidRPr="007A2EF1">
        <w:rPr>
          <w:szCs w:val="24"/>
        </w:rPr>
        <w:t>%</w:t>
      </w:r>
    </w:p>
    <w:p w:rsidR="007A2EF1" w:rsidRPr="00BE2939" w:rsidRDefault="007A2EF1" w:rsidP="007A2EF1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р</w:t>
      </w:r>
      <w:r>
        <w:rPr>
          <w:b/>
          <w:szCs w:val="24"/>
          <w:vertAlign w:val="subscript"/>
        </w:rPr>
        <w:t>3</w:t>
      </w:r>
      <w:r>
        <w:rPr>
          <w:b/>
          <w:szCs w:val="24"/>
        </w:rPr>
        <w:t xml:space="preserve"> = </w:t>
      </w:r>
      <w:r>
        <w:rPr>
          <w:szCs w:val="24"/>
        </w:rPr>
        <w:t>1,28</w:t>
      </w:r>
      <w:r w:rsidRPr="007A2EF1">
        <w:rPr>
          <w:szCs w:val="24"/>
        </w:rPr>
        <w:t>*100% =</w:t>
      </w:r>
      <w:r>
        <w:rPr>
          <w:szCs w:val="24"/>
        </w:rPr>
        <w:t xml:space="preserve">128 </w:t>
      </w:r>
      <w:r w:rsidRPr="007A2EF1">
        <w:rPr>
          <w:szCs w:val="24"/>
        </w:rPr>
        <w:t>%</w:t>
      </w:r>
    </w:p>
    <w:p w:rsidR="007A2EF1" w:rsidRPr="00BE2939" w:rsidRDefault="007A2EF1" w:rsidP="007A2EF1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р</w:t>
      </w:r>
      <w:r>
        <w:rPr>
          <w:b/>
          <w:szCs w:val="24"/>
          <w:vertAlign w:val="subscript"/>
        </w:rPr>
        <w:t>4</w:t>
      </w:r>
      <w:r>
        <w:rPr>
          <w:b/>
          <w:szCs w:val="24"/>
        </w:rPr>
        <w:t xml:space="preserve"> = </w:t>
      </w:r>
      <w:r>
        <w:rPr>
          <w:szCs w:val="24"/>
        </w:rPr>
        <w:t>1,18</w:t>
      </w:r>
      <w:r w:rsidRPr="007A2EF1">
        <w:rPr>
          <w:szCs w:val="24"/>
        </w:rPr>
        <w:t>*100% =</w:t>
      </w:r>
      <w:r>
        <w:rPr>
          <w:szCs w:val="24"/>
        </w:rPr>
        <w:t xml:space="preserve">118 </w:t>
      </w:r>
      <w:r w:rsidRPr="007A2EF1">
        <w:rPr>
          <w:szCs w:val="24"/>
        </w:rPr>
        <w:t>%</w:t>
      </w:r>
    </w:p>
    <w:p w:rsidR="007A2EF1" w:rsidRPr="007A2EF1" w:rsidRDefault="007A2EF1" w:rsidP="007A2EF1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р</w:t>
      </w:r>
      <w:r>
        <w:rPr>
          <w:b/>
          <w:szCs w:val="24"/>
          <w:vertAlign w:val="subscript"/>
        </w:rPr>
        <w:t>5</w:t>
      </w:r>
      <w:r>
        <w:rPr>
          <w:b/>
          <w:szCs w:val="24"/>
        </w:rPr>
        <w:t xml:space="preserve"> = </w:t>
      </w:r>
      <w:r>
        <w:rPr>
          <w:szCs w:val="24"/>
        </w:rPr>
        <w:t>1,03</w:t>
      </w:r>
      <w:r w:rsidRPr="007A2EF1">
        <w:rPr>
          <w:szCs w:val="24"/>
        </w:rPr>
        <w:t>*100% =</w:t>
      </w:r>
      <w:r>
        <w:rPr>
          <w:szCs w:val="24"/>
        </w:rPr>
        <w:t xml:space="preserve">103 </w:t>
      </w:r>
      <w:r w:rsidRPr="007A2EF1">
        <w:rPr>
          <w:szCs w:val="24"/>
        </w:rPr>
        <w:t>%</w:t>
      </w:r>
    </w:p>
    <w:p w:rsidR="003B4A88" w:rsidRPr="00BF3CA7" w:rsidRDefault="007A2EF1" w:rsidP="007A2EF1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р</w:t>
      </w:r>
      <w:r>
        <w:rPr>
          <w:b/>
          <w:szCs w:val="24"/>
          <w:vertAlign w:val="subscript"/>
        </w:rPr>
        <w:t>6</w:t>
      </w:r>
      <w:r>
        <w:rPr>
          <w:b/>
          <w:szCs w:val="24"/>
        </w:rPr>
        <w:t xml:space="preserve"> = </w:t>
      </w:r>
      <w:r>
        <w:rPr>
          <w:szCs w:val="24"/>
        </w:rPr>
        <w:t>1,01</w:t>
      </w:r>
      <w:r w:rsidRPr="007A2EF1">
        <w:rPr>
          <w:szCs w:val="24"/>
        </w:rPr>
        <w:t>*100% =</w:t>
      </w:r>
      <w:r>
        <w:rPr>
          <w:szCs w:val="24"/>
        </w:rPr>
        <w:t xml:space="preserve">101 </w:t>
      </w:r>
      <w:r w:rsidRPr="007A2EF1">
        <w:rPr>
          <w:szCs w:val="24"/>
        </w:rPr>
        <w:t>%</w:t>
      </w:r>
    </w:p>
    <w:p w:rsidR="005E24BE" w:rsidRPr="005E24BE" w:rsidRDefault="00E112F5" w:rsidP="005E24BE">
      <w:pPr>
        <w:ind w:firstLine="709"/>
        <w:contextualSpacing/>
        <w:rPr>
          <w:szCs w:val="24"/>
        </w:rPr>
      </w:pPr>
      <w:r>
        <w:rPr>
          <w:szCs w:val="24"/>
        </w:rPr>
        <w:t>1.</w:t>
      </w:r>
      <w:r w:rsidR="00BF3CA7">
        <w:rPr>
          <w:szCs w:val="24"/>
        </w:rPr>
        <w:t>4</w:t>
      </w:r>
      <w:r w:rsidR="005E24BE" w:rsidRPr="005E24BE">
        <w:rPr>
          <w:szCs w:val="24"/>
        </w:rPr>
        <w:t xml:space="preserve">. </w:t>
      </w:r>
      <w:r w:rsidR="005E24BE" w:rsidRPr="00A57B0B">
        <w:rPr>
          <w:i/>
          <w:szCs w:val="24"/>
          <w:u w:val="single"/>
        </w:rPr>
        <w:t>Темп прироста</w:t>
      </w:r>
      <w:r w:rsidR="005E24BE" w:rsidRPr="00A57B0B">
        <w:rPr>
          <w:szCs w:val="24"/>
          <w:u w:val="single"/>
        </w:rPr>
        <w:t xml:space="preserve"> Т</w:t>
      </w:r>
      <w:r w:rsidR="005E24BE" w:rsidRPr="00A57B0B">
        <w:rPr>
          <w:szCs w:val="24"/>
          <w:u w:val="single"/>
          <w:vertAlign w:val="subscript"/>
        </w:rPr>
        <w:t>пр</w:t>
      </w:r>
      <w:r w:rsidRPr="00A57B0B">
        <w:rPr>
          <w:szCs w:val="24"/>
          <w:u w:val="single"/>
        </w:rPr>
        <w:t>:</w:t>
      </w:r>
    </w:p>
    <w:p w:rsidR="00BF3CA7" w:rsidRDefault="00BF3CA7" w:rsidP="00BF3CA7">
      <w:pPr>
        <w:ind w:firstLine="709"/>
        <w:contextualSpacing/>
        <w:rPr>
          <w:b/>
          <w:szCs w:val="24"/>
        </w:rPr>
      </w:pPr>
      <w:r w:rsidRPr="005E24BE">
        <w:rPr>
          <w:szCs w:val="24"/>
        </w:rPr>
        <w:t xml:space="preserve">- по базисному методу: </w:t>
      </w: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пр</w:t>
      </w:r>
      <w:r w:rsidR="00D92909">
        <w:rPr>
          <w:b/>
          <w:szCs w:val="24"/>
        </w:rPr>
        <w:t xml:space="preserve"> </w:t>
      </w:r>
      <w:r w:rsidR="005B2BAE">
        <w:rPr>
          <w:b/>
          <w:szCs w:val="24"/>
        </w:rPr>
        <w:t xml:space="preserve">= </w:t>
      </w: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р баз</w:t>
      </w:r>
      <w:r w:rsidRPr="00E112F5">
        <w:rPr>
          <w:b/>
          <w:szCs w:val="24"/>
        </w:rPr>
        <w:t xml:space="preserve"> – 100%</w:t>
      </w:r>
    </w:p>
    <w:p w:rsidR="00FD4D4D" w:rsidRDefault="00FD4D4D" w:rsidP="00BF3CA7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пр</w:t>
      </w:r>
      <w:r w:rsidR="005B2BAE">
        <w:rPr>
          <w:b/>
          <w:szCs w:val="24"/>
          <w:vertAlign w:val="subscript"/>
        </w:rPr>
        <w:t>1</w:t>
      </w:r>
      <w:r w:rsidR="005B2BAE">
        <w:rPr>
          <w:b/>
          <w:szCs w:val="24"/>
        </w:rPr>
        <w:t xml:space="preserve"> = </w:t>
      </w:r>
      <w:r w:rsidR="00D92909">
        <w:rPr>
          <w:szCs w:val="24"/>
        </w:rPr>
        <w:t xml:space="preserve">141 </w:t>
      </w:r>
      <w:r w:rsidR="00D92909" w:rsidRPr="007A2EF1">
        <w:rPr>
          <w:szCs w:val="24"/>
        </w:rPr>
        <w:t>%</w:t>
      </w:r>
      <w:r w:rsidR="00D92909">
        <w:rPr>
          <w:szCs w:val="24"/>
        </w:rPr>
        <w:t xml:space="preserve"> </w:t>
      </w:r>
      <w:r w:rsidR="00D92909" w:rsidRPr="00D92909">
        <w:rPr>
          <w:szCs w:val="24"/>
        </w:rPr>
        <w:t>– 100%</w:t>
      </w:r>
      <w:r w:rsidR="00D92909">
        <w:rPr>
          <w:szCs w:val="24"/>
        </w:rPr>
        <w:t xml:space="preserve"> = 41 %</w:t>
      </w:r>
    </w:p>
    <w:p w:rsidR="00D92909" w:rsidRDefault="00D92909" w:rsidP="00D92909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пр</w:t>
      </w:r>
      <w:r>
        <w:rPr>
          <w:b/>
          <w:szCs w:val="24"/>
          <w:vertAlign w:val="subscript"/>
        </w:rPr>
        <w:t>2</w:t>
      </w:r>
      <w:r>
        <w:rPr>
          <w:b/>
          <w:szCs w:val="24"/>
        </w:rPr>
        <w:t xml:space="preserve"> = </w:t>
      </w:r>
      <w:r>
        <w:rPr>
          <w:szCs w:val="24"/>
        </w:rPr>
        <w:t xml:space="preserve">184 </w:t>
      </w:r>
      <w:r w:rsidRPr="007A2EF1">
        <w:rPr>
          <w:szCs w:val="24"/>
        </w:rPr>
        <w:t>%</w:t>
      </w:r>
      <w:r>
        <w:rPr>
          <w:szCs w:val="24"/>
        </w:rPr>
        <w:t xml:space="preserve"> </w:t>
      </w:r>
      <w:r w:rsidRPr="00D92909">
        <w:rPr>
          <w:szCs w:val="24"/>
        </w:rPr>
        <w:t>– 100%</w:t>
      </w:r>
      <w:r>
        <w:rPr>
          <w:szCs w:val="24"/>
        </w:rPr>
        <w:t xml:space="preserve"> = 84 %</w:t>
      </w:r>
    </w:p>
    <w:p w:rsidR="00D92909" w:rsidRDefault="00D92909" w:rsidP="00D92909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пр</w:t>
      </w:r>
      <w:r>
        <w:rPr>
          <w:b/>
          <w:szCs w:val="24"/>
          <w:vertAlign w:val="subscript"/>
        </w:rPr>
        <w:t>3</w:t>
      </w:r>
      <w:r>
        <w:rPr>
          <w:b/>
          <w:szCs w:val="24"/>
        </w:rPr>
        <w:t xml:space="preserve"> = </w:t>
      </w:r>
      <w:r>
        <w:rPr>
          <w:szCs w:val="24"/>
        </w:rPr>
        <w:t xml:space="preserve">236 </w:t>
      </w:r>
      <w:r w:rsidRPr="007A2EF1">
        <w:rPr>
          <w:szCs w:val="24"/>
        </w:rPr>
        <w:t>%</w:t>
      </w:r>
      <w:r>
        <w:rPr>
          <w:szCs w:val="24"/>
        </w:rPr>
        <w:t xml:space="preserve"> </w:t>
      </w:r>
      <w:r w:rsidRPr="00D92909">
        <w:rPr>
          <w:szCs w:val="24"/>
        </w:rPr>
        <w:t>– 100%</w:t>
      </w:r>
      <w:r>
        <w:rPr>
          <w:szCs w:val="24"/>
        </w:rPr>
        <w:t xml:space="preserve"> = 136 %</w:t>
      </w:r>
    </w:p>
    <w:p w:rsidR="00D92909" w:rsidRDefault="00D92909" w:rsidP="00D92909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пр</w:t>
      </w:r>
      <w:r>
        <w:rPr>
          <w:b/>
          <w:szCs w:val="24"/>
          <w:vertAlign w:val="subscript"/>
        </w:rPr>
        <w:t>4</w:t>
      </w:r>
      <w:r>
        <w:rPr>
          <w:b/>
          <w:szCs w:val="24"/>
        </w:rPr>
        <w:t xml:space="preserve"> = </w:t>
      </w:r>
      <w:r>
        <w:rPr>
          <w:szCs w:val="24"/>
        </w:rPr>
        <w:t xml:space="preserve">278 </w:t>
      </w:r>
      <w:r w:rsidRPr="007A2EF1">
        <w:rPr>
          <w:szCs w:val="24"/>
        </w:rPr>
        <w:t>%</w:t>
      </w:r>
      <w:r>
        <w:rPr>
          <w:szCs w:val="24"/>
        </w:rPr>
        <w:t xml:space="preserve"> </w:t>
      </w:r>
      <w:r w:rsidRPr="00D92909">
        <w:rPr>
          <w:szCs w:val="24"/>
        </w:rPr>
        <w:t>– 100%</w:t>
      </w:r>
      <w:r>
        <w:rPr>
          <w:szCs w:val="24"/>
        </w:rPr>
        <w:t xml:space="preserve"> = 178 %</w:t>
      </w:r>
    </w:p>
    <w:p w:rsidR="00D92909" w:rsidRDefault="00D92909" w:rsidP="00D92909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пр</w:t>
      </w:r>
      <w:r>
        <w:rPr>
          <w:b/>
          <w:szCs w:val="24"/>
          <w:vertAlign w:val="subscript"/>
        </w:rPr>
        <w:t>5</w:t>
      </w:r>
      <w:r>
        <w:rPr>
          <w:b/>
          <w:szCs w:val="24"/>
        </w:rPr>
        <w:t xml:space="preserve"> = </w:t>
      </w:r>
      <w:r>
        <w:rPr>
          <w:szCs w:val="24"/>
        </w:rPr>
        <w:t xml:space="preserve">287 </w:t>
      </w:r>
      <w:r w:rsidRPr="007A2EF1">
        <w:rPr>
          <w:szCs w:val="24"/>
        </w:rPr>
        <w:t>%</w:t>
      </w:r>
      <w:r>
        <w:rPr>
          <w:szCs w:val="24"/>
        </w:rPr>
        <w:t xml:space="preserve"> </w:t>
      </w:r>
      <w:r w:rsidRPr="00D92909">
        <w:rPr>
          <w:szCs w:val="24"/>
        </w:rPr>
        <w:t>– 100%</w:t>
      </w:r>
      <w:r>
        <w:rPr>
          <w:szCs w:val="24"/>
        </w:rPr>
        <w:t xml:space="preserve"> = 187 %</w:t>
      </w:r>
    </w:p>
    <w:p w:rsidR="00D92909" w:rsidRPr="005B2BAE" w:rsidRDefault="00D92909" w:rsidP="00D92909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пр</w:t>
      </w:r>
      <w:r>
        <w:rPr>
          <w:b/>
          <w:szCs w:val="24"/>
          <w:vertAlign w:val="subscript"/>
        </w:rPr>
        <w:t>6</w:t>
      </w:r>
      <w:r>
        <w:rPr>
          <w:b/>
          <w:szCs w:val="24"/>
        </w:rPr>
        <w:t xml:space="preserve"> = </w:t>
      </w:r>
      <w:r>
        <w:rPr>
          <w:szCs w:val="24"/>
        </w:rPr>
        <w:t xml:space="preserve">290 </w:t>
      </w:r>
      <w:r w:rsidRPr="007A2EF1">
        <w:rPr>
          <w:szCs w:val="24"/>
        </w:rPr>
        <w:t>%</w:t>
      </w:r>
      <w:r>
        <w:rPr>
          <w:szCs w:val="24"/>
        </w:rPr>
        <w:t xml:space="preserve"> </w:t>
      </w:r>
      <w:r w:rsidRPr="00D92909">
        <w:rPr>
          <w:szCs w:val="24"/>
        </w:rPr>
        <w:t>– 100%</w:t>
      </w:r>
      <w:r>
        <w:rPr>
          <w:szCs w:val="24"/>
        </w:rPr>
        <w:t xml:space="preserve"> = 190 %</w:t>
      </w:r>
    </w:p>
    <w:p w:rsidR="005E24BE" w:rsidRDefault="005E24BE" w:rsidP="005E24BE">
      <w:pPr>
        <w:ind w:firstLine="709"/>
        <w:contextualSpacing/>
        <w:rPr>
          <w:b/>
          <w:szCs w:val="24"/>
        </w:rPr>
      </w:pPr>
      <w:r w:rsidRPr="005E24BE">
        <w:rPr>
          <w:szCs w:val="24"/>
        </w:rPr>
        <w:t xml:space="preserve">- по цепному методу: </w:t>
      </w: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пр</w:t>
      </w:r>
      <w:r w:rsidRPr="00E112F5">
        <w:rPr>
          <w:b/>
          <w:szCs w:val="24"/>
        </w:rPr>
        <w:t xml:space="preserve"> = Т</w:t>
      </w:r>
      <w:r w:rsidRPr="00E112F5">
        <w:rPr>
          <w:b/>
          <w:szCs w:val="24"/>
          <w:vertAlign w:val="subscript"/>
        </w:rPr>
        <w:t>р цеп</w:t>
      </w:r>
      <w:r w:rsidRPr="00E112F5">
        <w:rPr>
          <w:b/>
          <w:szCs w:val="24"/>
        </w:rPr>
        <w:t xml:space="preserve"> </w:t>
      </w:r>
      <w:r w:rsidR="00BF3CA7" w:rsidRPr="00E112F5">
        <w:rPr>
          <w:b/>
          <w:szCs w:val="24"/>
        </w:rPr>
        <w:t xml:space="preserve"> </w:t>
      </w:r>
      <w:r w:rsidRPr="00E112F5">
        <w:rPr>
          <w:b/>
          <w:szCs w:val="24"/>
        </w:rPr>
        <w:t>–</w:t>
      </w:r>
      <w:r w:rsidR="00BF3CA7" w:rsidRPr="00E112F5">
        <w:rPr>
          <w:b/>
          <w:szCs w:val="24"/>
        </w:rPr>
        <w:t xml:space="preserve"> 100%</w:t>
      </w:r>
    </w:p>
    <w:p w:rsidR="00D92909" w:rsidRDefault="00D92909" w:rsidP="00D92909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пр</w:t>
      </w:r>
      <w:r>
        <w:rPr>
          <w:b/>
          <w:szCs w:val="24"/>
          <w:vertAlign w:val="subscript"/>
        </w:rPr>
        <w:t>1</w:t>
      </w:r>
      <w:r>
        <w:rPr>
          <w:b/>
          <w:szCs w:val="24"/>
        </w:rPr>
        <w:t xml:space="preserve"> = </w:t>
      </w:r>
      <w:r>
        <w:rPr>
          <w:szCs w:val="24"/>
        </w:rPr>
        <w:t xml:space="preserve">141 </w:t>
      </w:r>
      <w:r w:rsidRPr="007A2EF1">
        <w:rPr>
          <w:szCs w:val="24"/>
        </w:rPr>
        <w:t>%</w:t>
      </w:r>
      <w:r>
        <w:rPr>
          <w:szCs w:val="24"/>
        </w:rPr>
        <w:t xml:space="preserve"> </w:t>
      </w:r>
      <w:r w:rsidRPr="00D92909">
        <w:rPr>
          <w:szCs w:val="24"/>
        </w:rPr>
        <w:t>– 100%</w:t>
      </w:r>
      <w:r>
        <w:rPr>
          <w:szCs w:val="24"/>
        </w:rPr>
        <w:t xml:space="preserve"> = 41 %</w:t>
      </w:r>
    </w:p>
    <w:p w:rsidR="00D92909" w:rsidRDefault="00D92909" w:rsidP="00D92909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пр</w:t>
      </w:r>
      <w:r>
        <w:rPr>
          <w:b/>
          <w:szCs w:val="24"/>
          <w:vertAlign w:val="subscript"/>
        </w:rPr>
        <w:t>2</w:t>
      </w:r>
      <w:r>
        <w:rPr>
          <w:b/>
          <w:szCs w:val="24"/>
        </w:rPr>
        <w:t xml:space="preserve"> = </w:t>
      </w:r>
      <w:r>
        <w:rPr>
          <w:szCs w:val="24"/>
        </w:rPr>
        <w:t xml:space="preserve">130 </w:t>
      </w:r>
      <w:r w:rsidRPr="007A2EF1">
        <w:rPr>
          <w:szCs w:val="24"/>
        </w:rPr>
        <w:t>%</w:t>
      </w:r>
      <w:r>
        <w:rPr>
          <w:szCs w:val="24"/>
        </w:rPr>
        <w:t xml:space="preserve"> </w:t>
      </w:r>
      <w:r w:rsidRPr="00D92909">
        <w:rPr>
          <w:szCs w:val="24"/>
        </w:rPr>
        <w:t>– 100%</w:t>
      </w:r>
      <w:r>
        <w:rPr>
          <w:szCs w:val="24"/>
        </w:rPr>
        <w:t xml:space="preserve"> = 30 %</w:t>
      </w:r>
    </w:p>
    <w:p w:rsidR="00D92909" w:rsidRDefault="00D92909" w:rsidP="00D92909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пр</w:t>
      </w:r>
      <w:r>
        <w:rPr>
          <w:b/>
          <w:szCs w:val="24"/>
          <w:vertAlign w:val="subscript"/>
        </w:rPr>
        <w:t>3</w:t>
      </w:r>
      <w:r>
        <w:rPr>
          <w:b/>
          <w:szCs w:val="24"/>
        </w:rPr>
        <w:t xml:space="preserve"> = </w:t>
      </w:r>
      <w:r>
        <w:rPr>
          <w:szCs w:val="24"/>
        </w:rPr>
        <w:t xml:space="preserve">128 </w:t>
      </w:r>
      <w:r w:rsidRPr="007A2EF1">
        <w:rPr>
          <w:szCs w:val="24"/>
        </w:rPr>
        <w:t>%</w:t>
      </w:r>
      <w:r>
        <w:rPr>
          <w:szCs w:val="24"/>
        </w:rPr>
        <w:t xml:space="preserve"> </w:t>
      </w:r>
      <w:r w:rsidRPr="00D92909">
        <w:rPr>
          <w:szCs w:val="24"/>
        </w:rPr>
        <w:t>– 100%</w:t>
      </w:r>
      <w:r>
        <w:rPr>
          <w:szCs w:val="24"/>
        </w:rPr>
        <w:t xml:space="preserve"> = 28 %</w:t>
      </w:r>
    </w:p>
    <w:p w:rsidR="00D92909" w:rsidRDefault="00D92909" w:rsidP="00D92909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пр</w:t>
      </w:r>
      <w:r>
        <w:rPr>
          <w:b/>
          <w:szCs w:val="24"/>
          <w:vertAlign w:val="subscript"/>
        </w:rPr>
        <w:t>4</w:t>
      </w:r>
      <w:r>
        <w:rPr>
          <w:b/>
          <w:szCs w:val="24"/>
        </w:rPr>
        <w:t xml:space="preserve"> = </w:t>
      </w:r>
      <w:r>
        <w:rPr>
          <w:szCs w:val="24"/>
        </w:rPr>
        <w:t xml:space="preserve">118 </w:t>
      </w:r>
      <w:r w:rsidRPr="007A2EF1">
        <w:rPr>
          <w:szCs w:val="24"/>
        </w:rPr>
        <w:t>%</w:t>
      </w:r>
      <w:r>
        <w:rPr>
          <w:szCs w:val="24"/>
        </w:rPr>
        <w:t xml:space="preserve"> </w:t>
      </w:r>
      <w:r w:rsidRPr="00D92909">
        <w:rPr>
          <w:szCs w:val="24"/>
        </w:rPr>
        <w:t>– 100%</w:t>
      </w:r>
      <w:r>
        <w:rPr>
          <w:szCs w:val="24"/>
        </w:rPr>
        <w:t xml:space="preserve"> = 18 %</w:t>
      </w:r>
    </w:p>
    <w:p w:rsidR="00D92909" w:rsidRDefault="00D92909" w:rsidP="00D92909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пр</w:t>
      </w:r>
      <w:r>
        <w:rPr>
          <w:b/>
          <w:szCs w:val="24"/>
          <w:vertAlign w:val="subscript"/>
        </w:rPr>
        <w:t>5</w:t>
      </w:r>
      <w:r>
        <w:rPr>
          <w:b/>
          <w:szCs w:val="24"/>
        </w:rPr>
        <w:t xml:space="preserve"> = </w:t>
      </w:r>
      <w:r>
        <w:rPr>
          <w:szCs w:val="24"/>
        </w:rPr>
        <w:t>103</w:t>
      </w:r>
      <w:r w:rsidRPr="007A2EF1">
        <w:rPr>
          <w:szCs w:val="24"/>
        </w:rPr>
        <w:t>%</w:t>
      </w:r>
      <w:r>
        <w:rPr>
          <w:szCs w:val="24"/>
        </w:rPr>
        <w:t xml:space="preserve"> </w:t>
      </w:r>
      <w:r w:rsidRPr="00D92909">
        <w:rPr>
          <w:szCs w:val="24"/>
        </w:rPr>
        <w:t>– 100%</w:t>
      </w:r>
      <w:r>
        <w:rPr>
          <w:szCs w:val="24"/>
        </w:rPr>
        <w:t xml:space="preserve"> = 3 %</w:t>
      </w:r>
    </w:p>
    <w:p w:rsidR="003B4A88" w:rsidRPr="005E24BE" w:rsidRDefault="00D92909" w:rsidP="00D92909">
      <w:pPr>
        <w:ind w:firstLine="709"/>
        <w:contextualSpacing/>
        <w:rPr>
          <w:szCs w:val="24"/>
        </w:rPr>
      </w:pPr>
      <w:r w:rsidRPr="00E112F5">
        <w:rPr>
          <w:b/>
          <w:szCs w:val="24"/>
        </w:rPr>
        <w:t>Т</w:t>
      </w:r>
      <w:r w:rsidRPr="00E112F5">
        <w:rPr>
          <w:b/>
          <w:szCs w:val="24"/>
          <w:vertAlign w:val="subscript"/>
        </w:rPr>
        <w:t>пр</w:t>
      </w:r>
      <w:r>
        <w:rPr>
          <w:b/>
          <w:szCs w:val="24"/>
          <w:vertAlign w:val="subscript"/>
        </w:rPr>
        <w:t>6</w:t>
      </w:r>
      <w:r>
        <w:rPr>
          <w:b/>
          <w:szCs w:val="24"/>
        </w:rPr>
        <w:t xml:space="preserve"> = </w:t>
      </w:r>
      <w:r w:rsidR="00B726F1">
        <w:rPr>
          <w:szCs w:val="24"/>
        </w:rPr>
        <w:t>101</w:t>
      </w:r>
      <w:r>
        <w:rPr>
          <w:szCs w:val="24"/>
        </w:rPr>
        <w:t xml:space="preserve"> </w:t>
      </w:r>
      <w:r w:rsidRPr="007A2EF1">
        <w:rPr>
          <w:szCs w:val="24"/>
        </w:rPr>
        <w:t>%</w:t>
      </w:r>
      <w:r>
        <w:rPr>
          <w:szCs w:val="24"/>
        </w:rPr>
        <w:t xml:space="preserve"> </w:t>
      </w:r>
      <w:r w:rsidRPr="00D92909">
        <w:rPr>
          <w:szCs w:val="24"/>
        </w:rPr>
        <w:t>– 100%</w:t>
      </w:r>
      <w:r>
        <w:rPr>
          <w:szCs w:val="24"/>
        </w:rPr>
        <w:t xml:space="preserve"> = </w:t>
      </w:r>
      <w:r w:rsidR="00B726F1">
        <w:rPr>
          <w:szCs w:val="24"/>
        </w:rPr>
        <w:t>1</w:t>
      </w:r>
      <w:r>
        <w:rPr>
          <w:szCs w:val="24"/>
        </w:rPr>
        <w:t xml:space="preserve"> %</w:t>
      </w:r>
    </w:p>
    <w:p w:rsidR="005E24BE" w:rsidRPr="005E24BE" w:rsidRDefault="00E112F5" w:rsidP="005E24BE">
      <w:pPr>
        <w:ind w:firstLine="709"/>
        <w:contextualSpacing/>
        <w:rPr>
          <w:szCs w:val="24"/>
        </w:rPr>
      </w:pPr>
      <w:r>
        <w:rPr>
          <w:szCs w:val="24"/>
        </w:rPr>
        <w:t>1.</w:t>
      </w:r>
      <w:r w:rsidR="00BF3CA7">
        <w:rPr>
          <w:szCs w:val="24"/>
        </w:rPr>
        <w:t>5</w:t>
      </w:r>
      <w:r w:rsidR="005E24BE" w:rsidRPr="005E24BE">
        <w:rPr>
          <w:szCs w:val="24"/>
        </w:rPr>
        <w:t xml:space="preserve">. </w:t>
      </w:r>
      <w:r w:rsidR="005E24BE" w:rsidRPr="00A57B0B">
        <w:rPr>
          <w:i/>
          <w:szCs w:val="24"/>
          <w:u w:val="single"/>
        </w:rPr>
        <w:t>Абсолютное значение 1% прироста</w:t>
      </w:r>
      <w:r w:rsidRPr="00A57B0B">
        <w:rPr>
          <w:szCs w:val="24"/>
          <w:u w:val="single"/>
        </w:rPr>
        <w:t>:</w:t>
      </w:r>
    </w:p>
    <w:p w:rsidR="00D61022" w:rsidRDefault="005E24BE" w:rsidP="000D6EF4">
      <w:pPr>
        <w:rPr>
          <w:b/>
        </w:rPr>
      </w:pPr>
      <w:bookmarkStart w:id="5" w:name="_Toc256865345"/>
      <w:r w:rsidRPr="000D6EF4">
        <w:rPr>
          <w:b/>
        </w:rPr>
        <w:t>А</w:t>
      </w:r>
      <w:r w:rsidR="00C27220">
        <w:rPr>
          <w:b/>
        </w:rPr>
        <w:t>1</w:t>
      </w:r>
      <w:r w:rsidRPr="00C27220">
        <w:rPr>
          <w:b/>
        </w:rPr>
        <w:t>%</w:t>
      </w:r>
      <w:r w:rsidRPr="000D6EF4">
        <w:rPr>
          <w:b/>
        </w:rPr>
        <w:t xml:space="preserve"> = </w:t>
      </w:r>
      <w:r w:rsidR="00BF3CA7" w:rsidRPr="000D6EF4">
        <w:rPr>
          <w:b/>
        </w:rPr>
        <w:t>А</w:t>
      </w:r>
      <w:r w:rsidR="00BF3CA7" w:rsidRPr="000D6EF4">
        <w:rPr>
          <w:b/>
          <w:vertAlign w:val="subscript"/>
        </w:rPr>
        <w:t>цеп</w:t>
      </w:r>
      <w:r w:rsidR="00BF3CA7" w:rsidRPr="000D6EF4">
        <w:rPr>
          <w:b/>
        </w:rPr>
        <w:t xml:space="preserve"> / Т</w:t>
      </w:r>
      <w:r w:rsidR="00BF3CA7" w:rsidRPr="000D6EF4">
        <w:rPr>
          <w:b/>
          <w:vertAlign w:val="subscript"/>
        </w:rPr>
        <w:t>пр</w:t>
      </w:r>
      <w:r w:rsidR="00BF3CA7" w:rsidRPr="000D6EF4">
        <w:rPr>
          <w:b/>
        </w:rPr>
        <w:t xml:space="preserve"> = У</w:t>
      </w:r>
      <w:r w:rsidR="00BF3CA7" w:rsidRPr="000D6EF4">
        <w:rPr>
          <w:b/>
          <w:vertAlign w:val="subscript"/>
        </w:rPr>
        <w:t>i</w:t>
      </w:r>
      <w:r w:rsidR="00BF3CA7" w:rsidRPr="000D6EF4">
        <w:rPr>
          <w:b/>
        </w:rPr>
        <w:t xml:space="preserve"> – У</w:t>
      </w:r>
      <w:r w:rsidR="00BF3CA7" w:rsidRPr="000D6EF4">
        <w:rPr>
          <w:b/>
          <w:vertAlign w:val="subscript"/>
        </w:rPr>
        <w:t>i-1</w:t>
      </w:r>
      <w:r w:rsidR="00BF3CA7" w:rsidRPr="000D6EF4">
        <w:rPr>
          <w:b/>
        </w:rPr>
        <w:t>/ Т</w:t>
      </w:r>
      <w:r w:rsidR="00BF3CA7" w:rsidRPr="000D6EF4">
        <w:rPr>
          <w:b/>
          <w:vertAlign w:val="subscript"/>
        </w:rPr>
        <w:t xml:space="preserve">р цеп  </w:t>
      </w:r>
      <w:r w:rsidR="00BF3CA7" w:rsidRPr="000D6EF4">
        <w:rPr>
          <w:b/>
        </w:rPr>
        <w:t>– 100%</w:t>
      </w:r>
      <w:bookmarkEnd w:id="5"/>
    </w:p>
    <w:p w:rsidR="00C27220" w:rsidRPr="00C27220" w:rsidRDefault="00C27220" w:rsidP="00C27220">
      <w:r w:rsidRPr="00C27220">
        <w:t>А</w:t>
      </w:r>
      <w:r>
        <w:t xml:space="preserve"> </w:t>
      </w:r>
      <w:r>
        <w:rPr>
          <w:vertAlign w:val="subscript"/>
        </w:rPr>
        <w:t>1</w:t>
      </w:r>
      <w:r w:rsidRPr="00C27220">
        <w:t xml:space="preserve">1% = </w:t>
      </w:r>
      <w:r>
        <w:t xml:space="preserve">9,2 / 41% = </w:t>
      </w:r>
      <w:r w:rsidR="00FF69C5">
        <w:t>022%</w:t>
      </w:r>
    </w:p>
    <w:p w:rsidR="00C27220" w:rsidRPr="00C27220" w:rsidRDefault="00C27220" w:rsidP="00C27220">
      <w:r w:rsidRPr="00C27220">
        <w:t>А</w:t>
      </w:r>
      <w:r>
        <w:t xml:space="preserve"> </w:t>
      </w:r>
      <w:r>
        <w:rPr>
          <w:vertAlign w:val="subscript"/>
        </w:rPr>
        <w:t>2</w:t>
      </w:r>
      <w:r w:rsidRPr="00C27220">
        <w:t xml:space="preserve">1% = </w:t>
      </w:r>
      <w:r w:rsidR="00FF69C5">
        <w:t>9,5 / 30% =0,32%</w:t>
      </w:r>
    </w:p>
    <w:p w:rsidR="00C27220" w:rsidRPr="00C27220" w:rsidRDefault="00C27220" w:rsidP="00C27220">
      <w:r w:rsidRPr="00C27220">
        <w:t>А</w:t>
      </w:r>
      <w:r>
        <w:t xml:space="preserve"> </w:t>
      </w:r>
      <w:r>
        <w:rPr>
          <w:vertAlign w:val="subscript"/>
        </w:rPr>
        <w:t>3</w:t>
      </w:r>
      <w:r w:rsidRPr="00C27220">
        <w:t xml:space="preserve">1% = </w:t>
      </w:r>
      <w:r w:rsidR="00FF69C5">
        <w:t>11,4 / 28% = 0,41%</w:t>
      </w:r>
    </w:p>
    <w:p w:rsidR="00C27220" w:rsidRPr="00C27220" w:rsidRDefault="00C27220" w:rsidP="00C27220">
      <w:r w:rsidRPr="00C27220">
        <w:t>А</w:t>
      </w:r>
      <w:r>
        <w:t xml:space="preserve"> </w:t>
      </w:r>
      <w:r>
        <w:rPr>
          <w:vertAlign w:val="subscript"/>
        </w:rPr>
        <w:t>4</w:t>
      </w:r>
      <w:r w:rsidRPr="00C27220">
        <w:t xml:space="preserve">1% = </w:t>
      </w:r>
      <w:r w:rsidR="00FF69C5">
        <w:t>9,4 / 18% = 0,52%</w:t>
      </w:r>
    </w:p>
    <w:p w:rsidR="00C27220" w:rsidRPr="00C27220" w:rsidRDefault="00C27220" w:rsidP="00C27220">
      <w:r w:rsidRPr="00C27220">
        <w:t>А</w:t>
      </w:r>
      <w:r>
        <w:t xml:space="preserve"> </w:t>
      </w:r>
      <w:r>
        <w:rPr>
          <w:vertAlign w:val="subscript"/>
        </w:rPr>
        <w:t>5</w:t>
      </w:r>
      <w:r w:rsidRPr="00C27220">
        <w:t xml:space="preserve">1% = </w:t>
      </w:r>
      <w:r w:rsidR="00FF69C5">
        <w:t>2,1 / 3% = 0,7%</w:t>
      </w:r>
    </w:p>
    <w:p w:rsidR="003F092D" w:rsidRDefault="00C27220" w:rsidP="003F092D">
      <w:r w:rsidRPr="00C27220">
        <w:t>А</w:t>
      </w:r>
      <w:r>
        <w:t xml:space="preserve"> </w:t>
      </w:r>
      <w:r>
        <w:rPr>
          <w:vertAlign w:val="subscript"/>
        </w:rPr>
        <w:t>6</w:t>
      </w:r>
      <w:r w:rsidRPr="00C27220">
        <w:t xml:space="preserve">1% = </w:t>
      </w:r>
      <w:r w:rsidR="00FF69C5">
        <w:t>0,5 / 1% = 0,5%</w:t>
      </w:r>
    </w:p>
    <w:p w:rsidR="00103288" w:rsidRPr="003F092D" w:rsidRDefault="003F092D" w:rsidP="003F092D">
      <w:r w:rsidRPr="003F092D">
        <w:rPr>
          <w:b/>
        </w:rPr>
        <w:t>3.</w:t>
      </w:r>
      <w:r w:rsidRPr="008D48AE">
        <w:t>Рассчита</w:t>
      </w:r>
      <w:r>
        <w:t>ем</w:t>
      </w:r>
      <w:r w:rsidRPr="008D48AE">
        <w:t xml:space="preserve"> среднегодовые показатели динамики.</w:t>
      </w:r>
    </w:p>
    <w:p w:rsidR="00103288" w:rsidRPr="00103288" w:rsidRDefault="00602F3F" w:rsidP="000D6EF4">
      <w:r>
        <w:rPr>
          <w:noProof/>
        </w:rPr>
        <w:object w:dxaOrig="1440" w:dyaOrig="1440">
          <v:shape id="_x0000_s1030" type="#_x0000_t75" style="position:absolute;left:0;text-align:left;margin-left:180pt;margin-top:18.05pt;width:80pt;height:21pt;z-index:251640320" filled="t">
            <v:imagedata r:id="rId14" o:title=""/>
          </v:shape>
          <o:OLEObject Type="Embed" ProgID="Equation.3" ShapeID="_x0000_s1030" DrawAspect="Content" ObjectID="_1469455749" r:id="rId15"/>
        </w:object>
      </w:r>
      <w:r>
        <w:rPr>
          <w:noProof/>
          <w:sz w:val="28"/>
          <w:szCs w:val="28"/>
        </w:rPr>
        <w:object w:dxaOrig="1440" w:dyaOrig="1440">
          <v:shape id="_x0000_s1029" type="#_x0000_t75" style="position:absolute;left:0;text-align:left;margin-left:63pt;margin-top:18.05pt;width:102pt;height:22pt;z-index:251639296" filled="t">
            <v:imagedata r:id="rId16" o:title=""/>
          </v:shape>
          <o:OLEObject Type="Embed" ProgID="Equation.3" ShapeID="_x0000_s1029" DrawAspect="Content" ObjectID="_1469455750" r:id="rId17"/>
        </w:object>
      </w:r>
      <w:r w:rsidR="00103288" w:rsidRPr="003F092D">
        <w:t>3.1.</w:t>
      </w:r>
      <w:r w:rsidR="00103288" w:rsidRPr="00103288">
        <w:t xml:space="preserve"> </w:t>
      </w:r>
      <w:r w:rsidR="00103288" w:rsidRPr="00D633B4">
        <w:rPr>
          <w:i/>
          <w:u w:val="single"/>
        </w:rPr>
        <w:t>Среднегодовой темп роста</w:t>
      </w:r>
      <w:r w:rsidR="00103288" w:rsidRPr="00856912">
        <w:rPr>
          <w:highlight w:val="yellow"/>
        </w:rPr>
        <w:t>:</w:t>
      </w:r>
    </w:p>
    <w:p w:rsidR="00D61022" w:rsidRPr="00B36DD1" w:rsidRDefault="00602F3F" w:rsidP="00D61022">
      <w:pPr>
        <w:pStyle w:val="1"/>
        <w:spacing w:line="240" w:lineRule="auto"/>
        <w:ind w:firstLine="709"/>
        <w:rPr>
          <w:sz w:val="28"/>
          <w:szCs w:val="28"/>
          <w:lang w:val="en-US"/>
        </w:rPr>
      </w:pPr>
      <w:r>
        <w:rPr>
          <w:noProof/>
        </w:rPr>
        <w:object w:dxaOrig="1440" w:dyaOrig="1440">
          <v:shape id="_x0000_s1088" type="#_x0000_t75" style="position:absolute;left:0;text-align:left;margin-left:63pt;margin-top:18.9pt;width:196pt;height:21pt;z-index:251678208" filled="t">
            <v:imagedata r:id="rId18" o:title=""/>
          </v:shape>
          <o:OLEObject Type="Embed" ProgID="Equation.3" ShapeID="_x0000_s1088" DrawAspect="Content" ObjectID="_1469455751" r:id="rId19"/>
        </w:object>
      </w:r>
    </w:p>
    <w:p w:rsidR="00021F88" w:rsidRDefault="00021F88" w:rsidP="00D61022">
      <w:pPr>
        <w:rPr>
          <w:lang w:val="en-US"/>
        </w:rPr>
      </w:pPr>
    </w:p>
    <w:p w:rsidR="00D61022" w:rsidRPr="00103288" w:rsidRDefault="00103288" w:rsidP="00D61022">
      <w:r w:rsidRPr="003F092D">
        <w:t>3.2.</w:t>
      </w:r>
      <w:r>
        <w:t xml:space="preserve"> </w:t>
      </w:r>
      <w:r w:rsidRPr="00103288">
        <w:rPr>
          <w:i/>
          <w:u w:val="single"/>
        </w:rPr>
        <w:t>Среднегодовой темп прироста</w:t>
      </w:r>
      <w:r>
        <w:t>:</w:t>
      </w:r>
    </w:p>
    <w:p w:rsidR="00BA4A31" w:rsidRPr="00103288" w:rsidRDefault="00602F3F" w:rsidP="00D61022">
      <w:r>
        <w:rPr>
          <w:noProof/>
        </w:rPr>
        <w:object w:dxaOrig="1440" w:dyaOrig="1440">
          <v:shape id="_x0000_s1031" type="#_x0000_t75" style="position:absolute;left:0;text-align:left;margin-left:45pt;margin-top:3.1pt;width:102pt;height:21pt;z-index:251641344" filled="t">
            <v:imagedata r:id="rId20" o:title=""/>
          </v:shape>
          <o:OLEObject Type="Embed" ProgID="Equation.3" ShapeID="_x0000_s1031" DrawAspect="Content" ObjectID="_1469455752" r:id="rId21"/>
        </w:object>
      </w:r>
    </w:p>
    <w:p w:rsidR="00BA4A31" w:rsidRDefault="00BA4A31" w:rsidP="00D61022"/>
    <w:p w:rsidR="008C034E" w:rsidRDefault="00602F3F" w:rsidP="00D61022">
      <w:r>
        <w:rPr>
          <w:noProof/>
        </w:rPr>
        <w:object w:dxaOrig="1440" w:dyaOrig="1440">
          <v:shape id="_x0000_s1036" type="#_x0000_t75" style="position:absolute;left:0;text-align:left;margin-left:45pt;margin-top:18pt;width:138pt;height:20pt;z-index:251646464" filled="t">
            <v:imagedata r:id="rId22" o:title=""/>
          </v:shape>
          <o:OLEObject Type="Embed" ProgID="Equation.3" ShapeID="_x0000_s1036" DrawAspect="Content" ObjectID="_1469455753" r:id="rId23"/>
        </w:object>
      </w:r>
      <w:r>
        <w:rPr>
          <w:noProof/>
        </w:rPr>
        <w:object w:dxaOrig="1440" w:dyaOrig="1440">
          <v:shape id="_x0000_s1035" type="#_x0000_t75" style="position:absolute;left:0;text-align:left;margin-left:45pt;margin-top:0;width:139.95pt;height:19pt;z-index:251645440" filled="t">
            <v:imagedata r:id="rId24" o:title=""/>
          </v:shape>
          <o:OLEObject Type="Embed" ProgID="Equation.3" ShapeID="_x0000_s1035" DrawAspect="Content" ObjectID="_1469455754" r:id="rId25"/>
        </w:object>
      </w:r>
      <w:r>
        <w:rPr>
          <w:noProof/>
        </w:rPr>
        <w:object w:dxaOrig="1440" w:dyaOrig="1440">
          <v:shape id="_x0000_s1034" type="#_x0000_t75" style="position:absolute;left:0;text-align:left;margin-left:45pt;margin-top:-18pt;width:139pt;height:19pt;z-index:251644416" filled="t">
            <v:imagedata r:id="rId26" o:title=""/>
          </v:shape>
          <o:OLEObject Type="Embed" ProgID="Equation.3" ShapeID="_x0000_s1034" DrawAspect="Content" ObjectID="_1469455755" r:id="rId27"/>
        </w:object>
      </w:r>
    </w:p>
    <w:p w:rsidR="006A17BF" w:rsidRDefault="00602F3F" w:rsidP="00D61022">
      <w:r>
        <w:rPr>
          <w:noProof/>
        </w:rPr>
        <w:object w:dxaOrig="1440" w:dyaOrig="1440">
          <v:shape id="_x0000_s1037" type="#_x0000_t75" style="position:absolute;left:0;text-align:left;margin-left:45pt;margin-top:15.3pt;width:138pt;height:19pt;z-index:251647488" filled="t">
            <v:imagedata r:id="rId28" o:title=""/>
          </v:shape>
          <o:OLEObject Type="Embed" ProgID="Equation.3" ShapeID="_x0000_s1037" DrawAspect="Content" ObjectID="_1469455756" r:id="rId29"/>
        </w:object>
      </w:r>
    </w:p>
    <w:p w:rsidR="006A17BF" w:rsidRDefault="00602F3F" w:rsidP="00D61022">
      <w:r>
        <w:rPr>
          <w:noProof/>
        </w:rPr>
        <w:object w:dxaOrig="1440" w:dyaOrig="1440">
          <v:shape id="_x0000_s1038" type="#_x0000_t75" style="position:absolute;left:0;text-align:left;margin-left:45pt;margin-top:12.6pt;width:138pt;height:20pt;z-index:251648512" filled="t">
            <v:imagedata r:id="rId30" o:title=""/>
          </v:shape>
          <o:OLEObject Type="Embed" ProgID="Equation.3" ShapeID="_x0000_s1038" DrawAspect="Content" ObjectID="_1469455757" r:id="rId31"/>
        </w:object>
      </w:r>
    </w:p>
    <w:p w:rsidR="006A17BF" w:rsidRDefault="00602F3F" w:rsidP="00D61022">
      <w:r>
        <w:rPr>
          <w:noProof/>
        </w:rPr>
        <w:object w:dxaOrig="1440" w:dyaOrig="1440">
          <v:shape id="_x0000_s1039" type="#_x0000_t75" style="position:absolute;left:0;text-align:left;margin-left:45pt;margin-top:9.9pt;width:138pt;height:20pt;z-index:251649536" filled="t">
            <v:imagedata r:id="rId32" o:title=""/>
          </v:shape>
          <o:OLEObject Type="Embed" ProgID="Equation.3" ShapeID="_x0000_s1039" DrawAspect="Content" ObjectID="_1469455758" r:id="rId33"/>
        </w:object>
      </w:r>
    </w:p>
    <w:p w:rsidR="006A17BF" w:rsidRDefault="006A17BF" w:rsidP="006A17BF">
      <w:pPr>
        <w:ind w:firstLine="0"/>
      </w:pPr>
    </w:p>
    <w:p w:rsidR="00103288" w:rsidRDefault="00602F3F" w:rsidP="00D61022">
      <w:r>
        <w:rPr>
          <w:noProof/>
        </w:rPr>
        <w:object w:dxaOrig="1440" w:dyaOrig="1440">
          <v:shape id="_x0000_s1033" type="#_x0000_t75" style="position:absolute;left:0;text-align:left;margin-left:126pt;margin-top:18pt;width:52pt;height:34pt;z-index:251643392" filled="t">
            <v:imagedata r:id="rId34" o:title=""/>
          </v:shape>
          <o:OLEObject Type="Embed" ProgID="Equation.3" ShapeID="_x0000_s1033" DrawAspect="Content" ObjectID="_1469455759" r:id="rId35"/>
        </w:object>
      </w:r>
      <w:r>
        <w:rPr>
          <w:noProof/>
        </w:rPr>
        <w:object w:dxaOrig="1440" w:dyaOrig="1440">
          <v:shape id="_x0000_s1032" type="#_x0000_t75" style="position:absolute;left:0;text-align:left;margin-left:45pt;margin-top:18pt;width:61.7pt;height:31pt;z-index:251642368" filled="t">
            <v:imagedata r:id="rId36" o:title=""/>
          </v:shape>
          <o:OLEObject Type="Embed" ProgID="Equation.3" ShapeID="_x0000_s1032" DrawAspect="Content" ObjectID="_1469455760" r:id="rId37"/>
        </w:object>
      </w:r>
      <w:r w:rsidR="00103288" w:rsidRPr="003F092D">
        <w:t>3.3.</w:t>
      </w:r>
      <w:r w:rsidR="00103288">
        <w:t xml:space="preserve"> </w:t>
      </w:r>
      <w:r w:rsidR="00103288" w:rsidRPr="00103288">
        <w:rPr>
          <w:i/>
          <w:u w:val="single"/>
        </w:rPr>
        <w:t>Средний абсолютный прирост</w:t>
      </w:r>
      <w:r w:rsidR="00103288">
        <w:t>:</w:t>
      </w:r>
    </w:p>
    <w:p w:rsidR="00103288" w:rsidRPr="00103288" w:rsidRDefault="008B1011" w:rsidP="00D61022">
      <w:r>
        <w:tab/>
      </w:r>
      <w:r>
        <w:tab/>
        <w:t xml:space="preserve">    ;</w:t>
      </w:r>
    </w:p>
    <w:p w:rsidR="003A1452" w:rsidRDefault="00602F3F" w:rsidP="003A1452">
      <w:r>
        <w:rPr>
          <w:noProof/>
        </w:rPr>
        <w:object w:dxaOrig="1440" w:dyaOrig="1440">
          <v:shape id="_x0000_s1040" type="#_x0000_t75" style="position:absolute;left:0;text-align:left;margin-left:45pt;margin-top:8.1pt;width:234pt;height:31pt;z-index:251650560" filled="t">
            <v:imagedata r:id="rId38" o:title=""/>
          </v:shape>
          <o:OLEObject Type="Embed" ProgID="Equation.3" ShapeID="_x0000_s1040" DrawAspect="Content" ObjectID="_1469455761" r:id="rId39"/>
        </w:object>
      </w:r>
    </w:p>
    <w:p w:rsidR="003A1452" w:rsidRPr="00021F88" w:rsidRDefault="003A1452" w:rsidP="003A1452"/>
    <w:p w:rsidR="00777725" w:rsidRPr="00021F88" w:rsidRDefault="00777725" w:rsidP="003A1452"/>
    <w:p w:rsidR="005E3B6F" w:rsidRDefault="00602F3F" w:rsidP="005E3B6F">
      <w:pPr>
        <w:ind w:firstLine="709"/>
      </w:pPr>
      <w:r>
        <w:rPr>
          <w:b/>
          <w:noProof/>
        </w:rPr>
        <w:object w:dxaOrig="1440" w:dyaOrig="1440">
          <v:shape id="_x0000_s1041" type="#_x0000_t75" style="position:absolute;left:0;text-align:left;margin-left:36pt;margin-top:36.45pt;width:162.15pt;height:31pt;z-index:251651584" filled="t">
            <v:imagedata r:id="rId40" o:title=""/>
          </v:shape>
          <o:OLEObject Type="Embed" ProgID="Equation.3" ShapeID="_x0000_s1041" DrawAspect="Content" ObjectID="_1469455762" r:id="rId41"/>
        </w:object>
      </w:r>
      <w:r w:rsidR="005E3B6F" w:rsidRPr="003F092D">
        <w:rPr>
          <w:b/>
        </w:rPr>
        <w:t>4.</w:t>
      </w:r>
      <w:r w:rsidR="005E3B6F">
        <w:t xml:space="preserve"> </w:t>
      </w:r>
      <w:r w:rsidR="00777725" w:rsidRPr="00777725">
        <w:t xml:space="preserve">Произведем сглаживание ряда методом 3-х летней </w:t>
      </w:r>
      <w:r w:rsidR="00777725">
        <w:t>скользящей средней.</w:t>
      </w:r>
      <w:r w:rsidR="005E3B6F">
        <w:t xml:space="preserve"> Посчитаем по данным таблицы 4 средний уровень реализации за первые 3 года:</w:t>
      </w:r>
    </w:p>
    <w:p w:rsidR="005E3B6F" w:rsidRDefault="005E3B6F" w:rsidP="005E3B6F">
      <w:pPr>
        <w:ind w:firstLine="709"/>
      </w:pPr>
      <w:r>
        <w:t xml:space="preserve">                                                        (млн.кВт),</w:t>
      </w:r>
    </w:p>
    <w:p w:rsidR="005E3B6F" w:rsidRDefault="005E3B6F" w:rsidP="005E3B6F">
      <w:pPr>
        <w:ind w:firstLine="709"/>
      </w:pPr>
    </w:p>
    <w:p w:rsidR="005E3B6F" w:rsidRDefault="00602F3F" w:rsidP="005E3B6F">
      <w:pPr>
        <w:ind w:firstLine="709"/>
      </w:pPr>
      <w:r>
        <w:rPr>
          <w:noProof/>
        </w:rPr>
        <w:object w:dxaOrig="1440" w:dyaOrig="1440">
          <v:shape id="_x0000_s1042" type="#_x0000_t75" style="position:absolute;left:0;text-align:left;margin-left:36pt;margin-top:16.65pt;width:173.65pt;height:31pt;z-index:251652608" filled="t">
            <v:imagedata r:id="rId42" o:title=""/>
          </v:shape>
          <o:OLEObject Type="Embed" ProgID="Equation.3" ShapeID="_x0000_s1042" DrawAspect="Content" ObjectID="_1469455763" r:id="rId43"/>
        </w:object>
      </w:r>
      <w:r w:rsidR="005E3B6F">
        <w:t>затем за 3 года, но начиная не с 1997, а с 1998</w:t>
      </w:r>
      <w:r w:rsidR="0025001B">
        <w:t xml:space="preserve"> </w:t>
      </w:r>
      <w:r w:rsidR="005E3B6F">
        <w:t>года:</w:t>
      </w:r>
    </w:p>
    <w:p w:rsidR="005E3B6F" w:rsidRDefault="005E3B6F" w:rsidP="005E3B6F">
      <w:pPr>
        <w:ind w:firstLine="709"/>
      </w:pPr>
      <w:r>
        <w:t xml:space="preserve">                                                           (млн.кВт),</w:t>
      </w:r>
    </w:p>
    <w:p w:rsidR="00476D6D" w:rsidRDefault="00476D6D" w:rsidP="005E3B6F">
      <w:pPr>
        <w:ind w:firstLine="709"/>
      </w:pPr>
    </w:p>
    <w:p w:rsidR="00476D6D" w:rsidRDefault="00602F3F" w:rsidP="00476D6D">
      <w:pPr>
        <w:ind w:firstLine="709"/>
      </w:pPr>
      <w:r>
        <w:rPr>
          <w:noProof/>
        </w:rPr>
        <w:object w:dxaOrig="1440" w:dyaOrig="1440">
          <v:shape id="_x0000_s1043" type="#_x0000_t75" style="position:absolute;left:0;text-align:left;margin-left:36pt;margin-top:16.65pt;width:173.65pt;height:31pt;z-index:251653632" filled="t">
            <v:imagedata r:id="rId44" o:title=""/>
          </v:shape>
          <o:OLEObject Type="Embed" ProgID="Equation.3" ShapeID="_x0000_s1043" DrawAspect="Content" ObjectID="_1469455764" r:id="rId45"/>
        </w:object>
      </w:r>
      <w:r w:rsidR="00476D6D">
        <w:t>затем за 3 года, но начиная не с 1998, а с 1999 года:</w:t>
      </w:r>
    </w:p>
    <w:p w:rsidR="00476D6D" w:rsidRDefault="00476D6D" w:rsidP="005E3B6F">
      <w:pPr>
        <w:ind w:firstLine="709"/>
      </w:pPr>
      <w:r>
        <w:tab/>
      </w:r>
      <w:r>
        <w:tab/>
      </w:r>
      <w:r>
        <w:tab/>
      </w:r>
      <w:r>
        <w:tab/>
      </w:r>
      <w:r>
        <w:tab/>
        <w:t>(млн.кВт),</w:t>
      </w:r>
    </w:p>
    <w:p w:rsidR="00476D6D" w:rsidRDefault="00476D6D" w:rsidP="005E3B6F">
      <w:pPr>
        <w:ind w:firstLine="709"/>
      </w:pPr>
    </w:p>
    <w:p w:rsidR="00476D6D" w:rsidRDefault="00602F3F" w:rsidP="00476D6D">
      <w:pPr>
        <w:ind w:firstLine="709"/>
      </w:pPr>
      <w:r>
        <w:rPr>
          <w:noProof/>
        </w:rPr>
        <w:object w:dxaOrig="1440" w:dyaOrig="1440">
          <v:shape id="_x0000_s1044" type="#_x0000_t75" style="position:absolute;left:0;text-align:left;margin-left:36pt;margin-top:16.65pt;width:173.65pt;height:31pt;z-index:251654656" filled="t">
            <v:imagedata r:id="rId46" o:title=""/>
          </v:shape>
          <o:OLEObject Type="Embed" ProgID="Equation.3" ShapeID="_x0000_s1044" DrawAspect="Content" ObjectID="_1469455765" r:id="rId47"/>
        </w:object>
      </w:r>
      <w:r w:rsidR="00476D6D">
        <w:t>затем за 3 года, но начиная с 2000 года:</w:t>
      </w:r>
    </w:p>
    <w:p w:rsidR="00476D6D" w:rsidRDefault="00476D6D" w:rsidP="005E3B6F">
      <w:pPr>
        <w:ind w:firstLine="709"/>
      </w:pPr>
      <w:r>
        <w:tab/>
      </w:r>
      <w:r>
        <w:tab/>
      </w:r>
      <w:r>
        <w:tab/>
      </w:r>
      <w:r>
        <w:tab/>
      </w:r>
      <w:r>
        <w:tab/>
        <w:t>(млн.кВт),</w:t>
      </w:r>
    </w:p>
    <w:p w:rsidR="00476D6D" w:rsidRDefault="00476D6D" w:rsidP="005E3B6F">
      <w:pPr>
        <w:ind w:firstLine="709"/>
      </w:pPr>
    </w:p>
    <w:p w:rsidR="00476D6D" w:rsidRDefault="00476D6D" w:rsidP="00476D6D">
      <w:pPr>
        <w:ind w:firstLine="709"/>
      </w:pPr>
      <w:r>
        <w:t>затем за 3 года, но начиная с 2001 года:</w:t>
      </w:r>
    </w:p>
    <w:p w:rsidR="00476D6D" w:rsidRDefault="00476D6D" w:rsidP="00476D6D">
      <w:pPr>
        <w:ind w:firstLine="709"/>
      </w:pPr>
      <w:r>
        <w:tab/>
      </w:r>
      <w:r>
        <w:tab/>
      </w:r>
      <w:r>
        <w:tab/>
      </w:r>
      <w:r>
        <w:tab/>
      </w:r>
      <w:r>
        <w:tab/>
        <w:t>(млн.кВт).</w:t>
      </w:r>
    </w:p>
    <w:p w:rsidR="00476D6D" w:rsidRDefault="00476D6D" w:rsidP="00476D6D">
      <w:pPr>
        <w:ind w:firstLine="709"/>
      </w:pPr>
    </w:p>
    <w:p w:rsidR="00476D6D" w:rsidRDefault="00476D6D" w:rsidP="00476D6D">
      <w:pPr>
        <w:ind w:firstLine="709"/>
      </w:pPr>
      <w:r>
        <w:t>Теперь полученные данные отобразим в таблице 5:</w:t>
      </w:r>
    </w:p>
    <w:p w:rsidR="00406731" w:rsidRPr="00003396" w:rsidRDefault="00003396" w:rsidP="00003396">
      <w:pPr>
        <w:pStyle w:val="a7"/>
        <w:rPr>
          <w:sz w:val="24"/>
          <w:szCs w:val="24"/>
        </w:rPr>
      </w:pPr>
      <w:r w:rsidRPr="00003396">
        <w:rPr>
          <w:sz w:val="24"/>
          <w:szCs w:val="24"/>
        </w:rPr>
        <w:t xml:space="preserve">Таблица </w:t>
      </w:r>
      <w:r w:rsidRPr="00003396">
        <w:rPr>
          <w:sz w:val="24"/>
          <w:szCs w:val="24"/>
        </w:rPr>
        <w:fldChar w:fldCharType="begin"/>
      </w:r>
      <w:r w:rsidRPr="00003396">
        <w:rPr>
          <w:sz w:val="24"/>
          <w:szCs w:val="24"/>
        </w:rPr>
        <w:instrText xml:space="preserve"> SEQ Таблица \* ARABIC </w:instrText>
      </w:r>
      <w:r w:rsidRPr="00003396">
        <w:rPr>
          <w:sz w:val="24"/>
          <w:szCs w:val="24"/>
        </w:rPr>
        <w:fldChar w:fldCharType="separate"/>
      </w:r>
      <w:r w:rsidR="000752A7">
        <w:rPr>
          <w:noProof/>
          <w:sz w:val="24"/>
          <w:szCs w:val="24"/>
        </w:rPr>
        <w:t>5</w:t>
      </w:r>
      <w:r w:rsidRPr="00003396">
        <w:rPr>
          <w:sz w:val="24"/>
          <w:szCs w:val="24"/>
        </w:rPr>
        <w:fldChar w:fldCharType="end"/>
      </w:r>
      <w:r w:rsidRPr="00003396">
        <w:rPr>
          <w:sz w:val="24"/>
          <w:szCs w:val="24"/>
        </w:rPr>
        <w:t>. Расчет скользящей средней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31"/>
        <w:gridCol w:w="2491"/>
        <w:gridCol w:w="2948"/>
        <w:gridCol w:w="2160"/>
      </w:tblGrid>
      <w:tr w:rsidR="00406731" w:rsidRPr="008D48AE" w:rsidTr="00406731">
        <w:trPr>
          <w:jc w:val="center"/>
        </w:trPr>
        <w:tc>
          <w:tcPr>
            <w:tcW w:w="1131" w:type="dxa"/>
            <w:vAlign w:val="center"/>
          </w:tcPr>
          <w:p w:rsidR="00406731" w:rsidRPr="008D48AE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Годы</w:t>
            </w:r>
          </w:p>
        </w:tc>
        <w:tc>
          <w:tcPr>
            <w:tcW w:w="2491" w:type="dxa"/>
            <w:vAlign w:val="center"/>
          </w:tcPr>
          <w:p w:rsidR="00406731" w:rsidRPr="008D48AE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Мощность ГЭС, млн. кВт</w:t>
            </w:r>
          </w:p>
        </w:tc>
        <w:tc>
          <w:tcPr>
            <w:tcW w:w="2948" w:type="dxa"/>
            <w:vAlign w:val="center"/>
          </w:tcPr>
          <w:p w:rsidR="00406731" w:rsidRPr="008D48AE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>
              <w:t>Трехлетняя сумма уровней для скользящего периода, млн.кВт</w:t>
            </w:r>
          </w:p>
        </w:tc>
        <w:tc>
          <w:tcPr>
            <w:tcW w:w="2160" w:type="dxa"/>
            <w:vAlign w:val="center"/>
          </w:tcPr>
          <w:p w:rsidR="00406731" w:rsidRPr="008D48AE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>
              <w:t>Трехлетняя скользящая средняя, млн.кВт</w:t>
            </w:r>
          </w:p>
        </w:tc>
      </w:tr>
      <w:tr w:rsidR="00406731" w:rsidRPr="008D48AE" w:rsidTr="00406731">
        <w:trPr>
          <w:jc w:val="center"/>
        </w:trPr>
        <w:tc>
          <w:tcPr>
            <w:tcW w:w="1131" w:type="dxa"/>
            <w:vAlign w:val="center"/>
          </w:tcPr>
          <w:p w:rsidR="00406731" w:rsidRPr="008D48AE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1997</w:t>
            </w:r>
          </w:p>
        </w:tc>
        <w:tc>
          <w:tcPr>
            <w:tcW w:w="2491" w:type="dxa"/>
            <w:vAlign w:val="center"/>
          </w:tcPr>
          <w:p w:rsidR="00406731" w:rsidRPr="008D48AE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22,2</w:t>
            </w:r>
          </w:p>
        </w:tc>
        <w:tc>
          <w:tcPr>
            <w:tcW w:w="2948" w:type="dxa"/>
            <w:vAlign w:val="center"/>
          </w:tcPr>
          <w:p w:rsidR="00406731" w:rsidRPr="008D48AE" w:rsidRDefault="00003396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>
              <w:t>—</w:t>
            </w:r>
          </w:p>
        </w:tc>
        <w:tc>
          <w:tcPr>
            <w:tcW w:w="2160" w:type="dxa"/>
            <w:vAlign w:val="center"/>
          </w:tcPr>
          <w:p w:rsidR="00406731" w:rsidRPr="008D48AE" w:rsidRDefault="00003396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>
              <w:t>—</w:t>
            </w:r>
          </w:p>
        </w:tc>
      </w:tr>
      <w:tr w:rsidR="00406731" w:rsidRPr="008D48AE" w:rsidTr="00406731">
        <w:trPr>
          <w:jc w:val="center"/>
        </w:trPr>
        <w:tc>
          <w:tcPr>
            <w:tcW w:w="1131" w:type="dxa"/>
            <w:vAlign w:val="center"/>
          </w:tcPr>
          <w:p w:rsidR="00406731" w:rsidRPr="008D48AE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  <w:rPr>
                <w:lang w:val="en-US"/>
              </w:rPr>
            </w:pPr>
            <w:r w:rsidRPr="008D48AE">
              <w:t>1998</w:t>
            </w:r>
          </w:p>
        </w:tc>
        <w:tc>
          <w:tcPr>
            <w:tcW w:w="2491" w:type="dxa"/>
            <w:vAlign w:val="center"/>
          </w:tcPr>
          <w:p w:rsidR="00406731" w:rsidRPr="008D48AE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31,4</w:t>
            </w:r>
          </w:p>
        </w:tc>
        <w:tc>
          <w:tcPr>
            <w:tcW w:w="2948" w:type="dxa"/>
            <w:vAlign w:val="center"/>
          </w:tcPr>
          <w:p w:rsidR="00406731" w:rsidRPr="008D48AE" w:rsidRDefault="00003396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>
              <w:t>94,5</w:t>
            </w:r>
          </w:p>
        </w:tc>
        <w:tc>
          <w:tcPr>
            <w:tcW w:w="2160" w:type="dxa"/>
            <w:vAlign w:val="center"/>
          </w:tcPr>
          <w:p w:rsidR="00406731" w:rsidRPr="008D48AE" w:rsidRDefault="00003396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>
              <w:t>31,5</w:t>
            </w:r>
          </w:p>
        </w:tc>
      </w:tr>
      <w:tr w:rsidR="00406731" w:rsidRPr="008D48AE" w:rsidTr="00406731">
        <w:trPr>
          <w:jc w:val="center"/>
        </w:trPr>
        <w:tc>
          <w:tcPr>
            <w:tcW w:w="1131" w:type="dxa"/>
            <w:vAlign w:val="center"/>
          </w:tcPr>
          <w:p w:rsidR="00406731" w:rsidRPr="00406731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1999</w:t>
            </w:r>
          </w:p>
        </w:tc>
        <w:tc>
          <w:tcPr>
            <w:tcW w:w="2491" w:type="dxa"/>
            <w:vAlign w:val="center"/>
          </w:tcPr>
          <w:p w:rsidR="00406731" w:rsidRPr="008D48AE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40,9</w:t>
            </w:r>
          </w:p>
        </w:tc>
        <w:tc>
          <w:tcPr>
            <w:tcW w:w="2948" w:type="dxa"/>
            <w:vAlign w:val="center"/>
          </w:tcPr>
          <w:p w:rsidR="00406731" w:rsidRPr="008D48AE" w:rsidRDefault="00003396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>
              <w:t>124,6</w:t>
            </w:r>
          </w:p>
        </w:tc>
        <w:tc>
          <w:tcPr>
            <w:tcW w:w="2160" w:type="dxa"/>
            <w:vAlign w:val="center"/>
          </w:tcPr>
          <w:p w:rsidR="00406731" w:rsidRPr="008D48AE" w:rsidRDefault="00003396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>
              <w:t>41,53</w:t>
            </w:r>
          </w:p>
        </w:tc>
      </w:tr>
      <w:tr w:rsidR="00406731" w:rsidRPr="008D48AE" w:rsidTr="00406731">
        <w:trPr>
          <w:jc w:val="center"/>
        </w:trPr>
        <w:tc>
          <w:tcPr>
            <w:tcW w:w="1131" w:type="dxa"/>
            <w:vAlign w:val="center"/>
          </w:tcPr>
          <w:p w:rsidR="00406731" w:rsidRPr="00406731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2000</w:t>
            </w:r>
          </w:p>
        </w:tc>
        <w:tc>
          <w:tcPr>
            <w:tcW w:w="2491" w:type="dxa"/>
            <w:vAlign w:val="center"/>
          </w:tcPr>
          <w:p w:rsidR="00406731" w:rsidRPr="008D48AE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52,3</w:t>
            </w:r>
          </w:p>
        </w:tc>
        <w:tc>
          <w:tcPr>
            <w:tcW w:w="2948" w:type="dxa"/>
            <w:vAlign w:val="center"/>
          </w:tcPr>
          <w:p w:rsidR="00406731" w:rsidRPr="008D48AE" w:rsidRDefault="00003396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>
              <w:t>154,9</w:t>
            </w:r>
          </w:p>
        </w:tc>
        <w:tc>
          <w:tcPr>
            <w:tcW w:w="2160" w:type="dxa"/>
            <w:vAlign w:val="center"/>
          </w:tcPr>
          <w:p w:rsidR="00406731" w:rsidRPr="008D48AE" w:rsidRDefault="00003396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>
              <w:t>51,63</w:t>
            </w:r>
          </w:p>
        </w:tc>
      </w:tr>
      <w:tr w:rsidR="00406731" w:rsidRPr="008D48AE" w:rsidTr="00406731">
        <w:trPr>
          <w:jc w:val="center"/>
        </w:trPr>
        <w:tc>
          <w:tcPr>
            <w:tcW w:w="1131" w:type="dxa"/>
            <w:vAlign w:val="center"/>
          </w:tcPr>
          <w:p w:rsidR="00406731" w:rsidRPr="00406731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2001</w:t>
            </w:r>
          </w:p>
        </w:tc>
        <w:tc>
          <w:tcPr>
            <w:tcW w:w="2491" w:type="dxa"/>
            <w:vAlign w:val="center"/>
          </w:tcPr>
          <w:p w:rsidR="00406731" w:rsidRPr="008D48AE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61,7</w:t>
            </w:r>
          </w:p>
        </w:tc>
        <w:tc>
          <w:tcPr>
            <w:tcW w:w="2948" w:type="dxa"/>
            <w:vAlign w:val="center"/>
          </w:tcPr>
          <w:p w:rsidR="00406731" w:rsidRPr="008D48AE" w:rsidRDefault="00003396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>
              <w:t>177,8</w:t>
            </w:r>
          </w:p>
        </w:tc>
        <w:tc>
          <w:tcPr>
            <w:tcW w:w="2160" w:type="dxa"/>
            <w:vAlign w:val="center"/>
          </w:tcPr>
          <w:p w:rsidR="00406731" w:rsidRPr="008D48AE" w:rsidRDefault="00003396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>
              <w:t>59,27</w:t>
            </w:r>
          </w:p>
        </w:tc>
      </w:tr>
      <w:tr w:rsidR="00406731" w:rsidRPr="008D48AE" w:rsidTr="00406731">
        <w:trPr>
          <w:jc w:val="center"/>
        </w:trPr>
        <w:tc>
          <w:tcPr>
            <w:tcW w:w="1131" w:type="dxa"/>
            <w:vAlign w:val="center"/>
          </w:tcPr>
          <w:p w:rsidR="00406731" w:rsidRPr="00406731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2002</w:t>
            </w:r>
          </w:p>
        </w:tc>
        <w:tc>
          <w:tcPr>
            <w:tcW w:w="2491" w:type="dxa"/>
            <w:vAlign w:val="center"/>
          </w:tcPr>
          <w:p w:rsidR="00406731" w:rsidRPr="008D48AE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63,8</w:t>
            </w:r>
          </w:p>
        </w:tc>
        <w:tc>
          <w:tcPr>
            <w:tcW w:w="2948" w:type="dxa"/>
            <w:vAlign w:val="center"/>
          </w:tcPr>
          <w:p w:rsidR="00406731" w:rsidRPr="008D48AE" w:rsidRDefault="00003396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>
              <w:t>189,8</w:t>
            </w:r>
          </w:p>
        </w:tc>
        <w:tc>
          <w:tcPr>
            <w:tcW w:w="2160" w:type="dxa"/>
            <w:vAlign w:val="center"/>
          </w:tcPr>
          <w:p w:rsidR="00406731" w:rsidRPr="008D48AE" w:rsidRDefault="00003396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>
              <w:t>63,27</w:t>
            </w:r>
          </w:p>
        </w:tc>
      </w:tr>
      <w:tr w:rsidR="00406731" w:rsidRPr="008D48AE" w:rsidTr="00406731">
        <w:trPr>
          <w:jc w:val="center"/>
        </w:trPr>
        <w:tc>
          <w:tcPr>
            <w:tcW w:w="1131" w:type="dxa"/>
            <w:vAlign w:val="center"/>
          </w:tcPr>
          <w:p w:rsidR="00406731" w:rsidRPr="00406731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2003</w:t>
            </w:r>
          </w:p>
        </w:tc>
        <w:tc>
          <w:tcPr>
            <w:tcW w:w="2491" w:type="dxa"/>
            <w:vAlign w:val="center"/>
          </w:tcPr>
          <w:p w:rsidR="00406731" w:rsidRPr="008D48AE" w:rsidRDefault="00406731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64,3</w:t>
            </w:r>
          </w:p>
        </w:tc>
        <w:tc>
          <w:tcPr>
            <w:tcW w:w="2948" w:type="dxa"/>
            <w:vAlign w:val="center"/>
          </w:tcPr>
          <w:p w:rsidR="00406731" w:rsidRPr="008D48AE" w:rsidRDefault="00003396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>
              <w:t>—</w:t>
            </w:r>
          </w:p>
        </w:tc>
        <w:tc>
          <w:tcPr>
            <w:tcW w:w="2160" w:type="dxa"/>
            <w:vAlign w:val="center"/>
          </w:tcPr>
          <w:p w:rsidR="00406731" w:rsidRPr="008D48AE" w:rsidRDefault="00003396" w:rsidP="00406731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>
              <w:t>—</w:t>
            </w:r>
          </w:p>
        </w:tc>
      </w:tr>
    </w:tbl>
    <w:p w:rsidR="00406731" w:rsidRDefault="00406731" w:rsidP="00476D6D">
      <w:pPr>
        <w:ind w:firstLine="709"/>
      </w:pPr>
    </w:p>
    <w:p w:rsidR="00B01D59" w:rsidRPr="00777725" w:rsidRDefault="00602F3F" w:rsidP="006B55FA">
      <w:pPr>
        <w:ind w:firstLine="709"/>
        <w:jc w:val="center"/>
      </w:pPr>
      <w:r>
        <w:pict>
          <v:shape id="_x0000_i1047" type="#_x0000_t75" style="width:297pt;height:256.5pt">
            <v:imagedata r:id="rId48" o:title="grafic"/>
          </v:shape>
        </w:pict>
      </w:r>
    </w:p>
    <w:p w:rsidR="003A1452" w:rsidRDefault="006B55FA" w:rsidP="006B55FA">
      <w:pPr>
        <w:pStyle w:val="a7"/>
        <w:jc w:val="center"/>
        <w:rPr>
          <w:sz w:val="24"/>
          <w:szCs w:val="24"/>
        </w:rPr>
      </w:pPr>
      <w:r w:rsidRPr="006B55FA">
        <w:rPr>
          <w:sz w:val="24"/>
          <w:szCs w:val="24"/>
        </w:rPr>
        <w:t xml:space="preserve">Рисунок </w:t>
      </w:r>
      <w:r w:rsidRPr="006B55FA">
        <w:rPr>
          <w:sz w:val="24"/>
          <w:szCs w:val="24"/>
        </w:rPr>
        <w:fldChar w:fldCharType="begin"/>
      </w:r>
      <w:r w:rsidRPr="006B55FA">
        <w:rPr>
          <w:sz w:val="24"/>
          <w:szCs w:val="24"/>
        </w:rPr>
        <w:instrText xml:space="preserve"> SEQ Рисунок \* ARABIC </w:instrText>
      </w:r>
      <w:r w:rsidRPr="006B55FA">
        <w:rPr>
          <w:sz w:val="24"/>
          <w:szCs w:val="24"/>
        </w:rPr>
        <w:fldChar w:fldCharType="separate"/>
      </w:r>
      <w:r w:rsidR="000752A7">
        <w:rPr>
          <w:noProof/>
          <w:sz w:val="24"/>
          <w:szCs w:val="24"/>
        </w:rPr>
        <w:t>4</w:t>
      </w:r>
      <w:r w:rsidRPr="006B55FA">
        <w:rPr>
          <w:sz w:val="24"/>
          <w:szCs w:val="24"/>
        </w:rPr>
        <w:fldChar w:fldCharType="end"/>
      </w:r>
      <w:r w:rsidRPr="006B55FA">
        <w:rPr>
          <w:sz w:val="24"/>
          <w:szCs w:val="24"/>
        </w:rPr>
        <w:t>.  Сглаживание ряда динамики мощности ГЭС скользящей средней: линия черным цветом - фактические данные, серым цветом - сглаженные.</w:t>
      </w:r>
    </w:p>
    <w:p w:rsidR="00E42B72" w:rsidRDefault="00E42B72" w:rsidP="00E42B72">
      <w:r w:rsidRPr="00E42B72">
        <w:rPr>
          <w:b/>
        </w:rPr>
        <w:t>5.</w:t>
      </w:r>
      <w:r>
        <w:rPr>
          <w:b/>
        </w:rPr>
        <w:t xml:space="preserve"> </w:t>
      </w:r>
      <w:r w:rsidRPr="008D48AE">
        <w:t>Выровня</w:t>
      </w:r>
      <w:r>
        <w:t>ем</w:t>
      </w:r>
      <w:r w:rsidRPr="008D48AE">
        <w:t xml:space="preserve"> ряд по прямой</w:t>
      </w:r>
      <w:r>
        <w:t>.</w:t>
      </w:r>
    </w:p>
    <w:p w:rsidR="00E34A62" w:rsidRPr="00E42B72" w:rsidRDefault="00602F3F" w:rsidP="00E42B72">
      <w:r>
        <w:rPr>
          <w:noProof/>
        </w:rPr>
        <w:object w:dxaOrig="1440" w:dyaOrig="1440">
          <v:shape id="_x0000_s1058" type="#_x0000_t75" style="position:absolute;left:0;text-align:left;margin-left:189pt;margin-top:36.35pt;width:69pt;height:35.8pt;z-index:251657728" filled="t">
            <v:imagedata r:id="rId49" o:title=""/>
          </v:shape>
          <o:OLEObject Type="Embed" ProgID="Equation.3" ShapeID="_x0000_s1058" DrawAspect="Content" ObjectID="_1469455766" r:id="rId50"/>
        </w:object>
      </w:r>
      <w:r w:rsidR="00E34A62">
        <w:t>При выравнивании по прямой линии закономерно изменяющиеся уровни динамического ряда рассчитываются как функция времени, выражающаяся уравнением:</w:t>
      </w:r>
    </w:p>
    <w:p w:rsidR="003A1452" w:rsidRPr="00777725" w:rsidRDefault="003A1452" w:rsidP="00D61022">
      <w:pPr>
        <w:pStyle w:val="1"/>
        <w:jc w:val="left"/>
        <w:rPr>
          <w:rFonts w:ascii="Times New Roman" w:hAnsi="Times New Roman"/>
          <w:sz w:val="24"/>
        </w:rPr>
      </w:pPr>
    </w:p>
    <w:p w:rsidR="00777725" w:rsidRDefault="00602F3F" w:rsidP="00777725">
      <w:r>
        <w:rPr>
          <w:noProof/>
        </w:rPr>
        <w:object w:dxaOrig="1440" w:dyaOrig="1440">
          <v:shape id="_x0000_s1055" type="#_x0000_t75" style="position:absolute;left:0;text-align:left;margin-left:234pt;margin-top:31.25pt;width:15.85pt;height:27pt;z-index:251655680" filled="t">
            <v:imagedata r:id="rId51" o:title=""/>
          </v:shape>
          <o:OLEObject Type="Embed" ProgID="Equation.3" ShapeID="_x0000_s1055" DrawAspect="Content" ObjectID="_1469455767" r:id="rId52"/>
        </w:object>
      </w:r>
      <w:r w:rsidR="00C32928">
        <w:t xml:space="preserve">Параметры аналитического уравнения выбранной линии находят, используя </w:t>
      </w:r>
      <w:r w:rsidR="00C32928" w:rsidRPr="00C32928">
        <w:rPr>
          <w:i/>
        </w:rPr>
        <w:t>способ наименьших квадратов</w:t>
      </w:r>
      <w:r w:rsidR="00C32928">
        <w:t>. В этом случае предполагается, что сумма квадратов отклонений фактических уровней (</w:t>
      </w:r>
      <w:r w:rsidR="00C32928" w:rsidRPr="00C32928">
        <w:rPr>
          <w:i/>
          <w:lang w:val="en-US"/>
        </w:rPr>
        <w:t>y</w:t>
      </w:r>
      <w:r w:rsidR="00C32928" w:rsidRPr="00C32928">
        <w:t>)</w:t>
      </w:r>
      <w:r w:rsidR="00C32928">
        <w:t xml:space="preserve"> от выровненных (</w:t>
      </w:r>
      <w:r w:rsidR="00C32928" w:rsidRPr="00C32928">
        <w:rPr>
          <w:i/>
        </w:rPr>
        <w:t xml:space="preserve"> </w:t>
      </w:r>
      <w:r w:rsidR="00612778" w:rsidRPr="00612778">
        <w:rPr>
          <w:i/>
        </w:rPr>
        <w:t xml:space="preserve">    </w:t>
      </w:r>
      <w:r w:rsidR="00612778" w:rsidRPr="00612778">
        <w:t>)</w:t>
      </w:r>
      <w:r w:rsidR="00612778">
        <w:t>, т.е. расположенных на искомой линии, должна быть минимальной:</w:t>
      </w:r>
    </w:p>
    <w:p w:rsidR="00612778" w:rsidRPr="00612778" w:rsidRDefault="00602F3F" w:rsidP="00777725">
      <w:r>
        <w:rPr>
          <w:noProof/>
        </w:rPr>
        <w:object w:dxaOrig="1440" w:dyaOrig="1440">
          <v:shape id="_x0000_s1057" type="#_x0000_t75" style="position:absolute;left:0;text-align:left;margin-left:171pt;margin-top:-18pt;width:108pt;height:36.95pt;z-index:251656704" filled="t">
            <v:imagedata r:id="rId53" o:title=""/>
          </v:shape>
          <o:OLEObject Type="Embed" ProgID="Equation.3" ShapeID="_x0000_s1057" DrawAspect="Content" ObjectID="_1469455768" r:id="rId54"/>
        </w:object>
      </w:r>
    </w:p>
    <w:p w:rsidR="00777725" w:rsidRDefault="00612778" w:rsidP="00777725">
      <w:r>
        <w:t>Рассмотрим технику выравнивания ряда динамики по уравнению тренда прямой</w:t>
      </w:r>
      <w:r w:rsidR="001F54F1">
        <w:t>:</w:t>
      </w:r>
    </w:p>
    <w:p w:rsidR="001F54F1" w:rsidRPr="00777725" w:rsidRDefault="00602F3F" w:rsidP="00777725">
      <w:r>
        <w:rPr>
          <w:noProof/>
        </w:rPr>
        <w:object w:dxaOrig="1440" w:dyaOrig="1440">
          <v:shape id="_x0000_s1060" type="#_x0000_t75" style="position:absolute;left:0;text-align:left;margin-left:180pt;margin-top:3.6pt;width:90.1pt;height:35.25pt;z-index:251658752" filled="t">
            <v:imagedata r:id="rId55" o:title=""/>
          </v:shape>
          <o:OLEObject Type="Embed" ProgID="Equation.3" ShapeID="_x0000_s1060" DrawAspect="Content" ObjectID="_1469455769" r:id="rId56"/>
        </w:object>
      </w:r>
    </w:p>
    <w:p w:rsidR="00777725" w:rsidRDefault="001F54F1" w:rsidP="0077772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,</w:t>
      </w:r>
    </w:p>
    <w:p w:rsidR="001F54F1" w:rsidRDefault="001F54F1" w:rsidP="00777725">
      <w:r>
        <w:t xml:space="preserve">где </w:t>
      </w:r>
      <w:r>
        <w:rPr>
          <w:lang w:val="en-US"/>
        </w:rPr>
        <w:t>t</w:t>
      </w:r>
      <w:r>
        <w:t xml:space="preserve"> – условное обозначение времени;</w:t>
      </w:r>
      <w:r w:rsidRPr="001F54F1">
        <w:t xml:space="preserve"> </w:t>
      </w:r>
      <w:r w:rsidRPr="001F54F1">
        <w:rPr>
          <w:sz w:val="28"/>
          <w:szCs w:val="28"/>
          <w:lang w:val="en-US"/>
        </w:rPr>
        <w:t>a</w:t>
      </w:r>
      <w:r w:rsidRPr="001F54F1">
        <w:rPr>
          <w:vertAlign w:val="subscript"/>
        </w:rPr>
        <w:t xml:space="preserve">0 </w:t>
      </w:r>
      <w:r w:rsidRPr="001F54F1">
        <w:t xml:space="preserve"> и</w:t>
      </w:r>
      <w:r>
        <w:rPr>
          <w:vertAlign w:val="subscript"/>
        </w:rPr>
        <w:t xml:space="preserve"> </w:t>
      </w:r>
      <w:r w:rsidRPr="001F54F1">
        <w:rPr>
          <w:vertAlign w:val="subscript"/>
        </w:rPr>
        <w:t xml:space="preserve"> </w:t>
      </w:r>
      <w:r w:rsidRPr="001F54F1">
        <w:rPr>
          <w:sz w:val="28"/>
          <w:szCs w:val="28"/>
          <w:lang w:val="en-US"/>
        </w:rPr>
        <w:t>a</w:t>
      </w:r>
      <w:r w:rsidRPr="001F54F1">
        <w:rPr>
          <w:vertAlign w:val="subscript"/>
        </w:rPr>
        <w:t>1</w:t>
      </w:r>
      <w:r>
        <w:t xml:space="preserve"> – параметры искомой прямой.</w:t>
      </w:r>
    </w:p>
    <w:p w:rsidR="00121A93" w:rsidRDefault="00602F3F" w:rsidP="00777725">
      <w:r>
        <w:rPr>
          <w:noProof/>
        </w:rPr>
        <w:object w:dxaOrig="1440" w:dyaOrig="1440">
          <v:shape id="_x0000_s1061" type="#_x0000_t75" style="position:absolute;left:0;text-align:left;margin-left:180pt;margin-top:37.05pt;width:117pt;height:22.1pt;z-index:251659776" filled="t">
            <v:imagedata r:id="rId57" o:title=""/>
          </v:shape>
          <o:OLEObject Type="Embed" ProgID="Equation.3" ShapeID="_x0000_s1061" DrawAspect="Content" ObjectID="_1469455770" r:id="rId58"/>
        </w:object>
      </w:r>
      <w:r w:rsidR="00121A93">
        <w:t xml:space="preserve">Параметры </w:t>
      </w:r>
      <w:r w:rsidR="00121A93" w:rsidRPr="001F54F1">
        <w:rPr>
          <w:sz w:val="28"/>
          <w:szCs w:val="28"/>
          <w:lang w:val="en-US"/>
        </w:rPr>
        <w:t>a</w:t>
      </w:r>
      <w:r w:rsidR="00121A93" w:rsidRPr="001F54F1">
        <w:rPr>
          <w:vertAlign w:val="subscript"/>
        </w:rPr>
        <w:t xml:space="preserve">0 </w:t>
      </w:r>
      <w:r w:rsidR="00121A93" w:rsidRPr="001F54F1">
        <w:t xml:space="preserve"> и</w:t>
      </w:r>
      <w:r w:rsidR="00121A93">
        <w:rPr>
          <w:vertAlign w:val="subscript"/>
        </w:rPr>
        <w:t xml:space="preserve"> </w:t>
      </w:r>
      <w:r w:rsidR="00121A93" w:rsidRPr="001F54F1">
        <w:rPr>
          <w:vertAlign w:val="subscript"/>
        </w:rPr>
        <w:t xml:space="preserve"> </w:t>
      </w:r>
      <w:r w:rsidR="00121A93" w:rsidRPr="001F54F1">
        <w:rPr>
          <w:sz w:val="28"/>
          <w:szCs w:val="28"/>
          <w:lang w:val="en-US"/>
        </w:rPr>
        <w:t>a</w:t>
      </w:r>
      <w:r w:rsidR="00121A93" w:rsidRPr="001F54F1">
        <w:rPr>
          <w:vertAlign w:val="subscript"/>
        </w:rPr>
        <w:t>1</w:t>
      </w:r>
      <w:r w:rsidR="00121A93">
        <w:t>, удовлетворяющие методу наименьших квадратов, находятся путем решения следующей системы нормальных уравнений:</w:t>
      </w:r>
    </w:p>
    <w:p w:rsidR="0005759B" w:rsidRDefault="00602F3F" w:rsidP="0005759B">
      <w:pPr>
        <w:jc w:val="center"/>
      </w:pPr>
      <w:r>
        <w:rPr>
          <w:noProof/>
        </w:rPr>
        <w:object w:dxaOrig="1440" w:dyaOrig="1440">
          <v:shape id="_x0000_s1062" type="#_x0000_t75" style="position:absolute;left:0;text-align:left;margin-left:171pt;margin-top:19.2pt;width:135pt;height:22.95pt;z-index:251660800" filled="t">
            <v:imagedata r:id="rId59" o:title=""/>
          </v:shape>
          <o:OLEObject Type="Embed" ProgID="Equation.3" ShapeID="_x0000_s1062" DrawAspect="Content" ObjectID="_1469455771" r:id="rId60"/>
        </w:object>
      </w:r>
      <w:r w:rsidR="0005759B">
        <w:tab/>
      </w:r>
      <w:r w:rsidR="0005759B">
        <w:tab/>
      </w:r>
      <w:r w:rsidR="0005759B">
        <w:tab/>
        <w:t xml:space="preserve"> ; ;</w:t>
      </w:r>
    </w:p>
    <w:p w:rsidR="0005759B" w:rsidRDefault="0005759B" w:rsidP="0005759B">
      <w:pPr>
        <w:ind w:firstLine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,</w:t>
      </w:r>
    </w:p>
    <w:p w:rsidR="009B4A58" w:rsidRDefault="0005759B" w:rsidP="0005759B">
      <w:pPr>
        <w:ind w:firstLine="0"/>
      </w:pPr>
      <w:r>
        <w:t xml:space="preserve">где </w:t>
      </w:r>
      <w:r>
        <w:rPr>
          <w:i/>
          <w:lang w:val="en-US"/>
        </w:rPr>
        <w:t>y</w:t>
      </w:r>
      <w:r w:rsidRPr="0005759B">
        <w:t xml:space="preserve"> </w:t>
      </w:r>
      <w:r>
        <w:t xml:space="preserve"> - фактические уровни ряда динамики; </w:t>
      </w:r>
      <w:r>
        <w:rPr>
          <w:i/>
          <w:lang w:val="en-US"/>
        </w:rPr>
        <w:t>n</w:t>
      </w:r>
      <w:r>
        <w:t xml:space="preserve"> – число уровней ряда</w:t>
      </w:r>
      <w:r w:rsidR="00AB7430">
        <w:t>;</w:t>
      </w:r>
      <w:r w:rsidRPr="0005759B">
        <w:rPr>
          <w:i/>
        </w:rPr>
        <w:t xml:space="preserve"> </w:t>
      </w:r>
      <w:r>
        <w:rPr>
          <w:i/>
          <w:lang w:val="en-US"/>
        </w:rPr>
        <w:t>t</w:t>
      </w:r>
      <w:r w:rsidR="00AB7430">
        <w:rPr>
          <w:i/>
        </w:rPr>
        <w:t xml:space="preserve"> </w:t>
      </w:r>
      <w:r w:rsidR="00AB7430" w:rsidRPr="00AB7430">
        <w:t>–</w:t>
      </w:r>
      <w:r w:rsidR="00AB7430">
        <w:t xml:space="preserve"> </w:t>
      </w:r>
      <w:r w:rsidR="00AB7430" w:rsidRPr="00AB7430">
        <w:t>нумерация фактора времени.</w:t>
      </w:r>
    </w:p>
    <w:p w:rsidR="009B4A58" w:rsidRDefault="00602F3F" w:rsidP="009B4A58">
      <w:pPr>
        <w:ind w:firstLine="709"/>
      </w:pPr>
      <w:r>
        <w:rPr>
          <w:noProof/>
        </w:rPr>
        <w:object w:dxaOrig="1440" w:dyaOrig="1440">
          <v:shape id="_x0000_s1063" type="#_x0000_t75" style="position:absolute;left:0;text-align:left;margin-left:207pt;margin-top:35.4pt;width:81pt;height:22.45pt;z-index:251661824" filled="t">
            <v:imagedata r:id="rId61" o:title=""/>
          </v:shape>
          <o:OLEObject Type="Embed" ProgID="Equation.3" ShapeID="_x0000_s1063" DrawAspect="Content" ObjectID="_1469455772" r:id="rId62"/>
        </w:object>
      </w:r>
      <w:r w:rsidR="009B4A58">
        <w:t xml:space="preserve">Эта система уравнений значительно упрощается, если значения </w:t>
      </w:r>
      <w:r w:rsidR="009B4A58">
        <w:rPr>
          <w:i/>
          <w:lang w:val="en-US"/>
        </w:rPr>
        <w:t>t</w:t>
      </w:r>
      <w:r w:rsidR="009B4A58">
        <w:rPr>
          <w:i/>
        </w:rPr>
        <w:t xml:space="preserve"> </w:t>
      </w:r>
      <w:r w:rsidR="009B4A58">
        <w:t>подобрать так, чтобы их сумма равнялась нулю. Тогда получается следующая система уравнений:</w:t>
      </w:r>
    </w:p>
    <w:p w:rsidR="0005759B" w:rsidRDefault="009B4A58" w:rsidP="009B4A58">
      <w:pPr>
        <w:ind w:firstLine="709"/>
        <w:jc w:val="center"/>
      </w:pPr>
      <w:r>
        <w:tab/>
      </w:r>
      <w:r>
        <w:tab/>
      </w:r>
      <w:r>
        <w:tab/>
        <w:t xml:space="preserve"> ;</w:t>
      </w:r>
    </w:p>
    <w:p w:rsidR="00121A93" w:rsidRPr="00121A93" w:rsidRDefault="00602F3F" w:rsidP="00777725">
      <w:r>
        <w:rPr>
          <w:noProof/>
        </w:rPr>
        <w:object w:dxaOrig="1440" w:dyaOrig="1440">
          <v:shape id="_x0000_s1064" type="#_x0000_t75" style="position:absolute;left:0;text-align:left;margin-left:207pt;margin-top:9.35pt;width:81pt;height:21.4pt;z-index:251662848" filled="t">
            <v:imagedata r:id="rId63" o:title=""/>
          </v:shape>
          <o:OLEObject Type="Embed" ProgID="Equation.3" ShapeID="_x0000_s1064" DrawAspect="Content" ObjectID="_1469455773" r:id="rId64"/>
        </w:object>
      </w:r>
      <w:r w:rsidR="0005759B">
        <w:tab/>
      </w:r>
      <w:r w:rsidR="0005759B">
        <w:tab/>
      </w:r>
      <w:r w:rsidR="0005759B">
        <w:tab/>
      </w:r>
      <w:r w:rsidR="0005759B">
        <w:tab/>
      </w:r>
      <w:r w:rsidR="0005759B">
        <w:tab/>
      </w:r>
      <w:r w:rsidR="0005759B">
        <w:tab/>
      </w:r>
      <w:r w:rsidR="0005759B">
        <w:tab/>
      </w:r>
    </w:p>
    <w:p w:rsidR="009B4A58" w:rsidRDefault="009B4A58" w:rsidP="0077772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,</w:t>
      </w:r>
    </w:p>
    <w:p w:rsidR="009B4A58" w:rsidRDefault="009B4A58" w:rsidP="009B4A58">
      <w:pPr>
        <w:ind w:firstLine="0"/>
      </w:pPr>
      <w:r>
        <w:t>решая которую, получаем:</w:t>
      </w:r>
    </w:p>
    <w:p w:rsidR="009B4A58" w:rsidRDefault="00602F3F" w:rsidP="009B4A58">
      <w:pPr>
        <w:ind w:firstLine="0"/>
        <w:jc w:val="center"/>
      </w:pPr>
      <w:r>
        <w:rPr>
          <w:noProof/>
        </w:rPr>
        <w:object w:dxaOrig="1440" w:dyaOrig="1440">
          <v:shape id="_x0000_s1066" type="#_x0000_t75" style="position:absolute;left:0;text-align:left;margin-left:234pt;margin-top:10.25pt;width:63pt;height:41.6pt;z-index:251664896" filled="t">
            <v:imagedata r:id="rId65" o:title=""/>
          </v:shape>
          <o:OLEObject Type="Embed" ProgID="Equation.3" ShapeID="_x0000_s1066" DrawAspect="Content" ObjectID="_1469455774" r:id="rId66"/>
        </w:object>
      </w:r>
      <w:r>
        <w:rPr>
          <w:noProof/>
        </w:rPr>
        <w:object w:dxaOrig="1440" w:dyaOrig="1440">
          <v:shape id="_x0000_s1065" type="#_x0000_t75" style="position:absolute;left:0;text-align:left;margin-left:135pt;margin-top:10.25pt;width:59.95pt;height:35.55pt;z-index:251663872" filled="t">
            <v:imagedata r:id="rId67" o:title=""/>
          </v:shape>
          <o:OLEObject Type="Embed" ProgID="Equation.3" ShapeID="_x0000_s1065" DrawAspect="Content" ObjectID="_1469455775" r:id="rId68"/>
        </w:object>
      </w:r>
    </w:p>
    <w:p w:rsidR="00777725" w:rsidRDefault="00CE6F44" w:rsidP="00777725">
      <w:r>
        <w:tab/>
      </w:r>
      <w:r>
        <w:tab/>
      </w:r>
      <w:r>
        <w:tab/>
      </w:r>
      <w:r>
        <w:tab/>
      </w:r>
      <w:r w:rsidR="009B4A58">
        <w:t>;</w:t>
      </w:r>
      <w:r w:rsidR="009B4A58">
        <w:tab/>
      </w:r>
      <w:r w:rsidR="009B4A58">
        <w:tab/>
      </w:r>
      <w:r w:rsidR="009B4A58">
        <w:tab/>
        <w:t>.</w:t>
      </w:r>
      <w:r>
        <w:t>.</w:t>
      </w:r>
    </w:p>
    <w:p w:rsidR="009B4A58" w:rsidRDefault="009B4A58" w:rsidP="00777725"/>
    <w:p w:rsidR="009B4A58" w:rsidRDefault="00733327" w:rsidP="00777725">
      <w:r>
        <w:t>Так как у нас уровней в ряду динамики нечетное число, от отсчет ведется от середины, принятой за ноль (таблица 6.):</w:t>
      </w:r>
    </w:p>
    <w:p w:rsidR="001827E9" w:rsidRPr="001827E9" w:rsidRDefault="001827E9" w:rsidP="001827E9">
      <w:pPr>
        <w:pStyle w:val="a7"/>
        <w:rPr>
          <w:sz w:val="24"/>
          <w:szCs w:val="24"/>
        </w:rPr>
      </w:pPr>
      <w:r w:rsidRPr="001827E9">
        <w:rPr>
          <w:sz w:val="24"/>
          <w:szCs w:val="24"/>
        </w:rPr>
        <w:t xml:space="preserve">Таблица </w:t>
      </w:r>
      <w:r w:rsidRPr="001827E9">
        <w:rPr>
          <w:sz w:val="24"/>
          <w:szCs w:val="24"/>
        </w:rPr>
        <w:fldChar w:fldCharType="begin"/>
      </w:r>
      <w:r w:rsidRPr="001827E9">
        <w:rPr>
          <w:sz w:val="24"/>
          <w:szCs w:val="24"/>
        </w:rPr>
        <w:instrText xml:space="preserve"> SEQ Таблица \* ARABIC </w:instrText>
      </w:r>
      <w:r w:rsidRPr="001827E9">
        <w:rPr>
          <w:sz w:val="24"/>
          <w:szCs w:val="24"/>
        </w:rPr>
        <w:fldChar w:fldCharType="separate"/>
      </w:r>
      <w:r w:rsidR="000752A7">
        <w:rPr>
          <w:noProof/>
          <w:sz w:val="24"/>
          <w:szCs w:val="24"/>
        </w:rPr>
        <w:t>6</w:t>
      </w:r>
      <w:r w:rsidRPr="001827E9">
        <w:rPr>
          <w:sz w:val="24"/>
          <w:szCs w:val="24"/>
        </w:rPr>
        <w:fldChar w:fldCharType="end"/>
      </w:r>
      <w:r w:rsidRPr="001827E9">
        <w:rPr>
          <w:sz w:val="24"/>
          <w:szCs w:val="24"/>
        </w:rPr>
        <w:t>.  Условные обозначения времени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96"/>
        <w:gridCol w:w="1196"/>
        <w:gridCol w:w="1196"/>
        <w:gridCol w:w="1196"/>
        <w:gridCol w:w="1196"/>
        <w:gridCol w:w="1196"/>
        <w:gridCol w:w="1197"/>
        <w:gridCol w:w="1197"/>
      </w:tblGrid>
      <w:tr w:rsidR="00733327" w:rsidTr="006B5F4E">
        <w:tc>
          <w:tcPr>
            <w:tcW w:w="1196" w:type="dxa"/>
            <w:vAlign w:val="center"/>
          </w:tcPr>
          <w:p w:rsidR="00733327" w:rsidRDefault="00733327" w:rsidP="006B5F4E">
            <w:pPr>
              <w:ind w:firstLine="0"/>
              <w:jc w:val="center"/>
            </w:pPr>
            <w:r>
              <w:t>Годы</w:t>
            </w:r>
          </w:p>
        </w:tc>
        <w:tc>
          <w:tcPr>
            <w:tcW w:w="1196" w:type="dxa"/>
            <w:vAlign w:val="center"/>
          </w:tcPr>
          <w:p w:rsidR="00733327" w:rsidRDefault="00733327" w:rsidP="006B5F4E">
            <w:pPr>
              <w:ind w:firstLine="0"/>
              <w:jc w:val="center"/>
            </w:pPr>
            <w:r>
              <w:t>1997</w:t>
            </w:r>
          </w:p>
        </w:tc>
        <w:tc>
          <w:tcPr>
            <w:tcW w:w="1196" w:type="dxa"/>
            <w:vAlign w:val="center"/>
          </w:tcPr>
          <w:p w:rsidR="00733327" w:rsidRDefault="00733327" w:rsidP="006B5F4E">
            <w:pPr>
              <w:ind w:firstLine="0"/>
              <w:jc w:val="center"/>
            </w:pPr>
            <w:r>
              <w:t>1998</w:t>
            </w:r>
          </w:p>
        </w:tc>
        <w:tc>
          <w:tcPr>
            <w:tcW w:w="1196" w:type="dxa"/>
            <w:vAlign w:val="center"/>
          </w:tcPr>
          <w:p w:rsidR="00733327" w:rsidRDefault="00733327" w:rsidP="006B5F4E">
            <w:pPr>
              <w:ind w:firstLine="0"/>
              <w:jc w:val="center"/>
            </w:pPr>
            <w:r>
              <w:t>1999</w:t>
            </w:r>
          </w:p>
        </w:tc>
        <w:tc>
          <w:tcPr>
            <w:tcW w:w="1196" w:type="dxa"/>
            <w:vAlign w:val="center"/>
          </w:tcPr>
          <w:p w:rsidR="00733327" w:rsidRDefault="00733327" w:rsidP="006B5F4E">
            <w:pPr>
              <w:ind w:firstLine="0"/>
              <w:jc w:val="center"/>
            </w:pPr>
            <w:r>
              <w:t>2000</w:t>
            </w:r>
          </w:p>
        </w:tc>
        <w:tc>
          <w:tcPr>
            <w:tcW w:w="1196" w:type="dxa"/>
            <w:vAlign w:val="center"/>
          </w:tcPr>
          <w:p w:rsidR="00733327" w:rsidRDefault="00733327" w:rsidP="006B5F4E">
            <w:pPr>
              <w:ind w:firstLine="0"/>
              <w:jc w:val="center"/>
            </w:pPr>
            <w:r>
              <w:t>2001</w:t>
            </w:r>
          </w:p>
        </w:tc>
        <w:tc>
          <w:tcPr>
            <w:tcW w:w="1197" w:type="dxa"/>
            <w:vAlign w:val="center"/>
          </w:tcPr>
          <w:p w:rsidR="00733327" w:rsidRDefault="00733327" w:rsidP="006B5F4E">
            <w:pPr>
              <w:ind w:firstLine="0"/>
              <w:jc w:val="center"/>
            </w:pPr>
            <w:r>
              <w:t>2002</w:t>
            </w:r>
          </w:p>
        </w:tc>
        <w:tc>
          <w:tcPr>
            <w:tcW w:w="1197" w:type="dxa"/>
            <w:vAlign w:val="center"/>
          </w:tcPr>
          <w:p w:rsidR="00733327" w:rsidRDefault="00733327" w:rsidP="006B5F4E">
            <w:pPr>
              <w:ind w:firstLine="0"/>
              <w:jc w:val="center"/>
            </w:pPr>
            <w:r>
              <w:t>2003</w:t>
            </w:r>
          </w:p>
        </w:tc>
      </w:tr>
      <w:tr w:rsidR="00733327" w:rsidTr="006B5F4E">
        <w:tc>
          <w:tcPr>
            <w:tcW w:w="1196" w:type="dxa"/>
            <w:vAlign w:val="center"/>
          </w:tcPr>
          <w:p w:rsidR="00733327" w:rsidRDefault="00733327" w:rsidP="006B5F4E">
            <w:pPr>
              <w:ind w:firstLine="0"/>
              <w:jc w:val="center"/>
            </w:pPr>
            <w:r w:rsidRPr="006B5F4E">
              <w:rPr>
                <w:i/>
                <w:lang w:val="en-US"/>
              </w:rPr>
              <w:t>t</w:t>
            </w:r>
          </w:p>
        </w:tc>
        <w:tc>
          <w:tcPr>
            <w:tcW w:w="1196" w:type="dxa"/>
            <w:vAlign w:val="center"/>
          </w:tcPr>
          <w:p w:rsidR="00733327" w:rsidRDefault="001827E9" w:rsidP="006B5F4E">
            <w:pPr>
              <w:ind w:firstLine="0"/>
              <w:jc w:val="center"/>
            </w:pPr>
            <w:r>
              <w:t>-3</w:t>
            </w:r>
          </w:p>
        </w:tc>
        <w:tc>
          <w:tcPr>
            <w:tcW w:w="1196" w:type="dxa"/>
            <w:vAlign w:val="center"/>
          </w:tcPr>
          <w:p w:rsidR="00733327" w:rsidRDefault="001827E9" w:rsidP="006B5F4E">
            <w:pPr>
              <w:ind w:firstLine="0"/>
              <w:jc w:val="center"/>
            </w:pPr>
            <w:r>
              <w:t>-2</w:t>
            </w:r>
          </w:p>
        </w:tc>
        <w:tc>
          <w:tcPr>
            <w:tcW w:w="1196" w:type="dxa"/>
            <w:vAlign w:val="center"/>
          </w:tcPr>
          <w:p w:rsidR="00733327" w:rsidRDefault="001827E9" w:rsidP="006B5F4E">
            <w:pPr>
              <w:ind w:firstLine="0"/>
              <w:jc w:val="center"/>
            </w:pPr>
            <w:r>
              <w:t>-1</w:t>
            </w:r>
          </w:p>
        </w:tc>
        <w:tc>
          <w:tcPr>
            <w:tcW w:w="1196" w:type="dxa"/>
            <w:vAlign w:val="center"/>
          </w:tcPr>
          <w:p w:rsidR="00733327" w:rsidRDefault="001827E9" w:rsidP="006B5F4E">
            <w:pPr>
              <w:ind w:firstLine="0"/>
              <w:jc w:val="center"/>
            </w:pPr>
            <w:r>
              <w:t>0</w:t>
            </w:r>
          </w:p>
        </w:tc>
        <w:tc>
          <w:tcPr>
            <w:tcW w:w="1196" w:type="dxa"/>
            <w:vAlign w:val="center"/>
          </w:tcPr>
          <w:p w:rsidR="00733327" w:rsidRDefault="001827E9" w:rsidP="006B5F4E">
            <w:pPr>
              <w:ind w:firstLine="0"/>
              <w:jc w:val="center"/>
            </w:pPr>
            <w:r>
              <w:t>+1</w:t>
            </w:r>
          </w:p>
        </w:tc>
        <w:tc>
          <w:tcPr>
            <w:tcW w:w="1197" w:type="dxa"/>
            <w:vAlign w:val="center"/>
          </w:tcPr>
          <w:p w:rsidR="00733327" w:rsidRDefault="001827E9" w:rsidP="006B5F4E">
            <w:pPr>
              <w:ind w:firstLine="0"/>
              <w:jc w:val="center"/>
            </w:pPr>
            <w:r>
              <w:t>+2</w:t>
            </w:r>
          </w:p>
        </w:tc>
        <w:tc>
          <w:tcPr>
            <w:tcW w:w="1197" w:type="dxa"/>
            <w:vAlign w:val="center"/>
          </w:tcPr>
          <w:p w:rsidR="00733327" w:rsidRDefault="001827E9" w:rsidP="006B5F4E">
            <w:pPr>
              <w:ind w:firstLine="0"/>
              <w:jc w:val="center"/>
            </w:pPr>
            <w:r>
              <w:t>+3</w:t>
            </w:r>
          </w:p>
        </w:tc>
      </w:tr>
    </w:tbl>
    <w:p w:rsidR="00733327" w:rsidRDefault="00733327" w:rsidP="00777725"/>
    <w:p w:rsidR="00AA531D" w:rsidRPr="00AA531D" w:rsidRDefault="00AA531D" w:rsidP="00AA531D">
      <w:pPr>
        <w:pStyle w:val="a7"/>
        <w:rPr>
          <w:sz w:val="24"/>
          <w:szCs w:val="24"/>
        </w:rPr>
      </w:pPr>
      <w:r w:rsidRPr="00AA531D">
        <w:rPr>
          <w:sz w:val="24"/>
          <w:szCs w:val="24"/>
        </w:rPr>
        <w:t xml:space="preserve">Таблица </w:t>
      </w:r>
      <w:r w:rsidRPr="00AA531D">
        <w:rPr>
          <w:sz w:val="24"/>
          <w:szCs w:val="24"/>
        </w:rPr>
        <w:fldChar w:fldCharType="begin"/>
      </w:r>
      <w:r w:rsidRPr="00AA531D">
        <w:rPr>
          <w:sz w:val="24"/>
          <w:szCs w:val="24"/>
        </w:rPr>
        <w:instrText xml:space="preserve"> SEQ Таблица \* ARABIC </w:instrText>
      </w:r>
      <w:r w:rsidRPr="00AA531D">
        <w:rPr>
          <w:sz w:val="24"/>
          <w:szCs w:val="24"/>
        </w:rPr>
        <w:fldChar w:fldCharType="separate"/>
      </w:r>
      <w:r w:rsidR="000752A7">
        <w:rPr>
          <w:noProof/>
          <w:sz w:val="24"/>
          <w:szCs w:val="24"/>
        </w:rPr>
        <w:t>7</w:t>
      </w:r>
      <w:r w:rsidRPr="00AA531D">
        <w:rPr>
          <w:sz w:val="24"/>
          <w:szCs w:val="24"/>
        </w:rPr>
        <w:fldChar w:fldCharType="end"/>
      </w:r>
      <w:r w:rsidRPr="00AA531D">
        <w:rPr>
          <w:sz w:val="24"/>
          <w:szCs w:val="24"/>
        </w:rPr>
        <w:t>. Расчет параметров уравнения тренда прямой и теоретических значений ряда динамики мощности ГЭС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2182"/>
        <w:gridCol w:w="1595"/>
        <w:gridCol w:w="1595"/>
        <w:gridCol w:w="1595"/>
        <w:gridCol w:w="1595"/>
      </w:tblGrid>
      <w:tr w:rsidR="003768AB" w:rsidTr="006B5F4E">
        <w:tc>
          <w:tcPr>
            <w:tcW w:w="1008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Год</w:t>
            </w:r>
          </w:p>
        </w:tc>
        <w:tc>
          <w:tcPr>
            <w:tcW w:w="2182" w:type="dxa"/>
            <w:vAlign w:val="center"/>
          </w:tcPr>
          <w:p w:rsidR="003768AB" w:rsidRPr="003768AB" w:rsidRDefault="003768AB" w:rsidP="006B5F4E">
            <w:pPr>
              <w:ind w:firstLine="0"/>
              <w:jc w:val="center"/>
            </w:pPr>
            <w:r>
              <w:t>Фактическая мощность ГЭС, млн.кВт (</w:t>
            </w:r>
            <w:r w:rsidRPr="006B5F4E">
              <w:rPr>
                <w:i/>
                <w:lang w:val="en-US"/>
              </w:rPr>
              <w:t>y</w:t>
            </w:r>
            <w:r w:rsidRPr="003768AB">
              <w:t>)</w:t>
            </w:r>
          </w:p>
        </w:tc>
        <w:tc>
          <w:tcPr>
            <w:tcW w:w="1595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 w:rsidRPr="006B5F4E">
              <w:rPr>
                <w:i/>
                <w:lang w:val="en-US"/>
              </w:rPr>
              <w:t>t</w:t>
            </w:r>
          </w:p>
        </w:tc>
        <w:tc>
          <w:tcPr>
            <w:tcW w:w="1595" w:type="dxa"/>
            <w:vAlign w:val="center"/>
          </w:tcPr>
          <w:p w:rsidR="003768AB" w:rsidRPr="006B5F4E" w:rsidRDefault="003768AB" w:rsidP="006B5F4E">
            <w:pPr>
              <w:ind w:firstLine="0"/>
              <w:jc w:val="center"/>
              <w:rPr>
                <w:vertAlign w:val="superscript"/>
              </w:rPr>
            </w:pPr>
            <w:r w:rsidRPr="006B5F4E">
              <w:rPr>
                <w:i/>
                <w:lang w:val="en-US"/>
              </w:rPr>
              <w:t>t</w:t>
            </w:r>
            <w:r w:rsidRPr="006B5F4E">
              <w:rPr>
                <w:i/>
                <w:vertAlign w:val="superscript"/>
              </w:rPr>
              <w:t>2</w:t>
            </w:r>
          </w:p>
        </w:tc>
        <w:tc>
          <w:tcPr>
            <w:tcW w:w="1595" w:type="dxa"/>
            <w:vAlign w:val="center"/>
          </w:tcPr>
          <w:p w:rsidR="003768AB" w:rsidRPr="006B5F4E" w:rsidRDefault="003768AB" w:rsidP="006B5F4E">
            <w:pPr>
              <w:ind w:firstLine="0"/>
              <w:jc w:val="center"/>
              <w:rPr>
                <w:i/>
              </w:rPr>
            </w:pPr>
            <w:r w:rsidRPr="006B5F4E">
              <w:rPr>
                <w:i/>
                <w:lang w:val="en-US"/>
              </w:rPr>
              <w:t>yt</w:t>
            </w:r>
          </w:p>
        </w:tc>
        <w:tc>
          <w:tcPr>
            <w:tcW w:w="1595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</w:p>
        </w:tc>
      </w:tr>
      <w:tr w:rsidR="003768AB" w:rsidTr="006B5F4E">
        <w:tc>
          <w:tcPr>
            <w:tcW w:w="1008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1997</w:t>
            </w:r>
          </w:p>
        </w:tc>
        <w:tc>
          <w:tcPr>
            <w:tcW w:w="2182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22,2</w:t>
            </w:r>
          </w:p>
        </w:tc>
        <w:tc>
          <w:tcPr>
            <w:tcW w:w="1595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-3</w:t>
            </w:r>
          </w:p>
        </w:tc>
        <w:tc>
          <w:tcPr>
            <w:tcW w:w="1595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9</w:t>
            </w:r>
          </w:p>
        </w:tc>
        <w:tc>
          <w:tcPr>
            <w:tcW w:w="1595" w:type="dxa"/>
            <w:vAlign w:val="center"/>
          </w:tcPr>
          <w:p w:rsidR="003768AB" w:rsidRDefault="0011193D" w:rsidP="006B5F4E">
            <w:pPr>
              <w:ind w:firstLine="0"/>
              <w:jc w:val="center"/>
            </w:pPr>
            <w:r>
              <w:t>-66,6</w:t>
            </w:r>
          </w:p>
        </w:tc>
        <w:tc>
          <w:tcPr>
            <w:tcW w:w="1595" w:type="dxa"/>
            <w:vAlign w:val="center"/>
          </w:tcPr>
          <w:p w:rsidR="003768AB" w:rsidRDefault="00B3415D" w:rsidP="006B5F4E">
            <w:pPr>
              <w:ind w:firstLine="0"/>
              <w:jc w:val="center"/>
            </w:pPr>
            <w:r>
              <w:t>25,38</w:t>
            </w:r>
            <w:r w:rsidR="007C3685">
              <w:t>2</w:t>
            </w:r>
          </w:p>
        </w:tc>
      </w:tr>
      <w:tr w:rsidR="003768AB" w:rsidTr="006B5F4E">
        <w:tc>
          <w:tcPr>
            <w:tcW w:w="1008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1998</w:t>
            </w:r>
          </w:p>
        </w:tc>
        <w:tc>
          <w:tcPr>
            <w:tcW w:w="2182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31,4</w:t>
            </w:r>
          </w:p>
        </w:tc>
        <w:tc>
          <w:tcPr>
            <w:tcW w:w="1595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-2</w:t>
            </w:r>
          </w:p>
        </w:tc>
        <w:tc>
          <w:tcPr>
            <w:tcW w:w="1595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4</w:t>
            </w:r>
          </w:p>
        </w:tc>
        <w:tc>
          <w:tcPr>
            <w:tcW w:w="1595" w:type="dxa"/>
            <w:vAlign w:val="center"/>
          </w:tcPr>
          <w:p w:rsidR="003768AB" w:rsidRDefault="0011193D" w:rsidP="006B5F4E">
            <w:pPr>
              <w:ind w:firstLine="0"/>
              <w:jc w:val="center"/>
            </w:pPr>
            <w:r>
              <w:t>-62,8</w:t>
            </w:r>
          </w:p>
        </w:tc>
        <w:tc>
          <w:tcPr>
            <w:tcW w:w="1595" w:type="dxa"/>
            <w:vAlign w:val="center"/>
          </w:tcPr>
          <w:p w:rsidR="003768AB" w:rsidRDefault="00B3415D" w:rsidP="006B5F4E">
            <w:pPr>
              <w:ind w:firstLine="0"/>
              <w:jc w:val="center"/>
            </w:pPr>
            <w:r>
              <w:t>32,95</w:t>
            </w:r>
          </w:p>
        </w:tc>
      </w:tr>
      <w:tr w:rsidR="003768AB" w:rsidTr="006B5F4E">
        <w:tc>
          <w:tcPr>
            <w:tcW w:w="1008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1999</w:t>
            </w:r>
          </w:p>
        </w:tc>
        <w:tc>
          <w:tcPr>
            <w:tcW w:w="2182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40,9</w:t>
            </w:r>
          </w:p>
        </w:tc>
        <w:tc>
          <w:tcPr>
            <w:tcW w:w="1595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-1</w:t>
            </w:r>
          </w:p>
        </w:tc>
        <w:tc>
          <w:tcPr>
            <w:tcW w:w="1595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1</w:t>
            </w:r>
          </w:p>
        </w:tc>
        <w:tc>
          <w:tcPr>
            <w:tcW w:w="1595" w:type="dxa"/>
            <w:vAlign w:val="center"/>
          </w:tcPr>
          <w:p w:rsidR="003768AB" w:rsidRDefault="0011193D" w:rsidP="006B5F4E">
            <w:pPr>
              <w:ind w:firstLine="0"/>
              <w:jc w:val="center"/>
            </w:pPr>
            <w:r>
              <w:t>-40,9</w:t>
            </w:r>
          </w:p>
        </w:tc>
        <w:tc>
          <w:tcPr>
            <w:tcW w:w="1595" w:type="dxa"/>
            <w:vAlign w:val="center"/>
          </w:tcPr>
          <w:p w:rsidR="003768AB" w:rsidRDefault="00B3415D" w:rsidP="006B5F4E">
            <w:pPr>
              <w:ind w:firstLine="0"/>
              <w:jc w:val="center"/>
            </w:pPr>
            <w:r>
              <w:t>40,5</w:t>
            </w:r>
            <w:r w:rsidR="007C3685">
              <w:t>18</w:t>
            </w:r>
          </w:p>
        </w:tc>
      </w:tr>
      <w:tr w:rsidR="003768AB" w:rsidTr="006B5F4E">
        <w:tc>
          <w:tcPr>
            <w:tcW w:w="1008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2000</w:t>
            </w:r>
          </w:p>
        </w:tc>
        <w:tc>
          <w:tcPr>
            <w:tcW w:w="2182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52,3</w:t>
            </w:r>
          </w:p>
        </w:tc>
        <w:tc>
          <w:tcPr>
            <w:tcW w:w="1595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0</w:t>
            </w:r>
          </w:p>
        </w:tc>
        <w:tc>
          <w:tcPr>
            <w:tcW w:w="1595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0</w:t>
            </w:r>
          </w:p>
        </w:tc>
        <w:tc>
          <w:tcPr>
            <w:tcW w:w="1595" w:type="dxa"/>
            <w:vAlign w:val="center"/>
          </w:tcPr>
          <w:p w:rsidR="003768AB" w:rsidRDefault="0011193D" w:rsidP="006B5F4E">
            <w:pPr>
              <w:ind w:firstLine="0"/>
              <w:jc w:val="center"/>
            </w:pPr>
            <w:r>
              <w:t>0</w:t>
            </w:r>
          </w:p>
        </w:tc>
        <w:tc>
          <w:tcPr>
            <w:tcW w:w="1595" w:type="dxa"/>
            <w:vAlign w:val="center"/>
          </w:tcPr>
          <w:p w:rsidR="003768AB" w:rsidRDefault="00B3415D" w:rsidP="006B5F4E">
            <w:pPr>
              <w:ind w:firstLine="0"/>
              <w:jc w:val="center"/>
            </w:pPr>
            <w:r>
              <w:t>48,0</w:t>
            </w:r>
            <w:r w:rsidR="007C3685">
              <w:t>86</w:t>
            </w:r>
          </w:p>
        </w:tc>
      </w:tr>
      <w:tr w:rsidR="00B3415D" w:rsidTr="006B5F4E">
        <w:tc>
          <w:tcPr>
            <w:tcW w:w="1008" w:type="dxa"/>
            <w:vAlign w:val="center"/>
          </w:tcPr>
          <w:p w:rsidR="00B3415D" w:rsidRDefault="00B3415D" w:rsidP="006B5F4E">
            <w:pPr>
              <w:ind w:firstLine="0"/>
              <w:jc w:val="center"/>
            </w:pPr>
            <w:r>
              <w:t>2001</w:t>
            </w:r>
          </w:p>
        </w:tc>
        <w:tc>
          <w:tcPr>
            <w:tcW w:w="2182" w:type="dxa"/>
            <w:vAlign w:val="center"/>
          </w:tcPr>
          <w:p w:rsidR="00B3415D" w:rsidRDefault="00B3415D" w:rsidP="006B5F4E">
            <w:pPr>
              <w:ind w:firstLine="0"/>
              <w:jc w:val="center"/>
            </w:pPr>
            <w:r>
              <w:t>61,7</w:t>
            </w:r>
          </w:p>
        </w:tc>
        <w:tc>
          <w:tcPr>
            <w:tcW w:w="1595" w:type="dxa"/>
            <w:vAlign w:val="center"/>
          </w:tcPr>
          <w:p w:rsidR="00B3415D" w:rsidRDefault="00B3415D" w:rsidP="006B5F4E">
            <w:pPr>
              <w:ind w:firstLine="0"/>
              <w:jc w:val="center"/>
            </w:pPr>
            <w:r>
              <w:t>+1</w:t>
            </w:r>
          </w:p>
        </w:tc>
        <w:tc>
          <w:tcPr>
            <w:tcW w:w="1595" w:type="dxa"/>
            <w:vAlign w:val="center"/>
          </w:tcPr>
          <w:p w:rsidR="00B3415D" w:rsidRDefault="00B3415D" w:rsidP="006B5F4E">
            <w:pPr>
              <w:ind w:firstLine="0"/>
              <w:jc w:val="center"/>
            </w:pPr>
            <w:r>
              <w:t>1</w:t>
            </w:r>
          </w:p>
        </w:tc>
        <w:tc>
          <w:tcPr>
            <w:tcW w:w="1595" w:type="dxa"/>
            <w:vAlign w:val="center"/>
          </w:tcPr>
          <w:p w:rsidR="00B3415D" w:rsidRDefault="00B3415D" w:rsidP="006B5F4E">
            <w:pPr>
              <w:ind w:firstLine="0"/>
              <w:jc w:val="center"/>
            </w:pPr>
            <w:r>
              <w:t>61,7</w:t>
            </w:r>
          </w:p>
        </w:tc>
        <w:tc>
          <w:tcPr>
            <w:tcW w:w="1595" w:type="dxa"/>
            <w:vAlign w:val="center"/>
          </w:tcPr>
          <w:p w:rsidR="00B3415D" w:rsidRDefault="00B3415D" w:rsidP="006B5F4E">
            <w:pPr>
              <w:ind w:firstLine="0"/>
              <w:jc w:val="center"/>
            </w:pPr>
            <w:r>
              <w:t>55,6</w:t>
            </w:r>
            <w:r w:rsidR="007C3685">
              <w:t>54</w:t>
            </w:r>
          </w:p>
        </w:tc>
      </w:tr>
      <w:tr w:rsidR="00B3415D" w:rsidTr="006B5F4E">
        <w:tc>
          <w:tcPr>
            <w:tcW w:w="1008" w:type="dxa"/>
            <w:vAlign w:val="center"/>
          </w:tcPr>
          <w:p w:rsidR="00B3415D" w:rsidRDefault="00B3415D" w:rsidP="006B5F4E">
            <w:pPr>
              <w:ind w:firstLine="0"/>
              <w:jc w:val="center"/>
            </w:pPr>
            <w:r>
              <w:t>2002</w:t>
            </w:r>
          </w:p>
        </w:tc>
        <w:tc>
          <w:tcPr>
            <w:tcW w:w="2182" w:type="dxa"/>
            <w:vAlign w:val="center"/>
          </w:tcPr>
          <w:p w:rsidR="00B3415D" w:rsidRDefault="00B3415D" w:rsidP="006B5F4E">
            <w:pPr>
              <w:ind w:firstLine="0"/>
              <w:jc w:val="center"/>
            </w:pPr>
            <w:r>
              <w:t>63,8</w:t>
            </w:r>
          </w:p>
        </w:tc>
        <w:tc>
          <w:tcPr>
            <w:tcW w:w="1595" w:type="dxa"/>
            <w:vAlign w:val="center"/>
          </w:tcPr>
          <w:p w:rsidR="00B3415D" w:rsidRDefault="00B3415D" w:rsidP="006B5F4E">
            <w:pPr>
              <w:ind w:firstLine="0"/>
              <w:jc w:val="center"/>
            </w:pPr>
            <w:r>
              <w:t>+2</w:t>
            </w:r>
          </w:p>
        </w:tc>
        <w:tc>
          <w:tcPr>
            <w:tcW w:w="1595" w:type="dxa"/>
            <w:vAlign w:val="center"/>
          </w:tcPr>
          <w:p w:rsidR="00B3415D" w:rsidRDefault="00B3415D" w:rsidP="006B5F4E">
            <w:pPr>
              <w:ind w:firstLine="0"/>
              <w:jc w:val="center"/>
            </w:pPr>
            <w:r>
              <w:t>4</w:t>
            </w:r>
          </w:p>
        </w:tc>
        <w:tc>
          <w:tcPr>
            <w:tcW w:w="1595" w:type="dxa"/>
            <w:vAlign w:val="center"/>
          </w:tcPr>
          <w:p w:rsidR="00B3415D" w:rsidRDefault="00B3415D" w:rsidP="006B5F4E">
            <w:pPr>
              <w:ind w:firstLine="0"/>
              <w:jc w:val="center"/>
            </w:pPr>
            <w:r>
              <w:t>127,6</w:t>
            </w:r>
          </w:p>
        </w:tc>
        <w:tc>
          <w:tcPr>
            <w:tcW w:w="1595" w:type="dxa"/>
            <w:vAlign w:val="center"/>
          </w:tcPr>
          <w:p w:rsidR="00B3415D" w:rsidRDefault="00B3415D" w:rsidP="006B5F4E">
            <w:pPr>
              <w:ind w:firstLine="0"/>
              <w:jc w:val="center"/>
            </w:pPr>
            <w:r>
              <w:t>63,2</w:t>
            </w:r>
            <w:r w:rsidR="007C3685">
              <w:t>22</w:t>
            </w:r>
          </w:p>
        </w:tc>
      </w:tr>
      <w:tr w:rsidR="003768AB" w:rsidTr="006B5F4E">
        <w:tc>
          <w:tcPr>
            <w:tcW w:w="1008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2003</w:t>
            </w:r>
          </w:p>
        </w:tc>
        <w:tc>
          <w:tcPr>
            <w:tcW w:w="2182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64,3</w:t>
            </w:r>
          </w:p>
        </w:tc>
        <w:tc>
          <w:tcPr>
            <w:tcW w:w="1595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+3</w:t>
            </w:r>
          </w:p>
        </w:tc>
        <w:tc>
          <w:tcPr>
            <w:tcW w:w="1595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9</w:t>
            </w:r>
          </w:p>
        </w:tc>
        <w:tc>
          <w:tcPr>
            <w:tcW w:w="1595" w:type="dxa"/>
            <w:vAlign w:val="center"/>
          </w:tcPr>
          <w:p w:rsidR="003768AB" w:rsidRDefault="0011193D" w:rsidP="006B5F4E">
            <w:pPr>
              <w:ind w:firstLine="0"/>
              <w:jc w:val="center"/>
            </w:pPr>
            <w:r>
              <w:t>192,9</w:t>
            </w:r>
          </w:p>
        </w:tc>
        <w:tc>
          <w:tcPr>
            <w:tcW w:w="1595" w:type="dxa"/>
            <w:vAlign w:val="center"/>
          </w:tcPr>
          <w:p w:rsidR="003768AB" w:rsidRDefault="00B3415D" w:rsidP="006B5F4E">
            <w:pPr>
              <w:ind w:firstLine="0"/>
              <w:jc w:val="center"/>
            </w:pPr>
            <w:r>
              <w:t>70,</w:t>
            </w:r>
            <w:r w:rsidR="007C3685">
              <w:t>79</w:t>
            </w:r>
          </w:p>
        </w:tc>
      </w:tr>
      <w:tr w:rsidR="003768AB" w:rsidTr="006B5F4E">
        <w:tc>
          <w:tcPr>
            <w:tcW w:w="1008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Итого</w:t>
            </w:r>
          </w:p>
        </w:tc>
        <w:tc>
          <w:tcPr>
            <w:tcW w:w="2182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336,6</w:t>
            </w:r>
          </w:p>
        </w:tc>
        <w:tc>
          <w:tcPr>
            <w:tcW w:w="1595" w:type="dxa"/>
            <w:vAlign w:val="center"/>
          </w:tcPr>
          <w:p w:rsidR="003768AB" w:rsidRDefault="003768AB" w:rsidP="006B5F4E">
            <w:pPr>
              <w:ind w:firstLine="0"/>
              <w:jc w:val="center"/>
            </w:pPr>
            <w:r>
              <w:t>0</w:t>
            </w:r>
          </w:p>
        </w:tc>
        <w:tc>
          <w:tcPr>
            <w:tcW w:w="1595" w:type="dxa"/>
            <w:vAlign w:val="center"/>
          </w:tcPr>
          <w:p w:rsidR="003768AB" w:rsidRDefault="00571DA2" w:rsidP="006B5F4E">
            <w:pPr>
              <w:ind w:firstLine="0"/>
              <w:jc w:val="center"/>
            </w:pPr>
            <w:r>
              <w:t>28</w:t>
            </w:r>
          </w:p>
        </w:tc>
        <w:tc>
          <w:tcPr>
            <w:tcW w:w="1595" w:type="dxa"/>
            <w:vAlign w:val="center"/>
          </w:tcPr>
          <w:p w:rsidR="003768AB" w:rsidRDefault="0011193D" w:rsidP="006B5F4E">
            <w:pPr>
              <w:ind w:firstLine="0"/>
              <w:jc w:val="center"/>
            </w:pPr>
            <w:r>
              <w:t>211,9</w:t>
            </w:r>
          </w:p>
        </w:tc>
        <w:tc>
          <w:tcPr>
            <w:tcW w:w="1595" w:type="dxa"/>
            <w:vAlign w:val="center"/>
          </w:tcPr>
          <w:p w:rsidR="003768AB" w:rsidRDefault="00B3415D" w:rsidP="006B5F4E">
            <w:pPr>
              <w:ind w:firstLine="0"/>
              <w:jc w:val="center"/>
            </w:pPr>
            <w:r>
              <w:t>336,6</w:t>
            </w:r>
          </w:p>
        </w:tc>
      </w:tr>
    </w:tbl>
    <w:p w:rsidR="003768AB" w:rsidRDefault="00602F3F" w:rsidP="00777725">
      <w:r>
        <w:rPr>
          <w:noProof/>
        </w:rPr>
        <w:object w:dxaOrig="1440" w:dyaOrig="1440">
          <v:shape id="_x0000_s1067" type="#_x0000_t75" style="position:absolute;left:0;text-align:left;margin-left:171pt;margin-top:19.5pt;width:153pt;height:38pt;z-index:251665920;mso-position-horizontal-relative:text;mso-position-vertical-relative:text" filled="t">
            <v:imagedata r:id="rId69" o:title=""/>
          </v:shape>
          <o:OLEObject Type="Embed" ProgID="Equation.3" ShapeID="_x0000_s1067" DrawAspect="Content" ObjectID="_1469455776" r:id="rId70"/>
        </w:object>
      </w:r>
      <w:r w:rsidR="00CE6F44">
        <w:t>По данным таблицы находим:</w:t>
      </w:r>
    </w:p>
    <w:p w:rsidR="00CE6F44" w:rsidRPr="00777725" w:rsidRDefault="00CE6F44" w:rsidP="00CE6F44">
      <w:pPr>
        <w:jc w:val="center"/>
      </w:pPr>
    </w:p>
    <w:p w:rsidR="00777725" w:rsidRPr="00777725" w:rsidRDefault="00777725" w:rsidP="00777725"/>
    <w:p w:rsidR="00777725" w:rsidRPr="00777725" w:rsidRDefault="00602F3F" w:rsidP="00777725">
      <w:r>
        <w:rPr>
          <w:noProof/>
        </w:rPr>
        <w:object w:dxaOrig="1440" w:dyaOrig="1440">
          <v:shape id="_x0000_s1068" type="#_x0000_t75" style="position:absolute;left:0;text-align:left;margin-left:171pt;margin-top:11.4pt;width:147.45pt;height:39.6pt;z-index:251666944" filled="t">
            <v:imagedata r:id="rId71" o:title=""/>
          </v:shape>
          <o:OLEObject Type="Embed" ProgID="Equation.3" ShapeID="_x0000_s1068" DrawAspect="Content" ObjectID="_1469455777" r:id="rId72"/>
        </w:object>
      </w:r>
    </w:p>
    <w:p w:rsidR="00777725" w:rsidRDefault="00777725" w:rsidP="00777725"/>
    <w:p w:rsidR="009C6E91" w:rsidRDefault="009C6E91" w:rsidP="00777725"/>
    <w:p w:rsidR="009C6E91" w:rsidRDefault="009C6E91" w:rsidP="00777725">
      <w:r>
        <w:t>Искомое уравнение прямой будет иметь вид:</w:t>
      </w:r>
    </w:p>
    <w:p w:rsidR="00777725" w:rsidRDefault="00602F3F" w:rsidP="00CB2430">
      <w:r>
        <w:rPr>
          <w:noProof/>
        </w:rPr>
        <w:object w:dxaOrig="1440" w:dyaOrig="1440">
          <v:shape id="_x0000_s1069" type="#_x0000_t75" style="position:absolute;left:0;text-align:left;margin-left:189pt;margin-top:.6pt;width:123.75pt;height:28.95pt;z-index:251667968" filled="t">
            <v:imagedata r:id="rId73" o:title=""/>
          </v:shape>
          <o:OLEObject Type="Embed" ProgID="Equation.3" ShapeID="_x0000_s1069" DrawAspect="Content" ObjectID="_1469455778" r:id="rId74"/>
        </w:object>
      </w:r>
      <w:r w:rsidR="00DA23F1">
        <w:tab/>
      </w:r>
      <w:r w:rsidR="00DA23F1">
        <w:tab/>
      </w:r>
      <w:r w:rsidR="00DA23F1">
        <w:tab/>
      </w:r>
      <w:r w:rsidR="00DA23F1">
        <w:tab/>
      </w:r>
      <w:r w:rsidR="00DA23F1">
        <w:tab/>
      </w:r>
      <w:r w:rsidR="00DA23F1">
        <w:tab/>
      </w:r>
      <w:r w:rsidR="00DA23F1">
        <w:tab/>
      </w:r>
      <w:r w:rsidR="00DA23F1">
        <w:tab/>
      </w:r>
      <w:r w:rsidR="00DA23F1">
        <w:tab/>
      </w:r>
      <w:r w:rsidR="00DA23F1">
        <w:tab/>
      </w:r>
      <w:r w:rsidR="00DA23F1">
        <w:tab/>
      </w:r>
      <w:r w:rsidR="00DA23F1">
        <w:tab/>
      </w:r>
      <w:r w:rsidR="00DA23F1">
        <w:tab/>
      </w:r>
    </w:p>
    <w:p w:rsidR="00CB2430" w:rsidRDefault="00602F3F" w:rsidP="00CB2430">
      <w:r>
        <w:rPr>
          <w:noProof/>
        </w:rPr>
        <w:object w:dxaOrig="1440" w:dyaOrig="1440">
          <v:shape id="_x0000_s1079" type="#_x0000_t75" style="position:absolute;left:0;text-align:left;margin-left:126pt;margin-top:13.2pt;width:16.9pt;height:28.95pt;z-index:251668992" filled="t">
            <v:imagedata r:id="rId75" o:title=""/>
          </v:shape>
          <o:OLEObject Type="Embed" ProgID="Equation.3" ShapeID="_x0000_s1079" DrawAspect="Content" ObjectID="_1469455779" r:id="rId76"/>
        </w:object>
      </w:r>
      <w:r w:rsidR="00CB2430">
        <w:t xml:space="preserve">Подставляем в это уравнение соответствующие значения </w:t>
      </w:r>
      <w:r w:rsidR="00CB2430">
        <w:rPr>
          <w:i/>
          <w:lang w:val="en-US"/>
        </w:rPr>
        <w:t>t</w:t>
      </w:r>
      <w:r w:rsidR="00CB2430">
        <w:t xml:space="preserve">, находим </w:t>
      </w:r>
      <w:r w:rsidR="00601B84">
        <w:t>выровненные</w:t>
      </w:r>
      <w:r w:rsidR="0021638A">
        <w:t xml:space="preserve"> (теоретические) уровни </w:t>
      </w:r>
      <w:r w:rsidR="0021638A">
        <w:tab/>
        <w:t xml:space="preserve"> .</w:t>
      </w:r>
    </w:p>
    <w:p w:rsidR="0021638A" w:rsidRPr="0021638A" w:rsidRDefault="00602F3F" w:rsidP="00CB2430">
      <w:r>
        <w:rPr>
          <w:noProof/>
        </w:rPr>
        <w:object w:dxaOrig="1440" w:dyaOrig="1440">
          <v:shape id="_x0000_s1080" type="#_x0000_t75" style="position:absolute;left:0;text-align:left;margin-left:117pt;margin-top:16.85pt;width:183.55pt;height:27.25pt;z-index:251670016" filled="t">
            <v:imagedata r:id="rId77" o:title=""/>
          </v:shape>
          <o:OLEObject Type="Embed" ProgID="Equation.3" ShapeID="_x0000_s1080" DrawAspect="Content" ObjectID="_1469455780" r:id="rId78"/>
        </w:object>
      </w:r>
      <w:r w:rsidR="0021638A">
        <w:t xml:space="preserve">Для </w:t>
      </w:r>
      <w:smartTag w:uri="urn:schemas-microsoft-com:office:smarttags" w:element="metricconverter">
        <w:smartTagPr>
          <w:attr w:name="ProductID" w:val="1997 г"/>
        </w:smartTagPr>
        <w:r w:rsidR="0021638A">
          <w:t>1997 г</w:t>
        </w:r>
      </w:smartTag>
      <w:r w:rsidR="0021638A">
        <w:t>.</w:t>
      </w:r>
      <w:r w:rsidR="00274413">
        <w:t xml:space="preserve"> </w:t>
      </w:r>
      <w:r w:rsidR="0021638A">
        <w:t>(</w:t>
      </w:r>
      <w:r w:rsidR="0021638A" w:rsidRPr="0021638A">
        <w:rPr>
          <w:i/>
          <w:lang w:val="en-US"/>
        </w:rPr>
        <w:t>t</w:t>
      </w:r>
      <w:r w:rsidR="0021638A" w:rsidRPr="0021638A">
        <w:rPr>
          <w:i/>
        </w:rPr>
        <w:t xml:space="preserve"> </w:t>
      </w:r>
      <w:r w:rsidR="0021638A" w:rsidRPr="0021638A">
        <w:t>=</w:t>
      </w:r>
      <w:r w:rsidR="0021638A">
        <w:t xml:space="preserve"> - 3) получим:</w:t>
      </w:r>
    </w:p>
    <w:p w:rsidR="00D92615" w:rsidRPr="00D92615" w:rsidRDefault="00D92615" w:rsidP="00CB2430"/>
    <w:p w:rsidR="009C6E91" w:rsidRPr="00777725" w:rsidRDefault="00602F3F" w:rsidP="00777725">
      <w:r>
        <w:rPr>
          <w:noProof/>
        </w:rPr>
        <w:object w:dxaOrig="1440" w:dyaOrig="1440">
          <v:shape id="_x0000_s1081" type="#_x0000_t75" style="position:absolute;left:0;text-align:left;margin-left:117pt;margin-top:11.45pt;width:177.85pt;height:27.25pt;z-index:251671040" filled="t">
            <v:imagedata r:id="rId79" o:title=""/>
          </v:shape>
          <o:OLEObject Type="Embed" ProgID="Equation.3" ShapeID="_x0000_s1081" DrawAspect="Content" ObjectID="_1469455781" r:id="rId80"/>
        </w:object>
      </w:r>
      <w:r w:rsidR="0021638A">
        <w:t xml:space="preserve">Для </w:t>
      </w:r>
      <w:smartTag w:uri="urn:schemas-microsoft-com:office:smarttags" w:element="metricconverter">
        <w:smartTagPr>
          <w:attr w:name="ProductID" w:val="1998 г"/>
        </w:smartTagPr>
        <w:r w:rsidR="0021638A">
          <w:t>1998 г</w:t>
        </w:r>
      </w:smartTag>
      <w:r w:rsidR="0021638A">
        <w:t>. .(</w:t>
      </w:r>
      <w:r w:rsidR="0021638A" w:rsidRPr="0021638A">
        <w:rPr>
          <w:i/>
          <w:lang w:val="en-US"/>
        </w:rPr>
        <w:t>t</w:t>
      </w:r>
      <w:r w:rsidR="0021638A" w:rsidRPr="0021638A">
        <w:rPr>
          <w:i/>
        </w:rPr>
        <w:t xml:space="preserve"> </w:t>
      </w:r>
      <w:r w:rsidR="0021638A" w:rsidRPr="0021638A">
        <w:t>=</w:t>
      </w:r>
      <w:r w:rsidR="0021638A">
        <w:t xml:space="preserve"> - 2) получим:</w:t>
      </w:r>
    </w:p>
    <w:p w:rsidR="00777725" w:rsidRPr="00777725" w:rsidRDefault="00777725" w:rsidP="00777725"/>
    <w:p w:rsidR="00777725" w:rsidRDefault="00602F3F" w:rsidP="00777725">
      <w:r>
        <w:rPr>
          <w:noProof/>
        </w:rPr>
        <w:object w:dxaOrig="1440" w:dyaOrig="1440">
          <v:shape id="_x0000_s1082" type="#_x0000_t75" style="position:absolute;left:0;text-align:left;margin-left:117pt;margin-top:15.05pt;width:182.4pt;height:27.25pt;z-index:251672064" filled="t">
            <v:imagedata r:id="rId81" o:title=""/>
          </v:shape>
          <o:OLEObject Type="Embed" ProgID="Equation.3" ShapeID="_x0000_s1082" DrawAspect="Content" ObjectID="_1469455782" r:id="rId82"/>
        </w:object>
      </w:r>
      <w:r w:rsidR="0021638A">
        <w:t xml:space="preserve">Для </w:t>
      </w:r>
      <w:smartTag w:uri="urn:schemas-microsoft-com:office:smarttags" w:element="metricconverter">
        <w:smartTagPr>
          <w:attr w:name="ProductID" w:val="1999 г"/>
        </w:smartTagPr>
        <w:r w:rsidR="0021638A">
          <w:t>1999 г</w:t>
        </w:r>
      </w:smartTag>
      <w:r w:rsidR="0021638A">
        <w:t>. (</w:t>
      </w:r>
      <w:r w:rsidR="0021638A" w:rsidRPr="0021638A">
        <w:rPr>
          <w:i/>
          <w:lang w:val="en-US"/>
        </w:rPr>
        <w:t>t</w:t>
      </w:r>
      <w:r w:rsidR="0021638A" w:rsidRPr="0021638A">
        <w:rPr>
          <w:i/>
        </w:rPr>
        <w:t xml:space="preserve"> </w:t>
      </w:r>
      <w:r w:rsidR="0021638A" w:rsidRPr="0021638A">
        <w:t>=</w:t>
      </w:r>
      <w:r w:rsidR="0021638A">
        <w:t xml:space="preserve"> - 1) получим:</w:t>
      </w:r>
    </w:p>
    <w:p w:rsidR="00B3415D" w:rsidRDefault="00B3415D" w:rsidP="00777725"/>
    <w:p w:rsidR="00B3415D" w:rsidRDefault="00602F3F" w:rsidP="00777725">
      <w:r>
        <w:rPr>
          <w:noProof/>
        </w:rPr>
        <w:object w:dxaOrig="1440" w:dyaOrig="1440">
          <v:shape id="_x0000_s1083" type="#_x0000_t75" style="position:absolute;left:0;text-align:left;margin-left:117pt;margin-top:18.65pt;width:174.4pt;height:27.25pt;z-index:251673088" filled="t">
            <v:imagedata r:id="rId83" o:title=""/>
          </v:shape>
          <o:OLEObject Type="Embed" ProgID="Equation.3" ShapeID="_x0000_s1083" DrawAspect="Content" ObjectID="_1469455783" r:id="rId84"/>
        </w:object>
      </w:r>
      <w:r w:rsidR="0021638A">
        <w:t xml:space="preserve">Для </w:t>
      </w:r>
      <w:smartTag w:uri="urn:schemas-microsoft-com:office:smarttags" w:element="metricconverter">
        <w:smartTagPr>
          <w:attr w:name="ProductID" w:val="2000 г"/>
        </w:smartTagPr>
        <w:r w:rsidR="0021638A">
          <w:t>2000 г</w:t>
        </w:r>
      </w:smartTag>
      <w:r w:rsidR="0021638A">
        <w:t>.</w:t>
      </w:r>
      <w:r w:rsidR="0021638A" w:rsidRPr="0021638A">
        <w:t xml:space="preserve"> </w:t>
      </w:r>
      <w:r w:rsidR="0021638A">
        <w:t>(</w:t>
      </w:r>
      <w:r w:rsidR="0021638A" w:rsidRPr="0021638A">
        <w:rPr>
          <w:i/>
          <w:lang w:val="en-US"/>
        </w:rPr>
        <w:t>t</w:t>
      </w:r>
      <w:r w:rsidR="0021638A" w:rsidRPr="0021638A">
        <w:rPr>
          <w:i/>
        </w:rPr>
        <w:t xml:space="preserve"> </w:t>
      </w:r>
      <w:r w:rsidR="0021638A" w:rsidRPr="0021638A">
        <w:t>=</w:t>
      </w:r>
      <w:r w:rsidR="0021638A">
        <w:t xml:space="preserve"> 0) получим:</w:t>
      </w:r>
    </w:p>
    <w:p w:rsidR="00B3415D" w:rsidRDefault="00B3415D" w:rsidP="00777725"/>
    <w:p w:rsidR="0021638A" w:rsidRDefault="0021638A" w:rsidP="0021638A">
      <w:pPr>
        <w:spacing w:line="240" w:lineRule="auto"/>
      </w:pPr>
    </w:p>
    <w:p w:rsidR="00B3415D" w:rsidRDefault="0021638A" w:rsidP="0021638A">
      <w:pPr>
        <w:spacing w:line="240" w:lineRule="auto"/>
      </w:pPr>
      <w:r>
        <w:t xml:space="preserve">Для </w:t>
      </w:r>
      <w:smartTag w:uri="urn:schemas-microsoft-com:office:smarttags" w:element="metricconverter">
        <w:smartTagPr>
          <w:attr w:name="ProductID" w:val="2001 г"/>
        </w:smartTagPr>
        <w:r>
          <w:t>2001 г</w:t>
        </w:r>
      </w:smartTag>
      <w:r>
        <w:t>. (</w:t>
      </w:r>
      <w:r w:rsidRPr="0021638A">
        <w:rPr>
          <w:i/>
          <w:lang w:val="en-US"/>
        </w:rPr>
        <w:t>t</w:t>
      </w:r>
      <w:r w:rsidRPr="0021638A">
        <w:rPr>
          <w:i/>
        </w:rPr>
        <w:t xml:space="preserve"> </w:t>
      </w:r>
      <w:r w:rsidRPr="0021638A">
        <w:t>=</w:t>
      </w:r>
      <w:r>
        <w:t xml:space="preserve"> +1) получим:</w:t>
      </w:r>
    </w:p>
    <w:p w:rsidR="00B3415D" w:rsidRDefault="00602F3F" w:rsidP="00777725">
      <w:r>
        <w:rPr>
          <w:noProof/>
        </w:rPr>
        <w:object w:dxaOrig="1440" w:dyaOrig="1440">
          <v:shape id="_x0000_s1084" type="#_x0000_t75" style="position:absolute;left:0;text-align:left;margin-left:117pt;margin-top:3.65pt;width:171pt;height:27.25pt;z-index:251674112" filled="t">
            <v:imagedata r:id="rId85" o:title=""/>
          </v:shape>
          <o:OLEObject Type="Embed" ProgID="Equation.3" ShapeID="_x0000_s1084" DrawAspect="Content" ObjectID="_1469455784" r:id="rId86"/>
        </w:object>
      </w:r>
    </w:p>
    <w:p w:rsidR="0021638A" w:rsidRDefault="0021638A" w:rsidP="0021638A">
      <w:pPr>
        <w:spacing w:line="240" w:lineRule="auto"/>
      </w:pPr>
    </w:p>
    <w:p w:rsidR="00B3415D" w:rsidRDefault="0021638A" w:rsidP="0021638A">
      <w:pPr>
        <w:spacing w:line="240" w:lineRule="auto"/>
      </w:pPr>
      <w:r>
        <w:t xml:space="preserve">Для </w:t>
      </w:r>
      <w:smartTag w:uri="urn:schemas-microsoft-com:office:smarttags" w:element="metricconverter">
        <w:smartTagPr>
          <w:attr w:name="ProductID" w:val="2002 г"/>
        </w:smartTagPr>
        <w:r>
          <w:t>2002 г</w:t>
        </w:r>
      </w:smartTag>
      <w:r>
        <w:t>.</w:t>
      </w:r>
      <w:r w:rsidRPr="0021638A">
        <w:t xml:space="preserve"> </w:t>
      </w:r>
      <w:r>
        <w:t>(</w:t>
      </w:r>
      <w:r w:rsidRPr="0021638A">
        <w:rPr>
          <w:i/>
          <w:lang w:val="en-US"/>
        </w:rPr>
        <w:t>t</w:t>
      </w:r>
      <w:r w:rsidRPr="0021638A">
        <w:rPr>
          <w:i/>
        </w:rPr>
        <w:t xml:space="preserve"> </w:t>
      </w:r>
      <w:r w:rsidRPr="0021638A">
        <w:t>=</w:t>
      </w:r>
      <w:r>
        <w:t xml:space="preserve"> +2) получим:</w:t>
      </w:r>
    </w:p>
    <w:p w:rsidR="0021638A" w:rsidRDefault="00602F3F" w:rsidP="00777725">
      <w:r>
        <w:rPr>
          <w:noProof/>
        </w:rPr>
        <w:object w:dxaOrig="1440" w:dyaOrig="1440">
          <v:shape id="_x0000_s1085" type="#_x0000_t75" style="position:absolute;left:0;text-align:left;margin-left:117pt;margin-top:3.05pt;width:171pt;height:26.7pt;z-index:251675136" filled="t">
            <v:imagedata r:id="rId87" o:title=""/>
          </v:shape>
          <o:OLEObject Type="Embed" ProgID="Equation.3" ShapeID="_x0000_s1085" DrawAspect="Content" ObjectID="_1469455785" r:id="rId88"/>
        </w:object>
      </w:r>
    </w:p>
    <w:p w:rsidR="0021638A" w:rsidRDefault="0021638A" w:rsidP="00777725"/>
    <w:p w:rsidR="0021638A" w:rsidRDefault="00602F3F" w:rsidP="00777725">
      <w:r>
        <w:rPr>
          <w:noProof/>
        </w:rPr>
        <w:object w:dxaOrig="1440" w:dyaOrig="1440">
          <v:shape id="_x0000_s1086" type="#_x0000_t75" style="position:absolute;left:0;text-align:left;margin-left:117pt;margin-top:12.95pt;width:165.3pt;height:27.25pt;z-index:251676160" filled="t">
            <v:imagedata r:id="rId89" o:title=""/>
          </v:shape>
          <o:OLEObject Type="Embed" ProgID="Equation.3" ShapeID="_x0000_s1086" DrawAspect="Content" ObjectID="_1469455786" r:id="rId90"/>
        </w:object>
      </w:r>
      <w:r w:rsidR="0021638A">
        <w:t xml:space="preserve">Для </w:t>
      </w:r>
      <w:smartTag w:uri="urn:schemas-microsoft-com:office:smarttags" w:element="metricconverter">
        <w:smartTagPr>
          <w:attr w:name="ProductID" w:val="2003 г"/>
        </w:smartTagPr>
        <w:r w:rsidR="0021638A">
          <w:t>2003 г</w:t>
        </w:r>
      </w:smartTag>
      <w:r w:rsidR="0021638A">
        <w:t>. (</w:t>
      </w:r>
      <w:r w:rsidR="0021638A" w:rsidRPr="0021638A">
        <w:rPr>
          <w:i/>
          <w:lang w:val="en-US"/>
        </w:rPr>
        <w:t>t</w:t>
      </w:r>
      <w:r w:rsidR="0021638A" w:rsidRPr="0021638A">
        <w:rPr>
          <w:i/>
        </w:rPr>
        <w:t xml:space="preserve"> </w:t>
      </w:r>
      <w:r w:rsidR="0021638A" w:rsidRPr="0021638A">
        <w:t>=</w:t>
      </w:r>
      <w:r w:rsidR="0021638A">
        <w:t xml:space="preserve"> +3) получим:</w:t>
      </w:r>
    </w:p>
    <w:p w:rsidR="0021638A" w:rsidRDefault="0021638A" w:rsidP="00777725">
      <w:pPr>
        <w:rPr>
          <w:lang w:val="en-US"/>
        </w:rPr>
      </w:pPr>
    </w:p>
    <w:p w:rsidR="0004607F" w:rsidRDefault="0004607F" w:rsidP="00777725">
      <w:r w:rsidRPr="0004607F">
        <w:t>7</w:t>
      </w:r>
      <w:r>
        <w:t xml:space="preserve">. На основе найденного уравнения тренда определим предполагаемую среднюю мощность ГЭС в </w:t>
      </w:r>
      <w:smartTag w:uri="urn:schemas-microsoft-com:office:smarttags" w:element="metricconverter">
        <w:smartTagPr>
          <w:attr w:name="ProductID" w:val="2006 г"/>
        </w:smartTagPr>
        <w:r>
          <w:t>2006 г</w:t>
        </w:r>
      </w:smartTag>
      <w:r>
        <w:t>. (</w:t>
      </w:r>
      <w:r w:rsidRPr="0021638A">
        <w:rPr>
          <w:i/>
          <w:lang w:val="en-US"/>
        </w:rPr>
        <w:t>t</w:t>
      </w:r>
      <w:r w:rsidRPr="0021638A">
        <w:rPr>
          <w:i/>
        </w:rPr>
        <w:t xml:space="preserve"> </w:t>
      </w:r>
      <w:r w:rsidRPr="0021638A">
        <w:t>=</w:t>
      </w:r>
      <w:r>
        <w:t>+6):</w:t>
      </w:r>
    </w:p>
    <w:p w:rsidR="0004607F" w:rsidRDefault="0004607F" w:rsidP="00777725"/>
    <w:p w:rsidR="0004607F" w:rsidRPr="0004607F" w:rsidRDefault="00C54DA2" w:rsidP="00C54DA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02F3F">
        <w:rPr>
          <w:noProof/>
        </w:rPr>
        <w:object w:dxaOrig="1440" w:dyaOrig="1440">
          <v:shape id="_x0000_s1087" type="#_x0000_t75" style="position:absolute;left:0;text-align:left;margin-left:129pt;margin-top:-.1pt;width:173.3pt;height:27.25pt;z-index:251677184;mso-position-horizontal-relative:text;mso-position-vertical-relative:text" filled="t">
            <v:imagedata r:id="rId91" o:title=""/>
          </v:shape>
          <o:OLEObject Type="Embed" ProgID="Equation.3" ShapeID="_x0000_s1087" DrawAspect="Content" ObjectID="_1469455787" r:id="rId92"/>
        </w:objec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Выводы.</w:t>
      </w:r>
    </w:p>
    <w:p w:rsidR="00D61022" w:rsidRPr="00D61022" w:rsidRDefault="00D61022" w:rsidP="00D61022">
      <w:pPr>
        <w:pStyle w:val="1"/>
        <w:jc w:val="left"/>
        <w:rPr>
          <w:rFonts w:ascii="Times New Roman" w:hAnsi="Times New Roman"/>
          <w:sz w:val="24"/>
        </w:rPr>
      </w:pPr>
      <w:bookmarkStart w:id="6" w:name="_Toc260675818"/>
      <w:r w:rsidRPr="00D633B4">
        <w:rPr>
          <w:rFonts w:ascii="Times New Roman" w:hAnsi="Times New Roman"/>
          <w:sz w:val="24"/>
        </w:rPr>
        <w:t>Задача № 3</w:t>
      </w:r>
      <w:bookmarkEnd w:id="6"/>
    </w:p>
    <w:p w:rsidR="00D61022" w:rsidRDefault="00D61022" w:rsidP="00D61022">
      <w:pPr>
        <w:tabs>
          <w:tab w:val="left" w:pos="1183"/>
          <w:tab w:val="left" w:pos="2957"/>
        </w:tabs>
        <w:ind w:firstLine="709"/>
      </w:pPr>
      <w:r w:rsidRPr="008D48AE">
        <w:t>Бригада токарей была занята обточкой одинаковых деталей в течение восьмичасового дня. Первый токарь затрачивал на одну деталь 12 мин., второй – 15, третий – 11, четвертый – 16 и пятый – 14. Требуется определить среднее время, необходимое для изготовления одной детали.</w:t>
      </w:r>
    </w:p>
    <w:p w:rsidR="008A4300" w:rsidRDefault="008A4300" w:rsidP="00D61022">
      <w:pPr>
        <w:tabs>
          <w:tab w:val="left" w:pos="1183"/>
          <w:tab w:val="left" w:pos="2957"/>
        </w:tabs>
        <w:ind w:firstLine="709"/>
      </w:pPr>
      <w:r>
        <w:t>РЕШЕНИЕ:</w:t>
      </w:r>
    </w:p>
    <w:p w:rsidR="008A4300" w:rsidRPr="008D48AE" w:rsidRDefault="008A4300" w:rsidP="00D61022">
      <w:pPr>
        <w:tabs>
          <w:tab w:val="left" w:pos="1183"/>
          <w:tab w:val="left" w:pos="2957"/>
        </w:tabs>
        <w:ind w:firstLine="709"/>
      </w:pPr>
      <w:r>
        <w:t>Так как по условию неравные промежутки времени</w:t>
      </w:r>
    </w:p>
    <w:p w:rsidR="00D61022" w:rsidRDefault="00D61022" w:rsidP="00D61022">
      <w:pPr>
        <w:pStyle w:val="1"/>
        <w:spacing w:line="240" w:lineRule="auto"/>
        <w:ind w:firstLine="709"/>
        <w:rPr>
          <w:sz w:val="28"/>
          <w:szCs w:val="28"/>
        </w:rPr>
      </w:pPr>
    </w:p>
    <w:p w:rsidR="00D61022" w:rsidRDefault="00D61022" w:rsidP="00D61022">
      <w:pPr>
        <w:pStyle w:val="1"/>
        <w:spacing w:line="240" w:lineRule="auto"/>
        <w:ind w:firstLine="709"/>
        <w:rPr>
          <w:sz w:val="28"/>
          <w:szCs w:val="28"/>
        </w:rPr>
      </w:pPr>
    </w:p>
    <w:p w:rsidR="00D61022" w:rsidRDefault="00D61022" w:rsidP="00D61022">
      <w:pPr>
        <w:pStyle w:val="1"/>
        <w:spacing w:line="240" w:lineRule="auto"/>
        <w:ind w:firstLine="709"/>
        <w:rPr>
          <w:sz w:val="28"/>
          <w:szCs w:val="28"/>
        </w:rPr>
      </w:pPr>
    </w:p>
    <w:p w:rsidR="00D61022" w:rsidRDefault="00D61022" w:rsidP="00D61022">
      <w:pPr>
        <w:pStyle w:val="1"/>
        <w:spacing w:line="240" w:lineRule="auto"/>
        <w:ind w:firstLine="709"/>
        <w:rPr>
          <w:sz w:val="28"/>
          <w:szCs w:val="28"/>
        </w:rPr>
      </w:pPr>
    </w:p>
    <w:p w:rsidR="00D61022" w:rsidRDefault="00D61022" w:rsidP="00D61022">
      <w:pPr>
        <w:pStyle w:val="1"/>
        <w:spacing w:line="240" w:lineRule="auto"/>
        <w:ind w:firstLine="709"/>
        <w:rPr>
          <w:sz w:val="28"/>
          <w:szCs w:val="28"/>
        </w:rPr>
      </w:pPr>
    </w:p>
    <w:p w:rsidR="00D61022" w:rsidRPr="00D61022" w:rsidRDefault="00D61022" w:rsidP="00D61022">
      <w:pPr>
        <w:pStyle w:val="1"/>
        <w:jc w:val="left"/>
        <w:rPr>
          <w:rFonts w:ascii="Times New Roman" w:hAnsi="Times New Roman"/>
          <w:sz w:val="24"/>
        </w:rPr>
      </w:pPr>
      <w:bookmarkStart w:id="7" w:name="_Toc260675819"/>
      <w:r w:rsidRPr="00D61022">
        <w:rPr>
          <w:rFonts w:ascii="Times New Roman" w:hAnsi="Times New Roman"/>
          <w:sz w:val="24"/>
        </w:rPr>
        <w:t>Задача № 4</w:t>
      </w:r>
      <w:bookmarkEnd w:id="7"/>
    </w:p>
    <w:p w:rsidR="008A1094" w:rsidRPr="008D48AE" w:rsidRDefault="008A1094" w:rsidP="008A1094">
      <w:pPr>
        <w:tabs>
          <w:tab w:val="left" w:pos="1183"/>
          <w:tab w:val="left" w:pos="2957"/>
        </w:tabs>
        <w:ind w:firstLine="709"/>
      </w:pPr>
      <w:r w:rsidRPr="008D48AE">
        <w:t>Динамика себестоимости и объема производства продукции заводов характеризуется следующими данными:</w:t>
      </w:r>
    </w:p>
    <w:p w:rsidR="008A1094" w:rsidRPr="00504432" w:rsidRDefault="00F031EF" w:rsidP="00F031EF">
      <w:pPr>
        <w:pStyle w:val="a7"/>
        <w:rPr>
          <w:sz w:val="24"/>
          <w:szCs w:val="24"/>
        </w:rPr>
      </w:pPr>
      <w:r w:rsidRPr="00504432">
        <w:rPr>
          <w:sz w:val="24"/>
          <w:szCs w:val="24"/>
        </w:rPr>
        <w:t xml:space="preserve">Таблица </w:t>
      </w:r>
      <w:r w:rsidRPr="00504432">
        <w:rPr>
          <w:sz w:val="24"/>
          <w:szCs w:val="24"/>
        </w:rPr>
        <w:fldChar w:fldCharType="begin"/>
      </w:r>
      <w:r w:rsidRPr="00504432">
        <w:rPr>
          <w:sz w:val="24"/>
          <w:szCs w:val="24"/>
        </w:rPr>
        <w:instrText xml:space="preserve"> SEQ Таблица \* ARABIC </w:instrText>
      </w:r>
      <w:r w:rsidRPr="00504432">
        <w:rPr>
          <w:sz w:val="24"/>
          <w:szCs w:val="24"/>
        </w:rPr>
        <w:fldChar w:fldCharType="separate"/>
      </w:r>
      <w:r w:rsidR="000752A7" w:rsidRPr="00504432">
        <w:rPr>
          <w:noProof/>
          <w:sz w:val="24"/>
          <w:szCs w:val="24"/>
        </w:rPr>
        <w:t>8</w:t>
      </w:r>
      <w:r w:rsidRPr="00504432">
        <w:rPr>
          <w:sz w:val="24"/>
          <w:szCs w:val="24"/>
        </w:rPr>
        <w:fldChar w:fldCharType="end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04"/>
        <w:gridCol w:w="1683"/>
        <w:gridCol w:w="2097"/>
        <w:gridCol w:w="1971"/>
        <w:gridCol w:w="1971"/>
      </w:tblGrid>
      <w:tr w:rsidR="008A1094" w:rsidRPr="008D48AE" w:rsidTr="008A1094">
        <w:trPr>
          <w:cantSplit/>
        </w:trPr>
        <w:tc>
          <w:tcPr>
            <w:tcW w:w="1604" w:type="dxa"/>
            <w:vMerge w:val="restart"/>
            <w:vAlign w:val="center"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Продукция</w:t>
            </w:r>
          </w:p>
        </w:tc>
        <w:tc>
          <w:tcPr>
            <w:tcW w:w="3780" w:type="dxa"/>
            <w:gridSpan w:val="2"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Выработано продукции, тыс. ед.</w:t>
            </w:r>
          </w:p>
        </w:tc>
        <w:tc>
          <w:tcPr>
            <w:tcW w:w="3942" w:type="dxa"/>
            <w:gridSpan w:val="2"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Себестоимость единицы продук-ции, млн. руб.</w:t>
            </w:r>
          </w:p>
        </w:tc>
      </w:tr>
      <w:tr w:rsidR="008A1094" w:rsidRPr="008D48AE" w:rsidTr="008A1094">
        <w:trPr>
          <w:cantSplit/>
        </w:trPr>
        <w:tc>
          <w:tcPr>
            <w:tcW w:w="1604" w:type="dxa"/>
            <w:vMerge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</w:pPr>
          </w:p>
        </w:tc>
        <w:tc>
          <w:tcPr>
            <w:tcW w:w="1683" w:type="dxa"/>
            <w:vAlign w:val="center"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базисный</w:t>
            </w: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период</w:t>
            </w:r>
          </w:p>
        </w:tc>
        <w:tc>
          <w:tcPr>
            <w:tcW w:w="2097" w:type="dxa"/>
            <w:vAlign w:val="center"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отчетный</w:t>
            </w: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период</w:t>
            </w:r>
          </w:p>
        </w:tc>
        <w:tc>
          <w:tcPr>
            <w:tcW w:w="1971" w:type="dxa"/>
            <w:vAlign w:val="center"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базисный</w:t>
            </w: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период</w:t>
            </w:r>
          </w:p>
        </w:tc>
        <w:tc>
          <w:tcPr>
            <w:tcW w:w="1971" w:type="dxa"/>
            <w:vAlign w:val="center"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отчетный период</w:t>
            </w:r>
          </w:p>
        </w:tc>
      </w:tr>
      <w:tr w:rsidR="008A1094" w:rsidRPr="008D48AE" w:rsidTr="008A1094">
        <w:tc>
          <w:tcPr>
            <w:tcW w:w="1604" w:type="dxa"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Завод № 1</w:t>
            </w: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ОМ – 95</w:t>
            </w: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КС - 73</w:t>
            </w:r>
          </w:p>
        </w:tc>
        <w:tc>
          <w:tcPr>
            <w:tcW w:w="1683" w:type="dxa"/>
            <w:vAlign w:val="center"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jc w:val="center"/>
            </w:pP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16"/>
              <w:jc w:val="center"/>
            </w:pPr>
            <w:r w:rsidRPr="008D48AE">
              <w:t>16</w:t>
            </w: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6</w:t>
            </w:r>
          </w:p>
        </w:tc>
        <w:tc>
          <w:tcPr>
            <w:tcW w:w="2097" w:type="dxa"/>
            <w:vAlign w:val="center"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jc w:val="center"/>
            </w:pP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16</w:t>
            </w: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7</w:t>
            </w:r>
          </w:p>
        </w:tc>
        <w:tc>
          <w:tcPr>
            <w:tcW w:w="1971" w:type="dxa"/>
            <w:vAlign w:val="center"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jc w:val="center"/>
            </w:pP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3,0</w:t>
            </w: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4,3</w:t>
            </w:r>
          </w:p>
        </w:tc>
        <w:tc>
          <w:tcPr>
            <w:tcW w:w="1971" w:type="dxa"/>
            <w:vAlign w:val="center"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jc w:val="center"/>
            </w:pP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3,3</w:t>
            </w: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4,5</w:t>
            </w:r>
          </w:p>
        </w:tc>
      </w:tr>
      <w:tr w:rsidR="008A1094" w:rsidRPr="008D48AE" w:rsidTr="008A1094">
        <w:tc>
          <w:tcPr>
            <w:tcW w:w="1604" w:type="dxa"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Завод № 2</w:t>
            </w: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ОМ – 95</w:t>
            </w:r>
          </w:p>
        </w:tc>
        <w:tc>
          <w:tcPr>
            <w:tcW w:w="1683" w:type="dxa"/>
            <w:vAlign w:val="center"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jc w:val="center"/>
            </w:pP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20</w:t>
            </w:r>
          </w:p>
        </w:tc>
        <w:tc>
          <w:tcPr>
            <w:tcW w:w="2097" w:type="dxa"/>
            <w:vAlign w:val="center"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jc w:val="center"/>
            </w:pP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24</w:t>
            </w:r>
          </w:p>
        </w:tc>
        <w:tc>
          <w:tcPr>
            <w:tcW w:w="1971" w:type="dxa"/>
            <w:vAlign w:val="center"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jc w:val="center"/>
            </w:pP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4,0</w:t>
            </w:r>
          </w:p>
        </w:tc>
        <w:tc>
          <w:tcPr>
            <w:tcW w:w="1971" w:type="dxa"/>
            <w:vAlign w:val="center"/>
          </w:tcPr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jc w:val="center"/>
            </w:pPr>
          </w:p>
          <w:p w:rsidR="008A1094" w:rsidRPr="008D48AE" w:rsidRDefault="008A1094" w:rsidP="008A1094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4,2</w:t>
            </w:r>
          </w:p>
        </w:tc>
      </w:tr>
    </w:tbl>
    <w:p w:rsidR="008A1094" w:rsidRPr="008D48AE" w:rsidRDefault="008A1094" w:rsidP="008A1094">
      <w:pPr>
        <w:tabs>
          <w:tab w:val="left" w:pos="1183"/>
          <w:tab w:val="left" w:pos="2957"/>
        </w:tabs>
        <w:ind w:firstLine="709"/>
      </w:pPr>
      <w:r w:rsidRPr="008D48AE">
        <w:t>На основании имеющихся данных вычислить:</w:t>
      </w:r>
    </w:p>
    <w:p w:rsidR="008A1094" w:rsidRPr="008D48AE" w:rsidRDefault="008A1094" w:rsidP="008A1094">
      <w:pPr>
        <w:numPr>
          <w:ilvl w:val="0"/>
          <w:numId w:val="6"/>
        </w:numPr>
        <w:tabs>
          <w:tab w:val="left" w:pos="1183"/>
          <w:tab w:val="left" w:pos="2957"/>
        </w:tabs>
      </w:pPr>
      <w:r w:rsidRPr="008D48AE">
        <w:t>для завода № 1 (по двум видам продукции в целом):</w:t>
      </w:r>
    </w:p>
    <w:p w:rsidR="008A1094" w:rsidRPr="008D48AE" w:rsidRDefault="008A1094" w:rsidP="008A1094">
      <w:pPr>
        <w:numPr>
          <w:ilvl w:val="1"/>
          <w:numId w:val="5"/>
        </w:numPr>
        <w:tabs>
          <w:tab w:val="left" w:pos="1183"/>
          <w:tab w:val="left" w:pos="2957"/>
        </w:tabs>
      </w:pPr>
      <w:r w:rsidRPr="008D48AE">
        <w:t>общий индекс затрат на производство продукции;</w:t>
      </w:r>
    </w:p>
    <w:p w:rsidR="008A1094" w:rsidRPr="008D48AE" w:rsidRDefault="008A1094" w:rsidP="008A1094">
      <w:pPr>
        <w:numPr>
          <w:ilvl w:val="1"/>
          <w:numId w:val="5"/>
        </w:numPr>
        <w:tabs>
          <w:tab w:val="left" w:pos="1183"/>
          <w:tab w:val="left" w:pos="2957"/>
        </w:tabs>
      </w:pPr>
      <w:r w:rsidRPr="008D48AE">
        <w:t>общий индекс себестоимости продукции;</w:t>
      </w:r>
    </w:p>
    <w:p w:rsidR="008A1094" w:rsidRPr="008D48AE" w:rsidRDefault="008A1094" w:rsidP="008A1094">
      <w:pPr>
        <w:numPr>
          <w:ilvl w:val="1"/>
          <w:numId w:val="5"/>
        </w:numPr>
        <w:tabs>
          <w:tab w:val="left" w:pos="1183"/>
          <w:tab w:val="left" w:pos="2957"/>
        </w:tabs>
      </w:pPr>
      <w:r w:rsidRPr="008D48AE">
        <w:t>общий индекс физического объема производства продукции.</w:t>
      </w:r>
    </w:p>
    <w:p w:rsidR="008A1094" w:rsidRPr="008D48AE" w:rsidRDefault="008A1094" w:rsidP="008A1094">
      <w:pPr>
        <w:tabs>
          <w:tab w:val="left" w:pos="1183"/>
          <w:tab w:val="left" w:pos="2957"/>
        </w:tabs>
        <w:ind w:firstLine="709"/>
      </w:pPr>
      <w:r w:rsidRPr="008D48AE">
        <w:t>Определить в отчетном периоде по сравнению с базисным абсолютное изменение суммы затрат на производство продукции и разложить его по факторам (за счет изменения себестоимости и объема выработанной продукции). Показать взаимосвязь между исчисленными индексами.</w:t>
      </w:r>
    </w:p>
    <w:p w:rsidR="008A1094" w:rsidRPr="008D48AE" w:rsidRDefault="008A1094" w:rsidP="008A1094">
      <w:pPr>
        <w:numPr>
          <w:ilvl w:val="0"/>
          <w:numId w:val="6"/>
        </w:numPr>
        <w:tabs>
          <w:tab w:val="left" w:pos="1183"/>
          <w:tab w:val="left" w:pos="2957"/>
        </w:tabs>
      </w:pPr>
      <w:r w:rsidRPr="008D48AE">
        <w:t>для двух заводов в целом (по продукции ОМ – 95):</w:t>
      </w:r>
    </w:p>
    <w:p w:rsidR="008A1094" w:rsidRPr="008D48AE" w:rsidRDefault="008A1094" w:rsidP="008A1094">
      <w:pPr>
        <w:numPr>
          <w:ilvl w:val="1"/>
          <w:numId w:val="5"/>
        </w:numPr>
        <w:tabs>
          <w:tab w:val="left" w:pos="1183"/>
          <w:tab w:val="left" w:pos="2957"/>
        </w:tabs>
      </w:pPr>
      <w:r w:rsidRPr="008D48AE">
        <w:t>индекс себестоимости переменного состава;</w:t>
      </w:r>
    </w:p>
    <w:p w:rsidR="008A1094" w:rsidRPr="008D48AE" w:rsidRDefault="008A1094" w:rsidP="008A1094">
      <w:pPr>
        <w:numPr>
          <w:ilvl w:val="1"/>
          <w:numId w:val="5"/>
        </w:numPr>
        <w:tabs>
          <w:tab w:val="left" w:pos="1183"/>
          <w:tab w:val="left" w:pos="2957"/>
        </w:tabs>
      </w:pPr>
      <w:r w:rsidRPr="008D48AE">
        <w:t>индекс себестоимости постоянного состава;</w:t>
      </w:r>
    </w:p>
    <w:p w:rsidR="008A1094" w:rsidRDefault="008A1094" w:rsidP="008A1094">
      <w:pPr>
        <w:rPr>
          <w:lang w:val="en-US"/>
        </w:rPr>
      </w:pPr>
      <w:r w:rsidRPr="008D48AE">
        <w:t>индекс влияния изменения структуры производства продукции на динамику средней себестоимости. Объяснить различие между полученными индексами. Определить общее абсолютное изменение средней себестоимости единицы продукции в отчетном периоде по сравнению с базисным и разложить его по факторам: за счет непосредственного изменения себестоимости единицы продукции и изменения структуры пр</w:t>
      </w:r>
      <w:r>
        <w:t xml:space="preserve">оизводства. </w:t>
      </w:r>
      <w:r w:rsidRPr="008D48AE">
        <w:t>Сформулируйте</w:t>
      </w:r>
      <w:r>
        <w:t xml:space="preserve"> </w:t>
      </w:r>
      <w:r w:rsidRPr="008D48AE">
        <w:t>выводы</w:t>
      </w:r>
      <w:r>
        <w:t>.</w:t>
      </w:r>
    </w:p>
    <w:p w:rsidR="0073536D" w:rsidRPr="0073536D" w:rsidRDefault="0073536D" w:rsidP="008A1094">
      <w:pPr>
        <w:rPr>
          <w:lang w:val="en-US"/>
        </w:rPr>
      </w:pPr>
    </w:p>
    <w:p w:rsidR="00F031EF" w:rsidRDefault="00F031EF" w:rsidP="008A1094">
      <w:r>
        <w:t>РЕШЕНИЕ:</w:t>
      </w:r>
    </w:p>
    <w:p w:rsidR="00F031EF" w:rsidRDefault="00F031EF" w:rsidP="008A1094">
      <w:pPr>
        <w:rPr>
          <w:szCs w:val="24"/>
        </w:rPr>
      </w:pPr>
      <w:r w:rsidRPr="00F031EF">
        <w:rPr>
          <w:szCs w:val="24"/>
        </w:rPr>
        <w:t>1. Рассмотрим вначале завод №1. Сформируем для него из исходных данных следующую таблицу:</w:t>
      </w:r>
    </w:p>
    <w:p w:rsidR="00F031EF" w:rsidRPr="00504432" w:rsidRDefault="00F031EF" w:rsidP="00F031EF">
      <w:pPr>
        <w:pStyle w:val="a7"/>
        <w:rPr>
          <w:sz w:val="24"/>
          <w:szCs w:val="24"/>
        </w:rPr>
      </w:pPr>
      <w:r w:rsidRPr="00504432">
        <w:rPr>
          <w:sz w:val="24"/>
          <w:szCs w:val="24"/>
        </w:rPr>
        <w:t xml:space="preserve">Таблица </w:t>
      </w:r>
      <w:r w:rsidRPr="00504432">
        <w:rPr>
          <w:sz w:val="24"/>
          <w:szCs w:val="24"/>
        </w:rPr>
        <w:fldChar w:fldCharType="begin"/>
      </w:r>
      <w:r w:rsidRPr="00504432">
        <w:rPr>
          <w:sz w:val="24"/>
          <w:szCs w:val="24"/>
        </w:rPr>
        <w:instrText xml:space="preserve"> SEQ Таблица \* ARABIC </w:instrText>
      </w:r>
      <w:r w:rsidRPr="00504432">
        <w:rPr>
          <w:sz w:val="24"/>
          <w:szCs w:val="24"/>
        </w:rPr>
        <w:fldChar w:fldCharType="separate"/>
      </w:r>
      <w:r w:rsidR="000752A7" w:rsidRPr="00504432">
        <w:rPr>
          <w:noProof/>
          <w:sz w:val="24"/>
          <w:szCs w:val="24"/>
        </w:rPr>
        <w:t>9</w:t>
      </w:r>
      <w:r w:rsidRPr="00504432">
        <w:rPr>
          <w:sz w:val="24"/>
          <w:szCs w:val="24"/>
        </w:rPr>
        <w:fldChar w:fldCharType="end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04"/>
        <w:gridCol w:w="1683"/>
        <w:gridCol w:w="2097"/>
        <w:gridCol w:w="1971"/>
        <w:gridCol w:w="1971"/>
      </w:tblGrid>
      <w:tr w:rsidR="00F031EF" w:rsidRPr="008D48AE" w:rsidTr="00C7455C">
        <w:trPr>
          <w:cantSplit/>
        </w:trPr>
        <w:tc>
          <w:tcPr>
            <w:tcW w:w="1604" w:type="dxa"/>
            <w:vMerge w:val="restart"/>
            <w:vAlign w:val="center"/>
          </w:tcPr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Продукция</w:t>
            </w:r>
          </w:p>
        </w:tc>
        <w:tc>
          <w:tcPr>
            <w:tcW w:w="3780" w:type="dxa"/>
            <w:gridSpan w:val="2"/>
            <w:vAlign w:val="center"/>
          </w:tcPr>
          <w:p w:rsidR="00F031EF" w:rsidRPr="008D48AE" w:rsidRDefault="00F031EF" w:rsidP="00C7455C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Выработано продукции, тыс. ед.</w:t>
            </w:r>
          </w:p>
        </w:tc>
        <w:tc>
          <w:tcPr>
            <w:tcW w:w="3942" w:type="dxa"/>
            <w:gridSpan w:val="2"/>
          </w:tcPr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Себестоимость единицы продук-ции, млн. руб.</w:t>
            </w:r>
          </w:p>
        </w:tc>
      </w:tr>
      <w:tr w:rsidR="00F031EF" w:rsidRPr="008D48AE" w:rsidTr="00F031EF">
        <w:trPr>
          <w:cantSplit/>
        </w:trPr>
        <w:tc>
          <w:tcPr>
            <w:tcW w:w="1604" w:type="dxa"/>
            <w:vMerge/>
          </w:tcPr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</w:pPr>
          </w:p>
        </w:tc>
        <w:tc>
          <w:tcPr>
            <w:tcW w:w="1683" w:type="dxa"/>
            <w:vAlign w:val="center"/>
          </w:tcPr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базисный</w:t>
            </w:r>
          </w:p>
          <w:p w:rsidR="00F031EF" w:rsidRPr="00F031EF" w:rsidRDefault="00F031EF" w:rsidP="00F031EF">
            <w:pPr>
              <w:tabs>
                <w:tab w:val="left" w:pos="1183"/>
                <w:tab w:val="left" w:pos="2957"/>
              </w:tabs>
              <w:ind w:firstLine="0"/>
              <w:jc w:val="center"/>
              <w:rPr>
                <w:lang w:val="en-US"/>
              </w:rPr>
            </w:pPr>
            <w:r w:rsidRPr="008D48AE">
              <w:t>период</w:t>
            </w:r>
            <w:r>
              <w:t xml:space="preserve">    </w:t>
            </w:r>
            <w:r w:rsidRPr="00F031EF">
              <w:rPr>
                <w:i/>
                <w:lang w:val="en-US"/>
              </w:rPr>
              <w:t>q</w:t>
            </w:r>
            <w:r>
              <w:rPr>
                <w:i/>
                <w:vertAlign w:val="subscript"/>
                <w:lang w:val="en-US"/>
              </w:rPr>
              <w:t>i</w:t>
            </w:r>
            <w:r>
              <w:rPr>
                <w:i/>
                <w:vertAlign w:val="superscript"/>
                <w:lang w:val="en-US"/>
              </w:rPr>
              <w:t>0</w:t>
            </w:r>
          </w:p>
        </w:tc>
        <w:tc>
          <w:tcPr>
            <w:tcW w:w="2097" w:type="dxa"/>
            <w:vAlign w:val="center"/>
          </w:tcPr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отчетный</w:t>
            </w:r>
          </w:p>
          <w:p w:rsidR="00F031EF" w:rsidRPr="00F031EF" w:rsidRDefault="00F031EF" w:rsidP="00F031EF">
            <w:pPr>
              <w:tabs>
                <w:tab w:val="left" w:pos="1183"/>
                <w:tab w:val="left" w:pos="2957"/>
              </w:tabs>
              <w:ind w:firstLine="0"/>
              <w:jc w:val="center"/>
              <w:rPr>
                <w:vertAlign w:val="superscript"/>
                <w:lang w:val="en-US"/>
              </w:rPr>
            </w:pPr>
            <w:r w:rsidRPr="008D48AE">
              <w:t>период</w:t>
            </w:r>
            <w:r>
              <w:rPr>
                <w:lang w:val="en-US"/>
              </w:rPr>
              <w:t xml:space="preserve">   </w:t>
            </w:r>
            <w:r w:rsidRPr="00F031EF">
              <w:rPr>
                <w:i/>
                <w:lang w:val="en-US"/>
              </w:rPr>
              <w:t>q</w:t>
            </w:r>
            <w:r>
              <w:rPr>
                <w:i/>
                <w:vertAlign w:val="subscript"/>
                <w:lang w:val="en-US"/>
              </w:rPr>
              <w:t>i</w:t>
            </w:r>
            <w:r>
              <w:rPr>
                <w:i/>
                <w:vertAlign w:val="superscript"/>
                <w:lang w:val="en-US"/>
              </w:rPr>
              <w:t>1</w:t>
            </w:r>
          </w:p>
        </w:tc>
        <w:tc>
          <w:tcPr>
            <w:tcW w:w="1971" w:type="dxa"/>
            <w:vAlign w:val="center"/>
          </w:tcPr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базисный</w:t>
            </w:r>
          </w:p>
          <w:p w:rsidR="00F031EF" w:rsidRPr="00F031EF" w:rsidRDefault="00F031EF" w:rsidP="00F031EF">
            <w:pPr>
              <w:tabs>
                <w:tab w:val="left" w:pos="1183"/>
                <w:tab w:val="left" w:pos="2957"/>
              </w:tabs>
              <w:ind w:firstLine="0"/>
              <w:jc w:val="center"/>
              <w:rPr>
                <w:i/>
                <w:vertAlign w:val="superscript"/>
                <w:lang w:val="en-US"/>
              </w:rPr>
            </w:pPr>
            <w:r w:rsidRPr="008D48AE">
              <w:t>период</w:t>
            </w:r>
            <w:r>
              <w:rPr>
                <w:lang w:val="en-US"/>
              </w:rPr>
              <w:t xml:space="preserve">    </w:t>
            </w:r>
            <w:r>
              <w:rPr>
                <w:i/>
                <w:lang w:val="en-US"/>
              </w:rPr>
              <w:t>p</w:t>
            </w:r>
            <w:r>
              <w:rPr>
                <w:i/>
                <w:vertAlign w:val="subscript"/>
                <w:lang w:val="en-US"/>
              </w:rPr>
              <w:t>i</w:t>
            </w:r>
            <w:r>
              <w:rPr>
                <w:i/>
                <w:vertAlign w:val="superscript"/>
                <w:lang w:val="en-US"/>
              </w:rPr>
              <w:t>0</w:t>
            </w:r>
          </w:p>
        </w:tc>
        <w:tc>
          <w:tcPr>
            <w:tcW w:w="1971" w:type="dxa"/>
            <w:vAlign w:val="center"/>
          </w:tcPr>
          <w:p w:rsidR="00F031EF" w:rsidRPr="00F031EF" w:rsidRDefault="00F031EF" w:rsidP="00F031EF">
            <w:pPr>
              <w:tabs>
                <w:tab w:val="left" w:pos="1183"/>
                <w:tab w:val="left" w:pos="2957"/>
              </w:tabs>
              <w:ind w:firstLine="0"/>
              <w:jc w:val="center"/>
              <w:rPr>
                <w:lang w:val="en-US"/>
              </w:rPr>
            </w:pPr>
            <w:r w:rsidRPr="008D48AE">
              <w:t>отчетный период</w:t>
            </w:r>
            <w:r>
              <w:rPr>
                <w:lang w:val="en-US"/>
              </w:rPr>
              <w:t xml:space="preserve">   </w:t>
            </w:r>
            <w:r>
              <w:rPr>
                <w:i/>
                <w:lang w:val="en-US"/>
              </w:rPr>
              <w:t>p</w:t>
            </w:r>
            <w:r>
              <w:rPr>
                <w:i/>
                <w:vertAlign w:val="subscript"/>
                <w:lang w:val="en-US"/>
              </w:rPr>
              <w:t>i</w:t>
            </w:r>
            <w:r>
              <w:rPr>
                <w:i/>
                <w:vertAlign w:val="superscript"/>
                <w:lang w:val="en-US"/>
              </w:rPr>
              <w:t>1</w:t>
            </w:r>
          </w:p>
        </w:tc>
      </w:tr>
      <w:tr w:rsidR="00F031EF" w:rsidRPr="008D48AE" w:rsidTr="00F031EF">
        <w:tc>
          <w:tcPr>
            <w:tcW w:w="1604" w:type="dxa"/>
          </w:tcPr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Завод № 1</w:t>
            </w:r>
          </w:p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ОМ – 95</w:t>
            </w:r>
          </w:p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КС - 73</w:t>
            </w:r>
          </w:p>
        </w:tc>
        <w:tc>
          <w:tcPr>
            <w:tcW w:w="1683" w:type="dxa"/>
            <w:vAlign w:val="center"/>
          </w:tcPr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jc w:val="center"/>
            </w:pPr>
          </w:p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ind w:firstLine="16"/>
              <w:jc w:val="center"/>
            </w:pPr>
            <w:r w:rsidRPr="008D48AE">
              <w:t>16</w:t>
            </w:r>
          </w:p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6</w:t>
            </w:r>
          </w:p>
        </w:tc>
        <w:tc>
          <w:tcPr>
            <w:tcW w:w="2097" w:type="dxa"/>
            <w:vAlign w:val="center"/>
          </w:tcPr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jc w:val="center"/>
            </w:pPr>
          </w:p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16</w:t>
            </w:r>
          </w:p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7</w:t>
            </w:r>
          </w:p>
        </w:tc>
        <w:tc>
          <w:tcPr>
            <w:tcW w:w="1971" w:type="dxa"/>
            <w:vAlign w:val="center"/>
          </w:tcPr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jc w:val="center"/>
            </w:pPr>
          </w:p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3,0</w:t>
            </w:r>
          </w:p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4,3</w:t>
            </w:r>
          </w:p>
        </w:tc>
        <w:tc>
          <w:tcPr>
            <w:tcW w:w="1971" w:type="dxa"/>
            <w:vAlign w:val="center"/>
          </w:tcPr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jc w:val="center"/>
            </w:pPr>
          </w:p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3,3</w:t>
            </w:r>
          </w:p>
          <w:p w:rsidR="00F031EF" w:rsidRPr="008D48AE" w:rsidRDefault="00F031EF" w:rsidP="00F031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4,5</w:t>
            </w:r>
          </w:p>
        </w:tc>
      </w:tr>
    </w:tbl>
    <w:p w:rsidR="0073536D" w:rsidRDefault="0073536D" w:rsidP="0073536D">
      <w:pPr>
        <w:ind w:firstLine="540"/>
        <w:rPr>
          <w:szCs w:val="24"/>
          <w:lang w:val="en-US"/>
        </w:rPr>
      </w:pPr>
    </w:p>
    <w:p w:rsidR="0073536D" w:rsidRPr="007A2ADF" w:rsidRDefault="0073536D" w:rsidP="007A2ADF">
      <w:pPr>
        <w:ind w:firstLine="540"/>
        <w:rPr>
          <w:szCs w:val="24"/>
        </w:rPr>
      </w:pPr>
      <w:r w:rsidRPr="0073536D">
        <w:rPr>
          <w:szCs w:val="24"/>
        </w:rPr>
        <w:t xml:space="preserve">Используя в качестве соизмерителя неизменные цены, получим следующую формулу для определения </w:t>
      </w:r>
      <w:r w:rsidRPr="007A2ADF">
        <w:rPr>
          <w:i/>
          <w:szCs w:val="24"/>
          <w:u w:val="single"/>
        </w:rPr>
        <w:t>общего индекса физического объема произведенной продукции</w:t>
      </w:r>
      <w:r w:rsidRPr="0013249C">
        <w:rPr>
          <w:szCs w:val="24"/>
          <w:u w:val="single"/>
        </w:rPr>
        <w:t>:</w:t>
      </w:r>
    </w:p>
    <w:p w:rsidR="006A370F" w:rsidRPr="007A2ADF" w:rsidRDefault="00457C1B" w:rsidP="0073536D">
      <w:pPr>
        <w:ind w:firstLine="540"/>
        <w:rPr>
          <w:i/>
          <w:color w:val="943634"/>
          <w:szCs w:val="24"/>
        </w:rPr>
      </w:pPr>
      <w:r w:rsidRPr="006A370F">
        <w:rPr>
          <w:b/>
          <w:color w:val="943634"/>
          <w:position w:val="-48"/>
          <w:szCs w:val="24"/>
        </w:rPr>
        <w:object w:dxaOrig="1380" w:dyaOrig="1080">
          <v:shape id="_x0000_i1070" type="#_x0000_t75" style="width:69pt;height:54pt" o:ole="">
            <v:imagedata r:id="rId93" o:title=""/>
          </v:shape>
          <o:OLEObject Type="Embed" ProgID="Equation.3" ShapeID="_x0000_i1070" DrawAspect="Content" ObjectID="_1469455725" r:id="rId94"/>
        </w:object>
      </w:r>
    </w:p>
    <w:p w:rsidR="006860C0" w:rsidRDefault="004B7396" w:rsidP="00454FB7">
      <w:pPr>
        <w:ind w:firstLine="540"/>
        <w:rPr>
          <w:szCs w:val="24"/>
          <w:lang w:val="en-US"/>
        </w:rPr>
      </w:pPr>
      <w:r w:rsidRPr="004B7396">
        <w:rPr>
          <w:color w:val="943634"/>
          <w:position w:val="-28"/>
          <w:szCs w:val="24"/>
        </w:rPr>
        <w:object w:dxaOrig="3519" w:dyaOrig="660">
          <v:shape id="_x0000_i1071" type="#_x0000_t75" style="width:176.25pt;height:33pt" o:ole="">
            <v:imagedata r:id="rId95" o:title=""/>
          </v:shape>
          <o:OLEObject Type="Embed" ProgID="Equation.3" ShapeID="_x0000_i1071" DrawAspect="Content" ObjectID="_1469455726" r:id="rId96"/>
        </w:object>
      </w:r>
      <w:r w:rsidR="006A370F">
        <w:rPr>
          <w:color w:val="943634"/>
          <w:szCs w:val="24"/>
        </w:rPr>
        <w:t xml:space="preserve"> </w:t>
      </w:r>
      <w:r w:rsidR="006A370F" w:rsidRPr="0073536D">
        <w:rPr>
          <w:color w:val="943634"/>
          <w:szCs w:val="24"/>
        </w:rPr>
        <w:t xml:space="preserve">, </w:t>
      </w:r>
      <w:r w:rsidR="006A370F" w:rsidRPr="0073536D">
        <w:rPr>
          <w:szCs w:val="24"/>
        </w:rPr>
        <w:t xml:space="preserve">или </w:t>
      </w:r>
      <w:r w:rsidR="006A370F" w:rsidRPr="0013249C">
        <w:rPr>
          <w:szCs w:val="24"/>
        </w:rPr>
        <w:t>105</w:t>
      </w:r>
      <w:r w:rsidR="006A370F" w:rsidRPr="0073536D">
        <w:rPr>
          <w:szCs w:val="24"/>
        </w:rPr>
        <w:t>,</w:t>
      </w:r>
      <w:r w:rsidR="006A370F" w:rsidRPr="0013249C">
        <w:rPr>
          <w:szCs w:val="24"/>
        </w:rPr>
        <w:t>83</w:t>
      </w:r>
      <w:r w:rsidR="006A370F" w:rsidRPr="0073536D">
        <w:rPr>
          <w:szCs w:val="24"/>
        </w:rPr>
        <w:t>%.</w:t>
      </w:r>
    </w:p>
    <w:p w:rsidR="006860C0" w:rsidRPr="0087763F" w:rsidRDefault="006860C0" w:rsidP="006860C0">
      <w:pPr>
        <w:ind w:firstLine="540"/>
        <w:rPr>
          <w:szCs w:val="24"/>
        </w:rPr>
      </w:pPr>
      <w:r>
        <w:rPr>
          <w:szCs w:val="24"/>
        </w:rPr>
        <w:t>В</w:t>
      </w:r>
      <w:r w:rsidRPr="0087763F">
        <w:rPr>
          <w:szCs w:val="24"/>
        </w:rPr>
        <w:t xml:space="preserve">ычислим </w:t>
      </w:r>
      <w:r w:rsidRPr="007A2ADF">
        <w:rPr>
          <w:i/>
          <w:szCs w:val="24"/>
          <w:u w:val="single"/>
        </w:rPr>
        <w:t>общий индекс себестоимости продукции</w:t>
      </w:r>
      <w:r w:rsidRPr="0087763F">
        <w:rPr>
          <w:szCs w:val="24"/>
        </w:rPr>
        <w:t>:</w:t>
      </w:r>
    </w:p>
    <w:p w:rsidR="006860C0" w:rsidRPr="0087763F" w:rsidRDefault="006860C0" w:rsidP="006860C0">
      <w:pPr>
        <w:ind w:firstLine="540"/>
        <w:rPr>
          <w:szCs w:val="24"/>
        </w:rPr>
      </w:pPr>
      <w:r w:rsidRPr="006860C0">
        <w:rPr>
          <w:position w:val="-42"/>
          <w:szCs w:val="24"/>
        </w:rPr>
        <w:object w:dxaOrig="1880" w:dyaOrig="940">
          <v:shape id="_x0000_i1072" type="#_x0000_t75" style="width:66.75pt;height:33.75pt" o:ole="" fillcolor="window">
            <v:imagedata r:id="rId97" o:title=""/>
          </v:shape>
          <o:OLEObject Type="Embed" ProgID="Equation.3" ShapeID="_x0000_i1072" DrawAspect="Content" ObjectID="_1469455727" r:id="rId98"/>
        </w:object>
      </w:r>
    </w:p>
    <w:p w:rsidR="006860C0" w:rsidRPr="006A370F" w:rsidRDefault="00457C1B" w:rsidP="006A370F">
      <w:pPr>
        <w:ind w:firstLine="540"/>
        <w:rPr>
          <w:szCs w:val="24"/>
        </w:rPr>
      </w:pPr>
      <w:r w:rsidRPr="006860C0">
        <w:rPr>
          <w:position w:val="-28"/>
          <w:szCs w:val="24"/>
        </w:rPr>
        <w:object w:dxaOrig="3440" w:dyaOrig="660">
          <v:shape id="_x0000_i1073" type="#_x0000_t75" style="width:171.75pt;height:33pt" o:ole="">
            <v:imagedata r:id="rId99" o:title=""/>
          </v:shape>
          <o:OLEObject Type="Embed" ProgID="Equation.3" ShapeID="_x0000_i1073" DrawAspect="Content" ObjectID="_1469455728" r:id="rId100"/>
        </w:object>
      </w:r>
      <w:r w:rsidR="006860C0" w:rsidRPr="0087763F">
        <w:rPr>
          <w:szCs w:val="24"/>
        </w:rPr>
        <w:t>, или 1</w:t>
      </w:r>
      <w:r w:rsidR="006860C0">
        <w:rPr>
          <w:szCs w:val="24"/>
          <w:lang w:val="en-US"/>
        </w:rPr>
        <w:t>07</w:t>
      </w:r>
      <w:r w:rsidR="006860C0" w:rsidRPr="0087763F">
        <w:rPr>
          <w:szCs w:val="24"/>
        </w:rPr>
        <w:t>,</w:t>
      </w:r>
      <w:r w:rsidR="006860C0">
        <w:rPr>
          <w:szCs w:val="24"/>
          <w:lang w:val="en-US"/>
        </w:rPr>
        <w:t>9</w:t>
      </w:r>
      <w:r w:rsidR="006860C0" w:rsidRPr="0087763F">
        <w:rPr>
          <w:szCs w:val="24"/>
        </w:rPr>
        <w:t>%.</w:t>
      </w:r>
    </w:p>
    <w:p w:rsidR="0087763F" w:rsidRPr="006860C0" w:rsidRDefault="0087763F" w:rsidP="0087763F">
      <w:pPr>
        <w:ind w:firstLine="540"/>
        <w:rPr>
          <w:szCs w:val="24"/>
        </w:rPr>
      </w:pPr>
      <w:r w:rsidRPr="007A2ADF">
        <w:rPr>
          <w:i/>
          <w:szCs w:val="24"/>
          <w:u w:val="single"/>
        </w:rPr>
        <w:t xml:space="preserve">Общий индекс </w:t>
      </w:r>
      <w:r w:rsidR="0013249C" w:rsidRPr="007A2ADF">
        <w:rPr>
          <w:i/>
          <w:u w:val="single"/>
        </w:rPr>
        <w:t>затрат на производство продукции</w:t>
      </w:r>
      <w:r w:rsidR="0013249C" w:rsidRPr="0087763F">
        <w:rPr>
          <w:szCs w:val="24"/>
        </w:rPr>
        <w:t xml:space="preserve"> </w:t>
      </w:r>
      <w:r w:rsidRPr="0087763F">
        <w:rPr>
          <w:szCs w:val="24"/>
        </w:rPr>
        <w:t>определяется по формуле:</w:t>
      </w:r>
    </w:p>
    <w:p w:rsidR="0087763F" w:rsidRPr="006A370F" w:rsidRDefault="0099247C" w:rsidP="006A370F">
      <w:pPr>
        <w:ind w:firstLine="540"/>
        <w:rPr>
          <w:szCs w:val="24"/>
        </w:rPr>
      </w:pPr>
      <w:r w:rsidRPr="006A370F">
        <w:rPr>
          <w:b/>
          <w:position w:val="-50"/>
          <w:szCs w:val="24"/>
        </w:rPr>
        <w:object w:dxaOrig="6020" w:dyaOrig="1040">
          <v:shape id="_x0000_i1074" type="#_x0000_t75" style="width:214.5pt;height:37.5pt" o:ole="" fillcolor="window">
            <v:imagedata r:id="rId101" o:title=""/>
          </v:shape>
          <o:OLEObject Type="Embed" ProgID="Equation.3" ShapeID="_x0000_i1074" DrawAspect="Content" ObjectID="_1469455729" r:id="rId102"/>
        </w:object>
      </w:r>
    </w:p>
    <w:p w:rsidR="0087763F" w:rsidRPr="0087763F" w:rsidRDefault="00776B79" w:rsidP="0087763F">
      <w:pPr>
        <w:ind w:firstLine="540"/>
        <w:rPr>
          <w:szCs w:val="24"/>
        </w:rPr>
      </w:pPr>
      <w:r w:rsidRPr="00776B79">
        <w:rPr>
          <w:position w:val="-48"/>
          <w:szCs w:val="24"/>
        </w:rPr>
        <w:object w:dxaOrig="4680" w:dyaOrig="1080">
          <v:shape id="_x0000_i1075" type="#_x0000_t75" style="width:234pt;height:54pt" o:ole="">
            <v:imagedata r:id="rId103" o:title=""/>
          </v:shape>
          <o:OLEObject Type="Embed" ProgID="Equation.3" ShapeID="_x0000_i1075" DrawAspect="Content" ObjectID="_1469455730" r:id="rId104"/>
        </w:object>
      </w:r>
      <w:r w:rsidR="0087763F" w:rsidRPr="0087763F">
        <w:rPr>
          <w:szCs w:val="24"/>
        </w:rPr>
        <w:t>, или 11</w:t>
      </w:r>
      <w:r w:rsidR="0087763F" w:rsidRPr="00457C1B">
        <w:rPr>
          <w:szCs w:val="24"/>
        </w:rPr>
        <w:t>4</w:t>
      </w:r>
      <w:r w:rsidR="0087763F" w:rsidRPr="0087763F">
        <w:rPr>
          <w:szCs w:val="24"/>
        </w:rPr>
        <w:t>,</w:t>
      </w:r>
      <w:r w:rsidR="0087763F" w:rsidRPr="00457C1B">
        <w:rPr>
          <w:szCs w:val="24"/>
        </w:rPr>
        <w:t>23</w:t>
      </w:r>
      <w:r w:rsidR="0087763F" w:rsidRPr="0087763F">
        <w:rPr>
          <w:szCs w:val="24"/>
        </w:rPr>
        <w:t>%.</w:t>
      </w:r>
    </w:p>
    <w:p w:rsidR="00457C1B" w:rsidRPr="00457C1B" w:rsidRDefault="00457C1B" w:rsidP="00F62C18">
      <w:pPr>
        <w:ind w:firstLine="540"/>
        <w:rPr>
          <w:szCs w:val="24"/>
        </w:rPr>
      </w:pPr>
      <w:r w:rsidRPr="00457C1B">
        <w:rPr>
          <w:szCs w:val="24"/>
        </w:rPr>
        <w:t>Сумма изменения затрат в отчетном периоде по сравнению с базисным составила:</w:t>
      </w:r>
    </w:p>
    <w:p w:rsidR="00457C1B" w:rsidRDefault="00372099" w:rsidP="00F62C18">
      <w:pPr>
        <w:ind w:firstLine="540"/>
        <w:rPr>
          <w:szCs w:val="24"/>
        </w:rPr>
      </w:pPr>
      <w:r w:rsidRPr="00372099">
        <w:rPr>
          <w:position w:val="-28"/>
          <w:szCs w:val="24"/>
        </w:rPr>
        <w:object w:dxaOrig="2480" w:dyaOrig="540">
          <v:shape id="_x0000_i1076" type="#_x0000_t75" style="width:123.75pt;height:27pt" o:ole="">
            <v:imagedata r:id="rId105" o:title=""/>
          </v:shape>
          <o:OLEObject Type="Embed" ProgID="Equation.3" ShapeID="_x0000_i1076" DrawAspect="Content" ObjectID="_1469455731" r:id="rId106"/>
        </w:object>
      </w:r>
      <w:r w:rsidR="00457C1B">
        <w:rPr>
          <w:szCs w:val="24"/>
        </w:rPr>
        <w:t xml:space="preserve"> </w:t>
      </w:r>
    </w:p>
    <w:p w:rsidR="003E6A2A" w:rsidRPr="00F62C18" w:rsidRDefault="00EB091F" w:rsidP="00F62C18">
      <w:pPr>
        <w:ind w:firstLine="540"/>
        <w:rPr>
          <w:szCs w:val="24"/>
          <w:lang w:val="en-US"/>
        </w:rPr>
      </w:pPr>
      <w:r w:rsidRPr="00EB091F">
        <w:rPr>
          <w:position w:val="-28"/>
          <w:szCs w:val="24"/>
        </w:rPr>
        <w:object w:dxaOrig="6399" w:dyaOrig="540">
          <v:shape id="_x0000_i1077" type="#_x0000_t75" style="width:320.25pt;height:27pt" o:ole="">
            <v:imagedata r:id="rId107" o:title=""/>
          </v:shape>
          <o:OLEObject Type="Embed" ProgID="Equation.3" ShapeID="_x0000_i1077" DrawAspect="Content" ObjectID="_1469455732" r:id="rId108"/>
        </w:object>
      </w:r>
      <w:r w:rsidR="00372099">
        <w:rPr>
          <w:szCs w:val="24"/>
        </w:rPr>
        <w:t xml:space="preserve"> (млн</w:t>
      </w:r>
      <w:r w:rsidR="00372099" w:rsidRPr="00457C1B">
        <w:rPr>
          <w:szCs w:val="24"/>
        </w:rPr>
        <w:t>. руб.</w:t>
      </w:r>
      <w:r w:rsidR="00372099">
        <w:rPr>
          <w:szCs w:val="24"/>
        </w:rPr>
        <w:t>)</w:t>
      </w:r>
    </w:p>
    <w:p w:rsidR="00457C1B" w:rsidRPr="00457C1B" w:rsidRDefault="00457C1B" w:rsidP="00F62C18">
      <w:pPr>
        <w:ind w:firstLine="540"/>
        <w:rPr>
          <w:szCs w:val="24"/>
        </w:rPr>
      </w:pPr>
      <w:r w:rsidRPr="00457C1B">
        <w:rPr>
          <w:szCs w:val="24"/>
        </w:rPr>
        <w:t>Разложим теперь эту сумму изменения затрат по факторам. Сумма изменения затрат в отчетном периоде по сравнению с базисным за счет изменения себестоимости составила:</w:t>
      </w:r>
    </w:p>
    <w:p w:rsidR="00457C1B" w:rsidRDefault="00D579E0" w:rsidP="00F62C18">
      <w:pPr>
        <w:ind w:firstLine="540"/>
        <w:rPr>
          <w:szCs w:val="24"/>
        </w:rPr>
      </w:pPr>
      <w:r w:rsidRPr="00457C1B">
        <w:rPr>
          <w:position w:val="-28"/>
          <w:szCs w:val="24"/>
        </w:rPr>
        <w:object w:dxaOrig="2799" w:dyaOrig="540">
          <v:shape id="_x0000_i1078" type="#_x0000_t75" style="width:140.25pt;height:27pt" o:ole="">
            <v:imagedata r:id="rId109" o:title=""/>
          </v:shape>
          <o:OLEObject Type="Embed" ProgID="Equation.3" ShapeID="_x0000_i1078" DrawAspect="Content" ObjectID="_1469455733" r:id="rId110"/>
        </w:object>
      </w:r>
      <w:r w:rsidR="00F62C18">
        <w:rPr>
          <w:szCs w:val="24"/>
        </w:rPr>
        <w:t xml:space="preserve"> </w:t>
      </w:r>
    </w:p>
    <w:p w:rsidR="00D579E0" w:rsidRPr="00F62C18" w:rsidRDefault="00EB091F" w:rsidP="00F62C18">
      <w:pPr>
        <w:ind w:firstLine="540"/>
        <w:rPr>
          <w:szCs w:val="24"/>
        </w:rPr>
      </w:pPr>
      <w:r w:rsidRPr="00372099">
        <w:rPr>
          <w:position w:val="-28"/>
          <w:szCs w:val="24"/>
        </w:rPr>
        <w:object w:dxaOrig="6440" w:dyaOrig="540">
          <v:shape id="_x0000_i1079" type="#_x0000_t75" style="width:321.75pt;height:27pt" o:ole="">
            <v:imagedata r:id="rId111" o:title=""/>
          </v:shape>
          <o:OLEObject Type="Embed" ProgID="Equation.3" ShapeID="_x0000_i1079" DrawAspect="Content" ObjectID="_1469455734" r:id="rId112"/>
        </w:object>
      </w:r>
      <w:r w:rsidR="00D579E0">
        <w:rPr>
          <w:szCs w:val="24"/>
        </w:rPr>
        <w:t xml:space="preserve"> (млн</w:t>
      </w:r>
      <w:r w:rsidR="00D579E0" w:rsidRPr="00457C1B">
        <w:rPr>
          <w:szCs w:val="24"/>
        </w:rPr>
        <w:t>. руб.</w:t>
      </w:r>
      <w:r w:rsidR="00D579E0">
        <w:rPr>
          <w:szCs w:val="24"/>
        </w:rPr>
        <w:t>)</w:t>
      </w:r>
    </w:p>
    <w:p w:rsidR="00457C1B" w:rsidRPr="00457C1B" w:rsidRDefault="00457C1B" w:rsidP="00F62C18">
      <w:pPr>
        <w:ind w:firstLine="540"/>
        <w:rPr>
          <w:szCs w:val="24"/>
        </w:rPr>
      </w:pPr>
      <w:r w:rsidRPr="00457C1B">
        <w:rPr>
          <w:szCs w:val="24"/>
        </w:rPr>
        <w:t>Сумма изменения затрат в отчетном периоде по сравнению с базисным за счет изменения физического объема продукции составила:</w:t>
      </w:r>
    </w:p>
    <w:p w:rsidR="00457C1B" w:rsidRDefault="00D579E0" w:rsidP="00457C1B">
      <w:pPr>
        <w:ind w:firstLine="540"/>
        <w:rPr>
          <w:szCs w:val="24"/>
        </w:rPr>
      </w:pPr>
      <w:r w:rsidRPr="00F62C18">
        <w:rPr>
          <w:position w:val="-28"/>
          <w:szCs w:val="24"/>
        </w:rPr>
        <w:object w:dxaOrig="2799" w:dyaOrig="540">
          <v:shape id="_x0000_i1080" type="#_x0000_t75" style="width:140.25pt;height:27pt" o:ole="">
            <v:imagedata r:id="rId113" o:title=""/>
          </v:shape>
          <o:OLEObject Type="Embed" ProgID="Equation.3" ShapeID="_x0000_i1080" DrawAspect="Content" ObjectID="_1469455735" r:id="rId114"/>
        </w:object>
      </w:r>
      <w:r w:rsidR="00F62C18">
        <w:rPr>
          <w:szCs w:val="24"/>
        </w:rPr>
        <w:t xml:space="preserve"> </w:t>
      </w:r>
    </w:p>
    <w:p w:rsidR="00D579E0" w:rsidRPr="00457C1B" w:rsidRDefault="00EB091F" w:rsidP="00457C1B">
      <w:pPr>
        <w:ind w:firstLine="540"/>
        <w:rPr>
          <w:szCs w:val="24"/>
        </w:rPr>
      </w:pPr>
      <w:r w:rsidRPr="00EB091F">
        <w:rPr>
          <w:position w:val="-28"/>
          <w:szCs w:val="24"/>
        </w:rPr>
        <w:object w:dxaOrig="6580" w:dyaOrig="540">
          <v:shape id="_x0000_i1081" type="#_x0000_t75" style="width:329.25pt;height:27pt" o:ole="">
            <v:imagedata r:id="rId115" o:title=""/>
          </v:shape>
          <o:OLEObject Type="Embed" ProgID="Equation.3" ShapeID="_x0000_i1081" DrawAspect="Content" ObjectID="_1469455736" r:id="rId116"/>
        </w:object>
      </w:r>
      <w:r w:rsidR="00D579E0">
        <w:rPr>
          <w:szCs w:val="24"/>
        </w:rPr>
        <w:t xml:space="preserve"> (млн</w:t>
      </w:r>
      <w:r w:rsidR="00D579E0" w:rsidRPr="00457C1B">
        <w:rPr>
          <w:szCs w:val="24"/>
        </w:rPr>
        <w:t>. руб.</w:t>
      </w:r>
      <w:r w:rsidR="00D579E0">
        <w:rPr>
          <w:szCs w:val="24"/>
        </w:rPr>
        <w:t>)</w:t>
      </w:r>
    </w:p>
    <w:p w:rsidR="0087763F" w:rsidRDefault="00ED59EF" w:rsidP="0087763F">
      <w:pPr>
        <w:ind w:firstLine="540"/>
        <w:rPr>
          <w:szCs w:val="24"/>
        </w:rPr>
      </w:pPr>
      <w:r w:rsidRPr="00ED59EF">
        <w:rPr>
          <w:szCs w:val="24"/>
        </w:rPr>
        <w:t xml:space="preserve">2. Рассмотрим теперь оба завода вместе (по продукции </w:t>
      </w:r>
      <w:r>
        <w:rPr>
          <w:szCs w:val="24"/>
        </w:rPr>
        <w:t>ОМ</w:t>
      </w:r>
      <w:r w:rsidRPr="00ED59EF">
        <w:rPr>
          <w:szCs w:val="24"/>
        </w:rPr>
        <w:t>-</w:t>
      </w:r>
      <w:r>
        <w:rPr>
          <w:szCs w:val="24"/>
        </w:rPr>
        <w:t>9</w:t>
      </w:r>
      <w:r w:rsidRPr="00ED59EF">
        <w:rPr>
          <w:szCs w:val="24"/>
        </w:rPr>
        <w:t>5). Сформируем для них из исходных данных следующую таблицу:</w:t>
      </w:r>
    </w:p>
    <w:p w:rsidR="00717433" w:rsidRPr="00504432" w:rsidRDefault="00717433" w:rsidP="00717433">
      <w:pPr>
        <w:pStyle w:val="a7"/>
        <w:rPr>
          <w:sz w:val="24"/>
          <w:szCs w:val="24"/>
        </w:rPr>
      </w:pPr>
      <w:r w:rsidRPr="00504432">
        <w:rPr>
          <w:sz w:val="24"/>
          <w:szCs w:val="24"/>
        </w:rPr>
        <w:t xml:space="preserve">Таблица </w:t>
      </w:r>
      <w:r w:rsidRPr="00504432">
        <w:rPr>
          <w:sz w:val="24"/>
          <w:szCs w:val="24"/>
        </w:rPr>
        <w:fldChar w:fldCharType="begin"/>
      </w:r>
      <w:r w:rsidRPr="00504432">
        <w:rPr>
          <w:sz w:val="24"/>
          <w:szCs w:val="24"/>
        </w:rPr>
        <w:instrText xml:space="preserve"> SEQ Таблица \* ARABIC </w:instrText>
      </w:r>
      <w:r w:rsidRPr="00504432">
        <w:rPr>
          <w:sz w:val="24"/>
          <w:szCs w:val="24"/>
        </w:rPr>
        <w:fldChar w:fldCharType="separate"/>
      </w:r>
      <w:r w:rsidR="000752A7" w:rsidRPr="00504432">
        <w:rPr>
          <w:noProof/>
          <w:sz w:val="24"/>
          <w:szCs w:val="24"/>
        </w:rPr>
        <w:t>10</w:t>
      </w:r>
      <w:r w:rsidRPr="00504432">
        <w:rPr>
          <w:sz w:val="24"/>
          <w:szCs w:val="24"/>
        </w:rPr>
        <w:fldChar w:fldCharType="end"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8"/>
        <w:gridCol w:w="1683"/>
        <w:gridCol w:w="2097"/>
        <w:gridCol w:w="1971"/>
        <w:gridCol w:w="1971"/>
      </w:tblGrid>
      <w:tr w:rsidR="00ED59EF" w:rsidRPr="008D48AE" w:rsidTr="00C7455C">
        <w:trPr>
          <w:cantSplit/>
          <w:trHeight w:val="702"/>
          <w:jc w:val="center"/>
        </w:trPr>
        <w:tc>
          <w:tcPr>
            <w:tcW w:w="1798" w:type="dxa"/>
            <w:vMerge w:val="restart"/>
            <w:vAlign w:val="center"/>
          </w:tcPr>
          <w:p w:rsidR="00ED59EF" w:rsidRPr="00ED59EF" w:rsidRDefault="00ED59EF" w:rsidP="00ED59EF">
            <w:pPr>
              <w:tabs>
                <w:tab w:val="left" w:pos="1183"/>
                <w:tab w:val="left" w:pos="2957"/>
              </w:tabs>
              <w:ind w:firstLine="0"/>
              <w:rPr>
                <w:szCs w:val="24"/>
              </w:rPr>
            </w:pPr>
            <w:r>
              <w:rPr>
                <w:szCs w:val="24"/>
              </w:rPr>
              <w:t xml:space="preserve">Номер </w:t>
            </w:r>
            <w:r w:rsidRPr="00ED59EF">
              <w:rPr>
                <w:szCs w:val="24"/>
              </w:rPr>
              <w:t>завода</w:t>
            </w:r>
          </w:p>
        </w:tc>
        <w:tc>
          <w:tcPr>
            <w:tcW w:w="3780" w:type="dxa"/>
            <w:gridSpan w:val="2"/>
            <w:vAlign w:val="center"/>
          </w:tcPr>
          <w:p w:rsidR="00ED59EF" w:rsidRPr="008D48AE" w:rsidRDefault="00ED59EF" w:rsidP="00C7455C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Выработано продукции, тыс. ед.</w:t>
            </w:r>
          </w:p>
        </w:tc>
        <w:tc>
          <w:tcPr>
            <w:tcW w:w="3942" w:type="dxa"/>
            <w:gridSpan w:val="2"/>
          </w:tcPr>
          <w:p w:rsidR="00ED59EF" w:rsidRPr="008D48AE" w:rsidRDefault="00ED59EF" w:rsidP="00ED59EF">
            <w:pPr>
              <w:tabs>
                <w:tab w:val="left" w:pos="1183"/>
                <w:tab w:val="left" w:pos="2957"/>
              </w:tabs>
              <w:ind w:firstLine="0"/>
            </w:pPr>
            <w:r w:rsidRPr="008D48AE">
              <w:t>Себестоимость единицы продук-ции, млн. руб.</w:t>
            </w:r>
          </w:p>
        </w:tc>
      </w:tr>
      <w:tr w:rsidR="00ED59EF" w:rsidRPr="008D48AE" w:rsidTr="00ED59EF">
        <w:trPr>
          <w:cantSplit/>
          <w:jc w:val="center"/>
        </w:trPr>
        <w:tc>
          <w:tcPr>
            <w:tcW w:w="1798" w:type="dxa"/>
            <w:vMerge/>
          </w:tcPr>
          <w:p w:rsidR="00ED59EF" w:rsidRPr="008D48AE" w:rsidRDefault="00ED59EF" w:rsidP="00ED59EF">
            <w:pPr>
              <w:tabs>
                <w:tab w:val="left" w:pos="1183"/>
                <w:tab w:val="left" w:pos="2957"/>
              </w:tabs>
            </w:pPr>
          </w:p>
        </w:tc>
        <w:tc>
          <w:tcPr>
            <w:tcW w:w="1683" w:type="dxa"/>
            <w:vAlign w:val="center"/>
          </w:tcPr>
          <w:p w:rsidR="00ED59EF" w:rsidRPr="008D48AE" w:rsidRDefault="00ED59EF" w:rsidP="00ED59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базисный</w:t>
            </w:r>
          </w:p>
          <w:p w:rsidR="00ED59EF" w:rsidRPr="00F031EF" w:rsidRDefault="00ED59EF" w:rsidP="00ED59EF">
            <w:pPr>
              <w:tabs>
                <w:tab w:val="left" w:pos="1183"/>
                <w:tab w:val="left" w:pos="2957"/>
              </w:tabs>
              <w:ind w:firstLine="0"/>
              <w:jc w:val="center"/>
              <w:rPr>
                <w:lang w:val="en-US"/>
              </w:rPr>
            </w:pPr>
            <w:r w:rsidRPr="008D48AE">
              <w:t>период</w:t>
            </w:r>
            <w:r>
              <w:t xml:space="preserve">    </w:t>
            </w:r>
            <w:r w:rsidRPr="00F031EF">
              <w:rPr>
                <w:i/>
                <w:lang w:val="en-US"/>
              </w:rPr>
              <w:t>q</w:t>
            </w:r>
            <w:r>
              <w:rPr>
                <w:i/>
                <w:vertAlign w:val="subscript"/>
                <w:lang w:val="en-US"/>
              </w:rPr>
              <w:t>i</w:t>
            </w:r>
            <w:r>
              <w:rPr>
                <w:i/>
                <w:vertAlign w:val="superscript"/>
                <w:lang w:val="en-US"/>
              </w:rPr>
              <w:t>0</w:t>
            </w:r>
          </w:p>
        </w:tc>
        <w:tc>
          <w:tcPr>
            <w:tcW w:w="2097" w:type="dxa"/>
            <w:vAlign w:val="center"/>
          </w:tcPr>
          <w:p w:rsidR="00ED59EF" w:rsidRPr="008D48AE" w:rsidRDefault="00ED59EF" w:rsidP="00ED59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отчетный</w:t>
            </w:r>
          </w:p>
          <w:p w:rsidR="00ED59EF" w:rsidRPr="00F031EF" w:rsidRDefault="00ED59EF" w:rsidP="00ED59EF">
            <w:pPr>
              <w:tabs>
                <w:tab w:val="left" w:pos="1183"/>
                <w:tab w:val="left" w:pos="2957"/>
              </w:tabs>
              <w:ind w:firstLine="0"/>
              <w:jc w:val="center"/>
              <w:rPr>
                <w:vertAlign w:val="superscript"/>
                <w:lang w:val="en-US"/>
              </w:rPr>
            </w:pPr>
            <w:r w:rsidRPr="008D48AE">
              <w:t>период</w:t>
            </w:r>
            <w:r>
              <w:rPr>
                <w:lang w:val="en-US"/>
              </w:rPr>
              <w:t xml:space="preserve">   </w:t>
            </w:r>
            <w:r w:rsidRPr="00F031EF">
              <w:rPr>
                <w:i/>
                <w:lang w:val="en-US"/>
              </w:rPr>
              <w:t>q</w:t>
            </w:r>
            <w:r>
              <w:rPr>
                <w:i/>
                <w:vertAlign w:val="subscript"/>
                <w:lang w:val="en-US"/>
              </w:rPr>
              <w:t>i</w:t>
            </w:r>
            <w:r>
              <w:rPr>
                <w:i/>
                <w:vertAlign w:val="superscript"/>
                <w:lang w:val="en-US"/>
              </w:rPr>
              <w:t>1</w:t>
            </w:r>
          </w:p>
        </w:tc>
        <w:tc>
          <w:tcPr>
            <w:tcW w:w="1971" w:type="dxa"/>
            <w:vAlign w:val="center"/>
          </w:tcPr>
          <w:p w:rsidR="00ED59EF" w:rsidRPr="008D48AE" w:rsidRDefault="00ED59EF" w:rsidP="00ED59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базисный</w:t>
            </w:r>
          </w:p>
          <w:p w:rsidR="00ED59EF" w:rsidRPr="00F031EF" w:rsidRDefault="00ED59EF" w:rsidP="00ED59EF">
            <w:pPr>
              <w:tabs>
                <w:tab w:val="left" w:pos="1183"/>
                <w:tab w:val="left" w:pos="2957"/>
              </w:tabs>
              <w:ind w:firstLine="0"/>
              <w:jc w:val="center"/>
              <w:rPr>
                <w:i/>
                <w:vertAlign w:val="superscript"/>
                <w:lang w:val="en-US"/>
              </w:rPr>
            </w:pPr>
            <w:r w:rsidRPr="008D48AE">
              <w:t>период</w:t>
            </w:r>
            <w:r>
              <w:rPr>
                <w:lang w:val="en-US"/>
              </w:rPr>
              <w:t xml:space="preserve">    </w:t>
            </w:r>
            <w:r>
              <w:rPr>
                <w:i/>
                <w:lang w:val="en-US"/>
              </w:rPr>
              <w:t>p</w:t>
            </w:r>
            <w:r>
              <w:rPr>
                <w:i/>
                <w:vertAlign w:val="subscript"/>
                <w:lang w:val="en-US"/>
              </w:rPr>
              <w:t>i</w:t>
            </w:r>
            <w:r>
              <w:rPr>
                <w:i/>
                <w:vertAlign w:val="superscript"/>
                <w:lang w:val="en-US"/>
              </w:rPr>
              <w:t>0</w:t>
            </w:r>
          </w:p>
        </w:tc>
        <w:tc>
          <w:tcPr>
            <w:tcW w:w="1971" w:type="dxa"/>
            <w:vAlign w:val="center"/>
          </w:tcPr>
          <w:p w:rsidR="00ED59EF" w:rsidRPr="00F031EF" w:rsidRDefault="00ED59EF" w:rsidP="00ED59EF">
            <w:pPr>
              <w:tabs>
                <w:tab w:val="left" w:pos="1183"/>
                <w:tab w:val="left" w:pos="2957"/>
              </w:tabs>
              <w:ind w:firstLine="0"/>
              <w:jc w:val="center"/>
              <w:rPr>
                <w:lang w:val="en-US"/>
              </w:rPr>
            </w:pPr>
            <w:r w:rsidRPr="008D48AE">
              <w:t>отчетный период</w:t>
            </w:r>
            <w:r>
              <w:rPr>
                <w:lang w:val="en-US"/>
              </w:rPr>
              <w:t xml:space="preserve">   </w:t>
            </w:r>
            <w:r>
              <w:rPr>
                <w:i/>
                <w:lang w:val="en-US"/>
              </w:rPr>
              <w:t>p</w:t>
            </w:r>
            <w:r>
              <w:rPr>
                <w:i/>
                <w:vertAlign w:val="subscript"/>
                <w:lang w:val="en-US"/>
              </w:rPr>
              <w:t>i</w:t>
            </w:r>
            <w:r>
              <w:rPr>
                <w:i/>
                <w:vertAlign w:val="superscript"/>
                <w:lang w:val="en-US"/>
              </w:rPr>
              <w:t>1</w:t>
            </w:r>
          </w:p>
        </w:tc>
      </w:tr>
      <w:tr w:rsidR="00ED59EF" w:rsidRPr="008D48AE" w:rsidTr="00ED59EF">
        <w:trPr>
          <w:trHeight w:val="463"/>
          <w:jc w:val="center"/>
        </w:trPr>
        <w:tc>
          <w:tcPr>
            <w:tcW w:w="1798" w:type="dxa"/>
            <w:vAlign w:val="center"/>
          </w:tcPr>
          <w:p w:rsidR="00ED59EF" w:rsidRPr="008D48AE" w:rsidRDefault="00ED59EF" w:rsidP="00ED59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№ 1</w:t>
            </w:r>
          </w:p>
        </w:tc>
        <w:tc>
          <w:tcPr>
            <w:tcW w:w="1683" w:type="dxa"/>
            <w:vAlign w:val="center"/>
          </w:tcPr>
          <w:p w:rsidR="00ED59EF" w:rsidRPr="008D48AE" w:rsidRDefault="00ED59EF" w:rsidP="00ED59EF">
            <w:pPr>
              <w:tabs>
                <w:tab w:val="left" w:pos="1183"/>
                <w:tab w:val="left" w:pos="2957"/>
              </w:tabs>
              <w:ind w:firstLine="16"/>
              <w:jc w:val="center"/>
            </w:pPr>
            <w:r w:rsidRPr="008D48AE">
              <w:t>16</w:t>
            </w:r>
          </w:p>
        </w:tc>
        <w:tc>
          <w:tcPr>
            <w:tcW w:w="2097" w:type="dxa"/>
            <w:vAlign w:val="center"/>
          </w:tcPr>
          <w:p w:rsidR="00ED59EF" w:rsidRPr="008D48AE" w:rsidRDefault="00ED59EF" w:rsidP="00ED59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16</w:t>
            </w:r>
          </w:p>
        </w:tc>
        <w:tc>
          <w:tcPr>
            <w:tcW w:w="1971" w:type="dxa"/>
            <w:vAlign w:val="center"/>
          </w:tcPr>
          <w:p w:rsidR="00ED59EF" w:rsidRPr="008D48AE" w:rsidRDefault="00ED59EF" w:rsidP="00ED59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3,0</w:t>
            </w:r>
          </w:p>
        </w:tc>
        <w:tc>
          <w:tcPr>
            <w:tcW w:w="1971" w:type="dxa"/>
            <w:vAlign w:val="center"/>
          </w:tcPr>
          <w:p w:rsidR="00ED59EF" w:rsidRPr="008D48AE" w:rsidRDefault="00ED59EF" w:rsidP="00ED59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3,3</w:t>
            </w:r>
          </w:p>
        </w:tc>
      </w:tr>
      <w:tr w:rsidR="00ED59EF" w:rsidRPr="008D48AE" w:rsidTr="00ED59EF">
        <w:trPr>
          <w:trHeight w:val="537"/>
          <w:jc w:val="center"/>
        </w:trPr>
        <w:tc>
          <w:tcPr>
            <w:tcW w:w="1798" w:type="dxa"/>
            <w:vAlign w:val="center"/>
          </w:tcPr>
          <w:p w:rsidR="00ED59EF" w:rsidRPr="008D48AE" w:rsidRDefault="00ED59EF" w:rsidP="00ED59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№ 2</w:t>
            </w:r>
          </w:p>
        </w:tc>
        <w:tc>
          <w:tcPr>
            <w:tcW w:w="1683" w:type="dxa"/>
            <w:vAlign w:val="center"/>
          </w:tcPr>
          <w:p w:rsidR="00ED59EF" w:rsidRPr="008D48AE" w:rsidRDefault="00ED59EF" w:rsidP="00ED59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20</w:t>
            </w:r>
          </w:p>
        </w:tc>
        <w:tc>
          <w:tcPr>
            <w:tcW w:w="2097" w:type="dxa"/>
            <w:vAlign w:val="center"/>
          </w:tcPr>
          <w:p w:rsidR="00ED59EF" w:rsidRPr="008D48AE" w:rsidRDefault="00ED59EF" w:rsidP="00ED59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24</w:t>
            </w:r>
          </w:p>
        </w:tc>
        <w:tc>
          <w:tcPr>
            <w:tcW w:w="1971" w:type="dxa"/>
            <w:vAlign w:val="center"/>
          </w:tcPr>
          <w:p w:rsidR="00ED59EF" w:rsidRPr="008D48AE" w:rsidRDefault="00ED59EF" w:rsidP="00ED59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4,0</w:t>
            </w:r>
          </w:p>
        </w:tc>
        <w:tc>
          <w:tcPr>
            <w:tcW w:w="1971" w:type="dxa"/>
            <w:vAlign w:val="center"/>
          </w:tcPr>
          <w:p w:rsidR="00ED59EF" w:rsidRPr="008D48AE" w:rsidRDefault="00ED59EF" w:rsidP="00ED59EF">
            <w:pPr>
              <w:tabs>
                <w:tab w:val="left" w:pos="1183"/>
                <w:tab w:val="left" w:pos="2957"/>
              </w:tabs>
              <w:ind w:firstLine="0"/>
              <w:jc w:val="center"/>
            </w:pPr>
            <w:r w:rsidRPr="008D48AE">
              <w:t>4,2</w:t>
            </w:r>
          </w:p>
        </w:tc>
      </w:tr>
    </w:tbl>
    <w:p w:rsidR="003120CD" w:rsidRPr="003120CD" w:rsidRDefault="003120CD" w:rsidP="003120CD">
      <w:pPr>
        <w:ind w:firstLine="709"/>
        <w:rPr>
          <w:szCs w:val="24"/>
        </w:rPr>
      </w:pPr>
    </w:p>
    <w:p w:rsidR="003120CD" w:rsidRPr="003120CD" w:rsidRDefault="003120CD" w:rsidP="003120CD">
      <w:pPr>
        <w:ind w:firstLine="709"/>
        <w:rPr>
          <w:szCs w:val="24"/>
        </w:rPr>
      </w:pPr>
      <w:r w:rsidRPr="003120CD">
        <w:rPr>
          <w:i/>
          <w:szCs w:val="24"/>
          <w:u w:val="single"/>
        </w:rPr>
        <w:t>Индекс себестоимости переменного состава</w:t>
      </w:r>
      <w:r w:rsidRPr="003120CD">
        <w:rPr>
          <w:szCs w:val="24"/>
        </w:rPr>
        <w:t xml:space="preserve"> представляет собой отношение двух взвешенных средних величин с переменными весами, характеризующее изменение индексируемого (осредняемого) показателя:</w:t>
      </w:r>
    </w:p>
    <w:p w:rsidR="00ED59EF" w:rsidRDefault="00D579E0" w:rsidP="00B573D7">
      <w:pPr>
        <w:ind w:firstLine="709"/>
        <w:rPr>
          <w:szCs w:val="24"/>
        </w:rPr>
      </w:pPr>
      <w:r w:rsidRPr="00764A97">
        <w:rPr>
          <w:color w:val="943634"/>
          <w:position w:val="-48"/>
          <w:sz w:val="28"/>
          <w:szCs w:val="28"/>
        </w:rPr>
        <w:object w:dxaOrig="2900" w:dyaOrig="1080">
          <v:shape id="_x0000_i1082" type="#_x0000_t75" style="width:144.75pt;height:54pt" o:ole="">
            <v:imagedata r:id="rId117" o:title=""/>
          </v:shape>
          <o:OLEObject Type="Embed" ProgID="Equation.3" ShapeID="_x0000_i1082" DrawAspect="Content" ObjectID="_1469455737" r:id="rId118"/>
        </w:object>
      </w:r>
      <w:r w:rsidR="003120CD">
        <w:rPr>
          <w:color w:val="943634"/>
          <w:sz w:val="28"/>
          <w:szCs w:val="28"/>
        </w:rPr>
        <w:t xml:space="preserve"> </w:t>
      </w:r>
    </w:p>
    <w:p w:rsidR="00D579E0" w:rsidRDefault="002528FE" w:rsidP="00B573D7">
      <w:pPr>
        <w:ind w:firstLine="709"/>
        <w:rPr>
          <w:szCs w:val="24"/>
        </w:rPr>
      </w:pPr>
      <w:r w:rsidRPr="00D579E0">
        <w:rPr>
          <w:color w:val="943634"/>
          <w:position w:val="-28"/>
          <w:sz w:val="28"/>
          <w:szCs w:val="28"/>
        </w:rPr>
        <w:object w:dxaOrig="6180" w:dyaOrig="859">
          <v:shape id="_x0000_i1083" type="#_x0000_t75" style="width:309pt;height:42.75pt" o:ole="">
            <v:imagedata r:id="rId119" o:title=""/>
          </v:shape>
          <o:OLEObject Type="Embed" ProgID="Equation.3" ShapeID="_x0000_i1083" DrawAspect="Content" ObjectID="_1469455738" r:id="rId120"/>
        </w:object>
      </w:r>
      <w:r w:rsidRPr="002528FE">
        <w:rPr>
          <w:szCs w:val="24"/>
        </w:rPr>
        <w:t>,</w:t>
      </w:r>
      <w:r>
        <w:rPr>
          <w:color w:val="943634"/>
          <w:sz w:val="28"/>
          <w:szCs w:val="28"/>
        </w:rPr>
        <w:t xml:space="preserve"> </w:t>
      </w:r>
      <w:r w:rsidR="00D579E0" w:rsidRPr="003120CD">
        <w:rPr>
          <w:szCs w:val="24"/>
        </w:rPr>
        <w:t>или 107,87%</w:t>
      </w:r>
    </w:p>
    <w:p w:rsidR="003120CD" w:rsidRPr="003120CD" w:rsidRDefault="003120CD" w:rsidP="00B573D7">
      <w:pPr>
        <w:ind w:firstLine="540"/>
        <w:rPr>
          <w:szCs w:val="24"/>
        </w:rPr>
      </w:pPr>
      <w:r w:rsidRPr="003120CD">
        <w:rPr>
          <w:i/>
          <w:szCs w:val="24"/>
          <w:u w:val="single"/>
        </w:rPr>
        <w:t>Индекс себестоимости постоянного состава</w:t>
      </w:r>
      <w:r w:rsidRPr="003120CD">
        <w:rPr>
          <w:szCs w:val="24"/>
        </w:rPr>
        <w:t xml:space="preserve"> представляет собой отношение двух взвешенных средних величин с одними и теми же весами:</w:t>
      </w:r>
    </w:p>
    <w:p w:rsidR="003120CD" w:rsidRDefault="004B7396" w:rsidP="00B573D7">
      <w:pPr>
        <w:ind w:firstLine="709"/>
        <w:rPr>
          <w:szCs w:val="24"/>
        </w:rPr>
      </w:pPr>
      <w:r w:rsidRPr="003120CD">
        <w:rPr>
          <w:position w:val="-48"/>
          <w:szCs w:val="24"/>
        </w:rPr>
        <w:object w:dxaOrig="3379" w:dyaOrig="1080">
          <v:shape id="_x0000_i1084" type="#_x0000_t75" style="width:168.75pt;height:54pt" o:ole="">
            <v:imagedata r:id="rId121" o:title=""/>
          </v:shape>
          <o:OLEObject Type="Embed" ProgID="Equation.3" ShapeID="_x0000_i1084" DrawAspect="Content" ObjectID="_1469455739" r:id="rId122"/>
        </w:object>
      </w:r>
      <w:r w:rsidR="002528FE">
        <w:rPr>
          <w:szCs w:val="24"/>
        </w:rPr>
        <w:t xml:space="preserve"> </w:t>
      </w:r>
    </w:p>
    <w:p w:rsidR="002528FE" w:rsidRDefault="004B7396" w:rsidP="00B573D7">
      <w:pPr>
        <w:ind w:firstLine="709"/>
        <w:rPr>
          <w:szCs w:val="24"/>
        </w:rPr>
      </w:pPr>
      <w:r w:rsidRPr="002528FE">
        <w:rPr>
          <w:position w:val="-46"/>
          <w:szCs w:val="24"/>
        </w:rPr>
        <w:object w:dxaOrig="4180" w:dyaOrig="1040">
          <v:shape id="_x0000_i1085" type="#_x0000_t75" style="width:209.25pt;height:51.75pt" o:ole="">
            <v:imagedata r:id="rId123" o:title=""/>
          </v:shape>
          <o:OLEObject Type="Embed" ProgID="Equation.3" ShapeID="_x0000_i1085" DrawAspect="Content" ObjectID="_1469455740" r:id="rId124"/>
        </w:object>
      </w:r>
      <w:r w:rsidR="002528FE">
        <w:rPr>
          <w:szCs w:val="24"/>
        </w:rPr>
        <w:t>, или 106,6</w:t>
      </w:r>
      <w:r w:rsidR="002528FE" w:rsidRPr="003120CD">
        <w:rPr>
          <w:szCs w:val="24"/>
        </w:rPr>
        <w:t>7%</w:t>
      </w:r>
    </w:p>
    <w:p w:rsidR="00B573D7" w:rsidRPr="00B573D7" w:rsidRDefault="00B573D7" w:rsidP="00B573D7">
      <w:pPr>
        <w:ind w:firstLine="540"/>
        <w:rPr>
          <w:szCs w:val="24"/>
        </w:rPr>
      </w:pPr>
      <w:r w:rsidRPr="00B573D7">
        <w:rPr>
          <w:szCs w:val="24"/>
        </w:rPr>
        <w:t xml:space="preserve">Индекс изменения структуры </w:t>
      </w:r>
      <w:r w:rsidR="00984D45">
        <w:rPr>
          <w:szCs w:val="24"/>
        </w:rPr>
        <w:t xml:space="preserve">производства </w:t>
      </w:r>
      <w:r w:rsidRPr="00B573D7">
        <w:rPr>
          <w:szCs w:val="24"/>
        </w:rPr>
        <w:t>равен:</w:t>
      </w:r>
    </w:p>
    <w:p w:rsidR="00B573D7" w:rsidRDefault="00B573D7" w:rsidP="00B573D7">
      <w:pPr>
        <w:ind w:firstLine="540"/>
        <w:rPr>
          <w:szCs w:val="24"/>
        </w:rPr>
      </w:pPr>
      <w:r w:rsidRPr="00B573D7">
        <w:rPr>
          <w:position w:val="-32"/>
          <w:szCs w:val="24"/>
        </w:rPr>
        <w:object w:dxaOrig="980" w:dyaOrig="780">
          <v:shape id="_x0000_i1086" type="#_x0000_t75" style="width:48.75pt;height:39pt" o:ole="">
            <v:imagedata r:id="rId125" o:title=""/>
          </v:shape>
          <o:OLEObject Type="Embed" ProgID="Equation.3" ShapeID="_x0000_i1086" DrawAspect="Content" ObjectID="_1469455741" r:id="rId126"/>
        </w:object>
      </w:r>
    </w:p>
    <w:p w:rsidR="00B573D7" w:rsidRDefault="00B573D7" w:rsidP="00B573D7">
      <w:pPr>
        <w:ind w:firstLine="540"/>
        <w:rPr>
          <w:szCs w:val="24"/>
        </w:rPr>
      </w:pPr>
      <w:r w:rsidRPr="00B573D7">
        <w:rPr>
          <w:position w:val="-28"/>
          <w:szCs w:val="24"/>
        </w:rPr>
        <w:object w:dxaOrig="2240" w:dyaOrig="660">
          <v:shape id="_x0000_i1087" type="#_x0000_t75" style="width:111.75pt;height:33pt" o:ole="">
            <v:imagedata r:id="rId127" o:title=""/>
          </v:shape>
          <o:OLEObject Type="Embed" ProgID="Equation.3" ShapeID="_x0000_i1087" DrawAspect="Content" ObjectID="_1469455742" r:id="rId128"/>
        </w:object>
      </w:r>
      <w:r w:rsidRPr="00B573D7">
        <w:rPr>
          <w:szCs w:val="24"/>
        </w:rPr>
        <w:t>, или 10</w:t>
      </w:r>
      <w:r>
        <w:rPr>
          <w:szCs w:val="24"/>
        </w:rPr>
        <w:t>1</w:t>
      </w:r>
      <w:r w:rsidRPr="00B573D7">
        <w:rPr>
          <w:szCs w:val="24"/>
        </w:rPr>
        <w:t>,</w:t>
      </w:r>
      <w:r>
        <w:rPr>
          <w:szCs w:val="24"/>
        </w:rPr>
        <w:t>12</w:t>
      </w:r>
      <w:r w:rsidRPr="00B573D7">
        <w:rPr>
          <w:szCs w:val="24"/>
        </w:rPr>
        <w:t>%.</w:t>
      </w:r>
    </w:p>
    <w:p w:rsidR="00717D56" w:rsidRDefault="00553373" w:rsidP="00B573D7">
      <w:pPr>
        <w:ind w:firstLine="540"/>
        <w:rPr>
          <w:szCs w:val="24"/>
        </w:rPr>
      </w:pPr>
      <w:r>
        <w:rPr>
          <w:szCs w:val="24"/>
        </w:rPr>
        <w:t>О</w:t>
      </w:r>
      <w:r w:rsidRPr="00553373">
        <w:rPr>
          <w:szCs w:val="24"/>
        </w:rPr>
        <w:t>предели</w:t>
      </w:r>
      <w:r w:rsidR="00717D56">
        <w:rPr>
          <w:szCs w:val="24"/>
        </w:rPr>
        <w:t>м</w:t>
      </w:r>
      <w:r w:rsidRPr="00553373">
        <w:rPr>
          <w:szCs w:val="24"/>
        </w:rPr>
        <w:t xml:space="preserve"> абсолютное изменение </w:t>
      </w:r>
      <w:r w:rsidR="00717D56">
        <w:rPr>
          <w:szCs w:val="24"/>
        </w:rPr>
        <w:t>средней себестоимости единицы продукции в отчетном периоде по сравнению с базисным</w:t>
      </w:r>
      <w:r w:rsidR="00851290">
        <w:rPr>
          <w:szCs w:val="24"/>
        </w:rPr>
        <w:t>:</w:t>
      </w:r>
    </w:p>
    <w:p w:rsidR="00717D56" w:rsidRDefault="00851290" w:rsidP="00B573D7">
      <w:pPr>
        <w:ind w:firstLine="540"/>
        <w:rPr>
          <w:szCs w:val="24"/>
        </w:rPr>
      </w:pPr>
      <w:r w:rsidRPr="00372099">
        <w:rPr>
          <w:position w:val="-28"/>
          <w:szCs w:val="24"/>
        </w:rPr>
        <w:object w:dxaOrig="2480" w:dyaOrig="540">
          <v:shape id="_x0000_i1088" type="#_x0000_t75" style="width:123.75pt;height:27pt" o:ole="">
            <v:imagedata r:id="rId105" o:title=""/>
          </v:shape>
          <o:OLEObject Type="Embed" ProgID="Equation.3" ShapeID="_x0000_i1088" DrawAspect="Content" ObjectID="_1469455743" r:id="rId129"/>
        </w:object>
      </w:r>
    </w:p>
    <w:p w:rsidR="00851290" w:rsidRDefault="00542D73" w:rsidP="00B573D7">
      <w:pPr>
        <w:ind w:firstLine="540"/>
        <w:rPr>
          <w:szCs w:val="24"/>
        </w:rPr>
      </w:pPr>
      <w:r w:rsidRPr="00EB091F">
        <w:rPr>
          <w:position w:val="-28"/>
          <w:szCs w:val="24"/>
        </w:rPr>
        <w:object w:dxaOrig="6560" w:dyaOrig="540">
          <v:shape id="_x0000_i1089" type="#_x0000_t75" style="width:327.75pt;height:27pt" o:ole="">
            <v:imagedata r:id="rId130" o:title=""/>
          </v:shape>
          <o:OLEObject Type="Embed" ProgID="Equation.3" ShapeID="_x0000_i1089" DrawAspect="Content" ObjectID="_1469455744" r:id="rId131"/>
        </w:object>
      </w:r>
      <w:r w:rsidR="00851290">
        <w:rPr>
          <w:szCs w:val="24"/>
        </w:rPr>
        <w:t xml:space="preserve"> (млн.руб.)</w:t>
      </w:r>
    </w:p>
    <w:p w:rsidR="00560698" w:rsidRPr="00553373" w:rsidRDefault="00851290" w:rsidP="00B573D7">
      <w:pPr>
        <w:ind w:firstLine="540"/>
        <w:rPr>
          <w:szCs w:val="24"/>
        </w:rPr>
      </w:pPr>
      <w:r>
        <w:rPr>
          <w:szCs w:val="24"/>
        </w:rPr>
        <w:t>Разложим теперь эту сумму изменения по факторам.</w:t>
      </w:r>
      <w:r w:rsidR="00553373" w:rsidRPr="00553373">
        <w:rPr>
          <w:szCs w:val="24"/>
        </w:rPr>
        <w:t xml:space="preserve"> </w:t>
      </w:r>
      <w:r w:rsidR="00734105">
        <w:rPr>
          <w:szCs w:val="24"/>
        </w:rPr>
        <w:t xml:space="preserve">Сумма изменений средней себестоимости единицы продукции в отчетном периоде по сравнению с базисным </w:t>
      </w:r>
      <w:r w:rsidR="00553373" w:rsidRPr="00553373">
        <w:rPr>
          <w:szCs w:val="24"/>
        </w:rPr>
        <w:t xml:space="preserve">за счет непосредственного изменения </w:t>
      </w:r>
      <w:r w:rsidR="00734105">
        <w:rPr>
          <w:szCs w:val="24"/>
        </w:rPr>
        <w:t>себестоимости единицы продукции:</w:t>
      </w:r>
      <w:r w:rsidR="00553373" w:rsidRPr="00553373">
        <w:rPr>
          <w:szCs w:val="24"/>
        </w:rPr>
        <w:t xml:space="preserve"> </w:t>
      </w:r>
    </w:p>
    <w:p w:rsidR="00553373" w:rsidRDefault="00094660" w:rsidP="00720157">
      <w:pPr>
        <w:ind w:firstLine="540"/>
        <w:rPr>
          <w:sz w:val="28"/>
          <w:szCs w:val="28"/>
        </w:rPr>
      </w:pPr>
      <w:r w:rsidRPr="00E6344F">
        <w:rPr>
          <w:position w:val="-14"/>
          <w:sz w:val="28"/>
          <w:szCs w:val="28"/>
        </w:rPr>
        <w:object w:dxaOrig="7920" w:dyaOrig="400">
          <v:shape id="_x0000_i1090" type="#_x0000_t75" style="width:396pt;height:20.25pt" o:ole="">
            <v:imagedata r:id="rId132" o:title=""/>
          </v:shape>
          <o:OLEObject Type="Embed" ProgID="Equation.3" ShapeID="_x0000_i1090" DrawAspect="Content" ObjectID="_1469455745" r:id="rId133"/>
        </w:object>
      </w:r>
      <w:r w:rsidR="00720157">
        <w:rPr>
          <w:sz w:val="28"/>
          <w:szCs w:val="28"/>
        </w:rPr>
        <w:t xml:space="preserve"> </w:t>
      </w:r>
      <w:r w:rsidR="00720157">
        <w:rPr>
          <w:szCs w:val="24"/>
        </w:rPr>
        <w:t>(млн.руб.)</w:t>
      </w:r>
    </w:p>
    <w:p w:rsidR="00553373" w:rsidRDefault="000C58F0" w:rsidP="00B573D7">
      <w:pPr>
        <w:ind w:firstLine="540"/>
        <w:rPr>
          <w:sz w:val="28"/>
          <w:szCs w:val="28"/>
        </w:rPr>
      </w:pPr>
      <w:r>
        <w:rPr>
          <w:szCs w:val="24"/>
        </w:rPr>
        <w:t>Сумма изменений средней себестоимости единицы продукции в отчетном периоде по сравнению с базисным</w:t>
      </w:r>
      <w:r w:rsidR="00553373">
        <w:rPr>
          <w:szCs w:val="24"/>
        </w:rPr>
        <w:t xml:space="preserve"> </w:t>
      </w:r>
      <w:r w:rsidR="00553373" w:rsidRPr="00553373">
        <w:rPr>
          <w:szCs w:val="24"/>
        </w:rPr>
        <w:t>за счет изменения структуры</w:t>
      </w:r>
      <w:r>
        <w:rPr>
          <w:szCs w:val="24"/>
        </w:rPr>
        <w:t xml:space="preserve"> производства:</w:t>
      </w:r>
    </w:p>
    <w:p w:rsidR="00553373" w:rsidRPr="00720157" w:rsidRDefault="00094660" w:rsidP="00720157">
      <w:pPr>
        <w:ind w:firstLine="540"/>
        <w:rPr>
          <w:sz w:val="28"/>
          <w:szCs w:val="28"/>
        </w:rPr>
      </w:pPr>
      <w:r w:rsidRPr="00E6344F">
        <w:rPr>
          <w:position w:val="-14"/>
          <w:sz w:val="28"/>
          <w:szCs w:val="28"/>
        </w:rPr>
        <w:object w:dxaOrig="8540" w:dyaOrig="400">
          <v:shape id="_x0000_i1091" type="#_x0000_t75" style="width:426.75pt;height:20.25pt" o:ole="">
            <v:imagedata r:id="rId134" o:title=""/>
          </v:shape>
          <o:OLEObject Type="Embed" ProgID="Equation.3" ShapeID="_x0000_i1091" DrawAspect="Content" ObjectID="_1469455746" r:id="rId135"/>
        </w:object>
      </w:r>
      <w:r w:rsidR="00720157">
        <w:rPr>
          <w:sz w:val="28"/>
          <w:szCs w:val="28"/>
        </w:rPr>
        <w:t xml:space="preserve"> </w:t>
      </w:r>
      <w:r w:rsidR="00720157">
        <w:rPr>
          <w:szCs w:val="24"/>
        </w:rPr>
        <w:t>(млн.руб.)</w:t>
      </w:r>
    </w:p>
    <w:p w:rsidR="00434DE3" w:rsidRPr="00434DE3" w:rsidRDefault="00434DE3" w:rsidP="00434DE3">
      <w:pPr>
        <w:ind w:firstLine="540"/>
        <w:rPr>
          <w:szCs w:val="24"/>
        </w:rPr>
      </w:pPr>
      <w:r w:rsidRPr="00434DE3">
        <w:rPr>
          <w:szCs w:val="24"/>
        </w:rPr>
        <w:t>Выводы.</w:t>
      </w:r>
    </w:p>
    <w:p w:rsidR="00434DE3" w:rsidRPr="00434DE3" w:rsidRDefault="00434DE3" w:rsidP="00434DE3">
      <w:pPr>
        <w:ind w:firstLine="540"/>
        <w:rPr>
          <w:szCs w:val="24"/>
        </w:rPr>
      </w:pPr>
      <w:r w:rsidRPr="00434DE3">
        <w:rPr>
          <w:szCs w:val="24"/>
        </w:rPr>
        <w:t>1. По результатам отчетного периода рост затрат 1-го завода произошел исключительно за счет увеличения себестоимости продукции. Более того, за год наблюдалось незначительное сокращение затрат за счет уменьшения физического объема продукции</w:t>
      </w:r>
    </w:p>
    <w:p w:rsidR="00434DE3" w:rsidRPr="00434DE3" w:rsidRDefault="00434DE3" w:rsidP="00434DE3">
      <w:pPr>
        <w:ind w:firstLine="540"/>
        <w:rPr>
          <w:szCs w:val="24"/>
        </w:rPr>
      </w:pPr>
      <w:r w:rsidRPr="00434DE3">
        <w:rPr>
          <w:szCs w:val="24"/>
        </w:rPr>
        <w:t xml:space="preserve">2. Изменение структуры выпуска продукции </w:t>
      </w:r>
      <w:r>
        <w:rPr>
          <w:szCs w:val="24"/>
          <w:lang w:val="en-US"/>
        </w:rPr>
        <w:t>OM</w:t>
      </w:r>
      <w:r w:rsidRPr="00434DE3">
        <w:rPr>
          <w:szCs w:val="24"/>
        </w:rPr>
        <w:t>-95 в общем объеме практически не повлияло на увеличение себестоимости продукции по двум заводам.</w:t>
      </w:r>
    </w:p>
    <w:p w:rsidR="00434DE3" w:rsidRPr="00434DE3" w:rsidRDefault="00434DE3" w:rsidP="00434DE3">
      <w:pPr>
        <w:ind w:firstLine="540"/>
        <w:rPr>
          <w:szCs w:val="24"/>
        </w:rPr>
      </w:pPr>
      <w:r w:rsidRPr="00434DE3">
        <w:rPr>
          <w:szCs w:val="24"/>
        </w:rPr>
        <w:t>Произошедший рост средней себестоимости вызван ростом себестоимости одновременно на двух заводах.</w:t>
      </w:r>
    </w:p>
    <w:p w:rsidR="00B573D7" w:rsidRPr="003120CD" w:rsidRDefault="00B573D7" w:rsidP="003120CD">
      <w:pPr>
        <w:ind w:firstLine="0"/>
        <w:rPr>
          <w:szCs w:val="24"/>
        </w:rPr>
      </w:pPr>
    </w:p>
    <w:p w:rsidR="00295DDE" w:rsidRDefault="00F33681" w:rsidP="00C00626">
      <w:pPr>
        <w:pStyle w:val="1"/>
        <w:spacing w:line="240" w:lineRule="auto"/>
        <w:ind w:firstLine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F33681">
        <w:rPr>
          <w:sz w:val="28"/>
          <w:szCs w:val="28"/>
        </w:rPr>
        <w:br w:type="page"/>
      </w:r>
      <w:bookmarkStart w:id="8" w:name="_Toc260675820"/>
      <w:r w:rsidR="008A1094" w:rsidRPr="008A1094">
        <w:rPr>
          <w:rFonts w:ascii="Times New Roman" w:hAnsi="Times New Roman" w:cs="Times New Roman"/>
          <w:sz w:val="28"/>
          <w:szCs w:val="28"/>
        </w:rPr>
        <w:t>Список используемой литературы:</w:t>
      </w:r>
      <w:bookmarkEnd w:id="8"/>
    </w:p>
    <w:p w:rsidR="007E6F60" w:rsidRDefault="007E6F60" w:rsidP="00C54D0E">
      <w:pPr>
        <w:numPr>
          <w:ilvl w:val="1"/>
          <w:numId w:val="6"/>
        </w:numPr>
        <w:tabs>
          <w:tab w:val="clear" w:pos="2040"/>
          <w:tab w:val="num" w:pos="1080"/>
        </w:tabs>
        <w:ind w:left="709" w:firstLine="0"/>
      </w:pPr>
      <w:r>
        <w:t>Октябрьский П. Я. Статистика: учебник. – М.: ТК Велби, Изд-во Проспект, 2005. – 328 с.</w:t>
      </w:r>
    </w:p>
    <w:p w:rsidR="007E6F60" w:rsidRPr="007E6F60" w:rsidRDefault="007E6F60" w:rsidP="00C54D0E">
      <w:pPr>
        <w:numPr>
          <w:ilvl w:val="1"/>
          <w:numId w:val="6"/>
        </w:numPr>
        <w:tabs>
          <w:tab w:val="clear" w:pos="2040"/>
          <w:tab w:val="num" w:pos="1080"/>
        </w:tabs>
        <w:ind w:left="709" w:firstLine="0"/>
      </w:pPr>
      <w:r>
        <w:t>Тарловская В.А., Терлиженко И. Н.,  Теслюк И. Е. Статистика: учеб.пособие. – 2-е изд. – Мн.: Ураджай, 2000. – 360 с.</w:t>
      </w:r>
    </w:p>
    <w:p w:rsidR="00295DDE" w:rsidRPr="00295DDE" w:rsidRDefault="00295DDE" w:rsidP="00295DDE">
      <w:pPr>
        <w:ind w:firstLine="0"/>
        <w:jc w:val="center"/>
        <w:rPr>
          <w:b/>
          <w:sz w:val="28"/>
          <w:szCs w:val="28"/>
        </w:rPr>
      </w:pPr>
    </w:p>
    <w:p w:rsidR="00295DDE" w:rsidRPr="00295DDE" w:rsidRDefault="00295DDE" w:rsidP="00295DDE">
      <w:pPr>
        <w:ind w:firstLine="0"/>
        <w:jc w:val="center"/>
      </w:pPr>
      <w:bookmarkStart w:id="9" w:name="_GoBack"/>
      <w:bookmarkEnd w:id="9"/>
    </w:p>
    <w:sectPr w:rsidR="00295DDE" w:rsidRPr="00295DDE" w:rsidSect="00D61022">
      <w:footerReference w:type="even" r:id="rId136"/>
      <w:footerReference w:type="default" r:id="rId13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7885" w:rsidRDefault="00297885">
      <w:r>
        <w:separator/>
      </w:r>
    </w:p>
  </w:endnote>
  <w:endnote w:type="continuationSeparator" w:id="0">
    <w:p w:rsidR="00297885" w:rsidRDefault="00297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1F88" w:rsidRDefault="00021F88" w:rsidP="008A1094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21F88" w:rsidRDefault="00021F88" w:rsidP="00D61022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1F88" w:rsidRDefault="00021F88" w:rsidP="008A1094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431A5">
      <w:rPr>
        <w:rStyle w:val="a5"/>
        <w:noProof/>
      </w:rPr>
      <w:t>2</w:t>
    </w:r>
    <w:r>
      <w:rPr>
        <w:rStyle w:val="a5"/>
      </w:rPr>
      <w:fldChar w:fldCharType="end"/>
    </w:r>
  </w:p>
  <w:p w:rsidR="00021F88" w:rsidRDefault="00021F88" w:rsidP="00D61022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7885" w:rsidRDefault="00297885">
      <w:r>
        <w:separator/>
      </w:r>
    </w:p>
  </w:footnote>
  <w:footnote w:type="continuationSeparator" w:id="0">
    <w:p w:rsidR="00297885" w:rsidRDefault="002978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AE555F"/>
    <w:multiLevelType w:val="hybridMultilevel"/>
    <w:tmpl w:val="F8D0E476"/>
    <w:lvl w:ilvl="0" w:tplc="30EAF928">
      <w:start w:val="1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>
    <w:nsid w:val="39C44BD2"/>
    <w:multiLevelType w:val="hybridMultilevel"/>
    <w:tmpl w:val="05283E4E"/>
    <w:lvl w:ilvl="0" w:tplc="D0A87C20">
      <w:start w:val="1"/>
      <w:numFmt w:val="bullet"/>
      <w:lvlText w:val=""/>
      <w:lvlJc w:val="left"/>
      <w:pPr>
        <w:tabs>
          <w:tab w:val="num" w:pos="1429"/>
        </w:tabs>
        <w:ind w:left="0" w:firstLine="56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79F52F8"/>
    <w:multiLevelType w:val="hybridMultilevel"/>
    <w:tmpl w:val="C902FF38"/>
    <w:lvl w:ilvl="0" w:tplc="7E68FFEE">
      <w:start w:val="1"/>
      <w:numFmt w:val="decimal"/>
      <w:lvlText w:val="%1."/>
      <w:lvlJc w:val="left"/>
      <w:pPr>
        <w:tabs>
          <w:tab w:val="num" w:pos="709"/>
        </w:tabs>
        <w:ind w:left="0" w:firstLine="709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3">
    <w:nsid w:val="5E285CB7"/>
    <w:multiLevelType w:val="hybridMultilevel"/>
    <w:tmpl w:val="278A30F0"/>
    <w:lvl w:ilvl="0" w:tplc="CB2CFDEA">
      <w:start w:val="1"/>
      <w:numFmt w:val="decimal"/>
      <w:lvlText w:val="%1.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9C7345A"/>
    <w:multiLevelType w:val="hybridMultilevel"/>
    <w:tmpl w:val="B80ACE56"/>
    <w:lvl w:ilvl="0" w:tplc="E81ACA2E">
      <w:start w:val="1"/>
      <w:numFmt w:val="decimal"/>
      <w:lvlText w:val="%1."/>
      <w:lvlJc w:val="left"/>
      <w:pPr>
        <w:tabs>
          <w:tab w:val="num" w:pos="1843"/>
        </w:tabs>
        <w:ind w:left="0" w:firstLine="567"/>
      </w:pPr>
      <w:rPr>
        <w:rFonts w:hint="default"/>
      </w:rPr>
    </w:lvl>
    <w:lvl w:ilvl="1" w:tplc="EEA2412C">
      <w:start w:val="1"/>
      <w:numFmt w:val="bullet"/>
      <w:lvlText w:val=""/>
      <w:lvlJc w:val="left"/>
      <w:pPr>
        <w:tabs>
          <w:tab w:val="num" w:pos="1942"/>
        </w:tabs>
        <w:ind w:left="0" w:firstLine="567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BD76EE8"/>
    <w:multiLevelType w:val="hybridMultilevel"/>
    <w:tmpl w:val="FA46E37A"/>
    <w:lvl w:ilvl="0" w:tplc="19DC950E">
      <w:start w:val="1"/>
      <w:numFmt w:val="decimal"/>
      <w:lvlText w:val="%1."/>
      <w:lvlJc w:val="left"/>
      <w:pPr>
        <w:tabs>
          <w:tab w:val="num" w:pos="1843"/>
        </w:tabs>
        <w:ind w:left="0" w:firstLine="567"/>
      </w:pPr>
      <w:rPr>
        <w:rFonts w:hint="default"/>
      </w:rPr>
    </w:lvl>
    <w:lvl w:ilvl="1" w:tplc="76AAE32A">
      <w:start w:val="1"/>
      <w:numFmt w:val="decimal"/>
      <w:lvlText w:val="%2."/>
      <w:lvlJc w:val="left"/>
      <w:pPr>
        <w:tabs>
          <w:tab w:val="num" w:pos="2040"/>
        </w:tabs>
        <w:ind w:left="2040" w:hanging="9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D55308A"/>
    <w:multiLevelType w:val="multilevel"/>
    <w:tmpl w:val="038200DC"/>
    <w:lvl w:ilvl="0">
      <w:start w:val="1"/>
      <w:numFmt w:val="decimal"/>
      <w:lvlText w:val="%1."/>
      <w:lvlJc w:val="left"/>
      <w:pPr>
        <w:tabs>
          <w:tab w:val="num" w:pos="709"/>
        </w:tabs>
        <w:ind w:left="0" w:firstLine="709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7">
    <w:nsid w:val="6F706C03"/>
    <w:multiLevelType w:val="multilevel"/>
    <w:tmpl w:val="7140FCD0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8">
    <w:nsid w:val="78D016D4"/>
    <w:multiLevelType w:val="hybridMultilevel"/>
    <w:tmpl w:val="CC7EB604"/>
    <w:lvl w:ilvl="0" w:tplc="1EF2A0BC">
      <w:start w:val="1"/>
      <w:numFmt w:val="decimal"/>
      <w:lvlText w:val="%1."/>
      <w:lvlJc w:val="left"/>
      <w:pPr>
        <w:tabs>
          <w:tab w:val="num" w:pos="927"/>
        </w:tabs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0"/>
  </w:num>
  <w:num w:numId="3">
    <w:abstractNumId w:val="1"/>
  </w:num>
  <w:num w:numId="4">
    <w:abstractNumId w:val="3"/>
  </w:num>
  <w:num w:numId="5">
    <w:abstractNumId w:val="4"/>
  </w:num>
  <w:num w:numId="6">
    <w:abstractNumId w:val="5"/>
  </w:num>
  <w:num w:numId="7">
    <w:abstractNumId w:val="2"/>
  </w:num>
  <w:num w:numId="8">
    <w:abstractNumId w:val="7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95DDE"/>
    <w:rsid w:val="00003396"/>
    <w:rsid w:val="00017FF2"/>
    <w:rsid w:val="00021F88"/>
    <w:rsid w:val="0004607F"/>
    <w:rsid w:val="0005759B"/>
    <w:rsid w:val="000752A7"/>
    <w:rsid w:val="00087EB2"/>
    <w:rsid w:val="00094660"/>
    <w:rsid w:val="000A4410"/>
    <w:rsid w:val="000C58F0"/>
    <w:rsid w:val="000C7CE5"/>
    <w:rsid w:val="000D6EF4"/>
    <w:rsid w:val="000E7520"/>
    <w:rsid w:val="00103288"/>
    <w:rsid w:val="001051F9"/>
    <w:rsid w:val="00106B18"/>
    <w:rsid w:val="0011193D"/>
    <w:rsid w:val="00121A93"/>
    <w:rsid w:val="0013249C"/>
    <w:rsid w:val="0013604B"/>
    <w:rsid w:val="00160652"/>
    <w:rsid w:val="001633E6"/>
    <w:rsid w:val="001827E9"/>
    <w:rsid w:val="001A452B"/>
    <w:rsid w:val="001A547F"/>
    <w:rsid w:val="001B5811"/>
    <w:rsid w:val="001F547C"/>
    <w:rsid w:val="001F54F1"/>
    <w:rsid w:val="0021638A"/>
    <w:rsid w:val="002246C6"/>
    <w:rsid w:val="0025001B"/>
    <w:rsid w:val="002528FE"/>
    <w:rsid w:val="00274413"/>
    <w:rsid w:val="002935B3"/>
    <w:rsid w:val="00295DDE"/>
    <w:rsid w:val="00297697"/>
    <w:rsid w:val="00297885"/>
    <w:rsid w:val="002C7C50"/>
    <w:rsid w:val="002E19C2"/>
    <w:rsid w:val="002E4A2E"/>
    <w:rsid w:val="003032F2"/>
    <w:rsid w:val="003120CD"/>
    <w:rsid w:val="00314D57"/>
    <w:rsid w:val="0033759B"/>
    <w:rsid w:val="00345C53"/>
    <w:rsid w:val="0036797D"/>
    <w:rsid w:val="00372099"/>
    <w:rsid w:val="003768AB"/>
    <w:rsid w:val="00383593"/>
    <w:rsid w:val="003A1452"/>
    <w:rsid w:val="003B4A88"/>
    <w:rsid w:val="003E6A2A"/>
    <w:rsid w:val="003F092D"/>
    <w:rsid w:val="00406731"/>
    <w:rsid w:val="004257AE"/>
    <w:rsid w:val="004312E7"/>
    <w:rsid w:val="00431C46"/>
    <w:rsid w:val="00434DE3"/>
    <w:rsid w:val="00454FB7"/>
    <w:rsid w:val="00457C1B"/>
    <w:rsid w:val="004605BD"/>
    <w:rsid w:val="00476D6D"/>
    <w:rsid w:val="00481D80"/>
    <w:rsid w:val="004B7396"/>
    <w:rsid w:val="004C665A"/>
    <w:rsid w:val="004D3605"/>
    <w:rsid w:val="004D44DD"/>
    <w:rsid w:val="004E1B02"/>
    <w:rsid w:val="004F6C2F"/>
    <w:rsid w:val="00504432"/>
    <w:rsid w:val="00542D73"/>
    <w:rsid w:val="00553373"/>
    <w:rsid w:val="00560698"/>
    <w:rsid w:val="005648F8"/>
    <w:rsid w:val="0057088B"/>
    <w:rsid w:val="00571DA2"/>
    <w:rsid w:val="005A5568"/>
    <w:rsid w:val="005A5ACD"/>
    <w:rsid w:val="005B2BAE"/>
    <w:rsid w:val="005E24BE"/>
    <w:rsid w:val="005E3B6F"/>
    <w:rsid w:val="005E6F8F"/>
    <w:rsid w:val="005F3A17"/>
    <w:rsid w:val="00601B84"/>
    <w:rsid w:val="00602F3F"/>
    <w:rsid w:val="00612778"/>
    <w:rsid w:val="00620A26"/>
    <w:rsid w:val="00633B74"/>
    <w:rsid w:val="006860C0"/>
    <w:rsid w:val="006942DB"/>
    <w:rsid w:val="006A17BF"/>
    <w:rsid w:val="006A370F"/>
    <w:rsid w:val="006A69D5"/>
    <w:rsid w:val="006B0F95"/>
    <w:rsid w:val="006B55FA"/>
    <w:rsid w:val="006B5F4E"/>
    <w:rsid w:val="006D1E1A"/>
    <w:rsid w:val="00717433"/>
    <w:rsid w:val="00717D56"/>
    <w:rsid w:val="00720157"/>
    <w:rsid w:val="00730927"/>
    <w:rsid w:val="0073314E"/>
    <w:rsid w:val="00733327"/>
    <w:rsid w:val="00734105"/>
    <w:rsid w:val="00735162"/>
    <w:rsid w:val="0073536D"/>
    <w:rsid w:val="0077133B"/>
    <w:rsid w:val="00776B79"/>
    <w:rsid w:val="00777725"/>
    <w:rsid w:val="00791825"/>
    <w:rsid w:val="007938EB"/>
    <w:rsid w:val="007A2ADF"/>
    <w:rsid w:val="007A2EF1"/>
    <w:rsid w:val="007B337A"/>
    <w:rsid w:val="007C3685"/>
    <w:rsid w:val="007E0F91"/>
    <w:rsid w:val="007E6015"/>
    <w:rsid w:val="007E6F60"/>
    <w:rsid w:val="007F6279"/>
    <w:rsid w:val="00812037"/>
    <w:rsid w:val="00851290"/>
    <w:rsid w:val="00856912"/>
    <w:rsid w:val="0087763F"/>
    <w:rsid w:val="008903D2"/>
    <w:rsid w:val="00891593"/>
    <w:rsid w:val="008A1094"/>
    <w:rsid w:val="008A4300"/>
    <w:rsid w:val="008B1011"/>
    <w:rsid w:val="008C034E"/>
    <w:rsid w:val="009050F3"/>
    <w:rsid w:val="00916983"/>
    <w:rsid w:val="00984D45"/>
    <w:rsid w:val="009914E3"/>
    <w:rsid w:val="0099247C"/>
    <w:rsid w:val="009A332B"/>
    <w:rsid w:val="009B4A58"/>
    <w:rsid w:val="009B707E"/>
    <w:rsid w:val="009C12BC"/>
    <w:rsid w:val="009C6E91"/>
    <w:rsid w:val="009E42A2"/>
    <w:rsid w:val="00A3772D"/>
    <w:rsid w:val="00A4767D"/>
    <w:rsid w:val="00A57B0B"/>
    <w:rsid w:val="00A744AB"/>
    <w:rsid w:val="00AA531D"/>
    <w:rsid w:val="00AA620E"/>
    <w:rsid w:val="00AB7430"/>
    <w:rsid w:val="00B01D59"/>
    <w:rsid w:val="00B3415D"/>
    <w:rsid w:val="00B36DD1"/>
    <w:rsid w:val="00B452B6"/>
    <w:rsid w:val="00B45907"/>
    <w:rsid w:val="00B573D7"/>
    <w:rsid w:val="00B65EF0"/>
    <w:rsid w:val="00B726F1"/>
    <w:rsid w:val="00B8508A"/>
    <w:rsid w:val="00BA4A31"/>
    <w:rsid w:val="00BA578B"/>
    <w:rsid w:val="00BA6A95"/>
    <w:rsid w:val="00BE2939"/>
    <w:rsid w:val="00BF3CA7"/>
    <w:rsid w:val="00BF6AE2"/>
    <w:rsid w:val="00C00626"/>
    <w:rsid w:val="00C17789"/>
    <w:rsid w:val="00C27220"/>
    <w:rsid w:val="00C32928"/>
    <w:rsid w:val="00C37C45"/>
    <w:rsid w:val="00C467CF"/>
    <w:rsid w:val="00C54D0E"/>
    <w:rsid w:val="00C54DA2"/>
    <w:rsid w:val="00C7455C"/>
    <w:rsid w:val="00C85931"/>
    <w:rsid w:val="00CA1D27"/>
    <w:rsid w:val="00CB2430"/>
    <w:rsid w:val="00CC06EB"/>
    <w:rsid w:val="00CD78EA"/>
    <w:rsid w:val="00CE6F44"/>
    <w:rsid w:val="00D01D5D"/>
    <w:rsid w:val="00D53F91"/>
    <w:rsid w:val="00D579E0"/>
    <w:rsid w:val="00D61022"/>
    <w:rsid w:val="00D633B4"/>
    <w:rsid w:val="00D92615"/>
    <w:rsid w:val="00D92909"/>
    <w:rsid w:val="00DA23F1"/>
    <w:rsid w:val="00DE24A8"/>
    <w:rsid w:val="00E112F5"/>
    <w:rsid w:val="00E34A62"/>
    <w:rsid w:val="00E41387"/>
    <w:rsid w:val="00E42B72"/>
    <w:rsid w:val="00E431A5"/>
    <w:rsid w:val="00E64E8F"/>
    <w:rsid w:val="00E657C3"/>
    <w:rsid w:val="00E8129E"/>
    <w:rsid w:val="00E97C1C"/>
    <w:rsid w:val="00EA66EF"/>
    <w:rsid w:val="00EB091F"/>
    <w:rsid w:val="00ED59EF"/>
    <w:rsid w:val="00EE7620"/>
    <w:rsid w:val="00EE7D9C"/>
    <w:rsid w:val="00F031EF"/>
    <w:rsid w:val="00F33681"/>
    <w:rsid w:val="00F375F0"/>
    <w:rsid w:val="00F52357"/>
    <w:rsid w:val="00F62C18"/>
    <w:rsid w:val="00F8554D"/>
    <w:rsid w:val="00FA7665"/>
    <w:rsid w:val="00FB316E"/>
    <w:rsid w:val="00FC1DDC"/>
    <w:rsid w:val="00FC482D"/>
    <w:rsid w:val="00FC6454"/>
    <w:rsid w:val="00FD4D4D"/>
    <w:rsid w:val="00FF01D1"/>
    <w:rsid w:val="00FF6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115"/>
    <o:shapelayout v:ext="edit">
      <o:idmap v:ext="edit" data="1"/>
    </o:shapelayout>
  </w:shapeDefaults>
  <w:decimalSymbol w:val=","/>
  <w:listSeparator w:val=";"/>
  <w15:chartTrackingRefBased/>
  <w15:docId w15:val="{75E27B56-1604-436D-9526-3848C8950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5DDE"/>
    <w:pPr>
      <w:spacing w:line="360" w:lineRule="auto"/>
      <w:ind w:firstLine="720"/>
      <w:jc w:val="both"/>
    </w:pPr>
    <w:rPr>
      <w:sz w:val="24"/>
    </w:rPr>
  </w:style>
  <w:style w:type="paragraph" w:styleId="1">
    <w:name w:val="heading 1"/>
    <w:basedOn w:val="a"/>
    <w:next w:val="a"/>
    <w:qFormat/>
    <w:rsid w:val="002246C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">
    <w:name w:val="Обычный + 14 пт"/>
    <w:aliases w:val="Первая строка:  0 см"/>
    <w:basedOn w:val="a"/>
    <w:link w:val="140"/>
    <w:rsid w:val="00295DDE"/>
    <w:pPr>
      <w:widowControl w:val="0"/>
      <w:ind w:firstLine="567"/>
    </w:pPr>
    <w:rPr>
      <w:sz w:val="28"/>
      <w:szCs w:val="28"/>
    </w:rPr>
  </w:style>
  <w:style w:type="character" w:customStyle="1" w:styleId="140">
    <w:name w:val="Обычный + 14 пт Знак"/>
    <w:aliases w:val="Первая строка:  0 см Знак"/>
    <w:basedOn w:val="a0"/>
    <w:link w:val="14"/>
    <w:rsid w:val="00295DDE"/>
    <w:rPr>
      <w:sz w:val="28"/>
      <w:szCs w:val="28"/>
      <w:lang w:val="ru-RU" w:eastAsia="ru-RU" w:bidi="ar-SA"/>
    </w:rPr>
  </w:style>
  <w:style w:type="paragraph" w:styleId="10">
    <w:name w:val="toc 1"/>
    <w:basedOn w:val="a"/>
    <w:next w:val="a"/>
    <w:autoRedefine/>
    <w:uiPriority w:val="39"/>
    <w:rsid w:val="002246C6"/>
    <w:pPr>
      <w:tabs>
        <w:tab w:val="right" w:leader="dot" w:pos="9344"/>
      </w:tabs>
      <w:ind w:firstLine="0"/>
    </w:pPr>
  </w:style>
  <w:style w:type="character" w:styleId="a3">
    <w:name w:val="Hyperlink"/>
    <w:basedOn w:val="a0"/>
    <w:uiPriority w:val="99"/>
    <w:rsid w:val="002246C6"/>
    <w:rPr>
      <w:color w:val="0000FF"/>
      <w:u w:val="single"/>
    </w:rPr>
  </w:style>
  <w:style w:type="paragraph" w:styleId="a4">
    <w:name w:val="footer"/>
    <w:basedOn w:val="a"/>
    <w:rsid w:val="00D61022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D61022"/>
  </w:style>
  <w:style w:type="paragraph" w:customStyle="1" w:styleId="a6">
    <w:name w:val="ТАБЛИЦА"/>
    <w:rsid w:val="00DE24A8"/>
    <w:pPr>
      <w:jc w:val="center"/>
    </w:pPr>
  </w:style>
  <w:style w:type="paragraph" w:styleId="a7">
    <w:name w:val="caption"/>
    <w:basedOn w:val="a"/>
    <w:next w:val="a"/>
    <w:qFormat/>
    <w:rsid w:val="00BA6A95"/>
    <w:rPr>
      <w:b/>
      <w:bCs/>
      <w:sz w:val="20"/>
    </w:rPr>
  </w:style>
  <w:style w:type="table" w:styleId="a8">
    <w:name w:val="Table Grid"/>
    <w:basedOn w:val="a1"/>
    <w:rsid w:val="00733327"/>
    <w:pPr>
      <w:spacing w:line="360" w:lineRule="auto"/>
      <w:ind w:firstLine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8.wmf"/><Relationship Id="rId21" Type="http://schemas.openxmlformats.org/officeDocument/2006/relationships/oleObject" Target="embeddings/oleObject6.bin"/><Relationship Id="rId42" Type="http://schemas.openxmlformats.org/officeDocument/2006/relationships/image" Target="media/image20.wmf"/><Relationship Id="rId63" Type="http://schemas.openxmlformats.org/officeDocument/2006/relationships/image" Target="media/image31.wmf"/><Relationship Id="rId84" Type="http://schemas.openxmlformats.org/officeDocument/2006/relationships/oleObject" Target="embeddings/oleObject37.bin"/><Relationship Id="rId138" Type="http://schemas.openxmlformats.org/officeDocument/2006/relationships/fontTable" Target="fontTable.xml"/><Relationship Id="rId16" Type="http://schemas.openxmlformats.org/officeDocument/2006/relationships/image" Target="media/image7.wmf"/><Relationship Id="rId107" Type="http://schemas.openxmlformats.org/officeDocument/2006/relationships/image" Target="media/image53.wmf"/><Relationship Id="rId11" Type="http://schemas.openxmlformats.org/officeDocument/2006/relationships/oleObject" Target="embeddings/oleObject1.bin"/><Relationship Id="rId32" Type="http://schemas.openxmlformats.org/officeDocument/2006/relationships/image" Target="media/image15.wmf"/><Relationship Id="rId37" Type="http://schemas.openxmlformats.org/officeDocument/2006/relationships/oleObject" Target="embeddings/oleObject14.bin"/><Relationship Id="rId53" Type="http://schemas.openxmlformats.org/officeDocument/2006/relationships/image" Target="media/image26.wmf"/><Relationship Id="rId58" Type="http://schemas.openxmlformats.org/officeDocument/2006/relationships/oleObject" Target="embeddings/oleObject24.bin"/><Relationship Id="rId74" Type="http://schemas.openxmlformats.org/officeDocument/2006/relationships/oleObject" Target="embeddings/oleObject32.bin"/><Relationship Id="rId79" Type="http://schemas.openxmlformats.org/officeDocument/2006/relationships/image" Target="media/image39.wmf"/><Relationship Id="rId102" Type="http://schemas.openxmlformats.org/officeDocument/2006/relationships/oleObject" Target="embeddings/oleObject46.bin"/><Relationship Id="rId123" Type="http://schemas.openxmlformats.org/officeDocument/2006/relationships/image" Target="media/image61.wmf"/><Relationship Id="rId128" Type="http://schemas.openxmlformats.org/officeDocument/2006/relationships/oleObject" Target="embeddings/oleObject59.bin"/><Relationship Id="rId5" Type="http://schemas.openxmlformats.org/officeDocument/2006/relationships/footnotes" Target="footnotes.xml"/><Relationship Id="rId90" Type="http://schemas.openxmlformats.org/officeDocument/2006/relationships/oleObject" Target="embeddings/oleObject40.bin"/><Relationship Id="rId95" Type="http://schemas.openxmlformats.org/officeDocument/2006/relationships/image" Target="media/image47.wmf"/><Relationship Id="rId22" Type="http://schemas.openxmlformats.org/officeDocument/2006/relationships/image" Target="media/image10.wmf"/><Relationship Id="rId27" Type="http://schemas.openxmlformats.org/officeDocument/2006/relationships/oleObject" Target="embeddings/oleObject9.bin"/><Relationship Id="rId43" Type="http://schemas.openxmlformats.org/officeDocument/2006/relationships/oleObject" Target="embeddings/oleObject17.bin"/><Relationship Id="rId48" Type="http://schemas.openxmlformats.org/officeDocument/2006/relationships/image" Target="media/image23.jpeg"/><Relationship Id="rId64" Type="http://schemas.openxmlformats.org/officeDocument/2006/relationships/oleObject" Target="embeddings/oleObject27.bin"/><Relationship Id="rId69" Type="http://schemas.openxmlformats.org/officeDocument/2006/relationships/image" Target="media/image34.wmf"/><Relationship Id="rId113" Type="http://schemas.openxmlformats.org/officeDocument/2006/relationships/image" Target="media/image56.wmf"/><Relationship Id="rId118" Type="http://schemas.openxmlformats.org/officeDocument/2006/relationships/oleObject" Target="embeddings/oleObject54.bin"/><Relationship Id="rId134" Type="http://schemas.openxmlformats.org/officeDocument/2006/relationships/image" Target="media/image66.wmf"/><Relationship Id="rId139" Type="http://schemas.openxmlformats.org/officeDocument/2006/relationships/theme" Target="theme/theme1.xml"/><Relationship Id="rId80" Type="http://schemas.openxmlformats.org/officeDocument/2006/relationships/oleObject" Target="embeddings/oleObject35.bin"/><Relationship Id="rId85" Type="http://schemas.openxmlformats.org/officeDocument/2006/relationships/image" Target="media/image42.wmf"/><Relationship Id="rId12" Type="http://schemas.openxmlformats.org/officeDocument/2006/relationships/image" Target="media/image5.wmf"/><Relationship Id="rId17" Type="http://schemas.openxmlformats.org/officeDocument/2006/relationships/oleObject" Target="embeddings/oleObject4.bin"/><Relationship Id="rId33" Type="http://schemas.openxmlformats.org/officeDocument/2006/relationships/oleObject" Target="embeddings/oleObject12.bin"/><Relationship Id="rId38" Type="http://schemas.openxmlformats.org/officeDocument/2006/relationships/image" Target="media/image18.wmf"/><Relationship Id="rId59" Type="http://schemas.openxmlformats.org/officeDocument/2006/relationships/image" Target="media/image29.wmf"/><Relationship Id="rId103" Type="http://schemas.openxmlformats.org/officeDocument/2006/relationships/image" Target="media/image51.wmf"/><Relationship Id="rId108" Type="http://schemas.openxmlformats.org/officeDocument/2006/relationships/oleObject" Target="embeddings/oleObject49.bin"/><Relationship Id="rId124" Type="http://schemas.openxmlformats.org/officeDocument/2006/relationships/oleObject" Target="embeddings/oleObject57.bin"/><Relationship Id="rId129" Type="http://schemas.openxmlformats.org/officeDocument/2006/relationships/oleObject" Target="embeddings/oleObject60.bin"/><Relationship Id="rId54" Type="http://schemas.openxmlformats.org/officeDocument/2006/relationships/oleObject" Target="embeddings/oleObject22.bin"/><Relationship Id="rId70" Type="http://schemas.openxmlformats.org/officeDocument/2006/relationships/oleObject" Target="embeddings/oleObject30.bin"/><Relationship Id="rId75" Type="http://schemas.openxmlformats.org/officeDocument/2006/relationships/image" Target="media/image37.wmf"/><Relationship Id="rId91" Type="http://schemas.openxmlformats.org/officeDocument/2006/relationships/image" Target="media/image45.wmf"/><Relationship Id="rId96" Type="http://schemas.openxmlformats.org/officeDocument/2006/relationships/oleObject" Target="embeddings/oleObject43.bin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oleObject" Target="embeddings/oleObject7.bin"/><Relationship Id="rId28" Type="http://schemas.openxmlformats.org/officeDocument/2006/relationships/image" Target="media/image13.wmf"/><Relationship Id="rId49" Type="http://schemas.openxmlformats.org/officeDocument/2006/relationships/image" Target="media/image24.wmf"/><Relationship Id="rId114" Type="http://schemas.openxmlformats.org/officeDocument/2006/relationships/oleObject" Target="embeddings/oleObject52.bin"/><Relationship Id="rId119" Type="http://schemas.openxmlformats.org/officeDocument/2006/relationships/image" Target="media/image59.wmf"/><Relationship Id="rId44" Type="http://schemas.openxmlformats.org/officeDocument/2006/relationships/image" Target="media/image21.wmf"/><Relationship Id="rId60" Type="http://schemas.openxmlformats.org/officeDocument/2006/relationships/oleObject" Target="embeddings/oleObject25.bin"/><Relationship Id="rId65" Type="http://schemas.openxmlformats.org/officeDocument/2006/relationships/image" Target="media/image32.wmf"/><Relationship Id="rId81" Type="http://schemas.openxmlformats.org/officeDocument/2006/relationships/image" Target="media/image40.wmf"/><Relationship Id="rId86" Type="http://schemas.openxmlformats.org/officeDocument/2006/relationships/oleObject" Target="embeddings/oleObject38.bin"/><Relationship Id="rId130" Type="http://schemas.openxmlformats.org/officeDocument/2006/relationships/image" Target="media/image64.wmf"/><Relationship Id="rId135" Type="http://schemas.openxmlformats.org/officeDocument/2006/relationships/oleObject" Target="embeddings/oleObject63.bin"/><Relationship Id="rId13" Type="http://schemas.openxmlformats.org/officeDocument/2006/relationships/oleObject" Target="embeddings/oleObject2.bin"/><Relationship Id="rId18" Type="http://schemas.openxmlformats.org/officeDocument/2006/relationships/image" Target="media/image8.wmf"/><Relationship Id="rId39" Type="http://schemas.openxmlformats.org/officeDocument/2006/relationships/oleObject" Target="embeddings/oleObject15.bin"/><Relationship Id="rId109" Type="http://schemas.openxmlformats.org/officeDocument/2006/relationships/image" Target="media/image54.wmf"/><Relationship Id="rId34" Type="http://schemas.openxmlformats.org/officeDocument/2006/relationships/image" Target="media/image16.wmf"/><Relationship Id="rId50" Type="http://schemas.openxmlformats.org/officeDocument/2006/relationships/oleObject" Target="embeddings/oleObject20.bin"/><Relationship Id="rId55" Type="http://schemas.openxmlformats.org/officeDocument/2006/relationships/image" Target="media/image27.wmf"/><Relationship Id="rId76" Type="http://schemas.openxmlformats.org/officeDocument/2006/relationships/oleObject" Target="embeddings/oleObject33.bin"/><Relationship Id="rId97" Type="http://schemas.openxmlformats.org/officeDocument/2006/relationships/image" Target="media/image48.wmf"/><Relationship Id="rId104" Type="http://schemas.openxmlformats.org/officeDocument/2006/relationships/oleObject" Target="embeddings/oleObject47.bin"/><Relationship Id="rId120" Type="http://schemas.openxmlformats.org/officeDocument/2006/relationships/oleObject" Target="embeddings/oleObject55.bin"/><Relationship Id="rId125" Type="http://schemas.openxmlformats.org/officeDocument/2006/relationships/image" Target="media/image62.wmf"/><Relationship Id="rId7" Type="http://schemas.openxmlformats.org/officeDocument/2006/relationships/image" Target="media/image1.jpeg"/><Relationship Id="rId71" Type="http://schemas.openxmlformats.org/officeDocument/2006/relationships/image" Target="media/image35.wmf"/><Relationship Id="rId92" Type="http://schemas.openxmlformats.org/officeDocument/2006/relationships/oleObject" Target="embeddings/oleObject41.bin"/><Relationship Id="rId2" Type="http://schemas.openxmlformats.org/officeDocument/2006/relationships/styles" Target="styles.xml"/><Relationship Id="rId29" Type="http://schemas.openxmlformats.org/officeDocument/2006/relationships/oleObject" Target="embeddings/oleObject10.bin"/><Relationship Id="rId24" Type="http://schemas.openxmlformats.org/officeDocument/2006/relationships/image" Target="media/image11.wmf"/><Relationship Id="rId40" Type="http://schemas.openxmlformats.org/officeDocument/2006/relationships/image" Target="media/image19.wmf"/><Relationship Id="rId45" Type="http://schemas.openxmlformats.org/officeDocument/2006/relationships/oleObject" Target="embeddings/oleObject18.bin"/><Relationship Id="rId66" Type="http://schemas.openxmlformats.org/officeDocument/2006/relationships/oleObject" Target="embeddings/oleObject28.bin"/><Relationship Id="rId87" Type="http://schemas.openxmlformats.org/officeDocument/2006/relationships/image" Target="media/image43.wmf"/><Relationship Id="rId110" Type="http://schemas.openxmlformats.org/officeDocument/2006/relationships/oleObject" Target="embeddings/oleObject50.bin"/><Relationship Id="rId115" Type="http://schemas.openxmlformats.org/officeDocument/2006/relationships/image" Target="media/image57.wmf"/><Relationship Id="rId131" Type="http://schemas.openxmlformats.org/officeDocument/2006/relationships/oleObject" Target="embeddings/oleObject61.bin"/><Relationship Id="rId136" Type="http://schemas.openxmlformats.org/officeDocument/2006/relationships/footer" Target="footer1.xml"/><Relationship Id="rId61" Type="http://schemas.openxmlformats.org/officeDocument/2006/relationships/image" Target="media/image30.wmf"/><Relationship Id="rId82" Type="http://schemas.openxmlformats.org/officeDocument/2006/relationships/oleObject" Target="embeddings/oleObject36.bin"/><Relationship Id="rId19" Type="http://schemas.openxmlformats.org/officeDocument/2006/relationships/oleObject" Target="embeddings/oleObject5.bin"/><Relationship Id="rId14" Type="http://schemas.openxmlformats.org/officeDocument/2006/relationships/image" Target="media/image6.wmf"/><Relationship Id="rId30" Type="http://schemas.openxmlformats.org/officeDocument/2006/relationships/image" Target="media/image14.wmf"/><Relationship Id="rId35" Type="http://schemas.openxmlformats.org/officeDocument/2006/relationships/oleObject" Target="embeddings/oleObject13.bin"/><Relationship Id="rId56" Type="http://schemas.openxmlformats.org/officeDocument/2006/relationships/oleObject" Target="embeddings/oleObject23.bin"/><Relationship Id="rId77" Type="http://schemas.openxmlformats.org/officeDocument/2006/relationships/image" Target="media/image38.wmf"/><Relationship Id="rId100" Type="http://schemas.openxmlformats.org/officeDocument/2006/relationships/oleObject" Target="embeddings/oleObject45.bin"/><Relationship Id="rId105" Type="http://schemas.openxmlformats.org/officeDocument/2006/relationships/image" Target="media/image52.wmf"/><Relationship Id="rId126" Type="http://schemas.openxmlformats.org/officeDocument/2006/relationships/oleObject" Target="embeddings/oleObject58.bin"/><Relationship Id="rId8" Type="http://schemas.openxmlformats.org/officeDocument/2006/relationships/image" Target="media/image2.png"/><Relationship Id="rId51" Type="http://schemas.openxmlformats.org/officeDocument/2006/relationships/image" Target="media/image25.wmf"/><Relationship Id="rId72" Type="http://schemas.openxmlformats.org/officeDocument/2006/relationships/oleObject" Target="embeddings/oleObject31.bin"/><Relationship Id="rId93" Type="http://schemas.openxmlformats.org/officeDocument/2006/relationships/image" Target="media/image46.wmf"/><Relationship Id="rId98" Type="http://schemas.openxmlformats.org/officeDocument/2006/relationships/oleObject" Target="embeddings/oleObject44.bin"/><Relationship Id="rId121" Type="http://schemas.openxmlformats.org/officeDocument/2006/relationships/image" Target="media/image60.wmf"/><Relationship Id="rId3" Type="http://schemas.openxmlformats.org/officeDocument/2006/relationships/settings" Target="settings.xml"/><Relationship Id="rId25" Type="http://schemas.openxmlformats.org/officeDocument/2006/relationships/oleObject" Target="embeddings/oleObject8.bin"/><Relationship Id="rId46" Type="http://schemas.openxmlformats.org/officeDocument/2006/relationships/image" Target="media/image22.wmf"/><Relationship Id="rId67" Type="http://schemas.openxmlformats.org/officeDocument/2006/relationships/image" Target="media/image33.wmf"/><Relationship Id="rId116" Type="http://schemas.openxmlformats.org/officeDocument/2006/relationships/oleObject" Target="embeddings/oleObject53.bin"/><Relationship Id="rId137" Type="http://schemas.openxmlformats.org/officeDocument/2006/relationships/footer" Target="footer2.xml"/><Relationship Id="rId20" Type="http://schemas.openxmlformats.org/officeDocument/2006/relationships/image" Target="media/image9.wmf"/><Relationship Id="rId41" Type="http://schemas.openxmlformats.org/officeDocument/2006/relationships/oleObject" Target="embeddings/oleObject16.bin"/><Relationship Id="rId62" Type="http://schemas.openxmlformats.org/officeDocument/2006/relationships/oleObject" Target="embeddings/oleObject26.bin"/><Relationship Id="rId83" Type="http://schemas.openxmlformats.org/officeDocument/2006/relationships/image" Target="media/image41.wmf"/><Relationship Id="rId88" Type="http://schemas.openxmlformats.org/officeDocument/2006/relationships/oleObject" Target="embeddings/oleObject39.bin"/><Relationship Id="rId111" Type="http://schemas.openxmlformats.org/officeDocument/2006/relationships/image" Target="media/image55.wmf"/><Relationship Id="rId132" Type="http://schemas.openxmlformats.org/officeDocument/2006/relationships/image" Target="media/image65.wmf"/><Relationship Id="rId15" Type="http://schemas.openxmlformats.org/officeDocument/2006/relationships/oleObject" Target="embeddings/oleObject3.bin"/><Relationship Id="rId36" Type="http://schemas.openxmlformats.org/officeDocument/2006/relationships/image" Target="media/image17.wmf"/><Relationship Id="rId57" Type="http://schemas.openxmlformats.org/officeDocument/2006/relationships/image" Target="media/image28.wmf"/><Relationship Id="rId106" Type="http://schemas.openxmlformats.org/officeDocument/2006/relationships/oleObject" Target="embeddings/oleObject48.bin"/><Relationship Id="rId127" Type="http://schemas.openxmlformats.org/officeDocument/2006/relationships/image" Target="media/image63.wmf"/><Relationship Id="rId10" Type="http://schemas.openxmlformats.org/officeDocument/2006/relationships/image" Target="media/image4.wmf"/><Relationship Id="rId31" Type="http://schemas.openxmlformats.org/officeDocument/2006/relationships/oleObject" Target="embeddings/oleObject11.bin"/><Relationship Id="rId52" Type="http://schemas.openxmlformats.org/officeDocument/2006/relationships/oleObject" Target="embeddings/oleObject21.bin"/><Relationship Id="rId73" Type="http://schemas.openxmlformats.org/officeDocument/2006/relationships/image" Target="media/image36.wmf"/><Relationship Id="rId78" Type="http://schemas.openxmlformats.org/officeDocument/2006/relationships/oleObject" Target="embeddings/oleObject34.bin"/><Relationship Id="rId94" Type="http://schemas.openxmlformats.org/officeDocument/2006/relationships/oleObject" Target="embeddings/oleObject42.bin"/><Relationship Id="rId99" Type="http://schemas.openxmlformats.org/officeDocument/2006/relationships/image" Target="media/image49.wmf"/><Relationship Id="rId101" Type="http://schemas.openxmlformats.org/officeDocument/2006/relationships/image" Target="media/image50.wmf"/><Relationship Id="rId122" Type="http://schemas.openxmlformats.org/officeDocument/2006/relationships/oleObject" Target="embeddings/oleObject56.bin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26" Type="http://schemas.openxmlformats.org/officeDocument/2006/relationships/image" Target="media/image12.wmf"/><Relationship Id="rId47" Type="http://schemas.openxmlformats.org/officeDocument/2006/relationships/oleObject" Target="embeddings/oleObject19.bin"/><Relationship Id="rId68" Type="http://schemas.openxmlformats.org/officeDocument/2006/relationships/oleObject" Target="embeddings/oleObject29.bin"/><Relationship Id="rId89" Type="http://schemas.openxmlformats.org/officeDocument/2006/relationships/image" Target="media/image44.wmf"/><Relationship Id="rId112" Type="http://schemas.openxmlformats.org/officeDocument/2006/relationships/oleObject" Target="embeddings/oleObject51.bin"/><Relationship Id="rId133" Type="http://schemas.openxmlformats.org/officeDocument/2006/relationships/oleObject" Target="embeddings/oleObject62.bin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3067</Words>
  <Characters>17483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РЕСПУБЛИКИ БЕЛАРУСЬ</vt:lpstr>
    </vt:vector>
  </TitlesOfParts>
  <Company>MoBIL GROUP</Company>
  <LinksUpToDate>false</LinksUpToDate>
  <CharactersWithSpaces>20509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РЕСПУБЛИКИ БЕЛАРУСЬ</dc:title>
  <dc:subject/>
  <dc:creator>Admin</dc:creator>
  <cp:keywords/>
  <dc:description/>
  <cp:lastModifiedBy>Irina</cp:lastModifiedBy>
  <cp:revision>2</cp:revision>
  <cp:lastPrinted>2010-03-23T10:09:00Z</cp:lastPrinted>
  <dcterms:created xsi:type="dcterms:W3CDTF">2014-08-13T14:20:00Z</dcterms:created>
  <dcterms:modified xsi:type="dcterms:W3CDTF">2014-08-13T14:20:00Z</dcterms:modified>
</cp:coreProperties>
</file>