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F68" w:rsidRPr="004104AB" w:rsidRDefault="00AE2F68" w:rsidP="00AE2F68">
      <w:pPr>
        <w:pStyle w:val="a3"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2F68" w:rsidRPr="004104AB" w:rsidRDefault="00AE2F68" w:rsidP="00AE2F68">
      <w:pPr>
        <w:pStyle w:val="a3"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2F68" w:rsidRPr="004104AB" w:rsidRDefault="00AE2F68" w:rsidP="00AE2F68">
      <w:pPr>
        <w:pStyle w:val="a3"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2F68" w:rsidRPr="004104AB" w:rsidRDefault="00AE2F68" w:rsidP="00AE2F68">
      <w:pPr>
        <w:pStyle w:val="a3"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2F68" w:rsidRPr="004104AB" w:rsidRDefault="00AE2F68" w:rsidP="00AE2F68">
      <w:pPr>
        <w:pStyle w:val="a3"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2F68" w:rsidRPr="004104AB" w:rsidRDefault="00AE2F68" w:rsidP="00AE2F68">
      <w:pPr>
        <w:pStyle w:val="a3"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2F68" w:rsidRPr="004104AB" w:rsidRDefault="00AE2F68" w:rsidP="00AE2F68">
      <w:pPr>
        <w:pStyle w:val="a3"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2F68" w:rsidRPr="004104AB" w:rsidRDefault="00AE2F68" w:rsidP="00AE2F68">
      <w:pPr>
        <w:pStyle w:val="a3"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2F68" w:rsidRPr="004104AB" w:rsidRDefault="00AE2F68" w:rsidP="00AE2F68">
      <w:pPr>
        <w:pStyle w:val="a3"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2F68" w:rsidRPr="004104AB" w:rsidRDefault="00AE2F68" w:rsidP="00AE2F68">
      <w:pPr>
        <w:pStyle w:val="a3"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2F68" w:rsidRPr="004104AB" w:rsidRDefault="00AE2F68" w:rsidP="00AE2F68">
      <w:pPr>
        <w:pStyle w:val="a3"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2F68" w:rsidRPr="004104AB" w:rsidRDefault="00AE2F68" w:rsidP="00AE2F68">
      <w:pPr>
        <w:pStyle w:val="a3"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2F68" w:rsidRPr="004104AB" w:rsidRDefault="00AE2F68" w:rsidP="00AE2F68">
      <w:pPr>
        <w:pStyle w:val="a3"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2F68" w:rsidRPr="004104AB" w:rsidRDefault="00AE2F68" w:rsidP="00AE2F68">
      <w:pPr>
        <w:pStyle w:val="a3"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История болезни</w:t>
      </w:r>
    </w:p>
    <w:p w:rsidR="00AE2F68" w:rsidRPr="004104AB" w:rsidRDefault="00AE2F68" w:rsidP="00AE2F68">
      <w:pPr>
        <w:pStyle w:val="a3"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2F68" w:rsidRPr="004104AB" w:rsidRDefault="00AE2F68" w:rsidP="00AE2F68">
      <w:pPr>
        <w:pStyle w:val="a3"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Сахарный диабет: первый тип, декомпенсация, тяжелая форма</w:t>
      </w:r>
    </w:p>
    <w:p w:rsidR="009165FD" w:rsidRPr="004104AB" w:rsidRDefault="00AE2F68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  <w:r w:rsidR="00C466A4" w:rsidRPr="004104AB">
        <w:rPr>
          <w:rFonts w:ascii="Times New Roman" w:hAnsi="Times New Roman" w:cs="Times New Roman"/>
          <w:bCs/>
          <w:color w:val="000000"/>
          <w:sz w:val="28"/>
          <w:szCs w:val="28"/>
        </w:rPr>
        <w:t>Общие сведения о ребенке.</w:t>
      </w:r>
    </w:p>
    <w:p w:rsidR="00AE2F68" w:rsidRPr="004104AB" w:rsidRDefault="009165FD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>Ф.И.О.:</w:t>
      </w:r>
    </w:p>
    <w:p w:rsidR="00AE2F68" w:rsidRPr="004104AB" w:rsidRDefault="006B2133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>Возраст:</w:t>
      </w:r>
    </w:p>
    <w:p w:rsidR="00AE2F68" w:rsidRPr="004104AB" w:rsidRDefault="00C466A4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>Дата Рождения:</w:t>
      </w:r>
    </w:p>
    <w:p w:rsidR="00AE2F68" w:rsidRPr="004104AB" w:rsidRDefault="009165FD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>Домашний адрес:</w:t>
      </w:r>
    </w:p>
    <w:p w:rsidR="00AE2F68" w:rsidRPr="004104AB" w:rsidRDefault="009165FD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>Дата госпитализации:</w:t>
      </w:r>
    </w:p>
    <w:p w:rsidR="009F6F40" w:rsidRPr="004104AB" w:rsidRDefault="009F6F40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Посещает: </w:t>
      </w:r>
      <w:r w:rsidR="00F87223" w:rsidRPr="004104AB">
        <w:rPr>
          <w:rFonts w:ascii="Times New Roman" w:hAnsi="Times New Roman" w:cs="Times New Roman"/>
          <w:color w:val="000000"/>
          <w:sz w:val="28"/>
          <w:szCs w:val="28"/>
        </w:rPr>
        <w:t>техникум при институте менеджмента, маркетинга и финансов.</w:t>
      </w:r>
    </w:p>
    <w:p w:rsidR="0087677C" w:rsidRPr="004104AB" w:rsidRDefault="00685BB2" w:rsidP="00AE2F6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04AB">
        <w:rPr>
          <w:iCs/>
          <w:color w:val="000000"/>
          <w:sz w:val="28"/>
          <w:szCs w:val="28"/>
        </w:rPr>
        <w:t>Диагноз при поступлении</w:t>
      </w:r>
      <w:r w:rsidR="0087677C" w:rsidRPr="004104AB">
        <w:rPr>
          <w:iCs/>
          <w:color w:val="000000"/>
          <w:sz w:val="28"/>
          <w:szCs w:val="28"/>
        </w:rPr>
        <w:t xml:space="preserve">: </w:t>
      </w:r>
      <w:r w:rsidR="004F0F9B" w:rsidRPr="004104AB">
        <w:rPr>
          <w:color w:val="000000"/>
          <w:sz w:val="28"/>
          <w:szCs w:val="28"/>
        </w:rPr>
        <w:t>Сахарный диабет I типа спорадический 17/2 стадия декомпенсации с кетоацидозом</w:t>
      </w:r>
      <w:r w:rsidR="000E0BFC" w:rsidRPr="004104AB">
        <w:rPr>
          <w:color w:val="000000"/>
          <w:sz w:val="28"/>
          <w:szCs w:val="28"/>
        </w:rPr>
        <w:t>.</w:t>
      </w:r>
    </w:p>
    <w:p w:rsidR="00AE2F68" w:rsidRPr="004104AB" w:rsidRDefault="00685BB2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>Клинический диагноз:</w:t>
      </w:r>
    </w:p>
    <w:p w:rsidR="00DB10A2" w:rsidRPr="004104AB" w:rsidRDefault="000E0BFC" w:rsidP="00AE2F6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Сахарный диабет I типа спорадический 17/2 стадия декомпенсации с кетоацидозом.</w:t>
      </w:r>
      <w:r w:rsidR="00DB10A2" w:rsidRPr="004104AB">
        <w:rPr>
          <w:color w:val="000000"/>
          <w:sz w:val="28"/>
          <w:szCs w:val="28"/>
        </w:rPr>
        <w:t xml:space="preserve"> Липодистрофии.</w:t>
      </w:r>
      <w:r w:rsidR="00C648F8" w:rsidRPr="004104AB">
        <w:rPr>
          <w:color w:val="000000"/>
          <w:sz w:val="28"/>
          <w:szCs w:val="28"/>
        </w:rPr>
        <w:t xml:space="preserve"> </w:t>
      </w:r>
      <w:r w:rsidR="001B7232" w:rsidRPr="004104AB">
        <w:rPr>
          <w:color w:val="000000"/>
          <w:sz w:val="28"/>
          <w:szCs w:val="28"/>
        </w:rPr>
        <w:t xml:space="preserve">Диабетическая полинейропатия. </w:t>
      </w:r>
      <w:r w:rsidR="00C648F8" w:rsidRPr="004104AB">
        <w:rPr>
          <w:color w:val="000000"/>
          <w:sz w:val="28"/>
          <w:szCs w:val="28"/>
        </w:rPr>
        <w:t>Д</w:t>
      </w:r>
      <w:r w:rsidR="00DB10A2" w:rsidRPr="004104AB">
        <w:rPr>
          <w:color w:val="000000"/>
          <w:sz w:val="28"/>
          <w:szCs w:val="28"/>
        </w:rPr>
        <w:t>иффузный токсический зоб</w:t>
      </w:r>
      <w:r w:rsidR="00CE5A40" w:rsidRPr="004104AB">
        <w:rPr>
          <w:color w:val="000000"/>
          <w:sz w:val="28"/>
          <w:szCs w:val="28"/>
        </w:rPr>
        <w:t xml:space="preserve"> II ст.</w:t>
      </w:r>
      <w:r w:rsidR="00DB10A2" w:rsidRPr="004104AB">
        <w:rPr>
          <w:color w:val="000000"/>
          <w:sz w:val="28"/>
          <w:szCs w:val="28"/>
        </w:rPr>
        <w:t>, медикаментозный эутиреоз.</w:t>
      </w:r>
    </w:p>
    <w:p w:rsidR="00565CC5" w:rsidRPr="004104AB" w:rsidRDefault="00685BB2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bCs/>
          <w:color w:val="000000"/>
          <w:sz w:val="28"/>
          <w:szCs w:val="28"/>
        </w:rPr>
        <w:t>Сведения о ближайших родственниках.</w:t>
      </w:r>
    </w:p>
    <w:p w:rsidR="00AE2F68" w:rsidRPr="004104AB" w:rsidRDefault="00685BB2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>Мать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E2F68" w:rsidRPr="004104AB" w:rsidRDefault="00685BB2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>Отец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165FD" w:rsidRPr="004104AB" w:rsidRDefault="009165FD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bCs/>
          <w:color w:val="000000"/>
          <w:sz w:val="28"/>
          <w:szCs w:val="28"/>
        </w:rPr>
        <w:t>Жалобы больного.</w:t>
      </w:r>
    </w:p>
    <w:p w:rsidR="00450804" w:rsidRPr="004104AB" w:rsidRDefault="00DC7276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</w:t>
      </w:r>
      <w:r w:rsidR="00AE2F68" w:rsidRPr="004104A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момент поступления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540E8A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многократная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рвота, боли в животе</w:t>
      </w:r>
      <w:r w:rsidR="00540E8A" w:rsidRPr="004104AB">
        <w:rPr>
          <w:rFonts w:ascii="Times New Roman" w:hAnsi="Times New Roman" w:cs="Times New Roman"/>
          <w:color w:val="000000"/>
          <w:sz w:val="28"/>
          <w:szCs w:val="28"/>
        </w:rPr>
        <w:t>, головную боль, резкую слабость</w:t>
      </w:r>
      <w:r w:rsidR="00DA2455" w:rsidRPr="004104AB">
        <w:rPr>
          <w:rFonts w:ascii="Times New Roman" w:hAnsi="Times New Roman" w:cs="Times New Roman"/>
          <w:color w:val="000000"/>
          <w:sz w:val="28"/>
          <w:szCs w:val="28"/>
        </w:rPr>
        <w:t>, зуд слизистых.</w:t>
      </w:r>
    </w:p>
    <w:p w:rsidR="000701CF" w:rsidRPr="004104AB" w:rsidRDefault="000701CF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</w:t>
      </w:r>
      <w:r w:rsidR="00AE2F68" w:rsidRPr="004104A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момент курации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7160FB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жажда, повышение аппетита, увеличение объема и частоты мочеиспускания, </w:t>
      </w:r>
      <w:r w:rsidR="00DA2455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неустойчивость внимания, </w:t>
      </w:r>
      <w:r w:rsidR="005649E8" w:rsidRPr="004104AB">
        <w:rPr>
          <w:rFonts w:ascii="Times New Roman" w:hAnsi="Times New Roman" w:cs="Times New Roman"/>
          <w:color w:val="000000"/>
          <w:sz w:val="28"/>
          <w:szCs w:val="28"/>
        </w:rPr>
        <w:t>лабильность настроения,</w:t>
      </w:r>
      <w:r w:rsidR="008F46B7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усиленное потоотделение</w:t>
      </w:r>
      <w:r w:rsidR="00905596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649E8" w:rsidRPr="004104AB">
        <w:rPr>
          <w:rFonts w:ascii="Times New Roman" w:hAnsi="Times New Roman" w:cs="Times New Roman"/>
          <w:color w:val="000000"/>
          <w:sz w:val="28"/>
          <w:szCs w:val="28"/>
        </w:rPr>
        <w:t>учащенное сердцебиение, перебои в работе сердца.</w:t>
      </w:r>
    </w:p>
    <w:p w:rsidR="00DB3FD4" w:rsidRPr="004104AB" w:rsidRDefault="00DB3FD4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bCs/>
          <w:color w:val="000000"/>
          <w:sz w:val="28"/>
          <w:szCs w:val="28"/>
        </w:rPr>
        <w:t>История настоящего заболевания.</w:t>
      </w:r>
    </w:p>
    <w:p w:rsidR="009165FD" w:rsidRPr="004104AB" w:rsidRDefault="00734B68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bCs/>
          <w:color w:val="000000"/>
          <w:sz w:val="28"/>
          <w:szCs w:val="28"/>
        </w:rPr>
        <w:t>Anamnesis morbi</w:t>
      </w:r>
      <w:r w:rsidR="009165FD" w:rsidRPr="004104A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43DB3" w:rsidRPr="004104AB" w:rsidRDefault="008108E8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Считает себя больной с мая 2005 года, когда заметила ув</w:t>
      </w:r>
      <w:r w:rsidR="00992F22" w:rsidRPr="004104AB">
        <w:rPr>
          <w:rFonts w:ascii="Times New Roman" w:hAnsi="Times New Roman" w:cs="Times New Roman"/>
          <w:color w:val="000000"/>
          <w:sz w:val="28"/>
          <w:szCs w:val="28"/>
        </w:rPr>
        <w:t>еличение щитовидной железы и обследовалась в ОДКБ №1. В результате обследования был</w:t>
      </w:r>
      <w:r w:rsidR="00537F71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поставлен диагноз «диффузно-токсический зоб», а</w:t>
      </w:r>
      <w:r w:rsidR="00992F22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также выявлен сахарный диабет 1 типа.</w:t>
      </w:r>
      <w:r w:rsidR="00537F71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Назначено лечение</w:t>
      </w:r>
      <w:r w:rsidR="004A7777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(мерказ</w:t>
      </w:r>
      <w:r w:rsidR="003F5C6A" w:rsidRPr="004104AB">
        <w:rPr>
          <w:rFonts w:ascii="Times New Roman" w:hAnsi="Times New Roman" w:cs="Times New Roman"/>
          <w:color w:val="000000"/>
          <w:sz w:val="28"/>
          <w:szCs w:val="28"/>
        </w:rPr>
        <w:t>олил 10 мг/сут, ББТ инсулином 9</w:t>
      </w:r>
      <w:r w:rsidR="004A7777" w:rsidRPr="004104A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 w:rsidR="003F5C6A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14</w:t>
      </w:r>
      <w:r w:rsidR="004A7777" w:rsidRPr="004104A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 w:rsidR="004A7777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19</w:t>
      </w:r>
      <w:r w:rsidR="004A7777" w:rsidRPr="004104A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 w:rsidR="004A7777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– новорапид по 8 ЕД,</w:t>
      </w:r>
      <w:r w:rsidR="008F46B7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23</w:t>
      </w:r>
      <w:r w:rsidR="008F46B7" w:rsidRPr="004104A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.00</w:t>
      </w:r>
      <w:r w:rsidR="008F46B7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левемир 23-24 ЕД)</w:t>
      </w:r>
      <w:r w:rsidR="00537F71" w:rsidRPr="004104AB">
        <w:rPr>
          <w:rFonts w:ascii="Times New Roman" w:hAnsi="Times New Roman" w:cs="Times New Roman"/>
          <w:color w:val="000000"/>
          <w:sz w:val="28"/>
          <w:szCs w:val="28"/>
        </w:rPr>
        <w:t>, выписана в состоянии компенсации.</w:t>
      </w:r>
    </w:p>
    <w:p w:rsidR="00537F71" w:rsidRPr="004104AB" w:rsidRDefault="00FC5172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Грубо нарушает диету, р</w:t>
      </w:r>
      <w:r w:rsidR="00537F71" w:rsidRPr="004104AB">
        <w:rPr>
          <w:rFonts w:ascii="Times New Roman" w:hAnsi="Times New Roman" w:cs="Times New Roman"/>
          <w:color w:val="000000"/>
          <w:sz w:val="28"/>
          <w:szCs w:val="28"/>
        </w:rPr>
        <w:t>егулярно лечится в эндокринологическом отделении ОДКБ №1, последняя госпитализация – в сентябре 2006 года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– поступила в стадии декомпенсации с кетоацидозом.</w:t>
      </w:r>
    </w:p>
    <w:p w:rsidR="008F46B7" w:rsidRPr="004104AB" w:rsidRDefault="008F46B7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15.02.07 из-за нарушения диеты появилась слабость, усилилась жажда,</w:t>
      </w:r>
      <w:r w:rsidR="00905596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участилось мочеиспускание, глюкоза крови повысилась до 17 мМ/л (по данным индивидуального глюкометра). К врачу не обращалась. </w:t>
      </w:r>
      <w:r w:rsidR="003F5C6A" w:rsidRPr="004104AB">
        <w:rPr>
          <w:rFonts w:ascii="Times New Roman" w:hAnsi="Times New Roman" w:cs="Times New Roman"/>
          <w:color w:val="000000"/>
          <w:sz w:val="28"/>
          <w:szCs w:val="28"/>
        </w:rPr>
        <w:t>В 2</w:t>
      </w:r>
      <w:r w:rsidR="003F5C6A" w:rsidRPr="004104A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00 </w:t>
      </w:r>
      <w:r w:rsidR="003F5C6A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16.02.07 состояние резко ухудшилось, появилась рвота, </w:t>
      </w:r>
      <w:r w:rsidR="00731B21" w:rsidRPr="004104AB">
        <w:rPr>
          <w:rFonts w:ascii="Times New Roman" w:hAnsi="Times New Roman" w:cs="Times New Roman"/>
          <w:color w:val="000000"/>
          <w:sz w:val="28"/>
          <w:szCs w:val="28"/>
        </w:rPr>
        <w:t>головные боли, боли в животе. Утром вызвала скорую помощь и была доставлена в эндокринологическое отделение ОДКБ №1</w:t>
      </w:r>
      <w:r w:rsidR="0064262C" w:rsidRPr="004104AB">
        <w:rPr>
          <w:rFonts w:ascii="Times New Roman" w:hAnsi="Times New Roman" w:cs="Times New Roman"/>
          <w:color w:val="000000"/>
          <w:sz w:val="28"/>
          <w:szCs w:val="28"/>
        </w:rPr>
        <w:t>. При</w:t>
      </w:r>
      <w:r w:rsidR="00C03BBE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поступлении – </w:t>
      </w:r>
      <w:r w:rsidR="00683E6C" w:rsidRPr="004104AB">
        <w:rPr>
          <w:rFonts w:ascii="Times New Roman" w:hAnsi="Times New Roman" w:cs="Times New Roman"/>
          <w:color w:val="000000"/>
          <w:sz w:val="28"/>
          <w:szCs w:val="28"/>
        </w:rPr>
        <w:t>состояние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3E6C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тяжелое, </w:t>
      </w:r>
      <w:r w:rsidR="00C03BBE" w:rsidRPr="004104AB">
        <w:rPr>
          <w:rFonts w:ascii="Times New Roman" w:hAnsi="Times New Roman" w:cs="Times New Roman"/>
          <w:color w:val="000000"/>
          <w:sz w:val="28"/>
          <w:szCs w:val="28"/>
        </w:rPr>
        <w:t>резкая слабость, заторможенность, запах ацетона в выдыхаемом воздухе,</w:t>
      </w:r>
      <w:r w:rsidR="004F698B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кожные покровы сухие, чистые, ЧДД 20 в минуту, ЧСС 94 в минуту,</w:t>
      </w:r>
      <w:r w:rsidR="0069198D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АД 120/80 мм рт.ст.,</w:t>
      </w:r>
      <w:r w:rsidR="00C03BBE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глюкоза в моче 1%, ацетон в моче (+++)</w:t>
      </w:r>
      <w:r w:rsidR="0069198D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. Проведен курс инфузионной терапии и инсулинотерапии, состояние нормализовалось к утру 17.02.07. </w:t>
      </w:r>
      <w:r w:rsidR="007F2E4A" w:rsidRPr="004104AB">
        <w:rPr>
          <w:rFonts w:ascii="Times New Roman" w:hAnsi="Times New Roman" w:cs="Times New Roman"/>
          <w:color w:val="000000"/>
          <w:sz w:val="28"/>
          <w:szCs w:val="28"/>
        </w:rPr>
        <w:t>Госпитализация продолжена для обследования и корректировки инсулинотерапии.</w:t>
      </w:r>
    </w:p>
    <w:p w:rsidR="00AE2F68" w:rsidRPr="004104AB" w:rsidRDefault="00884926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bCs/>
          <w:color w:val="000000"/>
          <w:sz w:val="28"/>
          <w:szCs w:val="28"/>
        </w:rPr>
        <w:t>Анамнез жизни.</w:t>
      </w:r>
    </w:p>
    <w:p w:rsidR="00AE2F68" w:rsidRPr="004104AB" w:rsidRDefault="00734B68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bCs/>
          <w:color w:val="000000"/>
          <w:sz w:val="28"/>
          <w:szCs w:val="28"/>
        </w:rPr>
        <w:t>Anamnesis vitae</w:t>
      </w:r>
      <w:r w:rsidR="009165FD" w:rsidRPr="004104A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B3FD4" w:rsidRPr="004104AB" w:rsidRDefault="00DB3FD4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Наследственность </w:t>
      </w:r>
      <w:r w:rsidR="00884926" w:rsidRPr="004104AB">
        <w:rPr>
          <w:rFonts w:ascii="Times New Roman" w:hAnsi="Times New Roman" w:cs="Times New Roman"/>
          <w:color w:val="000000"/>
          <w:sz w:val="28"/>
          <w:szCs w:val="28"/>
        </w:rPr>
        <w:t>не отягощена. В семье</w:t>
      </w:r>
      <w:r w:rsidR="00703876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926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эндокринные, </w:t>
      </w:r>
      <w:r w:rsidR="007F2E4A" w:rsidRPr="004104AB">
        <w:rPr>
          <w:rFonts w:ascii="Times New Roman" w:hAnsi="Times New Roman" w:cs="Times New Roman"/>
          <w:color w:val="000000"/>
          <w:sz w:val="28"/>
          <w:szCs w:val="28"/>
        </w:rPr>
        <w:t>венерические, психические</w:t>
      </w:r>
      <w:r w:rsidR="00703876" w:rsidRPr="004104A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F2E4A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926" w:rsidRPr="004104AB">
        <w:rPr>
          <w:rFonts w:ascii="Times New Roman" w:hAnsi="Times New Roman" w:cs="Times New Roman"/>
          <w:color w:val="000000"/>
          <w:sz w:val="28"/>
          <w:szCs w:val="28"/>
        </w:rPr>
        <w:t>явные наследственные болезни и туберкулез не отмечались. Выкидышей, мертворожденных и детей с врожденными уродствами не было.</w:t>
      </w:r>
    </w:p>
    <w:p w:rsidR="00B37D69" w:rsidRPr="004104AB" w:rsidRDefault="00B37D69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Социальный анамнез: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семья состоит из </w:t>
      </w:r>
      <w:r w:rsidR="00703876" w:rsidRPr="004104AB">
        <w:rPr>
          <w:rFonts w:ascii="Times New Roman" w:hAnsi="Times New Roman" w:cs="Times New Roman"/>
          <w:color w:val="000000"/>
          <w:sz w:val="28"/>
          <w:szCs w:val="28"/>
        </w:rPr>
        <w:t>трех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человек, полная. Родители имеют высшее образование, вредных привычек не имеют. Психологический климат в семье благоприятный. Жилищно-бытовые условия удовлетворительный, обеспечен</w:t>
      </w:r>
      <w:r w:rsidR="00703876" w:rsidRPr="004104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одеждой, мебе</w:t>
      </w:r>
      <w:r w:rsidR="00884926" w:rsidRPr="004104AB">
        <w:rPr>
          <w:rFonts w:ascii="Times New Roman" w:hAnsi="Times New Roman" w:cs="Times New Roman"/>
          <w:color w:val="000000"/>
          <w:sz w:val="28"/>
          <w:szCs w:val="28"/>
        </w:rPr>
        <w:t>лью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. Соблюдает возрастной режим, сон достаточный.</w:t>
      </w:r>
    </w:p>
    <w:p w:rsidR="00B37D69" w:rsidRPr="004104AB" w:rsidRDefault="00B37D69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Питание: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к груди приложили </w:t>
      </w:r>
      <w:r w:rsidR="00884926" w:rsidRPr="004104AB">
        <w:rPr>
          <w:rFonts w:ascii="Times New Roman" w:hAnsi="Times New Roman" w:cs="Times New Roman"/>
          <w:color w:val="000000"/>
          <w:sz w:val="28"/>
          <w:szCs w:val="28"/>
        </w:rPr>
        <w:t>сразу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вскармливал</w:t>
      </w:r>
      <w:r w:rsidR="00884926" w:rsidRPr="004104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84926" w:rsidRPr="004104A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грудью по часам до </w:t>
      </w:r>
      <w:r w:rsidR="00162129" w:rsidRPr="004104AB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месяцев, с четырех месяцев введен прикорм. После года питание полноценное, соответствует возрастному режиму. Аппетит </w:t>
      </w:r>
      <w:r w:rsidR="00162129" w:rsidRPr="004104AB">
        <w:rPr>
          <w:rFonts w:ascii="Times New Roman" w:hAnsi="Times New Roman" w:cs="Times New Roman"/>
          <w:color w:val="000000"/>
          <w:sz w:val="28"/>
          <w:szCs w:val="28"/>
        </w:rPr>
        <w:t>последние два года повышен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62129" w:rsidRPr="004104AB">
        <w:rPr>
          <w:rFonts w:ascii="Times New Roman" w:hAnsi="Times New Roman" w:cs="Times New Roman"/>
          <w:color w:val="000000"/>
          <w:sz w:val="28"/>
          <w:szCs w:val="28"/>
        </w:rPr>
        <w:t>отмечает непереносимость земляники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7D69" w:rsidRPr="004104AB" w:rsidRDefault="00B37D69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Биологический</w:t>
      </w:r>
      <w:r w:rsidR="00AE2F68" w:rsidRPr="004104A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9165FD" w:rsidRPr="004104A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анамнез</w:t>
      </w: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: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ребенок от </w:t>
      </w:r>
      <w:r w:rsidR="009F6F40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I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беременности, </w:t>
      </w:r>
      <w:r w:rsidR="009F6F40" w:rsidRPr="004104AB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родов. Течение беременности </w:t>
      </w:r>
      <w:r w:rsidR="0051522F" w:rsidRPr="004104AB">
        <w:rPr>
          <w:rFonts w:ascii="Times New Roman" w:hAnsi="Times New Roman" w:cs="Times New Roman"/>
          <w:color w:val="000000"/>
          <w:sz w:val="28"/>
          <w:szCs w:val="28"/>
        </w:rPr>
        <w:t>без особенностей.</w:t>
      </w:r>
    </w:p>
    <w:p w:rsidR="00AE2F68" w:rsidRPr="004104AB" w:rsidRDefault="00B37D69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="009F6F40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ды срочные </w:t>
      </w:r>
      <w:r w:rsidR="0051522F" w:rsidRPr="004104AB">
        <w:rPr>
          <w:rFonts w:ascii="Times New Roman" w:hAnsi="Times New Roman" w:cs="Times New Roman"/>
          <w:color w:val="000000"/>
          <w:sz w:val="28"/>
          <w:szCs w:val="28"/>
        </w:rPr>
        <w:t>нормальны</w:t>
      </w:r>
      <w:r w:rsidR="009F6F40" w:rsidRPr="004104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74C8D" w:rsidRPr="004104AB">
        <w:rPr>
          <w:rFonts w:ascii="Times New Roman" w:hAnsi="Times New Roman" w:cs="Times New Roman"/>
          <w:color w:val="000000"/>
          <w:sz w:val="28"/>
          <w:szCs w:val="28"/>
        </w:rPr>
        <w:t>Ребенок доношенный,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4C8D" w:rsidRPr="004104AB">
        <w:rPr>
          <w:rFonts w:ascii="Times New Roman" w:hAnsi="Times New Roman" w:cs="Times New Roman"/>
          <w:color w:val="000000"/>
          <w:sz w:val="28"/>
          <w:szCs w:val="28"/>
        </w:rPr>
        <w:t>закричал</w:t>
      </w:r>
      <w:r w:rsidR="0051522F" w:rsidRPr="004104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74C8D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522F" w:rsidRPr="004104AB">
        <w:rPr>
          <w:rFonts w:ascii="Times New Roman" w:hAnsi="Times New Roman" w:cs="Times New Roman"/>
          <w:color w:val="000000"/>
          <w:sz w:val="28"/>
          <w:szCs w:val="28"/>
        </w:rPr>
        <w:t>сразу.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4C8D" w:rsidRPr="004104AB">
        <w:rPr>
          <w:rFonts w:ascii="Times New Roman" w:hAnsi="Times New Roman" w:cs="Times New Roman"/>
          <w:color w:val="000000"/>
          <w:sz w:val="28"/>
          <w:szCs w:val="28"/>
        </w:rPr>
        <w:t>Длина тела 5</w:t>
      </w:r>
      <w:r w:rsidR="00F56155" w:rsidRPr="004104A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74C8D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см, масса тела </w:t>
      </w:r>
      <w:r w:rsidR="00F56155" w:rsidRPr="004104AB">
        <w:rPr>
          <w:rFonts w:ascii="Times New Roman" w:hAnsi="Times New Roman" w:cs="Times New Roman"/>
          <w:color w:val="000000"/>
          <w:sz w:val="28"/>
          <w:szCs w:val="28"/>
        </w:rPr>
        <w:t>2800</w:t>
      </w:r>
      <w:r w:rsidR="00D74C8D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3B4F65" w:rsidRPr="004104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4C8D" w:rsidRPr="004104AB" w:rsidRDefault="00D74C8D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Дальнейшее физическое, нервно-психическое и половое развитие происходило соответственно возрастным нормам.</w:t>
      </w:r>
    </w:p>
    <w:p w:rsidR="00D74C8D" w:rsidRPr="004104AB" w:rsidRDefault="00653A8E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Профилактические п</w:t>
      </w:r>
      <w:r w:rsidR="00D74C8D" w:rsidRPr="004104AB">
        <w:rPr>
          <w:rFonts w:ascii="Times New Roman" w:hAnsi="Times New Roman" w:cs="Times New Roman"/>
          <w:color w:val="000000"/>
          <w:sz w:val="28"/>
          <w:szCs w:val="28"/>
        </w:rPr>
        <w:t>рививки по календарю.</w:t>
      </w:r>
    </w:p>
    <w:p w:rsidR="00D74C8D" w:rsidRPr="004104AB" w:rsidRDefault="00D74C8D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Аллергологический анамнез</w:t>
      </w:r>
      <w:r w:rsidR="00653A8E" w:rsidRPr="004104A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F6F40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653A8E" w:rsidRPr="004104AB">
        <w:rPr>
          <w:rFonts w:ascii="Times New Roman" w:hAnsi="Times New Roman" w:cs="Times New Roman"/>
          <w:color w:val="000000"/>
          <w:sz w:val="28"/>
          <w:szCs w:val="28"/>
        </w:rPr>
        <w:t>ллергические реакции на медикаменты</w:t>
      </w:r>
      <w:r w:rsidR="009F6F40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отрицает</w:t>
      </w:r>
      <w:r w:rsidR="00653A8E" w:rsidRPr="004104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B4F65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Отмечает аллергическую реакцию (сыпь) на землянику.</w:t>
      </w:r>
    </w:p>
    <w:p w:rsidR="009165FD" w:rsidRPr="004104AB" w:rsidRDefault="009165FD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Перенесенные заболевания</w:t>
      </w:r>
      <w:r w:rsidR="006F27B2" w:rsidRPr="004104A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F6F40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4F65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ветряная оспа, </w:t>
      </w:r>
      <w:r w:rsidR="00816FAB" w:rsidRPr="004104AB">
        <w:rPr>
          <w:rFonts w:ascii="Times New Roman" w:hAnsi="Times New Roman" w:cs="Times New Roman"/>
          <w:color w:val="000000"/>
          <w:sz w:val="28"/>
          <w:szCs w:val="28"/>
        </w:rPr>
        <w:t>краснуха, ОРВИ 1-2 раза в год.</w:t>
      </w:r>
    </w:p>
    <w:p w:rsidR="00653A8E" w:rsidRPr="004104AB" w:rsidRDefault="00653A8E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Трансфузионный анамнез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16FAB" w:rsidRPr="004104AB">
        <w:rPr>
          <w:rFonts w:ascii="Times New Roman" w:hAnsi="Times New Roman" w:cs="Times New Roman"/>
          <w:color w:val="000000"/>
          <w:sz w:val="28"/>
          <w:szCs w:val="28"/>
        </w:rPr>
        <w:t>сентябрь 2006 года – инфузионная терапия по поводу декомпенсации сахарного диабета с кетоацидозом.</w:t>
      </w:r>
    </w:p>
    <w:p w:rsidR="00AE2F68" w:rsidRPr="004104AB" w:rsidRDefault="00653A8E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Эпидемиологический ан</w:t>
      </w:r>
      <w:r w:rsidR="005C7458" w:rsidRPr="004104A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</w:t>
      </w:r>
      <w:r w:rsidRPr="004104A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мнез: </w:t>
      </w:r>
      <w:r w:rsidR="005C7458" w:rsidRPr="004104AB">
        <w:rPr>
          <w:rFonts w:ascii="Times New Roman" w:hAnsi="Times New Roman" w:cs="Times New Roman"/>
          <w:color w:val="000000"/>
          <w:sz w:val="28"/>
          <w:szCs w:val="28"/>
        </w:rPr>
        <w:t>в семье и в школе инфекционные заболевания за последние 21 день не выявлены.</w:t>
      </w:r>
    </w:p>
    <w:p w:rsidR="00E932C8" w:rsidRPr="004104AB" w:rsidRDefault="005C7458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Вредные привычки: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отрицает.</w:t>
      </w:r>
    </w:p>
    <w:p w:rsidR="00AE2F68" w:rsidRPr="004104AB" w:rsidRDefault="009F6F40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bCs/>
          <w:color w:val="000000"/>
          <w:sz w:val="28"/>
          <w:szCs w:val="28"/>
        </w:rPr>
        <w:t>Данные объективного исследования.</w:t>
      </w:r>
    </w:p>
    <w:p w:rsidR="00AE2F68" w:rsidRPr="004104AB" w:rsidRDefault="009165FD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Общий осмотр.</w:t>
      </w:r>
    </w:p>
    <w:p w:rsidR="00AE2F68" w:rsidRPr="004104AB" w:rsidRDefault="0078471C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Общее состояние больной</w:t>
      </w:r>
      <w:r w:rsidR="009165FD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7458" w:rsidRPr="004104AB">
        <w:rPr>
          <w:rFonts w:ascii="Times New Roman" w:hAnsi="Times New Roman" w:cs="Times New Roman"/>
          <w:color w:val="000000"/>
          <w:sz w:val="28"/>
          <w:szCs w:val="28"/>
        </w:rPr>
        <w:t>средней тяжести</w:t>
      </w:r>
      <w:r w:rsidR="009165FD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5628A" w:rsidRPr="004104AB">
        <w:rPr>
          <w:rFonts w:ascii="Times New Roman" w:hAnsi="Times New Roman" w:cs="Times New Roman"/>
          <w:color w:val="000000"/>
          <w:sz w:val="28"/>
          <w:szCs w:val="28"/>
        </w:rPr>
        <w:t>сознание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628A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ясное,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отмечается некоторое двигательное возбуждение</w:t>
      </w:r>
      <w:r w:rsidR="004C5F16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165FD" w:rsidRPr="004104AB">
        <w:rPr>
          <w:rFonts w:ascii="Times New Roman" w:hAnsi="Times New Roman" w:cs="Times New Roman"/>
          <w:color w:val="000000"/>
          <w:sz w:val="28"/>
          <w:szCs w:val="28"/>
        </w:rPr>
        <w:t>положение активное.</w:t>
      </w:r>
      <w:r w:rsidR="00B21066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51E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Рост 167 см, вес 48 кг </w:t>
      </w:r>
      <w:r w:rsidR="00B21066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Физическое развитие </w:t>
      </w:r>
      <w:r w:rsidR="00234D8D" w:rsidRPr="004104AB">
        <w:rPr>
          <w:rFonts w:ascii="Times New Roman" w:hAnsi="Times New Roman" w:cs="Times New Roman"/>
          <w:color w:val="000000"/>
          <w:sz w:val="28"/>
          <w:szCs w:val="28"/>
        </w:rPr>
        <w:t>среднее</w:t>
      </w:r>
      <w:r w:rsidR="00B21066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дисгармоничное из-за пониженной массы тела</w:t>
      </w:r>
      <w:r w:rsidR="00F5628A" w:rsidRPr="004104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34D8D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Дефицит массы тела 15%.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65FD" w:rsidRPr="004104AB">
        <w:rPr>
          <w:rFonts w:ascii="Times New Roman" w:hAnsi="Times New Roman" w:cs="Times New Roman"/>
          <w:color w:val="000000"/>
          <w:sz w:val="28"/>
          <w:szCs w:val="28"/>
        </w:rPr>
        <w:t>Конст</w:t>
      </w:r>
      <w:r w:rsidR="00F5628A" w:rsidRPr="004104AB">
        <w:rPr>
          <w:rFonts w:ascii="Times New Roman" w:hAnsi="Times New Roman" w:cs="Times New Roman"/>
          <w:color w:val="000000"/>
          <w:sz w:val="28"/>
          <w:szCs w:val="28"/>
        </w:rPr>
        <w:t>итуция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7458" w:rsidRPr="004104AB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565381" w:rsidRPr="004104A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C7458" w:rsidRPr="004104AB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565381" w:rsidRPr="004104AB">
        <w:rPr>
          <w:rFonts w:ascii="Times New Roman" w:hAnsi="Times New Roman" w:cs="Times New Roman"/>
          <w:color w:val="000000"/>
          <w:sz w:val="28"/>
          <w:szCs w:val="28"/>
        </w:rPr>
        <w:t>стеническая</w:t>
      </w:r>
      <w:r w:rsidR="009165FD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. Внешний вид соответствует возрасту. </w:t>
      </w:r>
      <w:r w:rsidR="00CB3EAA" w:rsidRPr="004104AB">
        <w:rPr>
          <w:rFonts w:ascii="Times New Roman" w:hAnsi="Times New Roman" w:cs="Times New Roman"/>
          <w:color w:val="000000"/>
          <w:sz w:val="28"/>
          <w:szCs w:val="28"/>
        </w:rPr>
        <w:t>Половая формула Ax3P3Ma3Me с 14 лет регулярные умеренные безболезненные</w:t>
      </w:r>
      <w:r w:rsidR="00943AB6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через 28 дней по 5 дней. </w:t>
      </w:r>
      <w:r w:rsidR="00234D8D" w:rsidRPr="004104AB">
        <w:rPr>
          <w:rFonts w:ascii="Times New Roman" w:hAnsi="Times New Roman" w:cs="Times New Roman"/>
          <w:color w:val="000000"/>
          <w:sz w:val="28"/>
          <w:szCs w:val="28"/>
        </w:rPr>
        <w:t>Мимика оживленная</w:t>
      </w:r>
      <w:r w:rsidR="009165FD" w:rsidRPr="004104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5628A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Патологических изменений голоса и походки не отмечается.</w:t>
      </w:r>
      <w:r w:rsidR="00D21EDD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Имеется экзофтальм.</w:t>
      </w:r>
    </w:p>
    <w:p w:rsidR="00AE2F68" w:rsidRPr="004104AB" w:rsidRDefault="005C7458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>Кожные покровы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естественной окраски, умеренно влажные, чистые, эластичные, теплые. Сосудистые изменения на коже не выявлены. Симптомы щипка, молоточка и жгута отрицательны. </w:t>
      </w:r>
      <w:r w:rsidR="002B6FCB" w:rsidRPr="004104AB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B21066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елушения, язв нет. </w:t>
      </w:r>
      <w:r w:rsidR="009339C3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Имеются белесые и розовые стрии на бедрах, ягодицах.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На лице </w:t>
      </w:r>
      <w:r w:rsidR="009339C3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и туловище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отмечается Acne vulgaris.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39C3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Имеется фолликулит на ягодицах.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Изменений придатков кожи не отмечается. Волосяной покров соответствует полу. Дермографизм красный разлитой нестойкий. Слизистые влажные, розовой окраски.</w:t>
      </w:r>
      <w:r w:rsidR="007D4CD6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0A62" w:rsidRPr="004104AB">
        <w:rPr>
          <w:rFonts w:ascii="Times New Roman" w:hAnsi="Times New Roman" w:cs="Times New Roman"/>
          <w:color w:val="000000"/>
          <w:sz w:val="28"/>
          <w:szCs w:val="28"/>
        </w:rPr>
        <w:t>На плечах и животе видны липодистрофии.</w:t>
      </w:r>
    </w:p>
    <w:p w:rsidR="00AE2F68" w:rsidRPr="004104AB" w:rsidRDefault="007D4CD6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>Подкожная клетчатка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выражена </w:t>
      </w:r>
      <w:r w:rsidR="0081569A" w:rsidRPr="004104AB">
        <w:rPr>
          <w:rFonts w:ascii="Times New Roman" w:hAnsi="Times New Roman" w:cs="Times New Roman"/>
          <w:color w:val="000000"/>
          <w:sz w:val="28"/>
          <w:szCs w:val="28"/>
        </w:rPr>
        <w:t>недостаточн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о, тургор сохранен. Толщина кожной складки на животе 2 см</w:t>
      </w:r>
      <w:r w:rsidR="0081569A" w:rsidRPr="004104AB">
        <w:rPr>
          <w:rFonts w:ascii="Times New Roman" w:hAnsi="Times New Roman" w:cs="Times New Roman"/>
          <w:color w:val="000000"/>
          <w:sz w:val="28"/>
          <w:szCs w:val="28"/>
        </w:rPr>
        <w:t>, у угла лопатки 1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см, н</w:t>
      </w:r>
      <w:r w:rsidR="0081569A" w:rsidRPr="004104AB">
        <w:rPr>
          <w:rFonts w:ascii="Times New Roman" w:hAnsi="Times New Roman" w:cs="Times New Roman"/>
          <w:color w:val="000000"/>
          <w:sz w:val="28"/>
          <w:szCs w:val="28"/>
        </w:rPr>
        <w:t>а внутренней поверхности бедра 1,5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см. </w:t>
      </w:r>
      <w:r w:rsidR="00B21066" w:rsidRPr="004104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теки не выявлены. Подкожная эмфизема отсутствует.</w:t>
      </w:r>
    </w:p>
    <w:p w:rsidR="00AE2F68" w:rsidRPr="004104AB" w:rsidRDefault="00B539E2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Область шеи визуально деформирована. </w:t>
      </w:r>
      <w:r w:rsidR="007D4CD6" w:rsidRPr="004104AB">
        <w:rPr>
          <w:rFonts w:ascii="Times New Roman" w:hAnsi="Times New Roman" w:cs="Times New Roman"/>
          <w:color w:val="000000"/>
          <w:sz w:val="28"/>
          <w:szCs w:val="28"/>
        </w:rPr>
        <w:t>Отмечается увеличение щитовидной железы I</w:t>
      </w:r>
      <w:r w:rsidR="0081569A" w:rsidRPr="004104AB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7D4CD6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степени, консистенция железы </w:t>
      </w:r>
      <w:r w:rsidR="00943AB6" w:rsidRPr="004104AB">
        <w:rPr>
          <w:rFonts w:ascii="Times New Roman" w:hAnsi="Times New Roman" w:cs="Times New Roman"/>
          <w:color w:val="000000"/>
          <w:sz w:val="28"/>
          <w:szCs w:val="28"/>
        </w:rPr>
        <w:t>тестоватая, безболезненная, узлов нет.</w:t>
      </w:r>
    </w:p>
    <w:p w:rsidR="00AE2F68" w:rsidRPr="004104AB" w:rsidRDefault="000D4007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>Лимфатические</w:t>
      </w:r>
      <w:r w:rsidR="007D4CD6"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узлы</w:t>
      </w:r>
      <w:r w:rsidR="007D4CD6" w:rsidRPr="004104AB">
        <w:rPr>
          <w:rFonts w:ascii="Times New Roman" w:hAnsi="Times New Roman" w:cs="Times New Roman"/>
          <w:color w:val="000000"/>
          <w:sz w:val="28"/>
          <w:szCs w:val="28"/>
        </w:rPr>
        <w:t>: пальпаторно определяются подчелюстные, надключичные, подмышечные, паховые и подколенные группы узлов. Они единичные, не увеличены, эластичной консистенции, безболезненные, не спаяны с окружающими тканями.</w:t>
      </w:r>
    </w:p>
    <w:p w:rsidR="00AE2F68" w:rsidRPr="004104AB" w:rsidRDefault="007D4CD6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>Мышечная система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развита удовлетворительно, участков дистрофии и атрофии нет. Тонус мышц сохранен. Сила мышц достаточная. При пальпации безболезненные. Уплотнений, контрактур, асимметрии отдельных групп мышц не выявлено.</w:t>
      </w:r>
    </w:p>
    <w:p w:rsidR="00AE2F68" w:rsidRPr="004104AB" w:rsidRDefault="007D4CD6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>Костная система: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Форма костей обычная, деформации не наблюдаются. При ощупывании и поколачивании безболезненны.</w:t>
      </w:r>
    </w:p>
    <w:p w:rsidR="00BD0BBA" w:rsidRPr="004104AB" w:rsidRDefault="00BD0BBA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>Суставы: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7D4CD6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онфигурация обычная,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увеличений в объеме не отмечается, </w:t>
      </w:r>
      <w:r w:rsidR="007D4CD6" w:rsidRPr="004104AB">
        <w:rPr>
          <w:rFonts w:ascii="Times New Roman" w:hAnsi="Times New Roman" w:cs="Times New Roman"/>
          <w:color w:val="000000"/>
          <w:sz w:val="28"/>
          <w:szCs w:val="28"/>
        </w:rPr>
        <w:t>движения в суставах совершаются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CD6" w:rsidRPr="004104AB">
        <w:rPr>
          <w:rFonts w:ascii="Times New Roman" w:hAnsi="Times New Roman" w:cs="Times New Roman"/>
          <w:color w:val="000000"/>
          <w:sz w:val="28"/>
          <w:szCs w:val="28"/>
        </w:rPr>
        <w:t>в полном объеме. Кожа над суставами не изменена</w:t>
      </w:r>
    </w:p>
    <w:p w:rsidR="001B4509" w:rsidRPr="004104AB" w:rsidRDefault="001B4509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Дыхательная система.</w:t>
      </w:r>
    </w:p>
    <w:p w:rsidR="001B4509" w:rsidRPr="004104AB" w:rsidRDefault="001B4509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>Осмотр.</w:t>
      </w:r>
    </w:p>
    <w:p w:rsidR="00AE2F68" w:rsidRPr="004104AB" w:rsidRDefault="00BD0BBA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Деформаций носа,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грудной клетки нет. Дыхание свободное, через нос</w:t>
      </w:r>
      <w:r w:rsidR="001B4509" w:rsidRPr="004104AB">
        <w:rPr>
          <w:rFonts w:ascii="Times New Roman" w:hAnsi="Times New Roman" w:cs="Times New Roman"/>
          <w:color w:val="000000"/>
          <w:sz w:val="28"/>
          <w:szCs w:val="28"/>
        </w:rPr>
        <w:t>, ритмичное. Тип дыхание брюшной. ЧДД -1</w:t>
      </w:r>
      <w:r w:rsidR="00F65E88" w:rsidRPr="004104A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B4509" w:rsidRPr="004104AB">
        <w:rPr>
          <w:rFonts w:ascii="Times New Roman" w:hAnsi="Times New Roman" w:cs="Times New Roman"/>
          <w:color w:val="000000"/>
          <w:sz w:val="28"/>
          <w:szCs w:val="28"/>
        </w:rPr>
        <w:t>/мин. Грудная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4509" w:rsidRPr="004104AB">
        <w:rPr>
          <w:rFonts w:ascii="Times New Roman" w:hAnsi="Times New Roman" w:cs="Times New Roman"/>
          <w:color w:val="000000"/>
          <w:sz w:val="28"/>
          <w:szCs w:val="28"/>
        </w:rPr>
        <w:t>клетка правильной формы. Обе ее половины активно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4509" w:rsidRPr="004104AB">
        <w:rPr>
          <w:rFonts w:ascii="Times New Roman" w:hAnsi="Times New Roman" w:cs="Times New Roman"/>
          <w:color w:val="000000"/>
          <w:sz w:val="28"/>
          <w:szCs w:val="28"/>
        </w:rPr>
        <w:t>и равномерно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4509" w:rsidRPr="004104AB">
        <w:rPr>
          <w:rFonts w:ascii="Times New Roman" w:hAnsi="Times New Roman" w:cs="Times New Roman"/>
          <w:color w:val="000000"/>
          <w:sz w:val="28"/>
          <w:szCs w:val="28"/>
        </w:rPr>
        <w:t>участвуют в дыхании. Ключицы симметричны, лопатки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4509" w:rsidRPr="004104AB">
        <w:rPr>
          <w:rFonts w:ascii="Times New Roman" w:hAnsi="Times New Roman" w:cs="Times New Roman"/>
          <w:color w:val="000000"/>
          <w:sz w:val="28"/>
          <w:szCs w:val="28"/>
        </w:rPr>
        <w:t>при опущенных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4509" w:rsidRPr="004104AB">
        <w:rPr>
          <w:rFonts w:ascii="Times New Roman" w:hAnsi="Times New Roman" w:cs="Times New Roman"/>
          <w:color w:val="000000"/>
          <w:sz w:val="28"/>
          <w:szCs w:val="28"/>
        </w:rPr>
        <w:t>руках на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4509" w:rsidRPr="004104AB">
        <w:rPr>
          <w:rFonts w:ascii="Times New Roman" w:hAnsi="Times New Roman" w:cs="Times New Roman"/>
          <w:color w:val="000000"/>
          <w:sz w:val="28"/>
          <w:szCs w:val="28"/>
        </w:rPr>
        <w:t>одном уровне, плотно прилегают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4509" w:rsidRPr="004104AB">
        <w:rPr>
          <w:rFonts w:ascii="Times New Roman" w:hAnsi="Times New Roman" w:cs="Times New Roman"/>
          <w:color w:val="000000"/>
          <w:sz w:val="28"/>
          <w:szCs w:val="28"/>
        </w:rPr>
        <w:t>к грудной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4509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клетке.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Вспомогательная мускулатура в дыхании не участвует.</w:t>
      </w:r>
    </w:p>
    <w:p w:rsidR="001B4509" w:rsidRPr="004104AB" w:rsidRDefault="001B4509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>Пальпация.</w:t>
      </w:r>
    </w:p>
    <w:p w:rsidR="00AE2F68" w:rsidRPr="004104AB" w:rsidRDefault="001B4509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Грудная клетка безболезненная, эластичная. Голосовое дрожание в симметричных точках одинаковое.</w:t>
      </w:r>
    </w:p>
    <w:p w:rsidR="001B4509" w:rsidRPr="004104AB" w:rsidRDefault="001B4509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>Сравнительная перкуссия.</w:t>
      </w:r>
    </w:p>
    <w:p w:rsidR="00AE2F68" w:rsidRPr="004104AB" w:rsidRDefault="001B4509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В симметричных участках грудной клетки выявляется ясный легочный звук</w:t>
      </w:r>
      <w:r w:rsidR="00516B3E" w:rsidRPr="004104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2F68" w:rsidRPr="004104AB" w:rsidRDefault="00AE2F68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16B3E" w:rsidRPr="004104AB" w:rsidRDefault="00516B3E" w:rsidP="00AE2F68">
      <w:pPr>
        <w:pStyle w:val="a3"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b/>
          <w:iCs/>
          <w:color w:val="000000"/>
          <w:sz w:val="28"/>
          <w:szCs w:val="28"/>
        </w:rPr>
        <w:t>Топ</w:t>
      </w:r>
      <w:r w:rsidR="00AE2F68" w:rsidRPr="004104A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ографическая перкуссия</w:t>
      </w:r>
    </w:p>
    <w:tbl>
      <w:tblPr>
        <w:tblW w:w="8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352"/>
        <w:gridCol w:w="3399"/>
      </w:tblGrid>
      <w:tr w:rsidR="00516B3E" w:rsidRPr="004104AB" w:rsidTr="004104AB">
        <w:trPr>
          <w:trHeight w:val="456"/>
          <w:jc w:val="center"/>
        </w:trPr>
        <w:tc>
          <w:tcPr>
            <w:tcW w:w="2977" w:type="dxa"/>
            <w:shd w:val="clear" w:color="auto" w:fill="auto"/>
          </w:tcPr>
          <w:p w:rsidR="00516B3E" w:rsidRPr="004104AB" w:rsidRDefault="00516B3E" w:rsidP="004104AB">
            <w:pPr>
              <w:pStyle w:val="a3"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104AB">
              <w:rPr>
                <w:rFonts w:ascii="Times New Roman" w:hAnsi="Times New Roman" w:cs="Times New Roman"/>
                <w:color w:val="000000"/>
                <w:szCs w:val="28"/>
              </w:rPr>
              <w:t>Нижние границы</w:t>
            </w:r>
          </w:p>
          <w:p w:rsidR="00516B3E" w:rsidRPr="004104AB" w:rsidRDefault="00516B3E" w:rsidP="004104AB">
            <w:pPr>
              <w:pStyle w:val="a3"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52" w:type="dxa"/>
            <w:shd w:val="clear" w:color="auto" w:fill="auto"/>
          </w:tcPr>
          <w:p w:rsidR="00516B3E" w:rsidRPr="004104AB" w:rsidRDefault="00AE2F68" w:rsidP="004104AB">
            <w:pPr>
              <w:pStyle w:val="a3"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104AB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="00516B3E" w:rsidRPr="004104AB">
              <w:rPr>
                <w:rFonts w:ascii="Times New Roman" w:hAnsi="Times New Roman" w:cs="Times New Roman"/>
                <w:color w:val="000000"/>
                <w:szCs w:val="28"/>
              </w:rPr>
              <w:t>правого легкого</w:t>
            </w:r>
          </w:p>
          <w:p w:rsidR="00516B3E" w:rsidRPr="004104AB" w:rsidRDefault="00516B3E" w:rsidP="004104AB">
            <w:pPr>
              <w:pStyle w:val="a3"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399" w:type="dxa"/>
            <w:shd w:val="clear" w:color="auto" w:fill="auto"/>
          </w:tcPr>
          <w:p w:rsidR="00516B3E" w:rsidRPr="004104AB" w:rsidRDefault="00AE2F68" w:rsidP="004104AB">
            <w:pPr>
              <w:pStyle w:val="a3"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104AB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="00516B3E" w:rsidRPr="004104AB">
              <w:rPr>
                <w:rFonts w:ascii="Times New Roman" w:hAnsi="Times New Roman" w:cs="Times New Roman"/>
                <w:color w:val="000000"/>
                <w:szCs w:val="28"/>
              </w:rPr>
              <w:t>левого легкого</w:t>
            </w:r>
          </w:p>
          <w:p w:rsidR="00516B3E" w:rsidRPr="004104AB" w:rsidRDefault="00516B3E" w:rsidP="004104AB">
            <w:pPr>
              <w:pStyle w:val="a3"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516B3E" w:rsidRPr="004104AB" w:rsidTr="004104AB">
        <w:trPr>
          <w:trHeight w:val="263"/>
          <w:jc w:val="center"/>
        </w:trPr>
        <w:tc>
          <w:tcPr>
            <w:tcW w:w="2977" w:type="dxa"/>
            <w:shd w:val="clear" w:color="auto" w:fill="auto"/>
          </w:tcPr>
          <w:p w:rsidR="00516B3E" w:rsidRPr="004104AB" w:rsidRDefault="00516B3E" w:rsidP="004104AB">
            <w:pPr>
              <w:pStyle w:val="a3"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104AB">
              <w:rPr>
                <w:rFonts w:ascii="Times New Roman" w:hAnsi="Times New Roman" w:cs="Times New Roman"/>
                <w:color w:val="000000"/>
                <w:szCs w:val="28"/>
              </w:rPr>
              <w:t>окологрудинная линия</w:t>
            </w:r>
          </w:p>
        </w:tc>
        <w:tc>
          <w:tcPr>
            <w:tcW w:w="2352" w:type="dxa"/>
            <w:shd w:val="clear" w:color="auto" w:fill="auto"/>
          </w:tcPr>
          <w:p w:rsidR="00516B3E" w:rsidRPr="004104AB" w:rsidRDefault="00516B3E" w:rsidP="004104AB">
            <w:pPr>
              <w:pStyle w:val="a3"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104AB">
              <w:rPr>
                <w:rFonts w:ascii="Times New Roman" w:hAnsi="Times New Roman" w:cs="Times New Roman"/>
                <w:color w:val="000000"/>
                <w:szCs w:val="28"/>
              </w:rPr>
              <w:t>верхний край 6 ребра</w:t>
            </w:r>
          </w:p>
        </w:tc>
        <w:tc>
          <w:tcPr>
            <w:tcW w:w="3399" w:type="dxa"/>
            <w:shd w:val="clear" w:color="auto" w:fill="auto"/>
          </w:tcPr>
          <w:p w:rsidR="00516B3E" w:rsidRPr="004104AB" w:rsidRDefault="00AE2F68" w:rsidP="004104AB">
            <w:pPr>
              <w:pStyle w:val="a3"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104AB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="00516B3E" w:rsidRPr="004104AB">
              <w:rPr>
                <w:rFonts w:ascii="Times New Roman" w:hAnsi="Times New Roman" w:cs="Times New Roman"/>
                <w:color w:val="000000"/>
                <w:szCs w:val="28"/>
              </w:rPr>
              <w:t>─</w:t>
            </w:r>
            <w:r w:rsidRPr="004104AB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</w:p>
        </w:tc>
      </w:tr>
      <w:tr w:rsidR="00516B3E" w:rsidRPr="004104AB" w:rsidTr="004104AB">
        <w:trPr>
          <w:trHeight w:val="333"/>
          <w:jc w:val="center"/>
        </w:trPr>
        <w:tc>
          <w:tcPr>
            <w:tcW w:w="2977" w:type="dxa"/>
            <w:shd w:val="clear" w:color="auto" w:fill="auto"/>
          </w:tcPr>
          <w:p w:rsidR="00516B3E" w:rsidRPr="004104AB" w:rsidRDefault="00516B3E" w:rsidP="004104AB">
            <w:pPr>
              <w:pStyle w:val="a3"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104AB">
              <w:rPr>
                <w:rFonts w:ascii="Times New Roman" w:hAnsi="Times New Roman" w:cs="Times New Roman"/>
                <w:color w:val="000000"/>
                <w:szCs w:val="28"/>
              </w:rPr>
              <w:t>среднеключичная линия</w:t>
            </w:r>
          </w:p>
        </w:tc>
        <w:tc>
          <w:tcPr>
            <w:tcW w:w="2352" w:type="dxa"/>
            <w:shd w:val="clear" w:color="auto" w:fill="auto"/>
          </w:tcPr>
          <w:p w:rsidR="00516B3E" w:rsidRPr="004104AB" w:rsidRDefault="00516B3E" w:rsidP="004104AB">
            <w:pPr>
              <w:pStyle w:val="a3"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104AB">
              <w:rPr>
                <w:rFonts w:ascii="Times New Roman" w:hAnsi="Times New Roman" w:cs="Times New Roman"/>
                <w:color w:val="000000"/>
                <w:szCs w:val="28"/>
              </w:rPr>
              <w:t>нижний край 6 ребра</w:t>
            </w:r>
          </w:p>
        </w:tc>
        <w:tc>
          <w:tcPr>
            <w:tcW w:w="3399" w:type="dxa"/>
            <w:shd w:val="clear" w:color="auto" w:fill="auto"/>
          </w:tcPr>
          <w:p w:rsidR="00516B3E" w:rsidRPr="004104AB" w:rsidRDefault="00AE2F68" w:rsidP="004104AB">
            <w:pPr>
              <w:pStyle w:val="a3"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104AB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="00516B3E" w:rsidRPr="004104AB">
              <w:rPr>
                <w:rFonts w:ascii="Times New Roman" w:hAnsi="Times New Roman" w:cs="Times New Roman"/>
                <w:color w:val="000000"/>
                <w:szCs w:val="28"/>
              </w:rPr>
              <w:t>─</w:t>
            </w:r>
            <w:r w:rsidRPr="004104AB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</w:p>
        </w:tc>
      </w:tr>
      <w:tr w:rsidR="00145C9F" w:rsidRPr="004104AB" w:rsidTr="004104AB">
        <w:trPr>
          <w:trHeight w:val="175"/>
          <w:jc w:val="center"/>
        </w:trPr>
        <w:tc>
          <w:tcPr>
            <w:tcW w:w="2977" w:type="dxa"/>
            <w:shd w:val="clear" w:color="auto" w:fill="auto"/>
          </w:tcPr>
          <w:p w:rsidR="00145C9F" w:rsidRPr="004104AB" w:rsidRDefault="00145C9F" w:rsidP="004104AB">
            <w:pPr>
              <w:pStyle w:val="a3"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104AB">
              <w:rPr>
                <w:rFonts w:ascii="Times New Roman" w:hAnsi="Times New Roman" w:cs="Times New Roman"/>
                <w:color w:val="000000"/>
                <w:szCs w:val="28"/>
              </w:rPr>
              <w:t>передняя подмышечная линия</w:t>
            </w:r>
          </w:p>
        </w:tc>
        <w:tc>
          <w:tcPr>
            <w:tcW w:w="2352" w:type="dxa"/>
            <w:shd w:val="clear" w:color="auto" w:fill="auto"/>
          </w:tcPr>
          <w:p w:rsidR="00145C9F" w:rsidRPr="004104AB" w:rsidRDefault="00AE2F68" w:rsidP="004104AB">
            <w:pPr>
              <w:pStyle w:val="a3"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104AB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="00145C9F" w:rsidRPr="004104AB">
              <w:rPr>
                <w:rFonts w:ascii="Times New Roman" w:hAnsi="Times New Roman" w:cs="Times New Roman"/>
                <w:color w:val="000000"/>
                <w:szCs w:val="28"/>
              </w:rPr>
              <w:t>7 ребро</w:t>
            </w:r>
          </w:p>
        </w:tc>
        <w:tc>
          <w:tcPr>
            <w:tcW w:w="3399" w:type="dxa"/>
            <w:shd w:val="clear" w:color="auto" w:fill="auto"/>
          </w:tcPr>
          <w:p w:rsidR="00145C9F" w:rsidRPr="004104AB" w:rsidRDefault="00AE2F68" w:rsidP="004104AB">
            <w:pPr>
              <w:pStyle w:val="a3"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104AB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="00145C9F" w:rsidRPr="004104AB">
              <w:rPr>
                <w:rFonts w:ascii="Times New Roman" w:hAnsi="Times New Roman" w:cs="Times New Roman"/>
                <w:color w:val="000000"/>
                <w:szCs w:val="28"/>
              </w:rPr>
              <w:t>7 ребро</w:t>
            </w:r>
          </w:p>
        </w:tc>
      </w:tr>
      <w:tr w:rsidR="00145C9F" w:rsidRPr="004104AB" w:rsidTr="004104AB">
        <w:trPr>
          <w:trHeight w:val="351"/>
          <w:jc w:val="center"/>
        </w:trPr>
        <w:tc>
          <w:tcPr>
            <w:tcW w:w="2977" w:type="dxa"/>
            <w:shd w:val="clear" w:color="auto" w:fill="auto"/>
          </w:tcPr>
          <w:p w:rsidR="00145C9F" w:rsidRPr="004104AB" w:rsidRDefault="00145C9F" w:rsidP="004104AB">
            <w:pPr>
              <w:pStyle w:val="a3"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104AB">
              <w:rPr>
                <w:rFonts w:ascii="Times New Roman" w:hAnsi="Times New Roman" w:cs="Times New Roman"/>
                <w:color w:val="000000"/>
                <w:szCs w:val="28"/>
              </w:rPr>
              <w:t>средняя подмышечная линия</w:t>
            </w:r>
          </w:p>
        </w:tc>
        <w:tc>
          <w:tcPr>
            <w:tcW w:w="2352" w:type="dxa"/>
            <w:shd w:val="clear" w:color="auto" w:fill="auto"/>
          </w:tcPr>
          <w:p w:rsidR="00145C9F" w:rsidRPr="004104AB" w:rsidRDefault="00AE2F68" w:rsidP="004104AB">
            <w:pPr>
              <w:pStyle w:val="a3"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104AB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="00145C9F" w:rsidRPr="004104AB">
              <w:rPr>
                <w:rFonts w:ascii="Times New Roman" w:hAnsi="Times New Roman" w:cs="Times New Roman"/>
                <w:color w:val="000000"/>
                <w:szCs w:val="28"/>
              </w:rPr>
              <w:t>8 ребро</w:t>
            </w:r>
          </w:p>
        </w:tc>
        <w:tc>
          <w:tcPr>
            <w:tcW w:w="3399" w:type="dxa"/>
            <w:shd w:val="clear" w:color="auto" w:fill="auto"/>
          </w:tcPr>
          <w:p w:rsidR="00145C9F" w:rsidRPr="004104AB" w:rsidRDefault="00AE2F68" w:rsidP="004104AB">
            <w:pPr>
              <w:pStyle w:val="a3"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104AB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="00145C9F" w:rsidRPr="004104AB">
              <w:rPr>
                <w:rFonts w:ascii="Times New Roman" w:hAnsi="Times New Roman" w:cs="Times New Roman"/>
                <w:color w:val="000000"/>
                <w:szCs w:val="28"/>
              </w:rPr>
              <w:t>9 ребро</w:t>
            </w:r>
          </w:p>
        </w:tc>
      </w:tr>
      <w:tr w:rsidR="00145C9F" w:rsidRPr="004104AB" w:rsidTr="004104AB">
        <w:trPr>
          <w:trHeight w:val="263"/>
          <w:jc w:val="center"/>
        </w:trPr>
        <w:tc>
          <w:tcPr>
            <w:tcW w:w="2977" w:type="dxa"/>
            <w:shd w:val="clear" w:color="auto" w:fill="auto"/>
          </w:tcPr>
          <w:p w:rsidR="00145C9F" w:rsidRPr="004104AB" w:rsidRDefault="00145C9F" w:rsidP="004104AB">
            <w:pPr>
              <w:pStyle w:val="a3"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104AB">
              <w:rPr>
                <w:rFonts w:ascii="Times New Roman" w:hAnsi="Times New Roman" w:cs="Times New Roman"/>
                <w:color w:val="000000"/>
                <w:szCs w:val="28"/>
              </w:rPr>
              <w:t>задняя подмышечная линия</w:t>
            </w:r>
          </w:p>
        </w:tc>
        <w:tc>
          <w:tcPr>
            <w:tcW w:w="2352" w:type="dxa"/>
            <w:shd w:val="clear" w:color="auto" w:fill="auto"/>
          </w:tcPr>
          <w:p w:rsidR="00145C9F" w:rsidRPr="004104AB" w:rsidRDefault="00AE2F68" w:rsidP="004104AB">
            <w:pPr>
              <w:pStyle w:val="a3"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104AB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="00145C9F" w:rsidRPr="004104AB">
              <w:rPr>
                <w:rFonts w:ascii="Times New Roman" w:hAnsi="Times New Roman" w:cs="Times New Roman"/>
                <w:color w:val="000000"/>
                <w:szCs w:val="28"/>
              </w:rPr>
              <w:t>9 ребро</w:t>
            </w:r>
          </w:p>
        </w:tc>
        <w:tc>
          <w:tcPr>
            <w:tcW w:w="3399" w:type="dxa"/>
            <w:shd w:val="clear" w:color="auto" w:fill="auto"/>
          </w:tcPr>
          <w:p w:rsidR="00145C9F" w:rsidRPr="004104AB" w:rsidRDefault="00AE2F68" w:rsidP="004104AB">
            <w:pPr>
              <w:pStyle w:val="a3"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104AB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="00145C9F" w:rsidRPr="004104AB">
              <w:rPr>
                <w:rFonts w:ascii="Times New Roman" w:hAnsi="Times New Roman" w:cs="Times New Roman"/>
                <w:color w:val="000000"/>
                <w:szCs w:val="28"/>
              </w:rPr>
              <w:t>9 ребро</w:t>
            </w:r>
          </w:p>
        </w:tc>
      </w:tr>
      <w:tr w:rsidR="00145C9F" w:rsidRPr="004104AB" w:rsidTr="004104AB">
        <w:trPr>
          <w:trHeight w:val="316"/>
          <w:jc w:val="center"/>
        </w:trPr>
        <w:tc>
          <w:tcPr>
            <w:tcW w:w="2977" w:type="dxa"/>
            <w:shd w:val="clear" w:color="auto" w:fill="auto"/>
          </w:tcPr>
          <w:p w:rsidR="00145C9F" w:rsidRPr="004104AB" w:rsidRDefault="00145C9F" w:rsidP="004104AB">
            <w:pPr>
              <w:pStyle w:val="a3"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104AB">
              <w:rPr>
                <w:rFonts w:ascii="Times New Roman" w:hAnsi="Times New Roman" w:cs="Times New Roman"/>
                <w:color w:val="000000"/>
                <w:szCs w:val="28"/>
              </w:rPr>
              <w:t>лопаточная линия</w:t>
            </w:r>
          </w:p>
        </w:tc>
        <w:tc>
          <w:tcPr>
            <w:tcW w:w="2352" w:type="dxa"/>
            <w:shd w:val="clear" w:color="auto" w:fill="auto"/>
          </w:tcPr>
          <w:p w:rsidR="00145C9F" w:rsidRPr="004104AB" w:rsidRDefault="00AE2F68" w:rsidP="004104AB">
            <w:pPr>
              <w:pStyle w:val="a3"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104AB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="00145C9F" w:rsidRPr="004104AB">
              <w:rPr>
                <w:rFonts w:ascii="Times New Roman" w:hAnsi="Times New Roman" w:cs="Times New Roman"/>
                <w:color w:val="000000"/>
                <w:szCs w:val="28"/>
              </w:rPr>
              <w:t>10 ребро</w:t>
            </w:r>
          </w:p>
        </w:tc>
        <w:tc>
          <w:tcPr>
            <w:tcW w:w="3399" w:type="dxa"/>
            <w:shd w:val="clear" w:color="auto" w:fill="auto"/>
          </w:tcPr>
          <w:p w:rsidR="00145C9F" w:rsidRPr="004104AB" w:rsidRDefault="00AE2F68" w:rsidP="004104AB">
            <w:pPr>
              <w:pStyle w:val="a3"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104AB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="00145C9F" w:rsidRPr="004104AB">
              <w:rPr>
                <w:rFonts w:ascii="Times New Roman" w:hAnsi="Times New Roman" w:cs="Times New Roman"/>
                <w:color w:val="000000"/>
                <w:szCs w:val="28"/>
              </w:rPr>
              <w:t>10 ребро</w:t>
            </w:r>
          </w:p>
        </w:tc>
      </w:tr>
      <w:tr w:rsidR="00516B3E" w:rsidRPr="004104AB" w:rsidTr="004104AB">
        <w:trPr>
          <w:trHeight w:val="150"/>
          <w:jc w:val="center"/>
        </w:trPr>
        <w:tc>
          <w:tcPr>
            <w:tcW w:w="8728" w:type="dxa"/>
            <w:gridSpan w:val="3"/>
            <w:shd w:val="clear" w:color="auto" w:fill="auto"/>
          </w:tcPr>
          <w:p w:rsidR="00516B3E" w:rsidRPr="004104AB" w:rsidRDefault="00145C9F" w:rsidP="004104AB">
            <w:pPr>
              <w:pStyle w:val="a3"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104AB">
              <w:rPr>
                <w:rFonts w:ascii="Times New Roman" w:hAnsi="Times New Roman" w:cs="Times New Roman"/>
                <w:color w:val="000000"/>
                <w:szCs w:val="28"/>
              </w:rPr>
              <w:t>околопозвоночная линия</w:t>
            </w:r>
            <w:r w:rsidR="00AE2F68" w:rsidRPr="004104AB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="00516B3E" w:rsidRPr="004104AB">
              <w:rPr>
                <w:rFonts w:ascii="Times New Roman" w:hAnsi="Times New Roman" w:cs="Times New Roman"/>
                <w:color w:val="000000"/>
                <w:szCs w:val="28"/>
              </w:rPr>
              <w:t>остистый отросток 11 грудного по</w:t>
            </w:r>
            <w:r w:rsidRPr="004104AB">
              <w:rPr>
                <w:rFonts w:ascii="Times New Roman" w:hAnsi="Times New Roman" w:cs="Times New Roman"/>
                <w:color w:val="000000"/>
                <w:szCs w:val="28"/>
              </w:rPr>
              <w:t>звонка</w:t>
            </w:r>
          </w:p>
        </w:tc>
      </w:tr>
    </w:tbl>
    <w:p w:rsidR="00AE2F68" w:rsidRPr="004104AB" w:rsidRDefault="00AE2F68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509" w:rsidRPr="004104AB" w:rsidRDefault="001B4509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Верхние границы легких.</w:t>
      </w:r>
    </w:p>
    <w:p w:rsidR="001B4509" w:rsidRPr="004104AB" w:rsidRDefault="001B4509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Спереди справа и слева высота стояния верхушек легких</w:t>
      </w:r>
      <w:r w:rsidR="00145C9F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над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ключицами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3.5см,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сзади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справа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слева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уровне</w:t>
      </w:r>
      <w:r w:rsidR="00145C9F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остистого отростка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7 шейного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позвонка. Активная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подвижность</w:t>
      </w:r>
      <w:r w:rsidR="00145C9F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нижнего легочного края правого легког</w:t>
      </w:r>
      <w:r w:rsidR="00BF01F2" w:rsidRPr="004104AB">
        <w:rPr>
          <w:rFonts w:ascii="Times New Roman" w:hAnsi="Times New Roman" w:cs="Times New Roman"/>
          <w:color w:val="000000"/>
          <w:sz w:val="28"/>
          <w:szCs w:val="28"/>
        </w:rPr>
        <w:t>о по средней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подмышечной</w:t>
      </w:r>
      <w:r w:rsidR="00145C9F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линии -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6см. Ширина полей Кренинга 6см справа и слева.</w:t>
      </w:r>
    </w:p>
    <w:p w:rsidR="001B4509" w:rsidRPr="004104AB" w:rsidRDefault="001B4509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>Аускультация.</w:t>
      </w:r>
    </w:p>
    <w:p w:rsidR="001B4509" w:rsidRPr="004104AB" w:rsidRDefault="001B4509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Над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всеми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аускультативными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точками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симметричных</w:t>
      </w:r>
      <w:r w:rsidR="00145C9F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участков легких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выслушивается везикулярное дыхание. Хрипов,</w:t>
      </w:r>
      <w:r w:rsidR="00145C9F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побочных дыхательных шумов нет.</w:t>
      </w:r>
    </w:p>
    <w:p w:rsidR="009165FD" w:rsidRPr="004104AB" w:rsidRDefault="009165FD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Сердечно-сосудистая система.</w:t>
      </w:r>
    </w:p>
    <w:p w:rsidR="00BD0BBA" w:rsidRPr="004104AB" w:rsidRDefault="00BD0BBA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bCs/>
          <w:color w:val="000000"/>
          <w:sz w:val="28"/>
          <w:szCs w:val="28"/>
        </w:rPr>
        <w:t>Исследование сердца.</w:t>
      </w:r>
    </w:p>
    <w:p w:rsidR="009165FD" w:rsidRPr="004104AB" w:rsidRDefault="009165FD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>Осмотр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2F68" w:rsidRPr="004104AB" w:rsidRDefault="009165FD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Форма грудной клетки в области сердца не измене</w:t>
      </w:r>
      <w:r w:rsidR="00A148F4" w:rsidRPr="004104AB">
        <w:rPr>
          <w:rFonts w:ascii="Times New Roman" w:hAnsi="Times New Roman" w:cs="Times New Roman"/>
          <w:color w:val="000000"/>
          <w:sz w:val="28"/>
          <w:szCs w:val="28"/>
        </w:rPr>
        <w:t>на. Сердечный горб, ”пляска каро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тид”</w:t>
      </w:r>
      <w:r w:rsidR="00BD0BBA" w:rsidRPr="004104AB">
        <w:rPr>
          <w:rFonts w:ascii="Times New Roman" w:hAnsi="Times New Roman" w:cs="Times New Roman"/>
          <w:color w:val="000000"/>
          <w:sz w:val="28"/>
          <w:szCs w:val="28"/>
        </w:rPr>
        <w:t>, извитость сосудов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, набухание яремных вен, а также эпигастральная пульсация отсутствуют.</w:t>
      </w:r>
    </w:p>
    <w:p w:rsidR="009165FD" w:rsidRPr="004104AB" w:rsidRDefault="009165FD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>Пальпация.</w:t>
      </w:r>
    </w:p>
    <w:p w:rsidR="009165FD" w:rsidRPr="004104AB" w:rsidRDefault="009165FD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Верхушечный толчок</w:t>
      </w:r>
      <w:r w:rsidR="00BF01F2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0BBA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локальный, умеренной силы, </w:t>
      </w:r>
      <w:r w:rsidR="00BF01F2" w:rsidRPr="004104AB">
        <w:rPr>
          <w:rFonts w:ascii="Times New Roman" w:hAnsi="Times New Roman" w:cs="Times New Roman"/>
          <w:color w:val="000000"/>
          <w:sz w:val="28"/>
          <w:szCs w:val="28"/>
        </w:rPr>
        <w:t>определя</w:t>
      </w:r>
      <w:r w:rsidR="00A00DD8" w:rsidRPr="004104AB">
        <w:rPr>
          <w:rFonts w:ascii="Times New Roman" w:hAnsi="Times New Roman" w:cs="Times New Roman"/>
          <w:color w:val="000000"/>
          <w:sz w:val="28"/>
          <w:szCs w:val="28"/>
        </w:rPr>
        <w:t>ется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0DD8" w:rsidRPr="004104AB">
        <w:rPr>
          <w:rFonts w:ascii="Times New Roman" w:hAnsi="Times New Roman" w:cs="Times New Roman"/>
          <w:color w:val="000000"/>
          <w:sz w:val="28"/>
          <w:szCs w:val="28"/>
        </w:rPr>
        <w:t>в 5-ом межреберье на 1 см</w:t>
      </w:r>
      <w:r w:rsidR="00BF01F2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кнутри от левой среднеключичной линии. Сердечный толчок, систолическое, диастолическое дрожание </w:t>
      </w:r>
      <w:r w:rsidR="00BF01F2" w:rsidRPr="004104AB">
        <w:rPr>
          <w:rFonts w:ascii="Times New Roman" w:hAnsi="Times New Roman" w:cs="Times New Roman"/>
          <w:color w:val="000000"/>
          <w:sz w:val="28"/>
          <w:szCs w:val="28"/>
        </w:rPr>
        <w:t>пальпаторно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не определя</w:t>
      </w:r>
      <w:r w:rsidR="00BF01F2" w:rsidRPr="004104A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тся.</w:t>
      </w:r>
    </w:p>
    <w:p w:rsidR="009165FD" w:rsidRPr="004104AB" w:rsidRDefault="009165FD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>Перкуссия.</w:t>
      </w:r>
    </w:p>
    <w:p w:rsidR="009165FD" w:rsidRPr="004104AB" w:rsidRDefault="009165FD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Границы относительной сердечной тупости.</w:t>
      </w:r>
    </w:p>
    <w:p w:rsidR="009165FD" w:rsidRPr="004104AB" w:rsidRDefault="009F3AB7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Правая –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65FD" w:rsidRPr="004104A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65FD" w:rsidRPr="004104AB">
        <w:rPr>
          <w:rFonts w:ascii="Times New Roman" w:hAnsi="Times New Roman" w:cs="Times New Roman"/>
          <w:color w:val="000000"/>
          <w:sz w:val="28"/>
          <w:szCs w:val="28"/>
        </w:rPr>
        <w:t>1 см кнаружи от правого края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65FD" w:rsidRPr="004104AB">
        <w:rPr>
          <w:rFonts w:ascii="Times New Roman" w:hAnsi="Times New Roman" w:cs="Times New Roman"/>
          <w:color w:val="000000"/>
          <w:sz w:val="28"/>
          <w:szCs w:val="28"/>
        </w:rPr>
        <w:t>грудины.</w:t>
      </w:r>
    </w:p>
    <w:p w:rsidR="009165FD" w:rsidRPr="004104AB" w:rsidRDefault="009165FD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Верхняя</w:t>
      </w:r>
      <w:r w:rsidR="009F3AB7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на уровне 3 ребра.</w:t>
      </w:r>
    </w:p>
    <w:p w:rsidR="00AE2F68" w:rsidRPr="004104AB" w:rsidRDefault="009F3AB7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Левая –</w:t>
      </w:r>
      <w:r w:rsidR="00310E6B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97E" w:rsidRPr="004104A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97E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9165FD" w:rsidRPr="004104AB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65FD" w:rsidRPr="004104AB">
        <w:rPr>
          <w:rFonts w:ascii="Times New Roman" w:hAnsi="Times New Roman" w:cs="Times New Roman"/>
          <w:color w:val="000000"/>
          <w:sz w:val="28"/>
          <w:szCs w:val="28"/>
        </w:rPr>
        <w:t>кн</w:t>
      </w:r>
      <w:r w:rsidR="00366888" w:rsidRPr="004104AB">
        <w:rPr>
          <w:rFonts w:ascii="Times New Roman" w:hAnsi="Times New Roman" w:cs="Times New Roman"/>
          <w:color w:val="000000"/>
          <w:sz w:val="28"/>
          <w:szCs w:val="28"/>
        </w:rPr>
        <w:t>аружи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65FD" w:rsidRPr="004104A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65FD" w:rsidRPr="004104AB">
        <w:rPr>
          <w:rFonts w:ascii="Times New Roman" w:hAnsi="Times New Roman" w:cs="Times New Roman"/>
          <w:color w:val="000000"/>
          <w:sz w:val="28"/>
          <w:szCs w:val="28"/>
        </w:rPr>
        <w:t>левой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среднеключичной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линии</w:t>
      </w:r>
      <w:r w:rsidR="009165FD" w:rsidRPr="004104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65FD" w:rsidRPr="004104AB" w:rsidRDefault="009F3AB7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9165FD" w:rsidRPr="004104AB">
        <w:rPr>
          <w:rFonts w:ascii="Times New Roman" w:hAnsi="Times New Roman" w:cs="Times New Roman"/>
          <w:color w:val="000000"/>
          <w:sz w:val="28"/>
          <w:szCs w:val="28"/>
        </w:rPr>
        <w:t>раницы сосудистого пучка в 1 и 2 межреберьях не выходят за пределы грудины.</w:t>
      </w:r>
    </w:p>
    <w:p w:rsidR="009165FD" w:rsidRPr="004104AB" w:rsidRDefault="009165FD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>Аускультация.</w:t>
      </w:r>
    </w:p>
    <w:p w:rsidR="009165FD" w:rsidRPr="004104AB" w:rsidRDefault="009165FD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Над всеми аускульта</w:t>
      </w:r>
      <w:r w:rsidR="0082697E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тивными точками тоны звучные, имеется дыхательная аритмия. </w:t>
      </w:r>
      <w:r w:rsidR="008C265A" w:rsidRPr="004104AB">
        <w:rPr>
          <w:rFonts w:ascii="Times New Roman" w:hAnsi="Times New Roman" w:cs="Times New Roman"/>
          <w:color w:val="000000"/>
          <w:sz w:val="28"/>
          <w:szCs w:val="28"/>
        </w:rPr>
        <w:t>Шумы, расщепления, раздвоения тонов не выявлены.</w:t>
      </w:r>
    </w:p>
    <w:p w:rsidR="00BA36C6" w:rsidRPr="004104AB" w:rsidRDefault="00BD0BBA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bCs/>
          <w:color w:val="000000"/>
          <w:sz w:val="28"/>
          <w:szCs w:val="28"/>
        </w:rPr>
        <w:t>Исследование сосудов.</w:t>
      </w:r>
    </w:p>
    <w:p w:rsidR="00AE2F68" w:rsidRPr="004104AB" w:rsidRDefault="00D44189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>Пальпация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4189" w:rsidRPr="004104AB" w:rsidRDefault="00BD0BBA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Пульс </w:t>
      </w:r>
      <w:r w:rsidR="008C265A" w:rsidRPr="004104AB">
        <w:rPr>
          <w:rFonts w:ascii="Times New Roman" w:hAnsi="Times New Roman" w:cs="Times New Roman"/>
          <w:color w:val="000000"/>
          <w:sz w:val="28"/>
          <w:szCs w:val="28"/>
        </w:rPr>
        <w:t>90</w:t>
      </w:r>
      <w:r w:rsidR="00D44189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ударов/мин, ритмичный, синхронный на обеих руках, хорошего наполнения</w:t>
      </w:r>
      <w:r w:rsidR="00D44189" w:rsidRPr="004104AB">
        <w:rPr>
          <w:rFonts w:ascii="Times New Roman" w:hAnsi="Times New Roman" w:cs="Times New Roman"/>
          <w:color w:val="000000"/>
          <w:sz w:val="28"/>
          <w:szCs w:val="28"/>
        </w:rPr>
        <w:t>, удовлетворительного напряжения и величины. Патологические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4189" w:rsidRPr="004104AB">
        <w:rPr>
          <w:rFonts w:ascii="Times New Roman" w:hAnsi="Times New Roman" w:cs="Times New Roman"/>
          <w:color w:val="000000"/>
          <w:sz w:val="28"/>
          <w:szCs w:val="28"/>
        </w:rPr>
        <w:t>пульсации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периферических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артериях </w:t>
      </w:r>
      <w:r w:rsidR="00D44189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определя</w:t>
      </w:r>
      <w:r w:rsidR="00D44189" w:rsidRPr="004104A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тся.</w:t>
      </w:r>
    </w:p>
    <w:p w:rsidR="00AE2F68" w:rsidRPr="004104AB" w:rsidRDefault="00D44189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>Аускультация</w:t>
      </w:r>
    </w:p>
    <w:p w:rsidR="00D44189" w:rsidRPr="004104AB" w:rsidRDefault="00D44189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Симптом волчка, тон Траубе, шум Виноградова-Дюрозье не определяются.</w:t>
      </w:r>
    </w:p>
    <w:p w:rsidR="00AE2F68" w:rsidRPr="004104AB" w:rsidRDefault="0082697E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Артериальное давле</w:t>
      </w:r>
      <w:r w:rsidR="008C265A" w:rsidRPr="004104AB">
        <w:rPr>
          <w:rFonts w:ascii="Times New Roman" w:hAnsi="Times New Roman" w:cs="Times New Roman"/>
          <w:color w:val="000000"/>
          <w:sz w:val="28"/>
          <w:szCs w:val="28"/>
        </w:rPr>
        <w:t>ние: 120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8C265A" w:rsidRPr="004104A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0 – 1</w:t>
      </w:r>
      <w:r w:rsidR="008C265A" w:rsidRPr="004104AB">
        <w:rPr>
          <w:rFonts w:ascii="Times New Roman" w:hAnsi="Times New Roman" w:cs="Times New Roman"/>
          <w:color w:val="000000"/>
          <w:sz w:val="28"/>
          <w:szCs w:val="28"/>
        </w:rPr>
        <w:t>15/7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5.</w:t>
      </w:r>
    </w:p>
    <w:p w:rsidR="007D5F23" w:rsidRPr="004104AB" w:rsidRDefault="009165FD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Пищеварительная система.</w:t>
      </w:r>
    </w:p>
    <w:p w:rsidR="009165FD" w:rsidRPr="004104AB" w:rsidRDefault="009165FD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>Осмотр.</w:t>
      </w:r>
    </w:p>
    <w:p w:rsidR="00AE2F68" w:rsidRPr="004104AB" w:rsidRDefault="0082697E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Слизистые полости рта влажные, язык обложен серовато-белым налетом, больше на спинке</w:t>
      </w:r>
      <w:r w:rsidR="00C342A3" w:rsidRPr="004104AB">
        <w:rPr>
          <w:rFonts w:ascii="Times New Roman" w:hAnsi="Times New Roman" w:cs="Times New Roman"/>
          <w:color w:val="000000"/>
          <w:sz w:val="28"/>
          <w:szCs w:val="28"/>
        </w:rPr>
        <w:t>. Зев спокойный.</w:t>
      </w:r>
      <w:r w:rsidR="007D5F23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3AB7" w:rsidRPr="004104AB">
        <w:rPr>
          <w:rFonts w:ascii="Times New Roman" w:hAnsi="Times New Roman" w:cs="Times New Roman"/>
          <w:color w:val="000000"/>
          <w:sz w:val="28"/>
          <w:szCs w:val="28"/>
        </w:rPr>
        <w:t>Живот симметричный, активно и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65FD" w:rsidRPr="004104AB">
        <w:rPr>
          <w:rFonts w:ascii="Times New Roman" w:hAnsi="Times New Roman" w:cs="Times New Roman"/>
          <w:color w:val="000000"/>
          <w:sz w:val="28"/>
          <w:szCs w:val="28"/>
        </w:rPr>
        <w:t>равномерно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65FD" w:rsidRPr="004104AB">
        <w:rPr>
          <w:rFonts w:ascii="Times New Roman" w:hAnsi="Times New Roman" w:cs="Times New Roman"/>
          <w:color w:val="000000"/>
          <w:sz w:val="28"/>
          <w:szCs w:val="28"/>
        </w:rPr>
        <w:t>участвует в дыхании. Видимой перистальтики, грыжевых выпячиваний и расширений подкожных вен живота не определяется.</w:t>
      </w:r>
    </w:p>
    <w:p w:rsidR="007D5F23" w:rsidRPr="004104AB" w:rsidRDefault="007D5F23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>Перкуссия.</w:t>
      </w:r>
    </w:p>
    <w:p w:rsidR="00AE2F68" w:rsidRPr="004104AB" w:rsidRDefault="007D5F23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Определяется тимпанический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звук, свободной жидкости в полости не обнаружено.</w:t>
      </w:r>
    </w:p>
    <w:p w:rsidR="00AE2F68" w:rsidRPr="004104AB" w:rsidRDefault="009165FD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>Пальпация.</w:t>
      </w:r>
    </w:p>
    <w:p w:rsidR="009165FD" w:rsidRPr="004104AB" w:rsidRDefault="009165FD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Поверхностная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пальпация.</w:t>
      </w:r>
    </w:p>
    <w:p w:rsidR="00AE2F68" w:rsidRPr="004104AB" w:rsidRDefault="009165FD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поверхностной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пальпации живот мягкий безболезненный, брюшной пресс хорошо развит, расхождение прямых мышц живота отсутствует, пупочное кольцо не расширено. Перитонеальные симптомы отрицательные.</w:t>
      </w:r>
    </w:p>
    <w:p w:rsidR="009165FD" w:rsidRPr="004104AB" w:rsidRDefault="009165FD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Глубокая пальпация.</w:t>
      </w:r>
    </w:p>
    <w:p w:rsidR="005B33A7" w:rsidRPr="004104AB" w:rsidRDefault="009165FD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При глубокой пальпации в левой подвздошной области определяется цилиндрической формы, плотноэластической консистенции сигмовидная кишка в виде гладкого, умеренно плотного тяжа, диаметром 1,5 см. </w:t>
      </w:r>
      <w:r w:rsidR="009F3AB7" w:rsidRPr="004104A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езболезненная, легко смещаемая, не урчит. В правой </w:t>
      </w:r>
      <w:r w:rsidR="009F3AB7" w:rsidRPr="004104AB">
        <w:rPr>
          <w:rFonts w:ascii="Times New Roman" w:hAnsi="Times New Roman" w:cs="Times New Roman"/>
          <w:color w:val="000000"/>
          <w:sz w:val="28"/>
          <w:szCs w:val="28"/>
        </w:rPr>
        <w:t>подвздошной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пальпируется слепая кишка в форме гладкого, мягко-эластического цилиндра</w:t>
      </w:r>
      <w:r w:rsidR="009F3AB7" w:rsidRPr="004104A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безболезненная, умеренно подвижная, урчит при надавливании. </w:t>
      </w:r>
      <w:r w:rsidR="005B33A7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В восходящих и нисходящих отделах ободочной кишки патологий не выявлено.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Поперечноободочная кишка определяется в пупочной области в виде поперечно лежащего дугообразно изогнутого кни</w:t>
      </w:r>
      <w:r w:rsidR="005B33A7" w:rsidRPr="004104AB">
        <w:rPr>
          <w:rFonts w:ascii="Times New Roman" w:hAnsi="Times New Roman" w:cs="Times New Roman"/>
          <w:color w:val="000000"/>
          <w:sz w:val="28"/>
          <w:szCs w:val="28"/>
        </w:rPr>
        <w:t>зу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умеренно плотного цилиндра диаметром 2,5 см.</w:t>
      </w:r>
      <w:r w:rsidR="005B33A7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Большая кривизна желудка определяется на 2 см выше пупка. Привратник не пальпируется.</w:t>
      </w:r>
    </w:p>
    <w:p w:rsidR="005B33A7" w:rsidRPr="004104AB" w:rsidRDefault="005B33A7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>Аускультация.</w:t>
      </w:r>
    </w:p>
    <w:p w:rsidR="00AE2F68" w:rsidRPr="004104AB" w:rsidRDefault="005B33A7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Кишечные шумы умеренно выражены, шум трения брюшины отсутствует.</w:t>
      </w:r>
    </w:p>
    <w:p w:rsidR="00320AEE" w:rsidRPr="004104AB" w:rsidRDefault="00320AEE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Органы желчевыделения.</w:t>
      </w:r>
    </w:p>
    <w:p w:rsidR="007D5F23" w:rsidRPr="004104AB" w:rsidRDefault="007D5F23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>Осмотр.</w:t>
      </w:r>
    </w:p>
    <w:p w:rsidR="007D5F23" w:rsidRPr="004104AB" w:rsidRDefault="007D5F23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Выпячивания и деформации в области печени отсутствуют.</w:t>
      </w:r>
    </w:p>
    <w:p w:rsidR="007D5F23" w:rsidRPr="004104AB" w:rsidRDefault="007D5F23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>Перкуссия.</w:t>
      </w:r>
    </w:p>
    <w:p w:rsidR="00AE2F68" w:rsidRPr="004104AB" w:rsidRDefault="007D5F23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Верхняя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граница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печеночной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тупости определяется в 5 межреберье по правой среднеключичной линии. Размеры печени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по Курлову: по правой среднеключичной линии: 10см, по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передней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срединной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линии: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9см, по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краю левой реберной дуги: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7 см.</w:t>
      </w:r>
    </w:p>
    <w:p w:rsidR="00320AEE" w:rsidRPr="004104AB" w:rsidRDefault="00320AEE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>Пальпация.</w:t>
      </w:r>
    </w:p>
    <w:p w:rsidR="00366888" w:rsidRPr="004104AB" w:rsidRDefault="007D5F23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Печень не выступает за край реберной дуги. Край острый, поверхность гладкая, консистенция эластичная. Болезненность отсутствует. Желчный пузырь пальпаторно не определяется, пузырные симптомы отрицательные.</w:t>
      </w:r>
    </w:p>
    <w:p w:rsidR="00320AEE" w:rsidRPr="004104AB" w:rsidRDefault="00320AEE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Селезенка.</w:t>
      </w:r>
    </w:p>
    <w:p w:rsidR="00320AEE" w:rsidRPr="004104AB" w:rsidRDefault="00320AEE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>Осмотр.</w:t>
      </w:r>
    </w:p>
    <w:p w:rsidR="00320AEE" w:rsidRPr="004104AB" w:rsidRDefault="00320AEE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В левом подреберье выпячивание </w:t>
      </w:r>
      <w:r w:rsidR="007D5F23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и деформация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не выявляется.</w:t>
      </w:r>
    </w:p>
    <w:p w:rsidR="007D5F23" w:rsidRPr="004104AB" w:rsidRDefault="00952520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>Пальпация.</w:t>
      </w:r>
    </w:p>
    <w:p w:rsidR="00320AEE" w:rsidRPr="004104AB" w:rsidRDefault="00952520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Пальпаторно селезенка не определяется.</w:t>
      </w:r>
    </w:p>
    <w:p w:rsidR="009165FD" w:rsidRPr="004104AB" w:rsidRDefault="009165FD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Моче</w:t>
      </w:r>
      <w:r w:rsidR="007D5F23" w:rsidRPr="004104A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выводящая</w:t>
      </w:r>
      <w:r w:rsidRPr="004104A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система.</w:t>
      </w:r>
    </w:p>
    <w:p w:rsidR="00952520" w:rsidRPr="004104AB" w:rsidRDefault="009165FD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>Осмотр</w:t>
      </w:r>
      <w:r w:rsidR="00952520"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9165FD" w:rsidRPr="004104AB" w:rsidRDefault="009165FD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Поясничная область нормальной конфигурации.</w:t>
      </w:r>
      <w:r w:rsidR="005B33A7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Гиперемия и припухлости не наблюдаются.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4007" w:rsidRPr="004104AB">
        <w:rPr>
          <w:rFonts w:ascii="Times New Roman" w:hAnsi="Times New Roman" w:cs="Times New Roman"/>
          <w:color w:val="000000"/>
          <w:sz w:val="28"/>
          <w:szCs w:val="28"/>
        </w:rPr>
        <w:t>В надлобковой области изменения не выражены.</w:t>
      </w:r>
    </w:p>
    <w:p w:rsidR="009165FD" w:rsidRPr="004104AB" w:rsidRDefault="009165FD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>Пальпация.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положении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33A7" w:rsidRPr="004104AB">
        <w:rPr>
          <w:rFonts w:ascii="Times New Roman" w:hAnsi="Times New Roman" w:cs="Times New Roman"/>
          <w:color w:val="000000"/>
          <w:sz w:val="28"/>
          <w:szCs w:val="28"/>
        </w:rPr>
        <w:t>лежа и стоя почки пальпаторно не определяются. Мочевой пузырь не паль</w:t>
      </w:r>
      <w:r w:rsidR="00886999" w:rsidRPr="004104A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B33A7" w:rsidRPr="004104AB">
        <w:rPr>
          <w:rFonts w:ascii="Times New Roman" w:hAnsi="Times New Roman" w:cs="Times New Roman"/>
          <w:color w:val="000000"/>
          <w:sz w:val="28"/>
          <w:szCs w:val="28"/>
        </w:rPr>
        <w:t>ируется. В мочеточниковых точках болезненность отсутствует.</w:t>
      </w:r>
    </w:p>
    <w:p w:rsidR="009165FD" w:rsidRPr="004104AB" w:rsidRDefault="009165FD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>Перкуссия.</w:t>
      </w:r>
    </w:p>
    <w:p w:rsidR="007D5F23" w:rsidRPr="004104AB" w:rsidRDefault="005B33A7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Симптом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поколачивания в</w:t>
      </w:r>
      <w:r w:rsidR="009165FD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поясничной области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5F23" w:rsidRPr="004104AB">
        <w:rPr>
          <w:rFonts w:ascii="Times New Roman" w:hAnsi="Times New Roman" w:cs="Times New Roman"/>
          <w:color w:val="000000"/>
          <w:sz w:val="28"/>
          <w:szCs w:val="28"/>
        </w:rPr>
        <w:t>отрицательный.</w:t>
      </w:r>
    </w:p>
    <w:p w:rsidR="0082697E" w:rsidRPr="004104AB" w:rsidRDefault="0082697E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Нервная система.</w:t>
      </w:r>
    </w:p>
    <w:p w:rsidR="00AE2F68" w:rsidRPr="004104AB" w:rsidRDefault="0082697E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Сознание ясное, эмоционально лабильна</w:t>
      </w:r>
      <w:r w:rsidR="00532ED6" w:rsidRPr="004104AB">
        <w:rPr>
          <w:rFonts w:ascii="Times New Roman" w:hAnsi="Times New Roman" w:cs="Times New Roman"/>
          <w:color w:val="000000"/>
          <w:sz w:val="28"/>
          <w:szCs w:val="28"/>
        </w:rPr>
        <w:t>, отмечается некоторое двигательное возбуждение. Внимание неустойчиво</w:t>
      </w:r>
      <w:r w:rsidR="00BA625C" w:rsidRPr="004104AB">
        <w:rPr>
          <w:rFonts w:ascii="Times New Roman" w:hAnsi="Times New Roman" w:cs="Times New Roman"/>
          <w:color w:val="000000"/>
          <w:sz w:val="28"/>
          <w:szCs w:val="28"/>
        </w:rPr>
        <w:t>. Раздражительна.</w:t>
      </w:r>
      <w:r w:rsidR="00644EF9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Менингеальные знаки отсутствуют.</w:t>
      </w:r>
    </w:p>
    <w:p w:rsidR="00BA625C" w:rsidRPr="004104AB" w:rsidRDefault="00B840EE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bCs/>
          <w:color w:val="000000"/>
          <w:sz w:val="28"/>
          <w:szCs w:val="28"/>
        </w:rPr>
        <w:t>Результаты</w:t>
      </w:r>
      <w:r w:rsidR="00AE2F68" w:rsidRPr="004104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E1733" w:rsidRPr="004104AB">
        <w:rPr>
          <w:rFonts w:ascii="Times New Roman" w:hAnsi="Times New Roman" w:cs="Times New Roman"/>
          <w:bCs/>
          <w:color w:val="000000"/>
          <w:sz w:val="28"/>
          <w:szCs w:val="28"/>
        </w:rPr>
        <w:t>исследований, полученных</w:t>
      </w:r>
      <w:r w:rsidR="00AE2F68" w:rsidRPr="004104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A625C" w:rsidRPr="004104AB">
        <w:rPr>
          <w:rFonts w:ascii="Times New Roman" w:hAnsi="Times New Roman" w:cs="Times New Roman"/>
          <w:bCs/>
          <w:color w:val="000000"/>
          <w:sz w:val="28"/>
          <w:szCs w:val="28"/>
        </w:rPr>
        <w:t>на момент курации.</w:t>
      </w:r>
    </w:p>
    <w:p w:rsidR="00BA36C6" w:rsidRPr="004104AB" w:rsidRDefault="00BA36C6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E1733" w:rsidRPr="004104AB" w:rsidRDefault="002E1733" w:rsidP="00AE2F68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4104AB">
        <w:rPr>
          <w:b/>
          <w:color w:val="000000"/>
          <w:sz w:val="28"/>
          <w:szCs w:val="28"/>
        </w:rPr>
        <w:t>Общий анализ крови.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786"/>
      </w:tblGrid>
      <w:tr w:rsidR="002E1733" w:rsidRPr="004104AB" w:rsidTr="004104AB">
        <w:trPr>
          <w:jc w:val="center"/>
        </w:trPr>
        <w:tc>
          <w:tcPr>
            <w:tcW w:w="2943" w:type="dxa"/>
            <w:shd w:val="clear" w:color="auto" w:fill="auto"/>
          </w:tcPr>
          <w:p w:rsidR="002E1733" w:rsidRPr="004104AB" w:rsidRDefault="002E1733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Гемоглобин</w:t>
            </w:r>
          </w:p>
        </w:tc>
        <w:tc>
          <w:tcPr>
            <w:tcW w:w="4786" w:type="dxa"/>
            <w:shd w:val="clear" w:color="auto" w:fill="auto"/>
          </w:tcPr>
          <w:p w:rsidR="002E1733" w:rsidRPr="004104AB" w:rsidRDefault="002E1733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130 г/л</w:t>
            </w:r>
          </w:p>
        </w:tc>
      </w:tr>
      <w:tr w:rsidR="002E1733" w:rsidRPr="004104AB" w:rsidTr="004104AB">
        <w:trPr>
          <w:jc w:val="center"/>
        </w:trPr>
        <w:tc>
          <w:tcPr>
            <w:tcW w:w="2943" w:type="dxa"/>
            <w:shd w:val="clear" w:color="auto" w:fill="auto"/>
          </w:tcPr>
          <w:p w:rsidR="002E1733" w:rsidRPr="004104AB" w:rsidRDefault="002E1733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Эритроциты</w:t>
            </w:r>
          </w:p>
        </w:tc>
        <w:tc>
          <w:tcPr>
            <w:tcW w:w="4786" w:type="dxa"/>
            <w:shd w:val="clear" w:color="auto" w:fill="auto"/>
          </w:tcPr>
          <w:p w:rsidR="002E1733" w:rsidRPr="004104AB" w:rsidRDefault="002B0300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3,8*</w:t>
            </w:r>
            <w:r w:rsidR="002E1733" w:rsidRPr="004104AB">
              <w:rPr>
                <w:color w:val="000000"/>
                <w:szCs w:val="28"/>
              </w:rPr>
              <w:t xml:space="preserve">10 </w:t>
            </w:r>
            <w:r w:rsidR="002E1733" w:rsidRPr="004104AB">
              <w:rPr>
                <w:color w:val="000000"/>
                <w:szCs w:val="28"/>
                <w:vertAlign w:val="superscript"/>
              </w:rPr>
              <w:t xml:space="preserve">12 </w:t>
            </w:r>
            <w:r w:rsidR="002E1733" w:rsidRPr="004104AB">
              <w:rPr>
                <w:color w:val="000000"/>
                <w:szCs w:val="28"/>
              </w:rPr>
              <w:t>/л</w:t>
            </w:r>
          </w:p>
        </w:tc>
      </w:tr>
      <w:tr w:rsidR="002E1733" w:rsidRPr="004104AB" w:rsidTr="004104AB">
        <w:trPr>
          <w:jc w:val="center"/>
        </w:trPr>
        <w:tc>
          <w:tcPr>
            <w:tcW w:w="2943" w:type="dxa"/>
            <w:shd w:val="clear" w:color="auto" w:fill="auto"/>
          </w:tcPr>
          <w:p w:rsidR="002E1733" w:rsidRPr="004104AB" w:rsidRDefault="002E1733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Тромбоциты</w:t>
            </w:r>
          </w:p>
        </w:tc>
        <w:tc>
          <w:tcPr>
            <w:tcW w:w="4786" w:type="dxa"/>
            <w:shd w:val="clear" w:color="auto" w:fill="auto"/>
          </w:tcPr>
          <w:p w:rsidR="002E1733" w:rsidRPr="004104AB" w:rsidRDefault="002E1733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273</w:t>
            </w:r>
            <w:r w:rsidR="002B0300" w:rsidRPr="004104AB">
              <w:rPr>
                <w:color w:val="000000"/>
                <w:szCs w:val="28"/>
              </w:rPr>
              <w:t>*</w:t>
            </w:r>
            <w:r w:rsidRPr="004104AB">
              <w:rPr>
                <w:color w:val="000000"/>
                <w:szCs w:val="28"/>
              </w:rPr>
              <w:t xml:space="preserve">10 </w:t>
            </w:r>
            <w:r w:rsidRPr="004104AB">
              <w:rPr>
                <w:color w:val="000000"/>
                <w:szCs w:val="28"/>
                <w:vertAlign w:val="superscript"/>
              </w:rPr>
              <w:t xml:space="preserve">9 </w:t>
            </w:r>
            <w:r w:rsidRPr="004104AB">
              <w:rPr>
                <w:color w:val="000000"/>
                <w:szCs w:val="28"/>
              </w:rPr>
              <w:t>/л</w:t>
            </w:r>
          </w:p>
        </w:tc>
      </w:tr>
      <w:tr w:rsidR="002E1733" w:rsidRPr="004104AB" w:rsidTr="004104AB">
        <w:trPr>
          <w:jc w:val="center"/>
        </w:trPr>
        <w:tc>
          <w:tcPr>
            <w:tcW w:w="2943" w:type="dxa"/>
            <w:shd w:val="clear" w:color="auto" w:fill="auto"/>
          </w:tcPr>
          <w:p w:rsidR="002E1733" w:rsidRPr="004104AB" w:rsidRDefault="002E1733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Лейкоциты:</w:t>
            </w:r>
          </w:p>
          <w:p w:rsidR="002E1733" w:rsidRPr="004104AB" w:rsidRDefault="002E1733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Сегментоядерные</w:t>
            </w:r>
          </w:p>
          <w:p w:rsidR="002E1733" w:rsidRPr="004104AB" w:rsidRDefault="002E1733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Палочкоядерные</w:t>
            </w:r>
          </w:p>
          <w:p w:rsidR="002E1733" w:rsidRPr="004104AB" w:rsidRDefault="002E1733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Лимфоциты</w:t>
            </w:r>
          </w:p>
          <w:p w:rsidR="002E1733" w:rsidRPr="004104AB" w:rsidRDefault="002E1733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Эозинофилы</w:t>
            </w:r>
          </w:p>
          <w:p w:rsidR="002E1733" w:rsidRPr="004104AB" w:rsidRDefault="002E1733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Базофилы</w:t>
            </w:r>
          </w:p>
          <w:p w:rsidR="002E1733" w:rsidRPr="004104AB" w:rsidRDefault="002E1733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Моноциты</w:t>
            </w:r>
          </w:p>
        </w:tc>
        <w:tc>
          <w:tcPr>
            <w:tcW w:w="4786" w:type="dxa"/>
            <w:shd w:val="clear" w:color="auto" w:fill="auto"/>
          </w:tcPr>
          <w:p w:rsidR="002E1733" w:rsidRPr="004104AB" w:rsidRDefault="002B0300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6,0*</w:t>
            </w:r>
            <w:r w:rsidR="002E1733" w:rsidRPr="004104AB">
              <w:rPr>
                <w:color w:val="000000"/>
                <w:szCs w:val="28"/>
              </w:rPr>
              <w:t xml:space="preserve">10 </w:t>
            </w:r>
            <w:r w:rsidR="002E1733" w:rsidRPr="004104AB">
              <w:rPr>
                <w:color w:val="000000"/>
                <w:szCs w:val="28"/>
                <w:vertAlign w:val="superscript"/>
              </w:rPr>
              <w:t xml:space="preserve">9 </w:t>
            </w:r>
            <w:r w:rsidR="002E1733" w:rsidRPr="004104AB">
              <w:rPr>
                <w:color w:val="000000"/>
                <w:szCs w:val="28"/>
              </w:rPr>
              <w:t>/л</w:t>
            </w:r>
          </w:p>
          <w:p w:rsidR="002E1733" w:rsidRPr="004104AB" w:rsidRDefault="002B0300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5</w:t>
            </w:r>
            <w:r w:rsidR="002E1733" w:rsidRPr="004104AB">
              <w:rPr>
                <w:color w:val="000000"/>
                <w:szCs w:val="28"/>
              </w:rPr>
              <w:t>8%</w:t>
            </w:r>
          </w:p>
          <w:p w:rsidR="002E1733" w:rsidRPr="004104AB" w:rsidRDefault="00501D77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1</w:t>
            </w:r>
            <w:r w:rsidR="002E1733" w:rsidRPr="004104AB">
              <w:rPr>
                <w:color w:val="000000"/>
                <w:szCs w:val="28"/>
              </w:rPr>
              <w:t>%</w:t>
            </w:r>
          </w:p>
          <w:p w:rsidR="002E1733" w:rsidRPr="004104AB" w:rsidRDefault="00501D77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35</w:t>
            </w:r>
            <w:r w:rsidR="002E1733" w:rsidRPr="004104AB">
              <w:rPr>
                <w:color w:val="000000"/>
                <w:szCs w:val="28"/>
              </w:rPr>
              <w:t>%</w:t>
            </w:r>
          </w:p>
          <w:p w:rsidR="002E1733" w:rsidRPr="004104AB" w:rsidRDefault="00501D77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2</w:t>
            </w:r>
            <w:r w:rsidR="002E1733" w:rsidRPr="004104AB">
              <w:rPr>
                <w:color w:val="000000"/>
                <w:szCs w:val="28"/>
              </w:rPr>
              <w:t>%</w:t>
            </w:r>
          </w:p>
          <w:p w:rsidR="002E1733" w:rsidRPr="004104AB" w:rsidRDefault="002E1733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0%</w:t>
            </w:r>
          </w:p>
          <w:p w:rsidR="002E1733" w:rsidRPr="004104AB" w:rsidRDefault="00501D77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4</w:t>
            </w:r>
            <w:r w:rsidR="002E1733" w:rsidRPr="004104AB">
              <w:rPr>
                <w:color w:val="000000"/>
                <w:szCs w:val="28"/>
              </w:rPr>
              <w:t>%</w:t>
            </w:r>
          </w:p>
        </w:tc>
      </w:tr>
      <w:tr w:rsidR="002E1733" w:rsidRPr="004104AB" w:rsidTr="004104AB">
        <w:trPr>
          <w:jc w:val="center"/>
        </w:trPr>
        <w:tc>
          <w:tcPr>
            <w:tcW w:w="2943" w:type="dxa"/>
            <w:shd w:val="clear" w:color="auto" w:fill="auto"/>
          </w:tcPr>
          <w:p w:rsidR="002E1733" w:rsidRPr="004104AB" w:rsidRDefault="002E1733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Цветовой показатель</w:t>
            </w:r>
          </w:p>
        </w:tc>
        <w:tc>
          <w:tcPr>
            <w:tcW w:w="4786" w:type="dxa"/>
            <w:shd w:val="clear" w:color="auto" w:fill="auto"/>
          </w:tcPr>
          <w:p w:rsidR="002E1733" w:rsidRPr="004104AB" w:rsidRDefault="00202A13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1</w:t>
            </w:r>
          </w:p>
        </w:tc>
      </w:tr>
      <w:tr w:rsidR="002E1733" w:rsidRPr="004104AB" w:rsidTr="004104AB">
        <w:trPr>
          <w:jc w:val="center"/>
        </w:trPr>
        <w:tc>
          <w:tcPr>
            <w:tcW w:w="2943" w:type="dxa"/>
            <w:shd w:val="clear" w:color="auto" w:fill="auto"/>
          </w:tcPr>
          <w:p w:rsidR="002E1733" w:rsidRPr="004104AB" w:rsidRDefault="002E1733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СОЭ</w:t>
            </w:r>
          </w:p>
        </w:tc>
        <w:tc>
          <w:tcPr>
            <w:tcW w:w="4786" w:type="dxa"/>
            <w:shd w:val="clear" w:color="auto" w:fill="auto"/>
          </w:tcPr>
          <w:p w:rsidR="002E1733" w:rsidRPr="004104AB" w:rsidRDefault="00202A13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 xml:space="preserve">10 </w:t>
            </w:r>
            <w:r w:rsidR="002E1733" w:rsidRPr="004104AB">
              <w:rPr>
                <w:color w:val="000000"/>
                <w:szCs w:val="28"/>
              </w:rPr>
              <w:t>мм/ч</w:t>
            </w:r>
          </w:p>
        </w:tc>
      </w:tr>
    </w:tbl>
    <w:p w:rsidR="00AE2F68" w:rsidRPr="004104AB" w:rsidRDefault="00AE2F68" w:rsidP="00AE2F6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1733" w:rsidRPr="004104AB" w:rsidRDefault="001E6DB2" w:rsidP="00AE2F6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Со стороны общего анализа крови отклонений не выявлено.</w:t>
      </w:r>
    </w:p>
    <w:p w:rsidR="001E6DB2" w:rsidRPr="004104AB" w:rsidRDefault="001E6DB2" w:rsidP="00AE2F6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1733" w:rsidRPr="004104AB" w:rsidRDefault="00E43D8E" w:rsidP="00AE2F68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4104AB">
        <w:rPr>
          <w:b/>
          <w:color w:val="000000"/>
          <w:sz w:val="28"/>
          <w:szCs w:val="28"/>
        </w:rPr>
        <w:t>Общий а</w:t>
      </w:r>
      <w:r w:rsidR="00AE2F68" w:rsidRPr="004104AB">
        <w:rPr>
          <w:b/>
          <w:color w:val="000000"/>
          <w:sz w:val="28"/>
          <w:szCs w:val="28"/>
        </w:rPr>
        <w:t>нализ мочи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694"/>
        <w:gridCol w:w="708"/>
        <w:gridCol w:w="4078"/>
        <w:gridCol w:w="742"/>
      </w:tblGrid>
      <w:tr w:rsidR="002E1733" w:rsidRPr="004104AB" w:rsidTr="004104AB">
        <w:trPr>
          <w:gridAfter w:val="1"/>
          <w:wAfter w:w="742" w:type="dxa"/>
          <w:jc w:val="center"/>
        </w:trPr>
        <w:tc>
          <w:tcPr>
            <w:tcW w:w="3402" w:type="dxa"/>
            <w:gridSpan w:val="2"/>
            <w:shd w:val="clear" w:color="auto" w:fill="auto"/>
          </w:tcPr>
          <w:p w:rsidR="002E1733" w:rsidRPr="004104AB" w:rsidRDefault="002E1733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Цвет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2E1733" w:rsidRPr="004104AB" w:rsidRDefault="002E1733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Соломенно-желтый</w:t>
            </w:r>
          </w:p>
        </w:tc>
      </w:tr>
      <w:tr w:rsidR="002E1733" w:rsidRPr="004104AB" w:rsidTr="004104AB">
        <w:trPr>
          <w:gridAfter w:val="1"/>
          <w:wAfter w:w="742" w:type="dxa"/>
          <w:jc w:val="center"/>
        </w:trPr>
        <w:tc>
          <w:tcPr>
            <w:tcW w:w="3402" w:type="dxa"/>
            <w:gridSpan w:val="2"/>
            <w:shd w:val="clear" w:color="auto" w:fill="auto"/>
          </w:tcPr>
          <w:p w:rsidR="002E1733" w:rsidRPr="004104AB" w:rsidRDefault="002E1733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Прозрачность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2E1733" w:rsidRPr="004104AB" w:rsidRDefault="002E1733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Прозрачная</w:t>
            </w:r>
          </w:p>
        </w:tc>
      </w:tr>
      <w:tr w:rsidR="002E1733" w:rsidRPr="004104AB" w:rsidTr="004104AB">
        <w:trPr>
          <w:gridAfter w:val="1"/>
          <w:wAfter w:w="742" w:type="dxa"/>
          <w:trHeight w:val="228"/>
          <w:jc w:val="center"/>
        </w:trPr>
        <w:tc>
          <w:tcPr>
            <w:tcW w:w="3402" w:type="dxa"/>
            <w:gridSpan w:val="2"/>
            <w:shd w:val="clear" w:color="auto" w:fill="auto"/>
          </w:tcPr>
          <w:p w:rsidR="002E1733" w:rsidRPr="004104AB" w:rsidRDefault="002E1733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Отн.плотность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2E1733" w:rsidRPr="004104AB" w:rsidRDefault="002E1733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1,0</w:t>
            </w:r>
            <w:r w:rsidR="00E43D8E" w:rsidRPr="004104AB">
              <w:rPr>
                <w:color w:val="000000"/>
                <w:szCs w:val="28"/>
              </w:rPr>
              <w:t>14</w:t>
            </w:r>
          </w:p>
        </w:tc>
      </w:tr>
      <w:tr w:rsidR="002E1733" w:rsidRPr="004104AB" w:rsidTr="004104AB">
        <w:trPr>
          <w:gridAfter w:val="1"/>
          <w:wAfter w:w="742" w:type="dxa"/>
          <w:trHeight w:val="316"/>
          <w:jc w:val="center"/>
        </w:trPr>
        <w:tc>
          <w:tcPr>
            <w:tcW w:w="3402" w:type="dxa"/>
            <w:gridSpan w:val="2"/>
            <w:shd w:val="clear" w:color="auto" w:fill="auto"/>
          </w:tcPr>
          <w:p w:rsidR="002E1733" w:rsidRPr="004104AB" w:rsidRDefault="002E1733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 xml:space="preserve">Эритроциты 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2E1733" w:rsidRPr="004104AB" w:rsidRDefault="002E1733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Отсутствует</w:t>
            </w:r>
          </w:p>
        </w:tc>
      </w:tr>
      <w:tr w:rsidR="002E1733" w:rsidRPr="004104AB" w:rsidTr="004104AB">
        <w:trPr>
          <w:gridAfter w:val="1"/>
          <w:wAfter w:w="742" w:type="dxa"/>
          <w:jc w:val="center"/>
        </w:trPr>
        <w:tc>
          <w:tcPr>
            <w:tcW w:w="3402" w:type="dxa"/>
            <w:gridSpan w:val="2"/>
            <w:shd w:val="clear" w:color="auto" w:fill="auto"/>
          </w:tcPr>
          <w:p w:rsidR="002E1733" w:rsidRPr="004104AB" w:rsidRDefault="002E1733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Лейкоциты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2E1733" w:rsidRPr="004104AB" w:rsidRDefault="002E1733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1-2 в поле зрения</w:t>
            </w:r>
          </w:p>
        </w:tc>
      </w:tr>
      <w:tr w:rsidR="002E1733" w:rsidRPr="004104AB" w:rsidTr="004104AB">
        <w:trPr>
          <w:gridAfter w:val="1"/>
          <w:wAfter w:w="742" w:type="dxa"/>
          <w:jc w:val="center"/>
        </w:trPr>
        <w:tc>
          <w:tcPr>
            <w:tcW w:w="3402" w:type="dxa"/>
            <w:gridSpan w:val="2"/>
            <w:shd w:val="clear" w:color="auto" w:fill="auto"/>
          </w:tcPr>
          <w:p w:rsidR="002E1733" w:rsidRPr="004104AB" w:rsidRDefault="002E1733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Реакция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2E1733" w:rsidRPr="004104AB" w:rsidRDefault="00E43D8E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К</w:t>
            </w:r>
            <w:r w:rsidR="002E1733" w:rsidRPr="004104AB">
              <w:rPr>
                <w:color w:val="000000"/>
                <w:szCs w:val="28"/>
              </w:rPr>
              <w:t>ислая</w:t>
            </w:r>
          </w:p>
        </w:tc>
      </w:tr>
      <w:tr w:rsidR="002E1733" w:rsidRPr="004104AB" w:rsidTr="004104AB">
        <w:trPr>
          <w:gridAfter w:val="1"/>
          <w:wAfter w:w="742" w:type="dxa"/>
          <w:jc w:val="center"/>
        </w:trPr>
        <w:tc>
          <w:tcPr>
            <w:tcW w:w="3402" w:type="dxa"/>
            <w:gridSpan w:val="2"/>
            <w:shd w:val="clear" w:color="auto" w:fill="auto"/>
          </w:tcPr>
          <w:p w:rsidR="002E1733" w:rsidRPr="004104AB" w:rsidRDefault="002E1733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Белок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2E1733" w:rsidRPr="004104AB" w:rsidRDefault="002E1733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Отсутствует</w:t>
            </w:r>
          </w:p>
        </w:tc>
      </w:tr>
      <w:tr w:rsidR="002E1733" w:rsidRPr="004104AB" w:rsidTr="004104AB">
        <w:trPr>
          <w:gridAfter w:val="1"/>
          <w:wAfter w:w="742" w:type="dxa"/>
          <w:jc w:val="center"/>
        </w:trPr>
        <w:tc>
          <w:tcPr>
            <w:tcW w:w="3402" w:type="dxa"/>
            <w:gridSpan w:val="2"/>
            <w:shd w:val="clear" w:color="auto" w:fill="auto"/>
          </w:tcPr>
          <w:p w:rsidR="002E1733" w:rsidRPr="004104AB" w:rsidRDefault="002E1733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Глюкоза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2E1733" w:rsidRPr="004104AB" w:rsidRDefault="002E1733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Отсутствует</w:t>
            </w:r>
          </w:p>
        </w:tc>
      </w:tr>
      <w:tr w:rsidR="002E1733" w:rsidRPr="004104AB" w:rsidTr="004104AB">
        <w:tblPrEx>
          <w:jc w:val="left"/>
        </w:tblPrEx>
        <w:trPr>
          <w:gridBefore w:val="1"/>
          <w:trHeight w:val="263"/>
        </w:trPr>
        <w:tc>
          <w:tcPr>
            <w:tcW w:w="3402" w:type="dxa"/>
            <w:gridSpan w:val="2"/>
            <w:shd w:val="clear" w:color="auto" w:fill="auto"/>
          </w:tcPr>
          <w:p w:rsidR="002E1733" w:rsidRPr="004104AB" w:rsidRDefault="002E1733" w:rsidP="004104AB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Цилиндры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2E1733" w:rsidRPr="004104AB" w:rsidRDefault="002E1733" w:rsidP="004104AB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Отсутствует</w:t>
            </w:r>
          </w:p>
        </w:tc>
      </w:tr>
      <w:tr w:rsidR="002E1733" w:rsidRPr="004104AB" w:rsidTr="004104AB">
        <w:tblPrEx>
          <w:jc w:val="left"/>
        </w:tblPrEx>
        <w:trPr>
          <w:gridBefore w:val="1"/>
          <w:trHeight w:val="263"/>
        </w:trPr>
        <w:tc>
          <w:tcPr>
            <w:tcW w:w="3402" w:type="dxa"/>
            <w:gridSpan w:val="2"/>
            <w:shd w:val="clear" w:color="auto" w:fill="auto"/>
          </w:tcPr>
          <w:p w:rsidR="002E1733" w:rsidRPr="004104AB" w:rsidRDefault="002E1733" w:rsidP="004104AB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Эпителий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2E1733" w:rsidRPr="004104AB" w:rsidRDefault="002E1733" w:rsidP="004104AB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Плоский,немного</w:t>
            </w:r>
          </w:p>
        </w:tc>
      </w:tr>
    </w:tbl>
    <w:p w:rsidR="00AE2F68" w:rsidRPr="004104AB" w:rsidRDefault="00AE2F68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625C" w:rsidRPr="004104AB" w:rsidRDefault="001E6DB2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Со стороны общего анализа мочи патологий не выявлено.</w:t>
      </w:r>
    </w:p>
    <w:p w:rsidR="00AE2F68" w:rsidRPr="004104AB" w:rsidRDefault="00AE2F68" w:rsidP="00AE2F6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4646" w:rsidRPr="004104AB" w:rsidRDefault="00AE2F68" w:rsidP="00AE2F68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br w:type="page"/>
      </w:r>
      <w:r w:rsidRPr="004104AB">
        <w:rPr>
          <w:b/>
          <w:color w:val="000000"/>
          <w:sz w:val="28"/>
          <w:szCs w:val="28"/>
        </w:rPr>
        <w:t>Биохимический анализ крови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786"/>
        <w:gridCol w:w="8"/>
      </w:tblGrid>
      <w:tr w:rsidR="008E2DF1" w:rsidRPr="004104AB" w:rsidTr="004104AB">
        <w:trPr>
          <w:gridAfter w:val="1"/>
          <w:wAfter w:w="8" w:type="dxa"/>
          <w:trHeight w:val="316"/>
          <w:jc w:val="center"/>
        </w:trPr>
        <w:tc>
          <w:tcPr>
            <w:tcW w:w="3510" w:type="dxa"/>
            <w:shd w:val="clear" w:color="auto" w:fill="auto"/>
          </w:tcPr>
          <w:p w:rsidR="008E2DF1" w:rsidRPr="004104AB" w:rsidRDefault="00A267B0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Общий белок</w:t>
            </w:r>
          </w:p>
        </w:tc>
        <w:tc>
          <w:tcPr>
            <w:tcW w:w="4786" w:type="dxa"/>
            <w:shd w:val="clear" w:color="auto" w:fill="auto"/>
          </w:tcPr>
          <w:p w:rsidR="008E2DF1" w:rsidRPr="004104AB" w:rsidRDefault="004E7868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64 г/л</w:t>
            </w:r>
          </w:p>
        </w:tc>
      </w:tr>
      <w:tr w:rsidR="008E2DF1" w:rsidRPr="004104AB" w:rsidTr="004104AB">
        <w:trPr>
          <w:gridAfter w:val="1"/>
          <w:wAfter w:w="8" w:type="dxa"/>
          <w:trHeight w:val="316"/>
          <w:jc w:val="center"/>
        </w:trPr>
        <w:tc>
          <w:tcPr>
            <w:tcW w:w="3510" w:type="dxa"/>
            <w:shd w:val="clear" w:color="auto" w:fill="auto"/>
          </w:tcPr>
          <w:p w:rsidR="008E2DF1" w:rsidRPr="004104AB" w:rsidRDefault="00A267B0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 xml:space="preserve">Холестерин </w:t>
            </w:r>
          </w:p>
        </w:tc>
        <w:tc>
          <w:tcPr>
            <w:tcW w:w="4786" w:type="dxa"/>
            <w:shd w:val="clear" w:color="auto" w:fill="auto"/>
          </w:tcPr>
          <w:p w:rsidR="008E2DF1" w:rsidRPr="004104AB" w:rsidRDefault="004E7868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4,5 ммоль/л</w:t>
            </w:r>
          </w:p>
        </w:tc>
      </w:tr>
      <w:tr w:rsidR="00744250" w:rsidRPr="004104AB" w:rsidTr="004104AB">
        <w:trPr>
          <w:gridAfter w:val="1"/>
          <w:wAfter w:w="8" w:type="dxa"/>
          <w:trHeight w:val="316"/>
          <w:jc w:val="center"/>
        </w:trPr>
        <w:tc>
          <w:tcPr>
            <w:tcW w:w="3510" w:type="dxa"/>
            <w:shd w:val="clear" w:color="auto" w:fill="auto"/>
          </w:tcPr>
          <w:p w:rsidR="00744250" w:rsidRPr="004104AB" w:rsidRDefault="00E14380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Β-липопротеины</w:t>
            </w:r>
          </w:p>
        </w:tc>
        <w:tc>
          <w:tcPr>
            <w:tcW w:w="4786" w:type="dxa"/>
            <w:shd w:val="clear" w:color="auto" w:fill="auto"/>
          </w:tcPr>
          <w:p w:rsidR="00744250" w:rsidRPr="004104AB" w:rsidRDefault="004E7868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5,28 ммоль/л</w:t>
            </w:r>
          </w:p>
        </w:tc>
      </w:tr>
      <w:tr w:rsidR="00E00283" w:rsidRPr="004104AB" w:rsidTr="004104AB">
        <w:trPr>
          <w:gridAfter w:val="1"/>
          <w:wAfter w:w="8" w:type="dxa"/>
          <w:trHeight w:val="316"/>
          <w:jc w:val="center"/>
        </w:trPr>
        <w:tc>
          <w:tcPr>
            <w:tcW w:w="3510" w:type="dxa"/>
            <w:shd w:val="clear" w:color="auto" w:fill="auto"/>
          </w:tcPr>
          <w:p w:rsidR="00E00283" w:rsidRPr="004104AB" w:rsidRDefault="00E00283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Глюкоза</w:t>
            </w:r>
          </w:p>
        </w:tc>
        <w:tc>
          <w:tcPr>
            <w:tcW w:w="4786" w:type="dxa"/>
            <w:shd w:val="clear" w:color="auto" w:fill="auto"/>
          </w:tcPr>
          <w:p w:rsidR="00E00283" w:rsidRPr="004104AB" w:rsidRDefault="00BB73EB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22,0</w:t>
            </w:r>
            <w:r w:rsidR="00E00283" w:rsidRPr="004104AB">
              <w:rPr>
                <w:color w:val="000000"/>
                <w:szCs w:val="28"/>
              </w:rPr>
              <w:t xml:space="preserve"> ммоль/л</w:t>
            </w:r>
          </w:p>
        </w:tc>
      </w:tr>
      <w:tr w:rsidR="00E00283" w:rsidRPr="004104AB" w:rsidTr="004104AB">
        <w:trPr>
          <w:gridAfter w:val="1"/>
          <w:wAfter w:w="8" w:type="dxa"/>
          <w:trHeight w:val="316"/>
          <w:jc w:val="center"/>
        </w:trPr>
        <w:tc>
          <w:tcPr>
            <w:tcW w:w="3510" w:type="dxa"/>
            <w:shd w:val="clear" w:color="auto" w:fill="auto"/>
          </w:tcPr>
          <w:p w:rsidR="00E00283" w:rsidRPr="004104AB" w:rsidRDefault="00E00283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АлАт</w:t>
            </w:r>
          </w:p>
        </w:tc>
        <w:tc>
          <w:tcPr>
            <w:tcW w:w="4786" w:type="dxa"/>
            <w:shd w:val="clear" w:color="auto" w:fill="auto"/>
          </w:tcPr>
          <w:p w:rsidR="00E00283" w:rsidRPr="004104AB" w:rsidRDefault="004E7868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100</w:t>
            </w:r>
            <w:r w:rsidR="00E00283" w:rsidRPr="004104AB">
              <w:rPr>
                <w:color w:val="000000"/>
                <w:szCs w:val="28"/>
              </w:rPr>
              <w:t xml:space="preserve"> нмоль/сл</w:t>
            </w:r>
          </w:p>
        </w:tc>
      </w:tr>
      <w:tr w:rsidR="00E00283" w:rsidRPr="004104AB" w:rsidTr="004104AB">
        <w:trPr>
          <w:gridAfter w:val="1"/>
          <w:wAfter w:w="8" w:type="dxa"/>
          <w:trHeight w:val="317"/>
          <w:jc w:val="center"/>
        </w:trPr>
        <w:tc>
          <w:tcPr>
            <w:tcW w:w="3510" w:type="dxa"/>
            <w:shd w:val="clear" w:color="auto" w:fill="auto"/>
          </w:tcPr>
          <w:p w:rsidR="00E00283" w:rsidRPr="004104AB" w:rsidRDefault="00E00283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АсАт</w:t>
            </w:r>
          </w:p>
        </w:tc>
        <w:tc>
          <w:tcPr>
            <w:tcW w:w="4786" w:type="dxa"/>
            <w:shd w:val="clear" w:color="auto" w:fill="auto"/>
          </w:tcPr>
          <w:p w:rsidR="00E00283" w:rsidRPr="004104AB" w:rsidRDefault="004E7868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 xml:space="preserve">180 </w:t>
            </w:r>
            <w:r w:rsidR="00E00283" w:rsidRPr="004104AB">
              <w:rPr>
                <w:color w:val="000000"/>
                <w:szCs w:val="28"/>
              </w:rPr>
              <w:t>нмоль/сл</w:t>
            </w:r>
          </w:p>
        </w:tc>
      </w:tr>
      <w:tr w:rsidR="00E00283" w:rsidRPr="004104AB" w:rsidTr="004104AB">
        <w:trPr>
          <w:gridAfter w:val="1"/>
          <w:wAfter w:w="8" w:type="dxa"/>
          <w:trHeight w:val="316"/>
          <w:jc w:val="center"/>
        </w:trPr>
        <w:tc>
          <w:tcPr>
            <w:tcW w:w="3510" w:type="dxa"/>
            <w:shd w:val="clear" w:color="auto" w:fill="auto"/>
          </w:tcPr>
          <w:p w:rsidR="00E00283" w:rsidRPr="004104AB" w:rsidRDefault="00E00283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Креатинин</w:t>
            </w:r>
          </w:p>
        </w:tc>
        <w:tc>
          <w:tcPr>
            <w:tcW w:w="4786" w:type="dxa"/>
            <w:shd w:val="clear" w:color="auto" w:fill="auto"/>
          </w:tcPr>
          <w:p w:rsidR="00E00283" w:rsidRPr="004104AB" w:rsidRDefault="003106E9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0,87</w:t>
            </w:r>
            <w:r w:rsidR="00E00283" w:rsidRPr="004104AB">
              <w:rPr>
                <w:color w:val="000000"/>
                <w:szCs w:val="28"/>
              </w:rPr>
              <w:t xml:space="preserve"> ммоль/л</w:t>
            </w:r>
          </w:p>
        </w:tc>
      </w:tr>
      <w:tr w:rsidR="00E00283" w:rsidRPr="004104AB" w:rsidTr="004104AB">
        <w:trPr>
          <w:gridAfter w:val="1"/>
          <w:wAfter w:w="8" w:type="dxa"/>
          <w:trHeight w:val="263"/>
          <w:jc w:val="center"/>
        </w:trPr>
        <w:tc>
          <w:tcPr>
            <w:tcW w:w="3510" w:type="dxa"/>
            <w:shd w:val="clear" w:color="auto" w:fill="auto"/>
          </w:tcPr>
          <w:p w:rsidR="00E00283" w:rsidRPr="004104AB" w:rsidRDefault="00130FE3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Амилаза</w:t>
            </w:r>
          </w:p>
        </w:tc>
        <w:tc>
          <w:tcPr>
            <w:tcW w:w="4786" w:type="dxa"/>
            <w:shd w:val="clear" w:color="auto" w:fill="auto"/>
          </w:tcPr>
          <w:p w:rsidR="00E00283" w:rsidRPr="004104AB" w:rsidRDefault="003E0302" w:rsidP="004104AB">
            <w:pPr>
              <w:shd w:val="clear" w:color="000000" w:fill="auto"/>
              <w:tabs>
                <w:tab w:val="center" w:pos="2285"/>
                <w:tab w:val="left" w:pos="3214"/>
              </w:tabs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ab/>
            </w:r>
            <w:r w:rsidR="003106E9" w:rsidRPr="004104AB">
              <w:rPr>
                <w:color w:val="000000"/>
                <w:szCs w:val="28"/>
              </w:rPr>
              <w:t>54</w:t>
            </w:r>
            <w:r w:rsidRPr="004104AB">
              <w:rPr>
                <w:color w:val="000000"/>
                <w:szCs w:val="28"/>
              </w:rPr>
              <w:t xml:space="preserve"> Ед/л</w:t>
            </w:r>
          </w:p>
        </w:tc>
      </w:tr>
      <w:tr w:rsidR="00475313" w:rsidRPr="004104AB" w:rsidTr="004104AB">
        <w:trPr>
          <w:gridAfter w:val="1"/>
          <w:wAfter w:w="8" w:type="dxa"/>
          <w:trHeight w:val="386"/>
          <w:jc w:val="center"/>
        </w:trPr>
        <w:tc>
          <w:tcPr>
            <w:tcW w:w="3510" w:type="dxa"/>
            <w:shd w:val="clear" w:color="auto" w:fill="auto"/>
          </w:tcPr>
          <w:p w:rsidR="00475313" w:rsidRPr="004104AB" w:rsidRDefault="00867DB6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 xml:space="preserve">Гликированный гемоглобин </w:t>
            </w:r>
          </w:p>
        </w:tc>
        <w:tc>
          <w:tcPr>
            <w:tcW w:w="4786" w:type="dxa"/>
            <w:shd w:val="clear" w:color="auto" w:fill="auto"/>
          </w:tcPr>
          <w:p w:rsidR="00475313" w:rsidRPr="004104AB" w:rsidRDefault="00475313" w:rsidP="004104AB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Cs w:val="28"/>
              </w:rPr>
            </w:pPr>
          </w:p>
          <w:p w:rsidR="00475313" w:rsidRPr="004104AB" w:rsidRDefault="00867DB6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14.300</w:t>
            </w:r>
          </w:p>
        </w:tc>
      </w:tr>
      <w:tr w:rsidR="00130FE3" w:rsidRPr="004104AB" w:rsidTr="004104AB">
        <w:trPr>
          <w:gridAfter w:val="1"/>
          <w:wAfter w:w="8" w:type="dxa"/>
          <w:trHeight w:val="316"/>
          <w:jc w:val="center"/>
        </w:trPr>
        <w:tc>
          <w:tcPr>
            <w:tcW w:w="3510" w:type="dxa"/>
            <w:shd w:val="clear" w:color="auto" w:fill="auto"/>
          </w:tcPr>
          <w:p w:rsidR="00130FE3" w:rsidRPr="004104AB" w:rsidRDefault="00130FE3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Билирубин</w:t>
            </w:r>
            <w:r w:rsidR="00AE2F68" w:rsidRPr="004104AB">
              <w:rPr>
                <w:color w:val="000000"/>
                <w:szCs w:val="28"/>
              </w:rPr>
              <w:t xml:space="preserve"> </w:t>
            </w:r>
            <w:r w:rsidRPr="004104AB">
              <w:rPr>
                <w:color w:val="000000"/>
                <w:szCs w:val="28"/>
              </w:rPr>
              <w:t>общий</w:t>
            </w:r>
          </w:p>
        </w:tc>
        <w:tc>
          <w:tcPr>
            <w:tcW w:w="4786" w:type="dxa"/>
            <w:shd w:val="clear" w:color="auto" w:fill="auto"/>
          </w:tcPr>
          <w:p w:rsidR="00130FE3" w:rsidRPr="004104AB" w:rsidRDefault="008D009C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10,5</w:t>
            </w:r>
            <w:r w:rsidR="00AE2F68" w:rsidRPr="004104AB">
              <w:rPr>
                <w:color w:val="000000"/>
                <w:szCs w:val="28"/>
              </w:rPr>
              <w:t xml:space="preserve"> </w:t>
            </w:r>
            <w:r w:rsidR="00130FE3" w:rsidRPr="004104AB">
              <w:rPr>
                <w:color w:val="000000"/>
                <w:szCs w:val="28"/>
              </w:rPr>
              <w:t>ммоль/л</w:t>
            </w:r>
          </w:p>
        </w:tc>
      </w:tr>
      <w:tr w:rsidR="00130FE3" w:rsidRPr="004104AB" w:rsidTr="004104AB">
        <w:trPr>
          <w:gridAfter w:val="1"/>
          <w:wAfter w:w="8" w:type="dxa"/>
          <w:trHeight w:val="316"/>
          <w:jc w:val="center"/>
        </w:trPr>
        <w:tc>
          <w:tcPr>
            <w:tcW w:w="3510" w:type="dxa"/>
            <w:shd w:val="clear" w:color="auto" w:fill="auto"/>
          </w:tcPr>
          <w:p w:rsidR="00130FE3" w:rsidRPr="004104AB" w:rsidRDefault="00AE2F68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 xml:space="preserve"> </w:t>
            </w:r>
            <w:r w:rsidR="00130FE3" w:rsidRPr="004104AB">
              <w:rPr>
                <w:color w:val="000000"/>
                <w:szCs w:val="28"/>
              </w:rPr>
              <w:t>свободный</w:t>
            </w:r>
          </w:p>
        </w:tc>
        <w:tc>
          <w:tcPr>
            <w:tcW w:w="4786" w:type="dxa"/>
            <w:shd w:val="clear" w:color="auto" w:fill="auto"/>
          </w:tcPr>
          <w:p w:rsidR="00130FE3" w:rsidRPr="004104AB" w:rsidRDefault="008D009C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 xml:space="preserve">9,5 </w:t>
            </w:r>
            <w:r w:rsidR="00130FE3" w:rsidRPr="004104AB">
              <w:rPr>
                <w:color w:val="000000"/>
                <w:szCs w:val="28"/>
              </w:rPr>
              <w:t>ммоль/л</w:t>
            </w:r>
          </w:p>
        </w:tc>
      </w:tr>
      <w:tr w:rsidR="00E00283" w:rsidRPr="004104AB" w:rsidTr="004104AB">
        <w:trPr>
          <w:gridAfter w:val="1"/>
          <w:wAfter w:w="8" w:type="dxa"/>
          <w:trHeight w:val="316"/>
          <w:jc w:val="center"/>
        </w:trPr>
        <w:tc>
          <w:tcPr>
            <w:tcW w:w="3510" w:type="dxa"/>
            <w:shd w:val="clear" w:color="auto" w:fill="auto"/>
          </w:tcPr>
          <w:p w:rsidR="00E00283" w:rsidRPr="004104AB" w:rsidRDefault="00130FE3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К</w:t>
            </w:r>
          </w:p>
        </w:tc>
        <w:tc>
          <w:tcPr>
            <w:tcW w:w="4786" w:type="dxa"/>
            <w:shd w:val="clear" w:color="auto" w:fill="auto"/>
          </w:tcPr>
          <w:p w:rsidR="00E00283" w:rsidRPr="004104AB" w:rsidRDefault="008D009C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5,0 ммоль/л</w:t>
            </w:r>
          </w:p>
        </w:tc>
      </w:tr>
      <w:tr w:rsidR="00E00283" w:rsidRPr="004104AB" w:rsidTr="004104AB">
        <w:trPr>
          <w:gridAfter w:val="1"/>
          <w:wAfter w:w="8" w:type="dxa"/>
          <w:trHeight w:val="316"/>
          <w:jc w:val="center"/>
        </w:trPr>
        <w:tc>
          <w:tcPr>
            <w:tcW w:w="3510" w:type="dxa"/>
            <w:shd w:val="clear" w:color="auto" w:fill="auto"/>
          </w:tcPr>
          <w:p w:rsidR="00E00283" w:rsidRPr="004104AB" w:rsidRDefault="00130FE3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Na</w:t>
            </w:r>
          </w:p>
        </w:tc>
        <w:tc>
          <w:tcPr>
            <w:tcW w:w="4786" w:type="dxa"/>
            <w:shd w:val="clear" w:color="auto" w:fill="auto"/>
          </w:tcPr>
          <w:p w:rsidR="00E00283" w:rsidRPr="004104AB" w:rsidRDefault="008D009C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137 ммоль/л</w:t>
            </w:r>
          </w:p>
        </w:tc>
      </w:tr>
      <w:tr w:rsidR="00E00283" w:rsidRPr="004104AB" w:rsidTr="004104AB">
        <w:trPr>
          <w:gridAfter w:val="1"/>
          <w:wAfter w:w="8" w:type="dxa"/>
          <w:trHeight w:val="316"/>
          <w:jc w:val="center"/>
        </w:trPr>
        <w:tc>
          <w:tcPr>
            <w:tcW w:w="3510" w:type="dxa"/>
            <w:shd w:val="clear" w:color="auto" w:fill="auto"/>
          </w:tcPr>
          <w:p w:rsidR="00E00283" w:rsidRPr="004104AB" w:rsidRDefault="00130FE3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Ca</w:t>
            </w:r>
          </w:p>
        </w:tc>
        <w:tc>
          <w:tcPr>
            <w:tcW w:w="4786" w:type="dxa"/>
            <w:shd w:val="clear" w:color="auto" w:fill="auto"/>
          </w:tcPr>
          <w:p w:rsidR="00E00283" w:rsidRPr="004104AB" w:rsidRDefault="008D009C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1,05 ммоль/л</w:t>
            </w:r>
          </w:p>
        </w:tc>
      </w:tr>
      <w:tr w:rsidR="009C7AB1" w:rsidRPr="004104AB" w:rsidTr="004104AB">
        <w:trPr>
          <w:trHeight w:val="316"/>
          <w:jc w:val="center"/>
        </w:trPr>
        <w:tc>
          <w:tcPr>
            <w:tcW w:w="3510" w:type="dxa"/>
            <w:shd w:val="clear" w:color="auto" w:fill="auto"/>
          </w:tcPr>
          <w:p w:rsidR="009C7AB1" w:rsidRPr="004104AB" w:rsidRDefault="009C7AB1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Кетоновые тела</w:t>
            </w:r>
          </w:p>
        </w:tc>
        <w:tc>
          <w:tcPr>
            <w:tcW w:w="4794" w:type="dxa"/>
            <w:gridSpan w:val="2"/>
            <w:shd w:val="clear" w:color="auto" w:fill="auto"/>
          </w:tcPr>
          <w:p w:rsidR="009C7AB1" w:rsidRPr="004104AB" w:rsidRDefault="009C7AB1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20 мг%</w:t>
            </w:r>
          </w:p>
        </w:tc>
      </w:tr>
      <w:tr w:rsidR="00BA36C6" w:rsidRPr="004104AB" w:rsidTr="004104AB">
        <w:trPr>
          <w:trHeight w:val="316"/>
          <w:jc w:val="center"/>
        </w:trPr>
        <w:tc>
          <w:tcPr>
            <w:tcW w:w="3510" w:type="dxa"/>
            <w:shd w:val="clear" w:color="auto" w:fill="auto"/>
          </w:tcPr>
          <w:p w:rsidR="00BA36C6" w:rsidRPr="004104AB" w:rsidRDefault="00BA36C6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4794" w:type="dxa"/>
            <w:gridSpan w:val="2"/>
            <w:shd w:val="clear" w:color="auto" w:fill="auto"/>
          </w:tcPr>
          <w:p w:rsidR="00BA36C6" w:rsidRPr="004104AB" w:rsidRDefault="00BA36C6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</w:tr>
    </w:tbl>
    <w:p w:rsidR="00AE2F68" w:rsidRPr="004104AB" w:rsidRDefault="00AE2F68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4646" w:rsidRPr="004104AB" w:rsidRDefault="00BB73EB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Со стороны биохимического анализа крови выявлена гипергликемия, </w:t>
      </w:r>
      <w:r w:rsidR="00867DB6" w:rsidRPr="004104AB">
        <w:rPr>
          <w:rFonts w:ascii="Times New Roman" w:hAnsi="Times New Roman" w:cs="Times New Roman"/>
          <w:color w:val="000000"/>
          <w:sz w:val="28"/>
          <w:szCs w:val="28"/>
        </w:rPr>
        <w:t>кетонемия, повышенное содержание гликированного гемоглобина.</w:t>
      </w:r>
    </w:p>
    <w:p w:rsidR="00753755" w:rsidRPr="004104AB" w:rsidRDefault="00753755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489B" w:rsidRPr="004104AB" w:rsidRDefault="0065489B" w:rsidP="00AE2F68">
      <w:pPr>
        <w:pStyle w:val="a3"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b/>
          <w:color w:val="000000"/>
          <w:sz w:val="28"/>
          <w:szCs w:val="28"/>
        </w:rPr>
        <w:t>КОС крови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8"/>
        <w:gridCol w:w="4945"/>
      </w:tblGrid>
      <w:tr w:rsidR="00F84368" w:rsidRPr="004104AB" w:rsidTr="004104AB">
        <w:trPr>
          <w:trHeight w:val="316"/>
          <w:jc w:val="center"/>
        </w:trPr>
        <w:tc>
          <w:tcPr>
            <w:tcW w:w="3328" w:type="dxa"/>
            <w:shd w:val="clear" w:color="auto" w:fill="auto"/>
          </w:tcPr>
          <w:p w:rsidR="00F84368" w:rsidRPr="004104AB" w:rsidRDefault="004A3007" w:rsidP="004104AB">
            <w:pPr>
              <w:pStyle w:val="a3"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104AB">
              <w:rPr>
                <w:rFonts w:ascii="Times New Roman" w:hAnsi="Times New Roman" w:cs="Times New Roman"/>
                <w:color w:val="000000"/>
                <w:szCs w:val="28"/>
              </w:rPr>
              <w:t>pH</w:t>
            </w:r>
          </w:p>
        </w:tc>
        <w:tc>
          <w:tcPr>
            <w:tcW w:w="4945" w:type="dxa"/>
            <w:shd w:val="clear" w:color="auto" w:fill="auto"/>
          </w:tcPr>
          <w:p w:rsidR="00F84368" w:rsidRPr="004104AB" w:rsidRDefault="004A3007" w:rsidP="004104AB">
            <w:pPr>
              <w:pStyle w:val="a3"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104AB">
              <w:rPr>
                <w:rFonts w:ascii="Times New Roman" w:hAnsi="Times New Roman" w:cs="Times New Roman"/>
                <w:color w:val="000000"/>
                <w:szCs w:val="28"/>
              </w:rPr>
              <w:t>7,3</w:t>
            </w:r>
          </w:p>
        </w:tc>
      </w:tr>
      <w:tr w:rsidR="00F84368" w:rsidRPr="004104AB" w:rsidTr="004104AB">
        <w:trPr>
          <w:trHeight w:val="316"/>
          <w:jc w:val="center"/>
        </w:trPr>
        <w:tc>
          <w:tcPr>
            <w:tcW w:w="3328" w:type="dxa"/>
            <w:shd w:val="clear" w:color="auto" w:fill="auto"/>
          </w:tcPr>
          <w:p w:rsidR="00F84368" w:rsidRPr="004104AB" w:rsidRDefault="004A3007" w:rsidP="004104AB">
            <w:pPr>
              <w:pStyle w:val="a3"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104AB">
              <w:rPr>
                <w:rFonts w:ascii="Times New Roman" w:hAnsi="Times New Roman" w:cs="Times New Roman"/>
                <w:color w:val="000000"/>
                <w:szCs w:val="28"/>
              </w:rPr>
              <w:t>pO2</w:t>
            </w:r>
          </w:p>
        </w:tc>
        <w:tc>
          <w:tcPr>
            <w:tcW w:w="4945" w:type="dxa"/>
            <w:shd w:val="clear" w:color="auto" w:fill="auto"/>
          </w:tcPr>
          <w:p w:rsidR="00F84368" w:rsidRPr="004104AB" w:rsidRDefault="004A3007" w:rsidP="004104AB">
            <w:pPr>
              <w:pStyle w:val="a3"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104AB">
              <w:rPr>
                <w:rFonts w:ascii="Times New Roman" w:hAnsi="Times New Roman" w:cs="Times New Roman"/>
                <w:color w:val="000000"/>
                <w:szCs w:val="28"/>
              </w:rPr>
              <w:t>22 мм рт ст</w:t>
            </w:r>
          </w:p>
        </w:tc>
      </w:tr>
      <w:tr w:rsidR="00F84368" w:rsidRPr="004104AB" w:rsidTr="004104AB">
        <w:trPr>
          <w:trHeight w:val="316"/>
          <w:jc w:val="center"/>
        </w:trPr>
        <w:tc>
          <w:tcPr>
            <w:tcW w:w="3328" w:type="dxa"/>
            <w:shd w:val="clear" w:color="auto" w:fill="auto"/>
          </w:tcPr>
          <w:p w:rsidR="00F84368" w:rsidRPr="004104AB" w:rsidRDefault="004A3007" w:rsidP="004104AB">
            <w:pPr>
              <w:pStyle w:val="a3"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104AB">
              <w:rPr>
                <w:rFonts w:ascii="Times New Roman" w:hAnsi="Times New Roman" w:cs="Times New Roman"/>
                <w:color w:val="000000"/>
                <w:szCs w:val="28"/>
              </w:rPr>
              <w:t>pCO2</w:t>
            </w:r>
          </w:p>
        </w:tc>
        <w:tc>
          <w:tcPr>
            <w:tcW w:w="4945" w:type="dxa"/>
            <w:shd w:val="clear" w:color="auto" w:fill="auto"/>
          </w:tcPr>
          <w:p w:rsidR="00F84368" w:rsidRPr="004104AB" w:rsidRDefault="00A17DCB" w:rsidP="004104AB">
            <w:pPr>
              <w:pStyle w:val="a3"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104AB">
              <w:rPr>
                <w:rFonts w:ascii="Times New Roman" w:hAnsi="Times New Roman" w:cs="Times New Roman"/>
                <w:color w:val="000000"/>
                <w:szCs w:val="28"/>
              </w:rPr>
              <w:t>42,6 мм рт ст</w:t>
            </w:r>
          </w:p>
        </w:tc>
      </w:tr>
      <w:tr w:rsidR="00F84368" w:rsidRPr="004104AB" w:rsidTr="004104AB">
        <w:trPr>
          <w:trHeight w:val="316"/>
          <w:jc w:val="center"/>
        </w:trPr>
        <w:tc>
          <w:tcPr>
            <w:tcW w:w="3328" w:type="dxa"/>
            <w:shd w:val="clear" w:color="auto" w:fill="auto"/>
          </w:tcPr>
          <w:p w:rsidR="00F84368" w:rsidRPr="004104AB" w:rsidRDefault="004A3007" w:rsidP="004104AB">
            <w:pPr>
              <w:pStyle w:val="a3"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104AB">
              <w:rPr>
                <w:rFonts w:ascii="Times New Roman" w:hAnsi="Times New Roman" w:cs="Times New Roman"/>
                <w:color w:val="000000"/>
                <w:szCs w:val="28"/>
              </w:rPr>
              <w:t>BE</w:t>
            </w:r>
          </w:p>
        </w:tc>
        <w:tc>
          <w:tcPr>
            <w:tcW w:w="4945" w:type="dxa"/>
            <w:shd w:val="clear" w:color="auto" w:fill="auto"/>
          </w:tcPr>
          <w:p w:rsidR="00F84368" w:rsidRPr="004104AB" w:rsidRDefault="00A17DCB" w:rsidP="004104AB">
            <w:pPr>
              <w:pStyle w:val="a3"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104AB">
              <w:rPr>
                <w:rFonts w:ascii="Times New Roman" w:hAnsi="Times New Roman" w:cs="Times New Roman"/>
                <w:color w:val="000000"/>
                <w:szCs w:val="28"/>
              </w:rPr>
              <w:t>-5,5 ммоль/л</w:t>
            </w:r>
          </w:p>
        </w:tc>
      </w:tr>
      <w:tr w:rsidR="00F84368" w:rsidRPr="004104AB" w:rsidTr="004104AB">
        <w:trPr>
          <w:trHeight w:val="316"/>
          <w:jc w:val="center"/>
        </w:trPr>
        <w:tc>
          <w:tcPr>
            <w:tcW w:w="3328" w:type="dxa"/>
            <w:shd w:val="clear" w:color="auto" w:fill="auto"/>
          </w:tcPr>
          <w:p w:rsidR="00F84368" w:rsidRPr="004104AB" w:rsidRDefault="004A3007" w:rsidP="004104AB">
            <w:pPr>
              <w:pStyle w:val="a3"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104AB">
              <w:rPr>
                <w:rFonts w:ascii="Times New Roman" w:hAnsi="Times New Roman" w:cs="Times New Roman"/>
                <w:color w:val="000000"/>
                <w:szCs w:val="28"/>
              </w:rPr>
              <w:t>AB</w:t>
            </w:r>
          </w:p>
        </w:tc>
        <w:tc>
          <w:tcPr>
            <w:tcW w:w="4945" w:type="dxa"/>
            <w:shd w:val="clear" w:color="auto" w:fill="auto"/>
          </w:tcPr>
          <w:p w:rsidR="00F84368" w:rsidRPr="004104AB" w:rsidRDefault="00A17DCB" w:rsidP="004104AB">
            <w:pPr>
              <w:pStyle w:val="a3"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104AB">
              <w:rPr>
                <w:rFonts w:ascii="Times New Roman" w:hAnsi="Times New Roman" w:cs="Times New Roman"/>
                <w:color w:val="000000"/>
                <w:szCs w:val="28"/>
              </w:rPr>
              <w:t>20,5 ммоль/л</w:t>
            </w:r>
          </w:p>
        </w:tc>
      </w:tr>
      <w:tr w:rsidR="00F84368" w:rsidRPr="004104AB" w:rsidTr="004104AB">
        <w:trPr>
          <w:trHeight w:val="317"/>
          <w:jc w:val="center"/>
        </w:trPr>
        <w:tc>
          <w:tcPr>
            <w:tcW w:w="3328" w:type="dxa"/>
            <w:shd w:val="clear" w:color="auto" w:fill="auto"/>
          </w:tcPr>
          <w:p w:rsidR="00F84368" w:rsidRPr="004104AB" w:rsidRDefault="004A3007" w:rsidP="004104AB">
            <w:pPr>
              <w:pStyle w:val="a3"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104AB">
              <w:rPr>
                <w:rFonts w:ascii="Times New Roman" w:hAnsi="Times New Roman" w:cs="Times New Roman"/>
                <w:color w:val="000000"/>
                <w:szCs w:val="28"/>
              </w:rPr>
              <w:t>SB</w:t>
            </w:r>
          </w:p>
        </w:tc>
        <w:tc>
          <w:tcPr>
            <w:tcW w:w="4945" w:type="dxa"/>
            <w:shd w:val="clear" w:color="auto" w:fill="auto"/>
          </w:tcPr>
          <w:p w:rsidR="00F84368" w:rsidRPr="004104AB" w:rsidRDefault="00A17DCB" w:rsidP="004104AB">
            <w:pPr>
              <w:pStyle w:val="a3"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104AB">
              <w:rPr>
                <w:rFonts w:ascii="Times New Roman" w:hAnsi="Times New Roman" w:cs="Times New Roman"/>
                <w:color w:val="000000"/>
                <w:szCs w:val="28"/>
              </w:rPr>
              <w:t>18,5 ммоль/л</w:t>
            </w:r>
          </w:p>
        </w:tc>
      </w:tr>
    </w:tbl>
    <w:p w:rsidR="00AE2F68" w:rsidRPr="004104AB" w:rsidRDefault="00AE2F68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3334" w:rsidRPr="004104AB" w:rsidRDefault="00EC5DF3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Выявлена гипоксемия,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13FB" w:rsidRPr="004104AB">
        <w:rPr>
          <w:rFonts w:ascii="Times New Roman" w:hAnsi="Times New Roman" w:cs="Times New Roman"/>
          <w:color w:val="000000"/>
          <w:sz w:val="28"/>
          <w:szCs w:val="28"/>
        </w:rPr>
        <w:t>дефицит буферных оснований, снижение стандартного бикарбоната, что свидетельствует о наличии субкомпенсированного метаболического ацидоза</w:t>
      </w:r>
      <w:r w:rsidR="00753755" w:rsidRPr="004104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3755" w:rsidRPr="004104AB" w:rsidRDefault="00753755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18D5" w:rsidRPr="004104AB" w:rsidRDefault="00AE2F68" w:rsidP="00AE2F68">
      <w:pPr>
        <w:pStyle w:val="a3"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4104AB">
        <w:rPr>
          <w:rFonts w:ascii="Times New Roman" w:hAnsi="Times New Roman" w:cs="Times New Roman"/>
          <w:b/>
          <w:color w:val="000000"/>
          <w:sz w:val="28"/>
          <w:szCs w:val="28"/>
        </w:rPr>
        <w:t>Тиреостат</w:t>
      </w:r>
    </w:p>
    <w:tbl>
      <w:tblPr>
        <w:tblW w:w="7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3"/>
        <w:gridCol w:w="3816"/>
      </w:tblGrid>
      <w:tr w:rsidR="00AE18D5" w:rsidRPr="004104AB" w:rsidTr="004104AB">
        <w:trPr>
          <w:trHeight w:val="350"/>
          <w:jc w:val="center"/>
        </w:trPr>
        <w:tc>
          <w:tcPr>
            <w:tcW w:w="3803" w:type="dxa"/>
            <w:shd w:val="clear" w:color="auto" w:fill="auto"/>
          </w:tcPr>
          <w:p w:rsidR="00AE18D5" w:rsidRPr="004104AB" w:rsidRDefault="00AE18D5" w:rsidP="004104AB">
            <w:pPr>
              <w:pStyle w:val="a3"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104AB">
              <w:rPr>
                <w:rFonts w:ascii="Times New Roman" w:hAnsi="Times New Roman" w:cs="Times New Roman"/>
                <w:color w:val="000000"/>
                <w:szCs w:val="28"/>
              </w:rPr>
              <w:t>Т4 свободный</w:t>
            </w:r>
          </w:p>
        </w:tc>
        <w:tc>
          <w:tcPr>
            <w:tcW w:w="3816" w:type="dxa"/>
            <w:shd w:val="clear" w:color="auto" w:fill="auto"/>
          </w:tcPr>
          <w:p w:rsidR="00AE18D5" w:rsidRPr="004104AB" w:rsidRDefault="00AE18D5" w:rsidP="004104AB">
            <w:pPr>
              <w:pStyle w:val="a3"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104AB">
              <w:rPr>
                <w:rFonts w:ascii="Times New Roman" w:hAnsi="Times New Roman" w:cs="Times New Roman"/>
                <w:color w:val="000000"/>
                <w:szCs w:val="28"/>
              </w:rPr>
              <w:t>24,0 ммоль/л</w:t>
            </w:r>
          </w:p>
        </w:tc>
      </w:tr>
      <w:tr w:rsidR="00AE18D5" w:rsidRPr="004104AB" w:rsidTr="004104AB">
        <w:trPr>
          <w:trHeight w:val="284"/>
          <w:jc w:val="center"/>
        </w:trPr>
        <w:tc>
          <w:tcPr>
            <w:tcW w:w="3803" w:type="dxa"/>
            <w:shd w:val="clear" w:color="auto" w:fill="auto"/>
          </w:tcPr>
          <w:p w:rsidR="00AE18D5" w:rsidRPr="004104AB" w:rsidRDefault="00AE18D5" w:rsidP="004104AB">
            <w:pPr>
              <w:pStyle w:val="a3"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104AB">
              <w:rPr>
                <w:rFonts w:ascii="Times New Roman" w:hAnsi="Times New Roman" w:cs="Times New Roman"/>
                <w:color w:val="000000"/>
                <w:szCs w:val="28"/>
              </w:rPr>
              <w:t>ТТГ</w:t>
            </w:r>
          </w:p>
        </w:tc>
        <w:tc>
          <w:tcPr>
            <w:tcW w:w="3816" w:type="dxa"/>
            <w:shd w:val="clear" w:color="auto" w:fill="auto"/>
          </w:tcPr>
          <w:p w:rsidR="00AE18D5" w:rsidRPr="004104AB" w:rsidRDefault="00AE18D5" w:rsidP="004104AB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104AB">
              <w:rPr>
                <w:color w:val="000000"/>
                <w:szCs w:val="28"/>
              </w:rPr>
              <w:t>0,23-3,0 мкМЕ/мл</w:t>
            </w:r>
          </w:p>
        </w:tc>
      </w:tr>
      <w:tr w:rsidR="00AE18D5" w:rsidRPr="004104AB" w:rsidTr="004104AB">
        <w:trPr>
          <w:trHeight w:val="346"/>
          <w:jc w:val="center"/>
        </w:trPr>
        <w:tc>
          <w:tcPr>
            <w:tcW w:w="7618" w:type="dxa"/>
            <w:gridSpan w:val="2"/>
            <w:shd w:val="clear" w:color="auto" w:fill="auto"/>
          </w:tcPr>
          <w:p w:rsidR="00AE18D5" w:rsidRPr="004104AB" w:rsidRDefault="00AE18D5" w:rsidP="004104AB">
            <w:pPr>
              <w:pStyle w:val="a3"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104AB">
              <w:rPr>
                <w:rFonts w:ascii="Times New Roman" w:hAnsi="Times New Roman" w:cs="Times New Roman"/>
                <w:color w:val="000000"/>
                <w:szCs w:val="28"/>
              </w:rPr>
              <w:t>Отмечается повышение уровней Т4 и ТТГ.</w:t>
            </w:r>
          </w:p>
        </w:tc>
      </w:tr>
    </w:tbl>
    <w:p w:rsidR="00AE2F68" w:rsidRPr="004104AB" w:rsidRDefault="00AE2F68" w:rsidP="00AE2F68">
      <w:pPr>
        <w:pStyle w:val="a3"/>
        <w:shd w:val="clear" w:color="000000" w:fill="auto"/>
        <w:tabs>
          <w:tab w:val="center" w:pos="495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18D5" w:rsidRPr="004104AB" w:rsidRDefault="00924BA2" w:rsidP="00AE2F68">
      <w:pPr>
        <w:pStyle w:val="a3"/>
        <w:shd w:val="clear" w:color="000000" w:fill="auto"/>
        <w:tabs>
          <w:tab w:val="center" w:pos="495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Кровь на HBsAg, анти-HCV: отрицательно</w:t>
      </w:r>
    </w:p>
    <w:p w:rsidR="0091136A" w:rsidRPr="004104AB" w:rsidRDefault="0091136A" w:rsidP="00AE2F68">
      <w:pPr>
        <w:pStyle w:val="a3"/>
        <w:shd w:val="clear" w:color="000000" w:fill="auto"/>
        <w:tabs>
          <w:tab w:val="center" w:pos="495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Мазок из зева и носа на дифтерию: отрицательно</w:t>
      </w:r>
    </w:p>
    <w:p w:rsidR="00AE18D5" w:rsidRPr="004104AB" w:rsidRDefault="00AE18D5" w:rsidP="00AE2F6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Кал на яйца глистов: отрицательный.</w:t>
      </w:r>
    </w:p>
    <w:p w:rsidR="00AE18D5" w:rsidRPr="004104AB" w:rsidRDefault="00AE18D5" w:rsidP="00AE2F6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Соскоб на энтеробиоз: отрицательный.</w:t>
      </w:r>
    </w:p>
    <w:p w:rsidR="00AE2F68" w:rsidRPr="004104AB" w:rsidRDefault="00AE18D5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УЗИ щитовидной железы: расположена типично.</w:t>
      </w:r>
    </w:p>
    <w:p w:rsidR="00AE18D5" w:rsidRPr="004104AB" w:rsidRDefault="00AE18D5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Правая доля: длина 56 мм толщина 25 мм ширина 23,5 мм объем 15, 7 мл</w:t>
      </w:r>
      <w:r w:rsidRPr="004104A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</w:p>
    <w:p w:rsidR="00AE18D5" w:rsidRPr="004104AB" w:rsidRDefault="00AE18D5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Левая доля: длина 56 мм толщина 25 мм ширина 20 мм объем 13, 4 мл</w:t>
      </w:r>
      <w:r w:rsidRPr="004104A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</w:p>
    <w:p w:rsidR="00AE18D5" w:rsidRPr="004104AB" w:rsidRDefault="00AE18D5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Толщина перешейка 10 мм</w:t>
      </w:r>
    </w:p>
    <w:p w:rsidR="00AE18D5" w:rsidRPr="004104AB" w:rsidRDefault="00AE18D5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Объем не соответствует возрасту и полу и составляет 29,17 мл</w:t>
      </w:r>
      <w:r w:rsidRPr="004104A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при норме 15, 6 мл</w:t>
      </w:r>
      <w:r w:rsidRPr="004104A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</w:p>
    <w:p w:rsidR="00AE2F68" w:rsidRPr="004104AB" w:rsidRDefault="00AE18D5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Контуры неровные, нечеткие. Эхогенность смешенная, эхоструктура неоднородная за счет чередования участков пониженной и повышенной эхогенности.</w:t>
      </w:r>
    </w:p>
    <w:p w:rsidR="00AE18D5" w:rsidRPr="004104AB" w:rsidRDefault="00AE18D5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>Заключение: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УЗИ-признаки гиперплазии щитовидной железы, диффузных изменений, усиления кровотока.</w:t>
      </w:r>
    </w:p>
    <w:p w:rsidR="00AE2F68" w:rsidRPr="004104AB" w:rsidRDefault="003E56C6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УЗИ внутренних органов:</w:t>
      </w:r>
    </w:p>
    <w:p w:rsidR="003E56C6" w:rsidRPr="004104AB" w:rsidRDefault="005A4A69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="003E56C6"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>ечень</w:t>
      </w:r>
      <w:r w:rsidR="003E56C6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не увеличена, max sag 157 мм. Конутры ровные, структура однородная. Эхоплотность обычная. Внутрипеченочные протоки не расширены, портальная вена диаметром 8,3 мм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. Желчный пузырь – пила воду – начал сокращаться.</w:t>
      </w:r>
    </w:p>
    <w:p w:rsidR="005A4A69" w:rsidRPr="004104AB" w:rsidRDefault="005A4A69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Поджелудочная железа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– головка 16 мм, тело 9мм, хвост 16 мм. Контуры </w:t>
      </w:r>
      <w:r w:rsidR="00737BFD" w:rsidRPr="004104AB">
        <w:rPr>
          <w:rFonts w:ascii="Times New Roman" w:hAnsi="Times New Roman" w:cs="Times New Roman"/>
          <w:color w:val="000000"/>
          <w:sz w:val="28"/>
          <w:szCs w:val="28"/>
        </w:rPr>
        <w:t>ровные, структура однородная, плотность обычная. Вирсунгов проток, селезеночная вена в норме.</w:t>
      </w:r>
    </w:p>
    <w:p w:rsidR="00AE2F68" w:rsidRPr="004104AB" w:rsidRDefault="00737BFD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>Почки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: правая – 112х40 мм толщина паренхимы 13 мм ЧЛС в норме</w:t>
      </w:r>
    </w:p>
    <w:p w:rsidR="00737BFD" w:rsidRPr="004104AB" w:rsidRDefault="00737BFD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левая – 112х39 мм толщина паренхимы 13 мм ЧЛС в норме.</w:t>
      </w:r>
    </w:p>
    <w:p w:rsidR="00737BFD" w:rsidRPr="004104AB" w:rsidRDefault="00737BFD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Надпочечники: </w:t>
      </w:r>
      <w:r w:rsidR="008F1FDA" w:rsidRPr="004104AB">
        <w:rPr>
          <w:rFonts w:ascii="Times New Roman" w:hAnsi="Times New Roman" w:cs="Times New Roman"/>
          <w:color w:val="000000"/>
          <w:sz w:val="28"/>
          <w:szCs w:val="28"/>
        </w:rPr>
        <w:t>правый – 9х10 мм, левый – 11х10 мм, контуры ровные, эхоструктура, эхоплотность обычные.</w:t>
      </w:r>
    </w:p>
    <w:p w:rsidR="008F1FDA" w:rsidRPr="004104AB" w:rsidRDefault="008F1FDA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>Заключение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: УЗИ-патологии не выявлено.</w:t>
      </w:r>
    </w:p>
    <w:p w:rsidR="00AE2F68" w:rsidRPr="004104AB" w:rsidRDefault="005055AE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ЭКГ: </w:t>
      </w:r>
      <w:r w:rsidR="00344FCA" w:rsidRPr="004104AB">
        <w:rPr>
          <w:rFonts w:ascii="Times New Roman" w:hAnsi="Times New Roman" w:cs="Times New Roman"/>
          <w:color w:val="000000"/>
          <w:sz w:val="28"/>
          <w:szCs w:val="28"/>
        </w:rPr>
        <w:t>ЧСС 80-92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3D5" w:rsidRPr="004104AB">
        <w:rPr>
          <w:rFonts w:ascii="Times New Roman" w:hAnsi="Times New Roman" w:cs="Times New Roman"/>
          <w:color w:val="000000"/>
          <w:sz w:val="28"/>
          <w:szCs w:val="28"/>
        </w:rPr>
        <w:t>в минуту</w:t>
      </w:r>
    </w:p>
    <w:p w:rsidR="00AE2F68" w:rsidRPr="004104AB" w:rsidRDefault="000656E9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RR</w:t>
      </w:r>
      <w:r w:rsidR="005055AE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0,65-0,75</w:t>
      </w:r>
      <w:r w:rsidR="00D613D5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сек</w:t>
      </w:r>
    </w:p>
    <w:p w:rsidR="00AE2F68" w:rsidRPr="004104AB" w:rsidRDefault="000656E9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PQ 0,14</w:t>
      </w:r>
      <w:r w:rsidR="00D613D5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сек</w:t>
      </w:r>
    </w:p>
    <w:p w:rsidR="00AE2F68" w:rsidRPr="004104AB" w:rsidRDefault="00D613D5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QRS 0,08 сек</w:t>
      </w:r>
    </w:p>
    <w:p w:rsidR="00D613D5" w:rsidRPr="004104AB" w:rsidRDefault="00D613D5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QT 0,32 сек</w:t>
      </w:r>
    </w:p>
    <w:p w:rsidR="005055AE" w:rsidRPr="004104AB" w:rsidRDefault="005055AE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ритм синусовый правильный, нормальное положение ЭОС</w:t>
      </w:r>
      <w:r w:rsidR="00D613D5" w:rsidRPr="004104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2F68" w:rsidRPr="004104AB" w:rsidRDefault="00D613D5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РЭГ:</w:t>
      </w:r>
    </w:p>
    <w:p w:rsidR="00AE2F68" w:rsidRPr="004104AB" w:rsidRDefault="00D75735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="00980D7A"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>тведение FM левое и правое:</w:t>
      </w:r>
      <w:r w:rsidR="00980D7A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пульсовое кровенаполнение сосудов не нарушено, симметричное. Тонус крупных и средних артерий не изменен</w:t>
      </w:r>
      <w:r w:rsidR="00546D83" w:rsidRPr="004104AB">
        <w:rPr>
          <w:rFonts w:ascii="Times New Roman" w:hAnsi="Times New Roman" w:cs="Times New Roman"/>
          <w:color w:val="000000"/>
          <w:sz w:val="28"/>
          <w:szCs w:val="28"/>
        </w:rPr>
        <w:t>. Тонус артериол и прекапилляров снижен. Венозный отток в норме.</w:t>
      </w:r>
    </w:p>
    <w:p w:rsidR="00546D83" w:rsidRPr="004104AB" w:rsidRDefault="00546D83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>Отведение OM левое и правое: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пульсовое кровенаполнение сосудов не нарушено</w:t>
      </w:r>
      <w:r w:rsidR="00D75735" w:rsidRPr="004104AB">
        <w:rPr>
          <w:rFonts w:ascii="Times New Roman" w:hAnsi="Times New Roman" w:cs="Times New Roman"/>
          <w:color w:val="000000"/>
          <w:sz w:val="28"/>
          <w:szCs w:val="28"/>
        </w:rPr>
        <w:t>. Нормотонус крупных и средних артерий, гипотонус артериол и прекапилляров справа. Венозный отток в норме. Физиологическая асимметрия кровенаполнения.</w:t>
      </w:r>
    </w:p>
    <w:p w:rsidR="00D75735" w:rsidRPr="004104AB" w:rsidRDefault="00D75735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iCs/>
          <w:color w:val="000000"/>
          <w:sz w:val="28"/>
          <w:szCs w:val="28"/>
        </w:rPr>
        <w:t>Резюме: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гипотонический тип РЭГ.</w:t>
      </w:r>
    </w:p>
    <w:p w:rsidR="00870FB0" w:rsidRPr="004104AB" w:rsidRDefault="00870FB0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ЭМГ: </w:t>
      </w:r>
      <w:r w:rsidR="00EA66E5" w:rsidRPr="004104AB">
        <w:rPr>
          <w:rFonts w:ascii="Times New Roman" w:hAnsi="Times New Roman" w:cs="Times New Roman"/>
          <w:color w:val="000000"/>
          <w:sz w:val="28"/>
          <w:szCs w:val="28"/>
        </w:rPr>
        <w:t>полинейропатия двигательных волокон проксимальных отделов бельшеберцовых нервов по типу нейропраксии справа. Нейропраксия сенсорных волокон правого малоберцового нерва.</w:t>
      </w:r>
    </w:p>
    <w:p w:rsidR="0066439B" w:rsidRPr="004104AB" w:rsidRDefault="0066439B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bCs/>
          <w:color w:val="000000"/>
          <w:sz w:val="28"/>
          <w:szCs w:val="28"/>
        </w:rPr>
        <w:t>План обследования.</w:t>
      </w:r>
    </w:p>
    <w:p w:rsidR="002111EB" w:rsidRPr="004104AB" w:rsidRDefault="002111EB" w:rsidP="00AE2F68">
      <w:pPr>
        <w:pStyle w:val="a3"/>
        <w:numPr>
          <w:ilvl w:val="0"/>
          <w:numId w:val="14"/>
        </w:num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биохимический анализ крови</w:t>
      </w:r>
    </w:p>
    <w:p w:rsidR="00AE2F68" w:rsidRPr="004104AB" w:rsidRDefault="00AE2F68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5313" w:rsidRPr="004104AB">
        <w:rPr>
          <w:rFonts w:ascii="Times New Roman" w:hAnsi="Times New Roman" w:cs="Times New Roman"/>
          <w:color w:val="000000"/>
          <w:sz w:val="28"/>
          <w:szCs w:val="28"/>
        </w:rPr>
        <w:t>глюкоза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6BE7" w:rsidRPr="004104AB">
        <w:rPr>
          <w:rFonts w:ascii="Times New Roman" w:hAnsi="Times New Roman" w:cs="Times New Roman"/>
          <w:color w:val="000000"/>
          <w:sz w:val="28"/>
          <w:szCs w:val="28"/>
        </w:rPr>
        <w:t>определение адекватности терапии</w:t>
      </w:r>
    </w:p>
    <w:p w:rsidR="00AE2F68" w:rsidRPr="004104AB" w:rsidRDefault="00196688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гликированный гемоглобин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6BE7" w:rsidRPr="004104AB">
        <w:rPr>
          <w:rFonts w:ascii="Times New Roman" w:hAnsi="Times New Roman" w:cs="Times New Roman"/>
          <w:color w:val="000000"/>
          <w:sz w:val="28"/>
          <w:szCs w:val="28"/>
        </w:rPr>
        <w:t>и</w:t>
      </w:r>
    </w:p>
    <w:p w:rsidR="00AE2F68" w:rsidRPr="004104AB" w:rsidRDefault="00BF6EEC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кетоновые тела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0A4D" w:rsidRPr="004104AB">
        <w:rPr>
          <w:rFonts w:ascii="Times New Roman" w:hAnsi="Times New Roman" w:cs="Times New Roman"/>
          <w:color w:val="000000"/>
          <w:sz w:val="28"/>
          <w:szCs w:val="28"/>
        </w:rPr>
        <w:t>компенсации сахарного диабета</w:t>
      </w:r>
    </w:p>
    <w:p w:rsidR="00AE2F68" w:rsidRPr="004104AB" w:rsidRDefault="00462D50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С-пептид - является стабильным индикатором секреции инсулина</w:t>
      </w:r>
    </w:p>
    <w:p w:rsidR="00AE2F68" w:rsidRPr="004104AB" w:rsidRDefault="00145B84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Холестерин – для контроля за состоянием жирового обмена</w:t>
      </w:r>
    </w:p>
    <w:p w:rsidR="00AE2F68" w:rsidRPr="004104AB" w:rsidRDefault="00145B84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Β-липопротеины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и своевременной его корректировки</w:t>
      </w:r>
    </w:p>
    <w:p w:rsidR="00AE2F68" w:rsidRPr="004104AB" w:rsidRDefault="004925C9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Общий белок – для контроля за состоянием белкового обмена</w:t>
      </w:r>
    </w:p>
    <w:p w:rsidR="004925C9" w:rsidRPr="004104AB" w:rsidRDefault="004925C9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Белки по фракциям</w:t>
      </w:r>
      <w:r w:rsidR="00AE2F68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и своевременной его корректировки</w:t>
      </w:r>
    </w:p>
    <w:p w:rsidR="00B96C63" w:rsidRPr="004104AB" w:rsidRDefault="0082697E" w:rsidP="00AE2F68">
      <w:pPr>
        <w:pStyle w:val="a3"/>
        <w:numPr>
          <w:ilvl w:val="0"/>
          <w:numId w:val="14"/>
        </w:num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6439B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бщий </w:t>
      </w:r>
      <w:r w:rsidR="004925C9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и биохимический </w:t>
      </w:r>
      <w:r w:rsidR="0066439B" w:rsidRPr="004104AB">
        <w:rPr>
          <w:rFonts w:ascii="Times New Roman" w:hAnsi="Times New Roman" w:cs="Times New Roman"/>
          <w:color w:val="000000"/>
          <w:sz w:val="28"/>
          <w:szCs w:val="28"/>
        </w:rPr>
        <w:t>анализ мочи</w:t>
      </w:r>
      <w:r w:rsidR="00B2352E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– определение г</w:t>
      </w:r>
      <w:r w:rsidR="006E3881" w:rsidRPr="004104AB">
        <w:rPr>
          <w:rFonts w:ascii="Times New Roman" w:hAnsi="Times New Roman" w:cs="Times New Roman"/>
          <w:color w:val="000000"/>
          <w:sz w:val="28"/>
          <w:szCs w:val="28"/>
        </w:rPr>
        <w:t>люкозурии, кетоновых тел в моче (оценка адекватности лечения и компенсации сахарного диабета),</w:t>
      </w:r>
      <w:r w:rsidR="00B2352E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микроальбуминурии</w:t>
      </w:r>
      <w:r w:rsidR="006E3881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(раннее выявление диабетической нефропатии).</w:t>
      </w:r>
    </w:p>
    <w:p w:rsidR="008014B7" w:rsidRPr="004104AB" w:rsidRDefault="008014B7" w:rsidP="00AE2F68">
      <w:pPr>
        <w:pStyle w:val="a3"/>
        <w:numPr>
          <w:ilvl w:val="0"/>
          <w:numId w:val="14"/>
        </w:num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КОС крови в динамике –</w:t>
      </w:r>
      <w:r w:rsidR="003178B7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ввиду наличия у пациентки </w:t>
      </w:r>
      <w:r w:rsidR="000677DF" w:rsidRPr="004104AB">
        <w:rPr>
          <w:rFonts w:ascii="Times New Roman" w:hAnsi="Times New Roman" w:cs="Times New Roman"/>
          <w:color w:val="000000"/>
          <w:sz w:val="28"/>
          <w:szCs w:val="28"/>
        </w:rPr>
        <w:t>субкомпенсированного метаболического ацидоза для корректировки терапии</w:t>
      </w:r>
    </w:p>
    <w:p w:rsidR="00AE2F68" w:rsidRPr="004104AB" w:rsidRDefault="0098629E" w:rsidP="00AE2F68">
      <w:pPr>
        <w:pStyle w:val="a3"/>
        <w:numPr>
          <w:ilvl w:val="0"/>
          <w:numId w:val="14"/>
        </w:num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Холтеровское мониторирование ЭКГ</w:t>
      </w:r>
      <w:r w:rsidR="00B2352E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– ввиду жалоб пациентки на перебои в работе </w:t>
      </w:r>
      <w:r w:rsidR="00973BAA" w:rsidRPr="004104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2352E" w:rsidRPr="004104AB">
        <w:rPr>
          <w:rFonts w:ascii="Times New Roman" w:hAnsi="Times New Roman" w:cs="Times New Roman"/>
          <w:color w:val="000000"/>
          <w:sz w:val="28"/>
          <w:szCs w:val="28"/>
        </w:rPr>
        <w:t>ерд</w:t>
      </w:r>
      <w:r w:rsidR="00973BAA" w:rsidRPr="004104AB">
        <w:rPr>
          <w:rFonts w:ascii="Times New Roman" w:hAnsi="Times New Roman" w:cs="Times New Roman"/>
          <w:color w:val="000000"/>
          <w:sz w:val="28"/>
          <w:szCs w:val="28"/>
        </w:rPr>
        <w:t>ца</w:t>
      </w:r>
    </w:p>
    <w:p w:rsidR="008772DE" w:rsidRPr="004104AB" w:rsidRDefault="008772DE" w:rsidP="00AE2F68">
      <w:pPr>
        <w:pStyle w:val="a3"/>
        <w:numPr>
          <w:ilvl w:val="0"/>
          <w:numId w:val="14"/>
        </w:num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проба КОК – определение функции почек для исключения нефропатии</w:t>
      </w:r>
    </w:p>
    <w:p w:rsidR="00AE2F68" w:rsidRPr="004104AB" w:rsidRDefault="0098629E" w:rsidP="00AE2F68">
      <w:pPr>
        <w:pStyle w:val="a3"/>
        <w:numPr>
          <w:ilvl w:val="0"/>
          <w:numId w:val="14"/>
        </w:num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6439B" w:rsidRPr="004104AB">
        <w:rPr>
          <w:rFonts w:ascii="Times New Roman" w:hAnsi="Times New Roman" w:cs="Times New Roman"/>
          <w:color w:val="000000"/>
          <w:sz w:val="28"/>
          <w:szCs w:val="28"/>
        </w:rPr>
        <w:t>онсультации специалистов:</w:t>
      </w:r>
    </w:p>
    <w:p w:rsidR="00AE2F68" w:rsidRPr="004104AB" w:rsidRDefault="00E11B6A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6439B" w:rsidRPr="004104AB">
        <w:rPr>
          <w:rFonts w:ascii="Times New Roman" w:hAnsi="Times New Roman" w:cs="Times New Roman"/>
          <w:color w:val="000000"/>
          <w:sz w:val="28"/>
          <w:szCs w:val="28"/>
        </w:rPr>
        <w:t>евролога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– по поводу выявленных изменений </w:t>
      </w:r>
      <w:r w:rsidR="00864142" w:rsidRPr="004104AB">
        <w:rPr>
          <w:rFonts w:ascii="Times New Roman" w:hAnsi="Times New Roman" w:cs="Times New Roman"/>
          <w:color w:val="000000"/>
          <w:sz w:val="28"/>
          <w:szCs w:val="28"/>
        </w:rPr>
        <w:t>на РЭГ и ЭМГ</w:t>
      </w:r>
    </w:p>
    <w:p w:rsidR="0066439B" w:rsidRPr="004104AB" w:rsidRDefault="0066439B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офтальмолога</w:t>
      </w:r>
      <w:r w:rsidR="00864142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– для осмотра глазного дна</w:t>
      </w:r>
      <w:r w:rsidR="00C104F4" w:rsidRPr="004104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2F68" w:rsidRPr="004104AB" w:rsidRDefault="00F05ABF" w:rsidP="00AE2F68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104AB">
        <w:rPr>
          <w:bCs/>
          <w:color w:val="000000"/>
          <w:sz w:val="28"/>
          <w:szCs w:val="28"/>
        </w:rPr>
        <w:t>Обоснование диагноза.</w:t>
      </w:r>
    </w:p>
    <w:p w:rsidR="00FB12C8" w:rsidRPr="004104AB" w:rsidRDefault="00F05ABF" w:rsidP="00AE2F6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 xml:space="preserve">На основании </w:t>
      </w:r>
      <w:r w:rsidR="00FB12C8" w:rsidRPr="004104AB">
        <w:rPr>
          <w:color w:val="000000"/>
          <w:sz w:val="28"/>
          <w:szCs w:val="28"/>
        </w:rPr>
        <w:t>жалоб</w:t>
      </w:r>
    </w:p>
    <w:p w:rsidR="00FB12C8" w:rsidRPr="004104AB" w:rsidRDefault="009B1A5D" w:rsidP="00AE2F68">
      <w:pPr>
        <w:numPr>
          <w:ilvl w:val="0"/>
          <w:numId w:val="17"/>
        </w:numPr>
        <w:shd w:val="clear" w:color="000000" w:fill="auto"/>
        <w:tabs>
          <w:tab w:val="clear" w:pos="1150"/>
          <w:tab w:val="num" w:pos="709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На</w:t>
      </w:r>
      <w:r w:rsidR="00AE2F68" w:rsidRPr="004104AB">
        <w:rPr>
          <w:color w:val="000000"/>
          <w:sz w:val="28"/>
          <w:szCs w:val="28"/>
        </w:rPr>
        <w:t xml:space="preserve"> </w:t>
      </w:r>
      <w:r w:rsidRPr="004104AB">
        <w:rPr>
          <w:color w:val="000000"/>
          <w:sz w:val="28"/>
          <w:szCs w:val="28"/>
        </w:rPr>
        <w:t>момент поступления:</w:t>
      </w:r>
    </w:p>
    <w:p w:rsidR="00433CB3" w:rsidRPr="004104AB" w:rsidRDefault="00433CB3" w:rsidP="00AE2F68">
      <w:pPr>
        <w:numPr>
          <w:ilvl w:val="1"/>
          <w:numId w:val="17"/>
        </w:numPr>
        <w:shd w:val="clear" w:color="000000" w:fill="auto"/>
        <w:tabs>
          <w:tab w:val="clear" w:pos="1870"/>
          <w:tab w:val="num" w:pos="1418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На многократную рвоту</w:t>
      </w:r>
      <w:r w:rsidR="00AE2F68" w:rsidRPr="004104AB">
        <w:rPr>
          <w:color w:val="000000"/>
          <w:sz w:val="28"/>
          <w:szCs w:val="28"/>
        </w:rPr>
        <w:t xml:space="preserve"> </w:t>
      </w:r>
      <w:r w:rsidR="0057450F" w:rsidRPr="004104AB">
        <w:rPr>
          <w:color w:val="000000"/>
          <w:sz w:val="28"/>
          <w:szCs w:val="28"/>
        </w:rPr>
        <w:t>развивающие</w:t>
      </w:r>
      <w:r w:rsidR="0047725D" w:rsidRPr="004104AB">
        <w:rPr>
          <w:color w:val="000000"/>
          <w:sz w:val="28"/>
          <w:szCs w:val="28"/>
        </w:rPr>
        <w:t xml:space="preserve">ся при кетозе дегидратация </w:t>
      </w:r>
      <w:r w:rsidR="0057450F" w:rsidRPr="004104AB">
        <w:rPr>
          <w:color w:val="000000"/>
          <w:sz w:val="28"/>
          <w:szCs w:val="28"/>
        </w:rPr>
        <w:t>и</w:t>
      </w:r>
      <w:r w:rsidR="00AE2F68" w:rsidRPr="004104AB">
        <w:rPr>
          <w:color w:val="000000"/>
          <w:sz w:val="28"/>
          <w:szCs w:val="28"/>
        </w:rPr>
        <w:t xml:space="preserve"> </w:t>
      </w:r>
      <w:r w:rsidR="00AE601C" w:rsidRPr="004104AB">
        <w:rPr>
          <w:color w:val="000000"/>
          <w:sz w:val="28"/>
          <w:szCs w:val="28"/>
        </w:rPr>
        <w:t>аци</w:t>
      </w:r>
      <w:r w:rsidR="00787B1F" w:rsidRPr="004104AB">
        <w:rPr>
          <w:color w:val="000000"/>
          <w:sz w:val="28"/>
          <w:szCs w:val="28"/>
        </w:rPr>
        <w:t>доз</w:t>
      </w:r>
    </w:p>
    <w:p w:rsidR="00433CB3" w:rsidRPr="004104AB" w:rsidRDefault="00433CB3" w:rsidP="00AE2F68">
      <w:pPr>
        <w:numPr>
          <w:ilvl w:val="1"/>
          <w:numId w:val="17"/>
        </w:numPr>
        <w:shd w:val="clear" w:color="000000" w:fill="auto"/>
        <w:tabs>
          <w:tab w:val="clear" w:pos="1870"/>
          <w:tab w:val="num" w:pos="1418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На боли в животе</w:t>
      </w:r>
      <w:r w:rsidR="00AE2F68" w:rsidRPr="004104AB">
        <w:rPr>
          <w:color w:val="000000"/>
          <w:sz w:val="28"/>
          <w:szCs w:val="28"/>
        </w:rPr>
        <w:t xml:space="preserve"> </w:t>
      </w:r>
      <w:r w:rsidR="0057450F" w:rsidRPr="004104AB">
        <w:rPr>
          <w:color w:val="000000"/>
          <w:sz w:val="28"/>
          <w:szCs w:val="28"/>
        </w:rPr>
        <w:t>приводят к нарушению</w:t>
      </w:r>
      <w:r w:rsidR="005424FC" w:rsidRPr="004104AB">
        <w:rPr>
          <w:color w:val="000000"/>
          <w:sz w:val="28"/>
          <w:szCs w:val="28"/>
        </w:rPr>
        <w:t xml:space="preserve"> метаболизма в </w:t>
      </w:r>
      <w:r w:rsidR="005803FB" w:rsidRPr="004104AB">
        <w:rPr>
          <w:color w:val="000000"/>
          <w:sz w:val="28"/>
          <w:szCs w:val="28"/>
        </w:rPr>
        <w:t>ЦНС и</w:t>
      </w:r>
      <w:r w:rsidR="00787B1F" w:rsidRPr="004104AB">
        <w:rPr>
          <w:color w:val="000000"/>
          <w:sz w:val="28"/>
          <w:szCs w:val="28"/>
        </w:rPr>
        <w:t xml:space="preserve"> других</w:t>
      </w:r>
    </w:p>
    <w:p w:rsidR="00983774" w:rsidRPr="004104AB" w:rsidRDefault="00983774" w:rsidP="00AE2F68">
      <w:pPr>
        <w:numPr>
          <w:ilvl w:val="1"/>
          <w:numId w:val="17"/>
        </w:numPr>
        <w:shd w:val="clear" w:color="000000" w:fill="auto"/>
        <w:tabs>
          <w:tab w:val="clear" w:pos="1870"/>
          <w:tab w:val="num" w:pos="1418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На г</w:t>
      </w:r>
      <w:r w:rsidR="00433CB3" w:rsidRPr="004104AB">
        <w:rPr>
          <w:color w:val="000000"/>
          <w:sz w:val="28"/>
          <w:szCs w:val="28"/>
        </w:rPr>
        <w:t>оловную боль</w:t>
      </w:r>
      <w:r w:rsidR="00AE2F68" w:rsidRPr="004104AB">
        <w:rPr>
          <w:color w:val="000000"/>
          <w:sz w:val="28"/>
          <w:szCs w:val="28"/>
        </w:rPr>
        <w:t xml:space="preserve"> </w:t>
      </w:r>
      <w:r w:rsidR="005424FC" w:rsidRPr="004104AB">
        <w:rPr>
          <w:color w:val="000000"/>
          <w:sz w:val="28"/>
          <w:szCs w:val="28"/>
        </w:rPr>
        <w:t xml:space="preserve">системах организма, что ведет к </w:t>
      </w:r>
      <w:r w:rsidR="005803FB" w:rsidRPr="004104AB">
        <w:rPr>
          <w:color w:val="000000"/>
          <w:sz w:val="28"/>
          <w:szCs w:val="28"/>
        </w:rPr>
        <w:t>развитию</w:t>
      </w:r>
      <w:r w:rsidR="001C7085" w:rsidRPr="004104AB">
        <w:rPr>
          <w:color w:val="000000"/>
          <w:sz w:val="28"/>
          <w:szCs w:val="28"/>
        </w:rPr>
        <w:t xml:space="preserve"> болевого</w:t>
      </w:r>
    </w:p>
    <w:p w:rsidR="00983774" w:rsidRPr="004104AB" w:rsidRDefault="00983774" w:rsidP="00AE2F68">
      <w:pPr>
        <w:numPr>
          <w:ilvl w:val="1"/>
          <w:numId w:val="17"/>
        </w:numPr>
        <w:shd w:val="clear" w:color="000000" w:fill="auto"/>
        <w:tabs>
          <w:tab w:val="clear" w:pos="1870"/>
          <w:tab w:val="num" w:pos="1418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Р</w:t>
      </w:r>
      <w:r w:rsidR="00433CB3" w:rsidRPr="004104AB">
        <w:rPr>
          <w:color w:val="000000"/>
          <w:sz w:val="28"/>
          <w:szCs w:val="28"/>
        </w:rPr>
        <w:t>езкую слабость</w:t>
      </w:r>
      <w:r w:rsidR="00AE2F68" w:rsidRPr="004104AB">
        <w:rPr>
          <w:color w:val="000000"/>
          <w:sz w:val="28"/>
          <w:szCs w:val="28"/>
        </w:rPr>
        <w:t xml:space="preserve"> </w:t>
      </w:r>
      <w:r w:rsidR="00480DF9" w:rsidRPr="004104AB">
        <w:rPr>
          <w:color w:val="000000"/>
          <w:sz w:val="28"/>
          <w:szCs w:val="28"/>
        </w:rPr>
        <w:t>синдрома</w:t>
      </w:r>
      <w:r w:rsidR="005803FB" w:rsidRPr="004104AB">
        <w:rPr>
          <w:color w:val="000000"/>
          <w:sz w:val="28"/>
          <w:szCs w:val="28"/>
        </w:rPr>
        <w:t>, рвоте</w:t>
      </w:r>
      <w:r w:rsidR="00480DF9" w:rsidRPr="004104AB">
        <w:rPr>
          <w:color w:val="000000"/>
          <w:sz w:val="28"/>
          <w:szCs w:val="28"/>
        </w:rPr>
        <w:t xml:space="preserve"> и </w:t>
      </w:r>
      <w:r w:rsidR="00787B1F" w:rsidRPr="004104AB">
        <w:rPr>
          <w:color w:val="000000"/>
          <w:sz w:val="28"/>
          <w:szCs w:val="28"/>
        </w:rPr>
        <w:t xml:space="preserve">снижению мышечного </w:t>
      </w:r>
      <w:r w:rsidR="001C7085" w:rsidRPr="004104AB">
        <w:rPr>
          <w:color w:val="000000"/>
          <w:sz w:val="28"/>
          <w:szCs w:val="28"/>
        </w:rPr>
        <w:t>тонуса</w:t>
      </w:r>
    </w:p>
    <w:p w:rsidR="00433CB3" w:rsidRPr="004104AB" w:rsidRDefault="00983774" w:rsidP="00AE2F68">
      <w:pPr>
        <w:numPr>
          <w:ilvl w:val="1"/>
          <w:numId w:val="17"/>
        </w:numPr>
        <w:shd w:val="clear" w:color="000000" w:fill="auto"/>
        <w:tabs>
          <w:tab w:val="clear" w:pos="1870"/>
          <w:tab w:val="num" w:pos="1418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З</w:t>
      </w:r>
      <w:r w:rsidR="00433CB3" w:rsidRPr="004104AB">
        <w:rPr>
          <w:color w:val="000000"/>
          <w:sz w:val="28"/>
          <w:szCs w:val="28"/>
        </w:rPr>
        <w:t>уд слизистых.</w:t>
      </w:r>
      <w:r w:rsidR="00480DF9" w:rsidRPr="004104AB">
        <w:rPr>
          <w:color w:val="000000"/>
          <w:sz w:val="28"/>
          <w:szCs w:val="28"/>
        </w:rPr>
        <w:t xml:space="preserve"> – обусловлен пропитыванием кожи кетоновыми телами</w:t>
      </w:r>
    </w:p>
    <w:p w:rsidR="00CD08EE" w:rsidRPr="004104AB" w:rsidRDefault="00CD08EE" w:rsidP="00AE2F68">
      <w:pPr>
        <w:numPr>
          <w:ilvl w:val="0"/>
          <w:numId w:val="17"/>
        </w:numPr>
        <w:shd w:val="clear" w:color="000000" w:fill="auto"/>
        <w:tabs>
          <w:tab w:val="clear" w:pos="1150"/>
          <w:tab w:val="num" w:pos="709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На момент курации:</w:t>
      </w:r>
    </w:p>
    <w:p w:rsidR="00AE2F68" w:rsidRPr="004104AB" w:rsidRDefault="00741D11" w:rsidP="00AE2F68">
      <w:pPr>
        <w:numPr>
          <w:ilvl w:val="1"/>
          <w:numId w:val="17"/>
        </w:numPr>
        <w:shd w:val="clear" w:color="000000" w:fill="auto"/>
        <w:tabs>
          <w:tab w:val="clear" w:pos="1870"/>
          <w:tab w:val="num" w:pos="1418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На увеличение объема и</w:t>
      </w:r>
      <w:r w:rsidR="00AE2F68" w:rsidRPr="004104AB">
        <w:rPr>
          <w:color w:val="000000"/>
          <w:sz w:val="28"/>
          <w:szCs w:val="28"/>
        </w:rPr>
        <w:t xml:space="preserve"> </w:t>
      </w:r>
      <w:r w:rsidR="00C70ED8" w:rsidRPr="004104AB">
        <w:rPr>
          <w:color w:val="000000"/>
          <w:sz w:val="28"/>
          <w:szCs w:val="28"/>
        </w:rPr>
        <w:t>гипергликемия</w:t>
      </w:r>
      <w:r w:rsidR="00AE2F68" w:rsidRPr="004104AB">
        <w:rPr>
          <w:color w:val="000000"/>
          <w:sz w:val="28"/>
          <w:szCs w:val="28"/>
        </w:rPr>
        <w:t xml:space="preserve"> </w:t>
      </w:r>
      <w:r w:rsidR="00193E3B" w:rsidRPr="004104AB">
        <w:rPr>
          <w:color w:val="000000"/>
          <w:sz w:val="28"/>
          <w:szCs w:val="28"/>
        </w:rPr>
        <w:t>осмотический диурез</w:t>
      </w:r>
    </w:p>
    <w:p w:rsidR="00C70ED8" w:rsidRPr="004104AB" w:rsidRDefault="00C70ED8" w:rsidP="00AE2F6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частоты мочеиспускания</w:t>
      </w:r>
      <w:r w:rsidR="00AE2F68" w:rsidRPr="004104AB">
        <w:rPr>
          <w:color w:val="000000"/>
          <w:sz w:val="28"/>
          <w:szCs w:val="28"/>
        </w:rPr>
        <w:t xml:space="preserve">  </w:t>
      </w:r>
      <w:r w:rsidR="00EE4994" w:rsidRPr="004104AB">
        <w:rPr>
          <w:color w:val="000000"/>
          <w:sz w:val="28"/>
          <w:szCs w:val="28"/>
        </w:rPr>
        <w:t>дегидратация</w:t>
      </w:r>
      <w:r w:rsidR="00AE2F68" w:rsidRPr="004104AB">
        <w:rPr>
          <w:color w:val="000000"/>
          <w:sz w:val="28"/>
          <w:szCs w:val="28"/>
        </w:rPr>
        <w:t xml:space="preserve"> </w:t>
      </w:r>
      <w:r w:rsidR="00AE0D70" w:rsidRPr="004104AB">
        <w:rPr>
          <w:color w:val="000000"/>
          <w:sz w:val="28"/>
          <w:szCs w:val="28"/>
        </w:rPr>
        <w:t>полиурия</w:t>
      </w:r>
    </w:p>
    <w:p w:rsidR="00D709F5" w:rsidRPr="004104AB" w:rsidRDefault="00D709F5" w:rsidP="00AE2F68">
      <w:pPr>
        <w:numPr>
          <w:ilvl w:val="1"/>
          <w:numId w:val="17"/>
        </w:numPr>
        <w:shd w:val="clear" w:color="000000" w:fill="auto"/>
        <w:tabs>
          <w:tab w:val="clear" w:pos="1870"/>
          <w:tab w:val="num" w:pos="1418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На жажду</w:t>
      </w:r>
      <w:r w:rsidR="00AE2F68" w:rsidRPr="004104AB">
        <w:rPr>
          <w:color w:val="000000"/>
          <w:sz w:val="28"/>
          <w:szCs w:val="28"/>
        </w:rPr>
        <w:t xml:space="preserve"> </w:t>
      </w:r>
      <w:r w:rsidR="00EE4994" w:rsidRPr="004104AB">
        <w:rPr>
          <w:color w:val="000000"/>
          <w:sz w:val="28"/>
          <w:szCs w:val="28"/>
        </w:rPr>
        <w:t>полидипсия</w:t>
      </w:r>
    </w:p>
    <w:p w:rsidR="00B222FC" w:rsidRPr="004104AB" w:rsidRDefault="00E31C2C" w:rsidP="00AE2F68">
      <w:pPr>
        <w:numPr>
          <w:ilvl w:val="1"/>
          <w:numId w:val="17"/>
        </w:numPr>
        <w:shd w:val="clear" w:color="000000" w:fill="auto"/>
        <w:tabs>
          <w:tab w:val="clear" w:pos="1870"/>
          <w:tab w:val="num" w:pos="1418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" from="387.45pt,4.9pt" to="414.5pt,4.9pt">
            <v:stroke endarrow="block"/>
          </v:line>
        </w:pict>
      </w:r>
      <w:r w:rsidR="00B222FC" w:rsidRPr="004104AB">
        <w:rPr>
          <w:color w:val="000000"/>
          <w:sz w:val="28"/>
          <w:szCs w:val="28"/>
        </w:rPr>
        <w:t>На</w:t>
      </w:r>
      <w:r w:rsidR="00AE2F68" w:rsidRPr="004104AB">
        <w:rPr>
          <w:color w:val="000000"/>
          <w:sz w:val="28"/>
          <w:szCs w:val="28"/>
        </w:rPr>
        <w:t xml:space="preserve"> </w:t>
      </w:r>
      <w:r w:rsidR="00D709F5" w:rsidRPr="004104AB">
        <w:rPr>
          <w:color w:val="000000"/>
          <w:sz w:val="28"/>
          <w:szCs w:val="28"/>
        </w:rPr>
        <w:t>повышение аппетита</w:t>
      </w:r>
      <w:r w:rsidR="004709D1" w:rsidRPr="004104AB">
        <w:rPr>
          <w:color w:val="000000"/>
          <w:sz w:val="28"/>
          <w:szCs w:val="28"/>
        </w:rPr>
        <w:t xml:space="preserve"> – нехватка глюкозы внутри клетки</w:t>
      </w:r>
      <w:r w:rsidR="00AE2F68" w:rsidRPr="004104AB">
        <w:rPr>
          <w:color w:val="000000"/>
          <w:sz w:val="28"/>
          <w:szCs w:val="28"/>
        </w:rPr>
        <w:t xml:space="preserve"> </w:t>
      </w:r>
      <w:r w:rsidR="004709D1" w:rsidRPr="004104AB">
        <w:rPr>
          <w:color w:val="000000"/>
          <w:sz w:val="28"/>
          <w:szCs w:val="28"/>
        </w:rPr>
        <w:t>полифагия</w:t>
      </w:r>
    </w:p>
    <w:p w:rsidR="00AE2F68" w:rsidRPr="004104AB" w:rsidRDefault="00B222FC" w:rsidP="00AE2F68">
      <w:pPr>
        <w:numPr>
          <w:ilvl w:val="1"/>
          <w:numId w:val="17"/>
        </w:numPr>
        <w:shd w:val="clear" w:color="000000" w:fill="auto"/>
        <w:tabs>
          <w:tab w:val="clear" w:pos="1870"/>
          <w:tab w:val="num" w:pos="1418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 xml:space="preserve">На </w:t>
      </w:r>
      <w:r w:rsidR="00D709F5" w:rsidRPr="004104AB">
        <w:rPr>
          <w:color w:val="000000"/>
          <w:sz w:val="28"/>
          <w:szCs w:val="28"/>
        </w:rPr>
        <w:t>неустойчивость внимания</w:t>
      </w:r>
      <w:r w:rsidR="00AE2F68" w:rsidRPr="004104AB">
        <w:rPr>
          <w:color w:val="000000"/>
          <w:sz w:val="28"/>
          <w:szCs w:val="28"/>
        </w:rPr>
        <w:t xml:space="preserve"> </w:t>
      </w:r>
      <w:r w:rsidR="00115372" w:rsidRPr="004104AB">
        <w:rPr>
          <w:color w:val="000000"/>
          <w:sz w:val="28"/>
          <w:szCs w:val="28"/>
        </w:rPr>
        <w:t>т</w:t>
      </w:r>
      <w:r w:rsidR="002F10E5" w:rsidRPr="004104AB">
        <w:rPr>
          <w:color w:val="000000"/>
          <w:sz w:val="28"/>
          <w:szCs w:val="28"/>
        </w:rPr>
        <w:t>оксическое действие тиреоидных гормонов на</w:t>
      </w:r>
    </w:p>
    <w:p w:rsidR="00B222FC" w:rsidRPr="004104AB" w:rsidRDefault="00115372" w:rsidP="00AE2F68">
      <w:pPr>
        <w:numPr>
          <w:ilvl w:val="1"/>
          <w:numId w:val="17"/>
        </w:numPr>
        <w:shd w:val="clear" w:color="000000" w:fill="auto"/>
        <w:tabs>
          <w:tab w:val="clear" w:pos="1870"/>
          <w:tab w:val="num" w:pos="1418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На лабильность настроения</w:t>
      </w:r>
      <w:r w:rsidR="00AE2F68" w:rsidRPr="004104AB">
        <w:rPr>
          <w:color w:val="000000"/>
          <w:sz w:val="28"/>
          <w:szCs w:val="28"/>
        </w:rPr>
        <w:t xml:space="preserve"> </w:t>
      </w:r>
      <w:r w:rsidR="002F10E5" w:rsidRPr="004104AB">
        <w:rPr>
          <w:color w:val="000000"/>
          <w:sz w:val="28"/>
          <w:szCs w:val="28"/>
        </w:rPr>
        <w:t>центральную нервную систему</w:t>
      </w:r>
    </w:p>
    <w:p w:rsidR="00AE2F68" w:rsidRPr="004104AB" w:rsidRDefault="00741D11" w:rsidP="00AE2F68">
      <w:pPr>
        <w:numPr>
          <w:ilvl w:val="1"/>
          <w:numId w:val="17"/>
        </w:numPr>
        <w:shd w:val="clear" w:color="000000" w:fill="auto"/>
        <w:tabs>
          <w:tab w:val="clear" w:pos="1870"/>
          <w:tab w:val="num" w:pos="1418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 xml:space="preserve">На </w:t>
      </w:r>
      <w:r w:rsidR="00D709F5" w:rsidRPr="004104AB">
        <w:rPr>
          <w:color w:val="000000"/>
          <w:sz w:val="28"/>
          <w:szCs w:val="28"/>
        </w:rPr>
        <w:t>усиленное потоотделение</w:t>
      </w:r>
      <w:r w:rsidR="00213A30" w:rsidRPr="004104AB">
        <w:rPr>
          <w:color w:val="000000"/>
          <w:sz w:val="28"/>
          <w:szCs w:val="28"/>
        </w:rPr>
        <w:t xml:space="preserve"> – результат нарушение терморегуляции вследствие</w:t>
      </w:r>
    </w:p>
    <w:p w:rsidR="00741D11" w:rsidRPr="004104AB" w:rsidRDefault="00213A30" w:rsidP="00AE2F6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повышения обмена веществ</w:t>
      </w:r>
    </w:p>
    <w:p w:rsidR="00AE2F68" w:rsidRPr="004104AB" w:rsidRDefault="00741D11" w:rsidP="00AE2F68">
      <w:pPr>
        <w:numPr>
          <w:ilvl w:val="1"/>
          <w:numId w:val="17"/>
        </w:numPr>
        <w:shd w:val="clear" w:color="000000" w:fill="auto"/>
        <w:tabs>
          <w:tab w:val="clear" w:pos="1870"/>
          <w:tab w:val="num" w:pos="1418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На</w:t>
      </w:r>
      <w:r w:rsidR="00D709F5" w:rsidRPr="004104AB">
        <w:rPr>
          <w:color w:val="000000"/>
          <w:sz w:val="28"/>
          <w:szCs w:val="28"/>
        </w:rPr>
        <w:t xml:space="preserve"> учащенное сердцебиение</w:t>
      </w:r>
      <w:r w:rsidR="00AE2F68" w:rsidRPr="004104AB">
        <w:rPr>
          <w:color w:val="000000"/>
          <w:sz w:val="28"/>
          <w:szCs w:val="28"/>
        </w:rPr>
        <w:t xml:space="preserve"> </w:t>
      </w:r>
      <w:r w:rsidR="00C20695" w:rsidRPr="004104AB">
        <w:rPr>
          <w:color w:val="000000"/>
          <w:sz w:val="28"/>
          <w:szCs w:val="28"/>
        </w:rPr>
        <w:t>избыток тиреоидных гормонов</w:t>
      </w:r>
      <w:r w:rsidR="00066FA3" w:rsidRPr="004104AB">
        <w:rPr>
          <w:color w:val="000000"/>
          <w:sz w:val="28"/>
          <w:szCs w:val="28"/>
        </w:rPr>
        <w:t xml:space="preserve"> ведет</w:t>
      </w:r>
      <w:r w:rsidR="005E67DB" w:rsidRPr="004104AB">
        <w:rPr>
          <w:color w:val="000000"/>
          <w:sz w:val="28"/>
          <w:szCs w:val="28"/>
        </w:rPr>
        <w:t xml:space="preserve"> к увеличению</w:t>
      </w:r>
    </w:p>
    <w:p w:rsidR="00AE2F68" w:rsidRPr="004104AB" w:rsidRDefault="005E67DB" w:rsidP="00AE2F6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проникновения Ca</w:t>
      </w:r>
      <w:r w:rsidRPr="004104AB">
        <w:rPr>
          <w:color w:val="000000"/>
          <w:sz w:val="28"/>
          <w:szCs w:val="28"/>
          <w:vertAlign w:val="superscript"/>
        </w:rPr>
        <w:t>2+</w:t>
      </w:r>
      <w:r w:rsidRPr="004104AB">
        <w:rPr>
          <w:color w:val="000000"/>
          <w:sz w:val="28"/>
          <w:szCs w:val="28"/>
        </w:rPr>
        <w:t xml:space="preserve"> в кардиомиоциты, снижению</w:t>
      </w:r>
    </w:p>
    <w:p w:rsidR="00D709F5" w:rsidRPr="004104AB" w:rsidRDefault="00741D11" w:rsidP="00AE2F68">
      <w:pPr>
        <w:numPr>
          <w:ilvl w:val="1"/>
          <w:numId w:val="17"/>
        </w:numPr>
        <w:shd w:val="clear" w:color="000000" w:fill="auto"/>
        <w:tabs>
          <w:tab w:val="clear" w:pos="1870"/>
          <w:tab w:val="num" w:pos="1418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На</w:t>
      </w:r>
      <w:r w:rsidR="00AE2F68" w:rsidRPr="004104AB">
        <w:rPr>
          <w:color w:val="000000"/>
          <w:sz w:val="28"/>
          <w:szCs w:val="28"/>
        </w:rPr>
        <w:t xml:space="preserve"> </w:t>
      </w:r>
      <w:r w:rsidR="00D709F5" w:rsidRPr="004104AB">
        <w:rPr>
          <w:color w:val="000000"/>
          <w:sz w:val="28"/>
          <w:szCs w:val="28"/>
        </w:rPr>
        <w:t>перебои в работе сердца</w:t>
      </w:r>
      <w:r w:rsidR="00AE2F68" w:rsidRPr="004104AB">
        <w:rPr>
          <w:color w:val="000000"/>
          <w:sz w:val="28"/>
          <w:szCs w:val="28"/>
        </w:rPr>
        <w:t xml:space="preserve"> </w:t>
      </w:r>
      <w:r w:rsidR="005E67DB" w:rsidRPr="004104AB">
        <w:rPr>
          <w:color w:val="000000"/>
          <w:sz w:val="28"/>
          <w:szCs w:val="28"/>
        </w:rPr>
        <w:t xml:space="preserve">на них </w:t>
      </w:r>
      <w:r w:rsidR="00DC32BD" w:rsidRPr="004104AB">
        <w:rPr>
          <w:color w:val="000000"/>
          <w:sz w:val="28"/>
          <w:szCs w:val="28"/>
        </w:rPr>
        <w:t>α- и увеличению β-адренорецепторов</w:t>
      </w:r>
    </w:p>
    <w:p w:rsidR="00AE2F68" w:rsidRPr="004104AB" w:rsidRDefault="001F32E6" w:rsidP="00AE2F6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Д</w:t>
      </w:r>
      <w:r w:rsidR="00F05ABF" w:rsidRPr="004104AB">
        <w:rPr>
          <w:color w:val="000000"/>
          <w:sz w:val="28"/>
          <w:szCs w:val="28"/>
        </w:rPr>
        <w:t>анных</w:t>
      </w:r>
      <w:r w:rsidRPr="004104AB">
        <w:rPr>
          <w:color w:val="000000"/>
          <w:sz w:val="28"/>
          <w:szCs w:val="28"/>
        </w:rPr>
        <w:t xml:space="preserve"> анамнеза</w:t>
      </w:r>
    </w:p>
    <w:p w:rsidR="00AE2F68" w:rsidRPr="004104AB" w:rsidRDefault="002D149F" w:rsidP="00AE2F68">
      <w:pPr>
        <w:numPr>
          <w:ilvl w:val="1"/>
          <w:numId w:val="17"/>
        </w:numPr>
        <w:shd w:val="clear" w:color="000000" w:fill="auto"/>
        <w:tabs>
          <w:tab w:val="clear" w:pos="1870"/>
          <w:tab w:val="num" w:pos="1418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Считает себя больной с мая 2005 года</w:t>
      </w:r>
      <w:r w:rsidR="00D55D4F" w:rsidRPr="004104AB">
        <w:rPr>
          <w:color w:val="000000"/>
          <w:sz w:val="28"/>
          <w:szCs w:val="28"/>
        </w:rPr>
        <w:t xml:space="preserve"> – отсюда стаж 2 года</w:t>
      </w:r>
    </w:p>
    <w:p w:rsidR="002D149F" w:rsidRPr="004104AB" w:rsidRDefault="002D149F" w:rsidP="00AE2F68">
      <w:pPr>
        <w:numPr>
          <w:ilvl w:val="1"/>
          <w:numId w:val="17"/>
        </w:numPr>
        <w:shd w:val="clear" w:color="000000" w:fill="auto"/>
        <w:tabs>
          <w:tab w:val="clear" w:pos="1870"/>
          <w:tab w:val="num" w:pos="1418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Наследственность не отягощена</w:t>
      </w:r>
      <w:r w:rsidR="00D55D4F" w:rsidRPr="004104AB">
        <w:rPr>
          <w:color w:val="000000"/>
          <w:sz w:val="28"/>
          <w:szCs w:val="28"/>
        </w:rPr>
        <w:t xml:space="preserve"> – отсюда спорадический сахарный диабет</w:t>
      </w:r>
    </w:p>
    <w:p w:rsidR="00AE2F68" w:rsidRPr="004104AB" w:rsidRDefault="003F6072" w:rsidP="00AE2F6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Д</w:t>
      </w:r>
      <w:r w:rsidR="00F05ABF" w:rsidRPr="004104AB">
        <w:rPr>
          <w:color w:val="000000"/>
          <w:sz w:val="28"/>
          <w:szCs w:val="28"/>
        </w:rPr>
        <w:t>анных объективного обследования</w:t>
      </w:r>
    </w:p>
    <w:p w:rsidR="003F6072" w:rsidRPr="004104AB" w:rsidRDefault="00BC1E98" w:rsidP="00AE2F68">
      <w:pPr>
        <w:numPr>
          <w:ilvl w:val="0"/>
          <w:numId w:val="18"/>
        </w:numPr>
        <w:shd w:val="clear" w:color="000000" w:fill="auto"/>
        <w:tabs>
          <w:tab w:val="clear" w:pos="720"/>
          <w:tab w:val="num" w:pos="1418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Общее состояние больной средней тяжести</w:t>
      </w:r>
    </w:p>
    <w:p w:rsidR="00BC1E98" w:rsidRPr="004104AB" w:rsidRDefault="00BC1E98" w:rsidP="00AE2F68">
      <w:pPr>
        <w:numPr>
          <w:ilvl w:val="0"/>
          <w:numId w:val="18"/>
        </w:numPr>
        <w:shd w:val="clear" w:color="000000" w:fill="auto"/>
        <w:tabs>
          <w:tab w:val="clear" w:pos="720"/>
          <w:tab w:val="num" w:pos="1418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Экзофтальм</w:t>
      </w:r>
      <w:r w:rsidR="002872F9" w:rsidRPr="004104AB">
        <w:rPr>
          <w:color w:val="000000"/>
          <w:sz w:val="28"/>
          <w:szCs w:val="28"/>
        </w:rPr>
        <w:t xml:space="preserve"> – тиреоидные гормоны активируют симпатическую нервную систему, что ведет к усиление </w:t>
      </w:r>
      <w:r w:rsidR="003B5A66" w:rsidRPr="004104AB">
        <w:rPr>
          <w:color w:val="000000"/>
          <w:sz w:val="28"/>
          <w:szCs w:val="28"/>
        </w:rPr>
        <w:t xml:space="preserve">тонуса гладких мышечных волокон </w:t>
      </w:r>
      <w:r w:rsidR="00617393" w:rsidRPr="004104AB">
        <w:rPr>
          <w:color w:val="000000"/>
          <w:sz w:val="28"/>
          <w:szCs w:val="28"/>
        </w:rPr>
        <w:t xml:space="preserve">газодвигательных мышц </w:t>
      </w:r>
      <w:r w:rsidR="003B5A66" w:rsidRPr="004104AB">
        <w:rPr>
          <w:color w:val="000000"/>
          <w:sz w:val="28"/>
          <w:szCs w:val="28"/>
        </w:rPr>
        <w:t>плюс аутоиммунное поражение тканей орбиты</w:t>
      </w:r>
    </w:p>
    <w:p w:rsidR="00BC1E98" w:rsidRPr="004104AB" w:rsidRDefault="00636A20" w:rsidP="00AE2F68">
      <w:pPr>
        <w:numPr>
          <w:ilvl w:val="0"/>
          <w:numId w:val="18"/>
        </w:numPr>
        <w:shd w:val="clear" w:color="000000" w:fill="auto"/>
        <w:tabs>
          <w:tab w:val="clear" w:pos="720"/>
          <w:tab w:val="num" w:pos="1418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На плечах и животе видны липодистрофии</w:t>
      </w:r>
      <w:r w:rsidR="003B5A66" w:rsidRPr="004104AB">
        <w:rPr>
          <w:color w:val="000000"/>
          <w:sz w:val="28"/>
          <w:szCs w:val="28"/>
        </w:rPr>
        <w:t xml:space="preserve"> – результат неправильного введения инсулина</w:t>
      </w:r>
    </w:p>
    <w:p w:rsidR="00892470" w:rsidRPr="004104AB" w:rsidRDefault="000C1116" w:rsidP="00AE2F68">
      <w:pPr>
        <w:numPr>
          <w:ilvl w:val="0"/>
          <w:numId w:val="18"/>
        </w:numPr>
        <w:shd w:val="clear" w:color="000000" w:fill="auto"/>
        <w:tabs>
          <w:tab w:val="clear" w:pos="720"/>
          <w:tab w:val="num" w:pos="1418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Область шеи визуально деформирована</w:t>
      </w:r>
    </w:p>
    <w:p w:rsidR="00636A20" w:rsidRPr="004104AB" w:rsidRDefault="00892470" w:rsidP="00AE2F68">
      <w:pPr>
        <w:pStyle w:val="a3"/>
        <w:numPr>
          <w:ilvl w:val="0"/>
          <w:numId w:val="18"/>
        </w:num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Отмечается увеличение щитовидной железы II степени</w:t>
      </w:r>
      <w:r w:rsidR="00A70B3D" w:rsidRPr="004104AB">
        <w:rPr>
          <w:rFonts w:ascii="Times New Roman" w:hAnsi="Times New Roman" w:cs="Times New Roman"/>
          <w:color w:val="000000"/>
          <w:sz w:val="28"/>
          <w:szCs w:val="28"/>
        </w:rPr>
        <w:t>, к</w:t>
      </w:r>
      <w:r w:rsidRPr="004104AB">
        <w:rPr>
          <w:rFonts w:ascii="Times New Roman" w:hAnsi="Times New Roman" w:cs="Times New Roman"/>
          <w:color w:val="000000"/>
          <w:sz w:val="28"/>
          <w:szCs w:val="28"/>
        </w:rPr>
        <w:t>онсистенция железы тестоватая, безболезненная, узлов нет</w:t>
      </w:r>
      <w:r w:rsidR="00353284" w:rsidRPr="004104AB">
        <w:rPr>
          <w:rFonts w:ascii="Times New Roman" w:hAnsi="Times New Roman" w:cs="Times New Roman"/>
          <w:color w:val="000000"/>
          <w:sz w:val="28"/>
          <w:szCs w:val="28"/>
        </w:rPr>
        <w:t xml:space="preserve"> - пролиферация и рост фолликулов железы</w:t>
      </w:r>
    </w:p>
    <w:p w:rsidR="000C1116" w:rsidRPr="004104AB" w:rsidRDefault="00A70B3D" w:rsidP="00AE2F68">
      <w:pPr>
        <w:numPr>
          <w:ilvl w:val="0"/>
          <w:numId w:val="18"/>
        </w:numPr>
        <w:shd w:val="clear" w:color="000000" w:fill="auto"/>
        <w:tabs>
          <w:tab w:val="clear" w:pos="720"/>
          <w:tab w:val="num" w:pos="1418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Пульс 90 ударов/мин,</w:t>
      </w:r>
    </w:p>
    <w:p w:rsidR="004553FE" w:rsidRPr="004104AB" w:rsidRDefault="004553FE" w:rsidP="00AE2F68">
      <w:pPr>
        <w:numPr>
          <w:ilvl w:val="0"/>
          <w:numId w:val="18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Эмоционально лабильна</w:t>
      </w:r>
    </w:p>
    <w:p w:rsidR="004553FE" w:rsidRPr="004104AB" w:rsidRDefault="004553FE" w:rsidP="00AE2F68">
      <w:pPr>
        <w:numPr>
          <w:ilvl w:val="0"/>
          <w:numId w:val="18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Внимание неустойчиво</w:t>
      </w:r>
    </w:p>
    <w:p w:rsidR="004553FE" w:rsidRPr="004104AB" w:rsidRDefault="004553FE" w:rsidP="00AE2F68">
      <w:pPr>
        <w:numPr>
          <w:ilvl w:val="0"/>
          <w:numId w:val="18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Раздражительна</w:t>
      </w:r>
    </w:p>
    <w:p w:rsidR="00AE2F68" w:rsidRPr="004104AB" w:rsidRDefault="00DB2E17" w:rsidP="00AE2F6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Д</w:t>
      </w:r>
      <w:r w:rsidR="00F05ABF" w:rsidRPr="004104AB">
        <w:rPr>
          <w:color w:val="000000"/>
          <w:sz w:val="28"/>
          <w:szCs w:val="28"/>
        </w:rPr>
        <w:t>анных дополнительных исследований</w:t>
      </w:r>
    </w:p>
    <w:p w:rsidR="00DB2E17" w:rsidRPr="004104AB" w:rsidRDefault="00DB2E17" w:rsidP="00AE2F68">
      <w:pPr>
        <w:numPr>
          <w:ilvl w:val="0"/>
          <w:numId w:val="19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Со стороны биохимического анализа крови выявлена гипергликемия, кетонемия, повышенное содержание гликированного гемоглобина</w:t>
      </w:r>
      <w:r w:rsidR="00EB4309" w:rsidRPr="004104AB">
        <w:rPr>
          <w:color w:val="000000"/>
          <w:sz w:val="28"/>
          <w:szCs w:val="28"/>
        </w:rPr>
        <w:t xml:space="preserve"> (гипергликемия – результат недостаточности инсулина, кетонемия – следствие нарушения обмена липидов в условиях энергетического голодания клеток, образование гликированного гемоглобина – результат гипергликемии)</w:t>
      </w:r>
    </w:p>
    <w:p w:rsidR="00EB4309" w:rsidRPr="004104AB" w:rsidRDefault="00B0188A" w:rsidP="00AE2F68">
      <w:pPr>
        <w:numPr>
          <w:ilvl w:val="0"/>
          <w:numId w:val="19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субкомпенсированный метаболический ацидоз по данным КОС – результат гипергликемии, энергетического голодания клетки, связывания гемоглобина с глюкозой, образования кетоновых тел</w:t>
      </w:r>
    </w:p>
    <w:p w:rsidR="00B0188A" w:rsidRPr="004104AB" w:rsidRDefault="005F550F" w:rsidP="00AE2F68">
      <w:pPr>
        <w:numPr>
          <w:ilvl w:val="0"/>
          <w:numId w:val="19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Повышение уровней Т4 и ТТГ</w:t>
      </w:r>
    </w:p>
    <w:p w:rsidR="005F550F" w:rsidRPr="004104AB" w:rsidRDefault="005F550F" w:rsidP="00AE2F68">
      <w:pPr>
        <w:pStyle w:val="a3"/>
        <w:numPr>
          <w:ilvl w:val="0"/>
          <w:numId w:val="19"/>
        </w:num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УЗИ-признаки гиперплазии щитовидной железы, диффузных изменений, усиления кровотока.</w:t>
      </w:r>
    </w:p>
    <w:p w:rsidR="005F550F" w:rsidRPr="004104AB" w:rsidRDefault="00A942F4" w:rsidP="00AE2F68">
      <w:pPr>
        <w:numPr>
          <w:ilvl w:val="0"/>
          <w:numId w:val="19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Полинейропатия по данным ЭМГ</w:t>
      </w:r>
      <w:r w:rsidR="00573C77" w:rsidRPr="004104AB">
        <w:rPr>
          <w:color w:val="000000"/>
          <w:sz w:val="28"/>
          <w:szCs w:val="28"/>
        </w:rPr>
        <w:t xml:space="preserve"> – результат диабетической микроангиопатии</w:t>
      </w:r>
    </w:p>
    <w:p w:rsidR="00AE2F68" w:rsidRPr="004104AB" w:rsidRDefault="00573C77" w:rsidP="00AE2F68">
      <w:pPr>
        <w:pStyle w:val="a3"/>
        <w:shd w:val="clear" w:color="000000" w:fill="auto"/>
        <w:suppressAutoHyphens/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104AB">
        <w:rPr>
          <w:rFonts w:ascii="Times New Roman" w:hAnsi="Times New Roman" w:cs="Times New Roman"/>
          <w:color w:val="000000"/>
          <w:sz w:val="28"/>
          <w:szCs w:val="28"/>
        </w:rPr>
        <w:t>Можно поставить диагноз:</w:t>
      </w:r>
    </w:p>
    <w:p w:rsidR="00223CCE" w:rsidRPr="004104AB" w:rsidRDefault="00223CCE" w:rsidP="00AE2F6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Сахарный диабет I типа спорадический 17/2 стадия декомпенсации с кетоацидозом. Липодистрофии. Диабетическая полинейропатия</w:t>
      </w:r>
      <w:r w:rsidR="001B7232" w:rsidRPr="004104AB">
        <w:rPr>
          <w:color w:val="000000"/>
          <w:sz w:val="28"/>
          <w:szCs w:val="28"/>
        </w:rPr>
        <w:t>.</w:t>
      </w:r>
      <w:r w:rsidRPr="004104AB">
        <w:rPr>
          <w:color w:val="000000"/>
          <w:sz w:val="28"/>
          <w:szCs w:val="28"/>
        </w:rPr>
        <w:t xml:space="preserve"> Диффузный токсический зоб II ст., медикаментозный эутиреоз.</w:t>
      </w:r>
    </w:p>
    <w:p w:rsidR="00343CEF" w:rsidRPr="004104AB" w:rsidRDefault="00343CEF" w:rsidP="00AE2F68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104AB">
        <w:rPr>
          <w:bCs/>
          <w:color w:val="000000"/>
          <w:sz w:val="28"/>
          <w:szCs w:val="28"/>
        </w:rPr>
        <w:t>План лечения.</w:t>
      </w:r>
    </w:p>
    <w:p w:rsidR="00343CEF" w:rsidRPr="004104AB" w:rsidRDefault="00423F5F" w:rsidP="00AE2F6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Р</w:t>
      </w:r>
      <w:r w:rsidR="00343CEF" w:rsidRPr="004104AB">
        <w:rPr>
          <w:color w:val="000000"/>
          <w:sz w:val="28"/>
          <w:szCs w:val="28"/>
        </w:rPr>
        <w:t>ежим</w:t>
      </w:r>
      <w:r w:rsidR="001B7232" w:rsidRPr="004104AB">
        <w:rPr>
          <w:color w:val="000000"/>
          <w:sz w:val="28"/>
          <w:szCs w:val="28"/>
        </w:rPr>
        <w:t xml:space="preserve"> общий</w:t>
      </w:r>
    </w:p>
    <w:p w:rsidR="00343CEF" w:rsidRPr="004104AB" w:rsidRDefault="00423F5F" w:rsidP="00AE2F6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Ди</w:t>
      </w:r>
      <w:r w:rsidR="00343CEF" w:rsidRPr="004104AB">
        <w:rPr>
          <w:color w:val="000000"/>
          <w:sz w:val="28"/>
          <w:szCs w:val="28"/>
        </w:rPr>
        <w:t>ета</w:t>
      </w:r>
      <w:r w:rsidR="00867549" w:rsidRPr="004104AB">
        <w:rPr>
          <w:color w:val="000000"/>
          <w:sz w:val="28"/>
          <w:szCs w:val="28"/>
        </w:rPr>
        <w:t xml:space="preserve"> №9 по Певзнеру</w:t>
      </w:r>
    </w:p>
    <w:p w:rsidR="00343CEF" w:rsidRPr="004104AB" w:rsidRDefault="00423F5F" w:rsidP="00AE2F6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М</w:t>
      </w:r>
      <w:r w:rsidR="00343CEF" w:rsidRPr="004104AB">
        <w:rPr>
          <w:color w:val="000000"/>
          <w:sz w:val="28"/>
          <w:szCs w:val="28"/>
        </w:rPr>
        <w:t>едикаментозное лечение:</w:t>
      </w:r>
    </w:p>
    <w:p w:rsidR="003F2517" w:rsidRPr="004104AB" w:rsidRDefault="009B3D1E" w:rsidP="00AE2F6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Базис-болюсная инсулинотерапия</w:t>
      </w:r>
      <w:r w:rsidR="003923FF" w:rsidRPr="004104AB">
        <w:rPr>
          <w:color w:val="000000"/>
          <w:sz w:val="28"/>
          <w:szCs w:val="28"/>
        </w:rPr>
        <w:t xml:space="preserve"> под контролем гликемии</w:t>
      </w:r>
    </w:p>
    <w:p w:rsidR="00E072A5" w:rsidRPr="004104AB" w:rsidRDefault="00E072A5" w:rsidP="00AE2F6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9.00</w:t>
      </w:r>
      <w:r w:rsidR="00AE2F68" w:rsidRPr="004104AB">
        <w:rPr>
          <w:color w:val="000000"/>
          <w:sz w:val="28"/>
          <w:szCs w:val="28"/>
        </w:rPr>
        <w:t xml:space="preserve"> </w:t>
      </w:r>
      <w:r w:rsidRPr="004104AB">
        <w:rPr>
          <w:color w:val="000000"/>
          <w:sz w:val="28"/>
          <w:szCs w:val="28"/>
        </w:rPr>
        <w:t>новорапид 10-12 Ед</w:t>
      </w:r>
      <w:r w:rsidR="00AE2F68" w:rsidRPr="004104AB">
        <w:rPr>
          <w:color w:val="000000"/>
          <w:sz w:val="28"/>
          <w:szCs w:val="28"/>
        </w:rPr>
        <w:t xml:space="preserve"> </w:t>
      </w:r>
      <w:r w:rsidR="003923FF" w:rsidRPr="004104AB">
        <w:rPr>
          <w:color w:val="000000"/>
          <w:sz w:val="28"/>
          <w:szCs w:val="28"/>
        </w:rPr>
        <w:t>примерно 1,3 Ед на кг массы тела</w:t>
      </w:r>
    </w:p>
    <w:p w:rsidR="00E072A5" w:rsidRPr="004104AB" w:rsidRDefault="00E072A5" w:rsidP="00AE2F6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13.00 новорапид 10-12 Ед</w:t>
      </w:r>
      <w:r w:rsidR="00AE2F68" w:rsidRPr="004104AB">
        <w:rPr>
          <w:color w:val="000000"/>
          <w:sz w:val="28"/>
          <w:szCs w:val="28"/>
        </w:rPr>
        <w:t xml:space="preserve"> </w:t>
      </w:r>
      <w:r w:rsidR="003923FF" w:rsidRPr="004104AB">
        <w:rPr>
          <w:color w:val="000000"/>
          <w:sz w:val="28"/>
          <w:szCs w:val="28"/>
        </w:rPr>
        <w:t>максимум 62 Ед в сутки</w:t>
      </w:r>
    </w:p>
    <w:p w:rsidR="00E072A5" w:rsidRPr="004104AB" w:rsidRDefault="00E072A5" w:rsidP="00AE2F6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19.00 новорапид 10-12 Ед</w:t>
      </w:r>
    </w:p>
    <w:p w:rsidR="009B3D1E" w:rsidRPr="004104AB" w:rsidRDefault="00E072A5" w:rsidP="00AE2F6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21.00</w:t>
      </w:r>
      <w:r w:rsidR="009B3D1E" w:rsidRPr="004104AB">
        <w:rPr>
          <w:color w:val="000000"/>
          <w:sz w:val="28"/>
          <w:szCs w:val="28"/>
        </w:rPr>
        <w:t xml:space="preserve"> </w:t>
      </w:r>
      <w:r w:rsidRPr="004104AB">
        <w:rPr>
          <w:color w:val="000000"/>
          <w:sz w:val="28"/>
          <w:szCs w:val="28"/>
        </w:rPr>
        <w:t>левемир 26 Ед</w:t>
      </w:r>
    </w:p>
    <w:p w:rsidR="00AE2F68" w:rsidRPr="004104AB" w:rsidRDefault="00EE59E7" w:rsidP="00AE2F6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 xml:space="preserve">Rp: Tabb. Mercazolili </w:t>
      </w:r>
      <w:r w:rsidR="00F76F27" w:rsidRPr="004104AB">
        <w:rPr>
          <w:color w:val="000000"/>
          <w:sz w:val="28"/>
          <w:szCs w:val="28"/>
        </w:rPr>
        <w:t xml:space="preserve">0,005 </w:t>
      </w:r>
      <w:r w:rsidRPr="004104AB">
        <w:rPr>
          <w:color w:val="000000"/>
          <w:sz w:val="28"/>
          <w:szCs w:val="28"/>
        </w:rPr>
        <w:t>№ 50</w:t>
      </w:r>
    </w:p>
    <w:p w:rsidR="00F76F27" w:rsidRPr="004104AB" w:rsidRDefault="00F76F27" w:rsidP="00AE2F6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 xml:space="preserve">D.S. </w:t>
      </w:r>
      <w:r w:rsidR="00842D4A" w:rsidRPr="004104AB">
        <w:rPr>
          <w:color w:val="000000"/>
          <w:sz w:val="28"/>
          <w:szCs w:val="28"/>
        </w:rPr>
        <w:t>по 2 таблетки в день</w:t>
      </w:r>
    </w:p>
    <w:p w:rsidR="00346E12" w:rsidRPr="004104AB" w:rsidRDefault="00346E12" w:rsidP="00AE2F6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Блокирует фермент пероксидазу, участвующий в йодировании тиреоидных гормонов щитовидной железы, что приводит к нарушению их синтеза, торможению йодирования тиреоглобулина и задержке превращения дийодтирозина в тироксин</w:t>
      </w:r>
      <w:r w:rsidR="00F2443B" w:rsidRPr="004104AB">
        <w:rPr>
          <w:color w:val="000000"/>
          <w:sz w:val="28"/>
          <w:szCs w:val="28"/>
        </w:rPr>
        <w:t>.</w:t>
      </w:r>
    </w:p>
    <w:p w:rsidR="00AE2F68" w:rsidRPr="004104AB" w:rsidRDefault="00EE7AA8" w:rsidP="00AE2F6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104AB">
        <w:rPr>
          <w:color w:val="000000"/>
          <w:sz w:val="28"/>
          <w:szCs w:val="28"/>
          <w:lang w:val="en-US"/>
        </w:rPr>
        <w:t xml:space="preserve">Rp: Sol. </w:t>
      </w:r>
      <w:r w:rsidR="00642A50" w:rsidRPr="004104AB">
        <w:rPr>
          <w:color w:val="000000"/>
          <w:sz w:val="28"/>
          <w:szCs w:val="28"/>
          <w:lang w:val="en-US"/>
        </w:rPr>
        <w:t>A</w:t>
      </w:r>
      <w:r w:rsidRPr="004104AB">
        <w:rPr>
          <w:color w:val="000000"/>
          <w:sz w:val="28"/>
          <w:szCs w:val="28"/>
          <w:lang w:val="en-US"/>
        </w:rPr>
        <w:t>c</w:t>
      </w:r>
      <w:r w:rsidR="00642A50" w:rsidRPr="004104AB">
        <w:rPr>
          <w:color w:val="000000"/>
          <w:sz w:val="28"/>
          <w:szCs w:val="28"/>
          <w:lang w:val="en-US"/>
        </w:rPr>
        <w:t>idi nicitinici</w:t>
      </w:r>
      <w:r w:rsidR="00A97E32" w:rsidRPr="004104AB">
        <w:rPr>
          <w:color w:val="000000"/>
          <w:sz w:val="28"/>
          <w:szCs w:val="28"/>
          <w:lang w:val="en-US"/>
        </w:rPr>
        <w:t xml:space="preserve"> 1% - 1 ml</w:t>
      </w:r>
    </w:p>
    <w:p w:rsidR="00AE2F68" w:rsidRPr="004104AB" w:rsidRDefault="00A97E32" w:rsidP="00AE2F6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104AB">
        <w:rPr>
          <w:color w:val="000000"/>
          <w:sz w:val="28"/>
          <w:szCs w:val="28"/>
          <w:lang w:val="en-US"/>
        </w:rPr>
        <w:t>Dtd № 15 in ampullis</w:t>
      </w:r>
    </w:p>
    <w:p w:rsidR="00A97E32" w:rsidRPr="004104AB" w:rsidRDefault="00A97E32" w:rsidP="00AE2F6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S. по 1 мл внутримышечно 1 раз в день</w:t>
      </w:r>
    </w:p>
    <w:p w:rsidR="00553661" w:rsidRPr="004104AB" w:rsidRDefault="00553661" w:rsidP="00AE2F6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У</w:t>
      </w:r>
      <w:r w:rsidR="00220CC9" w:rsidRPr="004104AB">
        <w:rPr>
          <w:color w:val="000000"/>
          <w:sz w:val="28"/>
          <w:szCs w:val="28"/>
        </w:rPr>
        <w:t>лучшае</w:t>
      </w:r>
      <w:r w:rsidRPr="004104AB">
        <w:rPr>
          <w:color w:val="000000"/>
          <w:sz w:val="28"/>
          <w:szCs w:val="28"/>
        </w:rPr>
        <w:t>т процессы тканевого дыхания</w:t>
      </w:r>
      <w:r w:rsidR="00220CC9" w:rsidRPr="004104AB">
        <w:rPr>
          <w:color w:val="000000"/>
          <w:sz w:val="28"/>
          <w:szCs w:val="28"/>
        </w:rPr>
        <w:t>, снижае</w:t>
      </w:r>
      <w:r w:rsidRPr="004104AB">
        <w:rPr>
          <w:color w:val="000000"/>
          <w:sz w:val="28"/>
          <w:szCs w:val="28"/>
        </w:rPr>
        <w:t xml:space="preserve">т агрегацию </w:t>
      </w:r>
      <w:r w:rsidR="00220CC9" w:rsidRPr="004104AB">
        <w:rPr>
          <w:color w:val="000000"/>
          <w:sz w:val="28"/>
          <w:szCs w:val="28"/>
        </w:rPr>
        <w:t>тромбоцитов, повышает высвобождение из тканей гистамина и брадикинина, что улучшает микроциркуляцию</w:t>
      </w:r>
    </w:p>
    <w:p w:rsidR="00AE2F68" w:rsidRPr="004104AB" w:rsidRDefault="00C736B6" w:rsidP="00AE2F6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Rp.: Tabb. «Persen» №20</w:t>
      </w:r>
    </w:p>
    <w:p w:rsidR="00AE2F68" w:rsidRPr="004104AB" w:rsidRDefault="00C736B6" w:rsidP="00AE2F6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D.S. принимать по 1 таблетке 2 раза в день</w:t>
      </w:r>
    </w:p>
    <w:p w:rsidR="00601E07" w:rsidRPr="004104AB" w:rsidRDefault="00601E07" w:rsidP="00AE2F6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Оказывает успокаивающее действие на центральную и нервную систему, снижает повышенную раздражительность и напряжение, улучшает аппетит.</w:t>
      </w:r>
    </w:p>
    <w:p w:rsidR="00AE2F68" w:rsidRPr="004104AB" w:rsidRDefault="00C736B6" w:rsidP="00AE2F6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104AB">
        <w:rPr>
          <w:color w:val="000000"/>
          <w:sz w:val="28"/>
          <w:szCs w:val="28"/>
          <w:lang w:val="en-US"/>
        </w:rPr>
        <w:t>Rp.:</w:t>
      </w:r>
      <w:r w:rsidR="00AE2F68" w:rsidRPr="004104AB">
        <w:rPr>
          <w:color w:val="000000"/>
          <w:sz w:val="28"/>
          <w:szCs w:val="28"/>
          <w:lang w:val="en-US"/>
        </w:rPr>
        <w:t xml:space="preserve"> </w:t>
      </w:r>
      <w:r w:rsidR="00423F5F" w:rsidRPr="004104AB">
        <w:rPr>
          <w:color w:val="000000"/>
          <w:sz w:val="28"/>
          <w:szCs w:val="28"/>
          <w:lang w:val="en-US"/>
        </w:rPr>
        <w:t>Sirupi Mildronati</w:t>
      </w:r>
      <w:r w:rsidR="00AE2F68" w:rsidRPr="004104AB">
        <w:rPr>
          <w:color w:val="000000"/>
          <w:sz w:val="28"/>
          <w:szCs w:val="28"/>
          <w:lang w:val="en-US"/>
        </w:rPr>
        <w:t xml:space="preserve"> </w:t>
      </w:r>
      <w:r w:rsidR="00423F5F" w:rsidRPr="004104AB">
        <w:rPr>
          <w:color w:val="000000"/>
          <w:sz w:val="28"/>
          <w:szCs w:val="28"/>
          <w:lang w:val="en-US"/>
        </w:rPr>
        <w:t>100 ml</w:t>
      </w:r>
    </w:p>
    <w:p w:rsidR="00AE2F68" w:rsidRPr="004104AB" w:rsidRDefault="00423F5F" w:rsidP="00AE2F6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104AB">
        <w:rPr>
          <w:color w:val="000000"/>
          <w:sz w:val="28"/>
          <w:szCs w:val="28"/>
          <w:lang w:val="en-US"/>
        </w:rPr>
        <w:t>Dtd № 1</w:t>
      </w:r>
      <w:r w:rsidR="00C736B6" w:rsidRPr="004104AB">
        <w:rPr>
          <w:color w:val="000000"/>
          <w:sz w:val="28"/>
          <w:szCs w:val="28"/>
          <w:lang w:val="en-US"/>
        </w:rPr>
        <w:t xml:space="preserve"> </w:t>
      </w:r>
      <w:r w:rsidRPr="004104AB">
        <w:rPr>
          <w:color w:val="000000"/>
          <w:sz w:val="28"/>
          <w:szCs w:val="28"/>
          <w:lang w:val="en-US"/>
        </w:rPr>
        <w:t>in lag.orig.</w:t>
      </w:r>
    </w:p>
    <w:p w:rsidR="00423F5F" w:rsidRPr="004104AB" w:rsidRDefault="00423F5F" w:rsidP="00AE2F6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S. принимать по 5 мл внутрь 1 раз в день</w:t>
      </w:r>
    </w:p>
    <w:p w:rsidR="00423F5F" w:rsidRPr="004104AB" w:rsidRDefault="00423F5F" w:rsidP="00AE2F6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Милдронат восстанавливает равновесие между доставкой и потребностью клеток в кислороде, устраняет накопление токсических продуктов обмена в клетках, защищая их от повреждения; оказывает тонизирующее влияние. В результате его применения организм приобретает способность выдерживать нагрузку и быстро восстанавливать энергетические резервы.</w:t>
      </w:r>
    </w:p>
    <w:p w:rsidR="00220CC9" w:rsidRPr="004104AB" w:rsidRDefault="009A376B" w:rsidP="00AE2F6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Физиотерапия</w:t>
      </w:r>
    </w:p>
    <w:p w:rsidR="009A376B" w:rsidRPr="004104AB" w:rsidRDefault="009A376B" w:rsidP="00AE2F68">
      <w:pPr>
        <w:numPr>
          <w:ilvl w:val="0"/>
          <w:numId w:val="2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магнитотерапия</w:t>
      </w:r>
    </w:p>
    <w:p w:rsidR="00301C82" w:rsidRPr="004104AB" w:rsidRDefault="00301C82" w:rsidP="00AE2F68">
      <w:pPr>
        <w:numPr>
          <w:ilvl w:val="0"/>
          <w:numId w:val="2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массаж</w:t>
      </w:r>
    </w:p>
    <w:p w:rsidR="00F05ABF" w:rsidRPr="004104AB" w:rsidRDefault="00496305" w:rsidP="00AE2F68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104AB">
        <w:rPr>
          <w:bCs/>
          <w:color w:val="000000"/>
          <w:sz w:val="28"/>
          <w:szCs w:val="28"/>
        </w:rPr>
        <w:t>Рекомендации.</w:t>
      </w:r>
    </w:p>
    <w:p w:rsidR="005B1C96" w:rsidRPr="004104AB" w:rsidRDefault="00426EAF" w:rsidP="00AE2F6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О</w:t>
      </w:r>
      <w:r w:rsidR="00FC549C" w:rsidRPr="004104AB">
        <w:rPr>
          <w:color w:val="000000"/>
          <w:sz w:val="28"/>
          <w:szCs w:val="28"/>
        </w:rPr>
        <w:t>сновные правила жизни пациента с сахарным диабетом должны быть направлены на поддержание нормального уровня сахара в крови</w:t>
      </w:r>
      <w:r w:rsidRPr="004104AB">
        <w:rPr>
          <w:color w:val="000000"/>
          <w:sz w:val="28"/>
          <w:szCs w:val="28"/>
        </w:rPr>
        <w:t>.</w:t>
      </w:r>
    </w:p>
    <w:p w:rsidR="00AE2F68" w:rsidRPr="004104AB" w:rsidRDefault="006B7826" w:rsidP="00AE2F68">
      <w:pPr>
        <w:numPr>
          <w:ilvl w:val="0"/>
          <w:numId w:val="20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соблюдение диеты</w:t>
      </w:r>
    </w:p>
    <w:p w:rsidR="00426EAF" w:rsidRPr="004104AB" w:rsidRDefault="006B7826" w:rsidP="00AE2F68">
      <w:pPr>
        <w:numPr>
          <w:ilvl w:val="1"/>
          <w:numId w:val="20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изучить систему подсчета хлебных единиц и корректировки дозы инсулина в зависимо</w:t>
      </w:r>
      <w:r w:rsidR="00F51C48" w:rsidRPr="004104AB">
        <w:rPr>
          <w:color w:val="000000"/>
          <w:sz w:val="28"/>
          <w:szCs w:val="28"/>
        </w:rPr>
        <w:t>сти от приема пищи</w:t>
      </w:r>
    </w:p>
    <w:p w:rsidR="00F51C48" w:rsidRPr="004104AB" w:rsidRDefault="00F51C48" w:rsidP="00AE2F68">
      <w:pPr>
        <w:numPr>
          <w:ilvl w:val="1"/>
          <w:numId w:val="20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 xml:space="preserve">максимально сократить в рационе легкоусвояемые углеводы, отдавая предпочтение </w:t>
      </w:r>
      <w:r w:rsidR="00DD5F4F" w:rsidRPr="004104AB">
        <w:rPr>
          <w:color w:val="000000"/>
          <w:sz w:val="28"/>
          <w:szCs w:val="28"/>
        </w:rPr>
        <w:t>полисахаридам</w:t>
      </w:r>
    </w:p>
    <w:p w:rsidR="00DD5F4F" w:rsidRPr="004104AB" w:rsidRDefault="00DD5F4F" w:rsidP="00AE2F68">
      <w:pPr>
        <w:numPr>
          <w:ilvl w:val="1"/>
          <w:numId w:val="20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 xml:space="preserve">снизить потребление животных жиров и увеличить потребление растительных, желательно за счет </w:t>
      </w:r>
      <w:r w:rsidR="002E003E" w:rsidRPr="004104AB">
        <w:rPr>
          <w:color w:val="000000"/>
          <w:sz w:val="28"/>
          <w:szCs w:val="28"/>
        </w:rPr>
        <w:t>высококачественных масел холодного отжима</w:t>
      </w:r>
    </w:p>
    <w:p w:rsidR="002E003E" w:rsidRPr="004104AB" w:rsidRDefault="002E003E" w:rsidP="00AE2F68">
      <w:pPr>
        <w:numPr>
          <w:ilvl w:val="1"/>
          <w:numId w:val="20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обеспечить ежедневное потребление достаточного количества полноценного белка, как растительного, так и животного</w:t>
      </w:r>
    </w:p>
    <w:p w:rsidR="002F442D" w:rsidRPr="004104AB" w:rsidRDefault="002F442D" w:rsidP="00AE2F68">
      <w:pPr>
        <w:numPr>
          <w:ilvl w:val="1"/>
          <w:numId w:val="20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сократить употребление жареной пищи, отдавая предпочтение способам приготовления с минимальной термической обработкой</w:t>
      </w:r>
    </w:p>
    <w:p w:rsidR="002F442D" w:rsidRPr="004104AB" w:rsidRDefault="002F442D" w:rsidP="00AE2F68">
      <w:pPr>
        <w:numPr>
          <w:ilvl w:val="0"/>
          <w:numId w:val="20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физические нагрузки</w:t>
      </w:r>
    </w:p>
    <w:p w:rsidR="002F442D" w:rsidRPr="004104AB" w:rsidRDefault="0076682D" w:rsidP="00AE2F68">
      <w:pPr>
        <w:numPr>
          <w:ilvl w:val="0"/>
          <w:numId w:val="2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повышают чувствительность организма к инсулину и снижают уровень глюкозы крови</w:t>
      </w:r>
    </w:p>
    <w:p w:rsidR="0076682D" w:rsidRPr="004104AB" w:rsidRDefault="0076682D" w:rsidP="00AE2F68">
      <w:pPr>
        <w:numPr>
          <w:ilvl w:val="0"/>
          <w:numId w:val="2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 xml:space="preserve">должны быть </w:t>
      </w:r>
      <w:r w:rsidR="00797F33" w:rsidRPr="004104AB">
        <w:rPr>
          <w:color w:val="000000"/>
          <w:sz w:val="28"/>
          <w:szCs w:val="28"/>
        </w:rPr>
        <w:t>адекватными, регулярными и равномерными – желательно заниматься физическими упражнениями каждый день в определенное время дня</w:t>
      </w:r>
    </w:p>
    <w:p w:rsidR="00797F33" w:rsidRPr="004104AB" w:rsidRDefault="00797F33" w:rsidP="00AE2F68">
      <w:pPr>
        <w:numPr>
          <w:ilvl w:val="0"/>
          <w:numId w:val="2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желательно исследовать уровень глюкозы крови перед, во время и после занятий</w:t>
      </w:r>
      <w:r w:rsidR="00E34F5D" w:rsidRPr="004104AB">
        <w:rPr>
          <w:color w:val="000000"/>
          <w:sz w:val="28"/>
          <w:szCs w:val="28"/>
        </w:rPr>
        <w:t>, особенно</w:t>
      </w:r>
      <w:r w:rsidR="00AE2F68" w:rsidRPr="004104AB">
        <w:rPr>
          <w:color w:val="000000"/>
          <w:sz w:val="28"/>
          <w:szCs w:val="28"/>
        </w:rPr>
        <w:t xml:space="preserve"> </w:t>
      </w:r>
      <w:r w:rsidR="00E34F5D" w:rsidRPr="004104AB">
        <w:rPr>
          <w:color w:val="000000"/>
          <w:sz w:val="28"/>
          <w:szCs w:val="28"/>
        </w:rPr>
        <w:t>на</w:t>
      </w:r>
      <w:r w:rsidR="00823617" w:rsidRPr="004104AB">
        <w:rPr>
          <w:color w:val="000000"/>
          <w:sz w:val="28"/>
          <w:szCs w:val="28"/>
        </w:rPr>
        <w:t>чиная новую спортивную программу, и соответственно корректировать инсулинотерапию</w:t>
      </w:r>
    </w:p>
    <w:p w:rsidR="00823617" w:rsidRPr="004104AB" w:rsidRDefault="00823617" w:rsidP="00AE2F68">
      <w:pPr>
        <w:numPr>
          <w:ilvl w:val="0"/>
          <w:numId w:val="20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диспансерный учет</w:t>
      </w:r>
    </w:p>
    <w:p w:rsidR="00823617" w:rsidRPr="004104AB" w:rsidRDefault="009D1D45" w:rsidP="00AE2F68">
      <w:pPr>
        <w:numPr>
          <w:ilvl w:val="0"/>
          <w:numId w:val="2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осмотр педиатром 1 раз в три месяца</w:t>
      </w:r>
    </w:p>
    <w:p w:rsidR="009D1D45" w:rsidRPr="004104AB" w:rsidRDefault="009D1D45" w:rsidP="00AE2F68">
      <w:pPr>
        <w:numPr>
          <w:ilvl w:val="0"/>
          <w:numId w:val="2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осмотр офтальмологом 1 раз в год</w:t>
      </w:r>
    </w:p>
    <w:p w:rsidR="008772DE" w:rsidRPr="004104AB" w:rsidRDefault="008772DE" w:rsidP="00AE2F68">
      <w:pPr>
        <w:numPr>
          <w:ilvl w:val="0"/>
          <w:numId w:val="2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осмотр неврологом 2 раза в год</w:t>
      </w:r>
    </w:p>
    <w:p w:rsidR="009D1D45" w:rsidRPr="004104AB" w:rsidRDefault="009D1D45" w:rsidP="00AE2F68">
      <w:pPr>
        <w:numPr>
          <w:ilvl w:val="0"/>
          <w:numId w:val="2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ЭКГ 1 раз в год</w:t>
      </w:r>
    </w:p>
    <w:p w:rsidR="00C640A8" w:rsidRPr="004104AB" w:rsidRDefault="00C640A8" w:rsidP="00AE2F68">
      <w:pPr>
        <w:numPr>
          <w:ilvl w:val="0"/>
          <w:numId w:val="2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Контроль АД</w:t>
      </w:r>
    </w:p>
    <w:p w:rsidR="00C640A8" w:rsidRPr="004104AB" w:rsidRDefault="00C640A8" w:rsidP="00AE2F68">
      <w:pPr>
        <w:numPr>
          <w:ilvl w:val="0"/>
          <w:numId w:val="2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Контроль анализов мочи на предмет микроальбуминурии</w:t>
      </w:r>
    </w:p>
    <w:p w:rsidR="009A376B" w:rsidRPr="004104AB" w:rsidRDefault="009A376B" w:rsidP="00AE2F6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Для избежания образования липодистрофий необходимо чередовать участки инъекций.</w:t>
      </w:r>
    </w:p>
    <w:p w:rsidR="00AF21E4" w:rsidRPr="004104AB" w:rsidRDefault="00AF21E4" w:rsidP="00AE2F6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По поводу диффузного токсического зоба – консультация эндохирурга по достижении компенсации сахарного диабета и решение вопроса об оперативном лечении.</w:t>
      </w:r>
    </w:p>
    <w:p w:rsidR="00BD065F" w:rsidRPr="004104AB" w:rsidRDefault="00BD065F" w:rsidP="00AE2F68">
      <w:pPr>
        <w:shd w:val="clear" w:color="000000" w:fill="auto"/>
        <w:tabs>
          <w:tab w:val="left" w:pos="2318"/>
          <w:tab w:val="center" w:pos="4952"/>
        </w:tabs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104AB">
        <w:rPr>
          <w:bCs/>
          <w:color w:val="000000"/>
          <w:sz w:val="28"/>
          <w:szCs w:val="28"/>
        </w:rPr>
        <w:t>Прогноз.</w:t>
      </w:r>
    </w:p>
    <w:p w:rsidR="00CA1F5D" w:rsidRPr="004104AB" w:rsidRDefault="00C87DFD" w:rsidP="00AE2F6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 xml:space="preserve">В </w:t>
      </w:r>
      <w:r w:rsidR="00CA1F5D" w:rsidRPr="004104AB">
        <w:rPr>
          <w:color w:val="000000"/>
          <w:sz w:val="28"/>
          <w:szCs w:val="28"/>
        </w:rPr>
        <w:t xml:space="preserve">настоящее время в условиях соблюдения всех принципов лечения сахарного диабета прогноз относительно благоприятный. Быстрота развития осложнений напрямую зависит от адекватности коррекции гипергликемии и </w:t>
      </w:r>
      <w:r w:rsidR="000A4B61" w:rsidRPr="004104AB">
        <w:rPr>
          <w:color w:val="000000"/>
          <w:sz w:val="28"/>
          <w:szCs w:val="28"/>
        </w:rPr>
        <w:t>ведения надлежащего образа жизни.</w:t>
      </w:r>
    </w:p>
    <w:p w:rsidR="008C2B65" w:rsidRPr="004104AB" w:rsidRDefault="008C2B65" w:rsidP="00AE2F68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В случае несоблюдения рекомендаций врача, неадекватном самоконтроле, нарушении диеты</w:t>
      </w:r>
      <w:r w:rsidR="00547004" w:rsidRPr="004104AB">
        <w:rPr>
          <w:color w:val="000000"/>
          <w:sz w:val="28"/>
          <w:szCs w:val="28"/>
        </w:rPr>
        <w:t>,</w:t>
      </w:r>
      <w:r w:rsidRPr="004104AB">
        <w:rPr>
          <w:color w:val="000000"/>
          <w:sz w:val="28"/>
          <w:szCs w:val="28"/>
        </w:rPr>
        <w:t xml:space="preserve"> </w:t>
      </w:r>
      <w:r w:rsidR="00547004" w:rsidRPr="004104AB">
        <w:rPr>
          <w:color w:val="000000"/>
          <w:sz w:val="28"/>
          <w:szCs w:val="28"/>
        </w:rPr>
        <w:t xml:space="preserve">режима дня и физических нагрузок, </w:t>
      </w:r>
      <w:r w:rsidRPr="004104AB">
        <w:rPr>
          <w:color w:val="000000"/>
          <w:sz w:val="28"/>
          <w:szCs w:val="28"/>
        </w:rPr>
        <w:t>режима введения инсулина,</w:t>
      </w:r>
      <w:r w:rsidR="00547004" w:rsidRPr="004104AB">
        <w:rPr>
          <w:color w:val="000000"/>
          <w:sz w:val="28"/>
          <w:szCs w:val="28"/>
        </w:rPr>
        <w:t xml:space="preserve"> что мы имеем</w:t>
      </w:r>
      <w:r w:rsidR="00437067" w:rsidRPr="004104AB">
        <w:rPr>
          <w:color w:val="000000"/>
          <w:sz w:val="28"/>
          <w:szCs w:val="28"/>
        </w:rPr>
        <w:t xml:space="preserve"> в данном случае</w:t>
      </w:r>
      <w:r w:rsidRPr="004104AB">
        <w:rPr>
          <w:color w:val="000000"/>
          <w:sz w:val="28"/>
          <w:szCs w:val="28"/>
        </w:rPr>
        <w:t>, возможно развитие следующих осложнений:</w:t>
      </w:r>
    </w:p>
    <w:p w:rsidR="008C2B65" w:rsidRPr="004104AB" w:rsidRDefault="008C2B65" w:rsidP="00AE2F68">
      <w:pPr>
        <w:numPr>
          <w:ilvl w:val="0"/>
          <w:numId w:val="24"/>
        </w:numPr>
        <w:shd w:val="clear" w:color="000000" w:fill="auto"/>
        <w:tabs>
          <w:tab w:val="clear" w:pos="720"/>
          <w:tab w:val="num" w:pos="42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ранние осложнения, обусловленные недостаточностью инсулина – кетоацидоз, кетоацидотическая кома, гиперосмолярная кома, лактатацидотическая кома.</w:t>
      </w:r>
    </w:p>
    <w:p w:rsidR="008C2B65" w:rsidRPr="004104AB" w:rsidRDefault="008C2B65" w:rsidP="00AE2F68">
      <w:pPr>
        <w:numPr>
          <w:ilvl w:val="0"/>
          <w:numId w:val="24"/>
        </w:numPr>
        <w:shd w:val="clear" w:color="000000" w:fill="auto"/>
        <w:tabs>
          <w:tab w:val="clear" w:pos="720"/>
          <w:tab w:val="num" w:pos="42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ранние осложнения, обусловленные передозировкой инсулина – гипогликемическая кома.</w:t>
      </w:r>
    </w:p>
    <w:p w:rsidR="008C2B65" w:rsidRPr="004104AB" w:rsidRDefault="008C2B65" w:rsidP="00AE2F68">
      <w:pPr>
        <w:numPr>
          <w:ilvl w:val="0"/>
          <w:numId w:val="24"/>
        </w:numPr>
        <w:shd w:val="clear" w:color="000000" w:fill="auto"/>
        <w:tabs>
          <w:tab w:val="clear" w:pos="720"/>
          <w:tab w:val="num" w:pos="42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хроническая недостаточность инсулина</w:t>
      </w:r>
      <w:r w:rsidR="00AE2F68" w:rsidRPr="004104AB">
        <w:rPr>
          <w:color w:val="000000"/>
          <w:sz w:val="28"/>
          <w:szCs w:val="28"/>
        </w:rPr>
        <w:t xml:space="preserve"> </w:t>
      </w:r>
      <w:r w:rsidRPr="004104AB">
        <w:rPr>
          <w:color w:val="000000"/>
          <w:sz w:val="28"/>
          <w:szCs w:val="28"/>
        </w:rPr>
        <w:t>может стать основной причиной сосудистых осложнений (микро- и макроангиопатии), катаракты, задержки роста, полового развития, гепатомегалии и нарушения функции печени( с-м Мориака). Вследствие хронической передозировки инсулина</w:t>
      </w:r>
      <w:r w:rsidR="00AE2F68" w:rsidRPr="004104AB">
        <w:rPr>
          <w:color w:val="000000"/>
          <w:sz w:val="28"/>
          <w:szCs w:val="28"/>
        </w:rPr>
        <w:t xml:space="preserve"> </w:t>
      </w:r>
      <w:r w:rsidRPr="004104AB">
        <w:rPr>
          <w:color w:val="000000"/>
          <w:sz w:val="28"/>
          <w:szCs w:val="28"/>
        </w:rPr>
        <w:t>формируется синдром Сомоджи</w:t>
      </w:r>
    </w:p>
    <w:p w:rsidR="00AE2F68" w:rsidRPr="004104AB" w:rsidRDefault="008C2B65" w:rsidP="00AE2F68">
      <w:pPr>
        <w:numPr>
          <w:ilvl w:val="0"/>
          <w:numId w:val="24"/>
        </w:numPr>
        <w:shd w:val="clear" w:color="000000" w:fill="auto"/>
        <w:tabs>
          <w:tab w:val="clear" w:pos="720"/>
          <w:tab w:val="num" w:pos="42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местные реакции на введение инсулина.</w:t>
      </w:r>
    </w:p>
    <w:p w:rsidR="008C2B65" w:rsidRPr="004104AB" w:rsidRDefault="003A1C7E" w:rsidP="00AE2F6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П</w:t>
      </w:r>
      <w:r w:rsidR="008C2B65" w:rsidRPr="004104AB">
        <w:rPr>
          <w:color w:val="000000"/>
          <w:sz w:val="28"/>
          <w:szCs w:val="28"/>
        </w:rPr>
        <w:t xml:space="preserve">оздние осложнения, </w:t>
      </w:r>
      <w:r w:rsidRPr="004104AB">
        <w:rPr>
          <w:color w:val="000000"/>
          <w:sz w:val="28"/>
          <w:szCs w:val="28"/>
        </w:rPr>
        <w:t>обусловленные диабетической микроангиопатией (</w:t>
      </w:r>
      <w:r w:rsidR="008C2B65" w:rsidRPr="004104AB">
        <w:rPr>
          <w:color w:val="000000"/>
          <w:sz w:val="28"/>
          <w:szCs w:val="28"/>
        </w:rPr>
        <w:t>диабетическая ретинопатия, нефропатия, нейропатия, артропатия</w:t>
      </w:r>
      <w:r w:rsidRPr="004104AB">
        <w:rPr>
          <w:color w:val="000000"/>
          <w:sz w:val="28"/>
          <w:szCs w:val="28"/>
        </w:rPr>
        <w:t xml:space="preserve">), являются практически неизбежным следствием заболевания, однако </w:t>
      </w:r>
      <w:r w:rsidR="00910748" w:rsidRPr="004104AB">
        <w:rPr>
          <w:color w:val="000000"/>
          <w:sz w:val="28"/>
          <w:szCs w:val="28"/>
        </w:rPr>
        <w:t>их появление</w:t>
      </w:r>
      <w:r w:rsidRPr="004104AB">
        <w:rPr>
          <w:color w:val="000000"/>
          <w:sz w:val="28"/>
          <w:szCs w:val="28"/>
        </w:rPr>
        <w:t xml:space="preserve"> </w:t>
      </w:r>
      <w:r w:rsidR="00910748" w:rsidRPr="004104AB">
        <w:rPr>
          <w:color w:val="000000"/>
          <w:sz w:val="28"/>
          <w:szCs w:val="28"/>
        </w:rPr>
        <w:t>может быть существенно отсрочено</w:t>
      </w:r>
      <w:r w:rsidR="003E00F8" w:rsidRPr="004104AB">
        <w:rPr>
          <w:color w:val="000000"/>
          <w:sz w:val="28"/>
          <w:szCs w:val="28"/>
        </w:rPr>
        <w:t xml:space="preserve"> посредством адекватной инсулинотерапии, четкого самоконтроля, соблюдения режима дня и физических нагрузок.</w:t>
      </w:r>
    </w:p>
    <w:p w:rsidR="0018439C" w:rsidRPr="004104AB" w:rsidRDefault="0018439C" w:rsidP="00AE2F6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04AB">
        <w:rPr>
          <w:color w:val="000000"/>
          <w:sz w:val="28"/>
          <w:szCs w:val="28"/>
        </w:rPr>
        <w:t>Учитывая</w:t>
      </w:r>
      <w:r w:rsidR="00AE2F68" w:rsidRPr="004104AB">
        <w:rPr>
          <w:color w:val="000000"/>
          <w:sz w:val="28"/>
          <w:szCs w:val="28"/>
        </w:rPr>
        <w:t xml:space="preserve"> </w:t>
      </w:r>
      <w:r w:rsidRPr="004104AB">
        <w:rPr>
          <w:color w:val="000000"/>
          <w:sz w:val="28"/>
          <w:szCs w:val="28"/>
        </w:rPr>
        <w:t>отношение данной пациентки к своей болезни (нарушение диеты, режима и т.д.)</w:t>
      </w:r>
      <w:r w:rsidR="00135B49" w:rsidRPr="004104AB">
        <w:rPr>
          <w:color w:val="000000"/>
          <w:sz w:val="28"/>
          <w:szCs w:val="28"/>
        </w:rPr>
        <w:t>, а также фоновое заболевание (диффузный токсический зоб),</w:t>
      </w:r>
      <w:r w:rsidR="00AE2F68" w:rsidRPr="004104AB">
        <w:rPr>
          <w:color w:val="000000"/>
          <w:sz w:val="28"/>
          <w:szCs w:val="28"/>
        </w:rPr>
        <w:t xml:space="preserve"> </w:t>
      </w:r>
      <w:r w:rsidR="00BE7DCB" w:rsidRPr="004104AB">
        <w:rPr>
          <w:color w:val="000000"/>
          <w:sz w:val="28"/>
          <w:szCs w:val="28"/>
        </w:rPr>
        <w:t>следует ожидать раннее развитие диабетической микроангиопатии.</w:t>
      </w:r>
      <w:bookmarkStart w:id="0" w:name="_GoBack"/>
      <w:bookmarkEnd w:id="0"/>
    </w:p>
    <w:sectPr w:rsidR="0018439C" w:rsidRPr="004104AB" w:rsidSect="00AE2F68"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4AB" w:rsidRDefault="004104AB">
      <w:r>
        <w:separator/>
      </w:r>
    </w:p>
  </w:endnote>
  <w:endnote w:type="continuationSeparator" w:id="0">
    <w:p w:rsidR="004104AB" w:rsidRDefault="0041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4AB" w:rsidRDefault="004104AB">
      <w:r>
        <w:separator/>
      </w:r>
    </w:p>
  </w:footnote>
  <w:footnote w:type="continuationSeparator" w:id="0">
    <w:p w:rsidR="004104AB" w:rsidRDefault="00410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E3AFA"/>
    <w:multiLevelType w:val="hybridMultilevel"/>
    <w:tmpl w:val="3F2CC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E75A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9AF1EF3"/>
    <w:multiLevelType w:val="hybridMultilevel"/>
    <w:tmpl w:val="7C02B5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C124CA"/>
    <w:multiLevelType w:val="hybridMultilevel"/>
    <w:tmpl w:val="A1EC734E"/>
    <w:lvl w:ilvl="0" w:tplc="0419000F">
      <w:start w:val="1"/>
      <w:numFmt w:val="decimal"/>
      <w:lvlText w:val="%1."/>
      <w:lvlJc w:val="left"/>
      <w:pPr>
        <w:tabs>
          <w:tab w:val="num" w:pos="1150"/>
        </w:tabs>
        <w:ind w:left="115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870"/>
        </w:tabs>
        <w:ind w:left="187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90"/>
        </w:tabs>
        <w:ind w:left="25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10"/>
        </w:tabs>
        <w:ind w:left="33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0"/>
        </w:tabs>
        <w:ind w:left="40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0"/>
        </w:tabs>
        <w:ind w:left="47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0"/>
        </w:tabs>
        <w:ind w:left="54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0"/>
        </w:tabs>
        <w:ind w:left="61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0"/>
        </w:tabs>
        <w:ind w:left="6910" w:hanging="180"/>
      </w:pPr>
      <w:rPr>
        <w:rFonts w:cs="Times New Roman"/>
      </w:rPr>
    </w:lvl>
  </w:abstractNum>
  <w:abstractNum w:abstractNumId="4">
    <w:nsid w:val="198D61A7"/>
    <w:multiLevelType w:val="hybridMultilevel"/>
    <w:tmpl w:val="CAAA785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26926B86"/>
    <w:multiLevelType w:val="hybridMultilevel"/>
    <w:tmpl w:val="55F4F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21204E"/>
    <w:multiLevelType w:val="hybridMultilevel"/>
    <w:tmpl w:val="321A91DC"/>
    <w:lvl w:ilvl="0" w:tplc="04190001">
      <w:start w:val="1"/>
      <w:numFmt w:val="bullet"/>
      <w:lvlText w:val=""/>
      <w:lvlJc w:val="left"/>
      <w:pPr>
        <w:tabs>
          <w:tab w:val="num" w:pos="1774"/>
        </w:tabs>
        <w:ind w:left="17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94"/>
        </w:tabs>
        <w:ind w:left="24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4"/>
        </w:tabs>
        <w:ind w:left="3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4"/>
        </w:tabs>
        <w:ind w:left="3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4"/>
        </w:tabs>
        <w:ind w:left="46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4"/>
        </w:tabs>
        <w:ind w:left="5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4"/>
        </w:tabs>
        <w:ind w:left="6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4"/>
        </w:tabs>
        <w:ind w:left="68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4"/>
        </w:tabs>
        <w:ind w:left="7534" w:hanging="360"/>
      </w:pPr>
      <w:rPr>
        <w:rFonts w:ascii="Wingdings" w:hAnsi="Wingdings" w:hint="default"/>
      </w:rPr>
    </w:lvl>
  </w:abstractNum>
  <w:abstractNum w:abstractNumId="7">
    <w:nsid w:val="2DCA69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EEA760B"/>
    <w:multiLevelType w:val="hybridMultilevel"/>
    <w:tmpl w:val="8A322308"/>
    <w:lvl w:ilvl="0" w:tplc="F476044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33417726"/>
    <w:multiLevelType w:val="hybridMultilevel"/>
    <w:tmpl w:val="A21A2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3FA3F64"/>
    <w:multiLevelType w:val="hybridMultilevel"/>
    <w:tmpl w:val="E66EB4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D62338"/>
    <w:multiLevelType w:val="hybridMultilevel"/>
    <w:tmpl w:val="A54033B4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2">
    <w:nsid w:val="3FE90154"/>
    <w:multiLevelType w:val="singleLevel"/>
    <w:tmpl w:val="2ED29B1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13">
    <w:nsid w:val="441C1FA1"/>
    <w:multiLevelType w:val="singleLevel"/>
    <w:tmpl w:val="11C032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4">
    <w:nsid w:val="4D1C7E48"/>
    <w:multiLevelType w:val="hybridMultilevel"/>
    <w:tmpl w:val="E7227F5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EE3302D"/>
    <w:multiLevelType w:val="singleLevel"/>
    <w:tmpl w:val="D97263C8"/>
    <w:lvl w:ilvl="0">
      <w:start w:val="9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hAnsi="Times New Roman" w:hint="default"/>
      </w:rPr>
    </w:lvl>
  </w:abstractNum>
  <w:abstractNum w:abstractNumId="16">
    <w:nsid w:val="55BC4E6F"/>
    <w:multiLevelType w:val="hybridMultilevel"/>
    <w:tmpl w:val="7E20366C"/>
    <w:lvl w:ilvl="0" w:tplc="04190001">
      <w:start w:val="1"/>
      <w:numFmt w:val="bullet"/>
      <w:lvlText w:val=""/>
      <w:lvlJc w:val="left"/>
      <w:pPr>
        <w:tabs>
          <w:tab w:val="num" w:pos="1703"/>
        </w:tabs>
        <w:ind w:left="17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23"/>
        </w:tabs>
        <w:ind w:left="242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43"/>
        </w:tabs>
        <w:ind w:left="31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63"/>
        </w:tabs>
        <w:ind w:left="38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83"/>
        </w:tabs>
        <w:ind w:left="458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03"/>
        </w:tabs>
        <w:ind w:left="53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23"/>
        </w:tabs>
        <w:ind w:left="60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43"/>
        </w:tabs>
        <w:ind w:left="674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63"/>
        </w:tabs>
        <w:ind w:left="7463" w:hanging="360"/>
      </w:pPr>
      <w:rPr>
        <w:rFonts w:ascii="Wingdings" w:hAnsi="Wingdings" w:hint="default"/>
      </w:rPr>
    </w:lvl>
  </w:abstractNum>
  <w:abstractNum w:abstractNumId="17">
    <w:nsid w:val="591258B1"/>
    <w:multiLevelType w:val="hybridMultilevel"/>
    <w:tmpl w:val="7D68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19717FC"/>
    <w:multiLevelType w:val="hybridMultilevel"/>
    <w:tmpl w:val="38A4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BE3841"/>
    <w:multiLevelType w:val="singleLevel"/>
    <w:tmpl w:val="11C032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0">
    <w:nsid w:val="660051FC"/>
    <w:multiLevelType w:val="hybridMultilevel"/>
    <w:tmpl w:val="BD60C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0A5A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71E47716"/>
    <w:multiLevelType w:val="hybridMultilevel"/>
    <w:tmpl w:val="95989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AC2883"/>
    <w:multiLevelType w:val="hybridMultilevel"/>
    <w:tmpl w:val="13367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23"/>
  </w:num>
  <w:num w:numId="7">
    <w:abstractNumId w:val="9"/>
  </w:num>
  <w:num w:numId="8">
    <w:abstractNumId w:val="13"/>
  </w:num>
  <w:num w:numId="9">
    <w:abstractNumId w:val="19"/>
  </w:num>
  <w:num w:numId="10">
    <w:abstractNumId w:val="2"/>
  </w:num>
  <w:num w:numId="11">
    <w:abstractNumId w:val="14"/>
  </w:num>
  <w:num w:numId="12">
    <w:abstractNumId w:val="4"/>
  </w:num>
  <w:num w:numId="13">
    <w:abstractNumId w:val="21"/>
  </w:num>
  <w:num w:numId="14">
    <w:abstractNumId w:val="0"/>
  </w:num>
  <w:num w:numId="15">
    <w:abstractNumId w:val="18"/>
  </w:num>
  <w:num w:numId="16">
    <w:abstractNumId w:val="11"/>
  </w:num>
  <w:num w:numId="17">
    <w:abstractNumId w:val="3"/>
  </w:num>
  <w:num w:numId="18">
    <w:abstractNumId w:val="10"/>
  </w:num>
  <w:num w:numId="19">
    <w:abstractNumId w:val="20"/>
  </w:num>
  <w:num w:numId="20">
    <w:abstractNumId w:val="5"/>
  </w:num>
  <w:num w:numId="21">
    <w:abstractNumId w:val="6"/>
  </w:num>
  <w:num w:numId="22">
    <w:abstractNumId w:val="16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5347"/>
    <w:rsid w:val="000173CC"/>
    <w:rsid w:val="00027207"/>
    <w:rsid w:val="00042764"/>
    <w:rsid w:val="000656E9"/>
    <w:rsid w:val="00066FA3"/>
    <w:rsid w:val="000677DF"/>
    <w:rsid w:val="00067A67"/>
    <w:rsid w:val="000701CF"/>
    <w:rsid w:val="000A4B61"/>
    <w:rsid w:val="000C1116"/>
    <w:rsid w:val="000C3F2E"/>
    <w:rsid w:val="000D4007"/>
    <w:rsid w:val="000E0BFC"/>
    <w:rsid w:val="00115372"/>
    <w:rsid w:val="00130FE3"/>
    <w:rsid w:val="00135B49"/>
    <w:rsid w:val="00145B84"/>
    <w:rsid w:val="00145C9F"/>
    <w:rsid w:val="00162129"/>
    <w:rsid w:val="0018439C"/>
    <w:rsid w:val="001922F1"/>
    <w:rsid w:val="00193E3B"/>
    <w:rsid w:val="00196688"/>
    <w:rsid w:val="00197C81"/>
    <w:rsid w:val="001A0B29"/>
    <w:rsid w:val="001B4509"/>
    <w:rsid w:val="001B7232"/>
    <w:rsid w:val="001C7085"/>
    <w:rsid w:val="001E6DB2"/>
    <w:rsid w:val="001F32E6"/>
    <w:rsid w:val="00202A13"/>
    <w:rsid w:val="002111EB"/>
    <w:rsid w:val="00213A30"/>
    <w:rsid w:val="00215B67"/>
    <w:rsid w:val="00220CC9"/>
    <w:rsid w:val="00223CCE"/>
    <w:rsid w:val="00226EB8"/>
    <w:rsid w:val="00234D8D"/>
    <w:rsid w:val="00235FBA"/>
    <w:rsid w:val="002613FB"/>
    <w:rsid w:val="00283109"/>
    <w:rsid w:val="002872F9"/>
    <w:rsid w:val="00296A29"/>
    <w:rsid w:val="002B0300"/>
    <w:rsid w:val="002B6FCB"/>
    <w:rsid w:val="002C3AB1"/>
    <w:rsid w:val="002D149F"/>
    <w:rsid w:val="002E003E"/>
    <w:rsid w:val="002E1733"/>
    <w:rsid w:val="002F10E5"/>
    <w:rsid w:val="002F442D"/>
    <w:rsid w:val="00301C82"/>
    <w:rsid w:val="003106E9"/>
    <w:rsid w:val="00310E6B"/>
    <w:rsid w:val="003178B7"/>
    <w:rsid w:val="00320AEE"/>
    <w:rsid w:val="0033729F"/>
    <w:rsid w:val="0034251E"/>
    <w:rsid w:val="00343CEF"/>
    <w:rsid w:val="00344FCA"/>
    <w:rsid w:val="00346E12"/>
    <w:rsid w:val="00352915"/>
    <w:rsid w:val="00353284"/>
    <w:rsid w:val="00366888"/>
    <w:rsid w:val="00370DDD"/>
    <w:rsid w:val="003711D8"/>
    <w:rsid w:val="00376E86"/>
    <w:rsid w:val="003923FF"/>
    <w:rsid w:val="003A1C7E"/>
    <w:rsid w:val="003A4B3C"/>
    <w:rsid w:val="003B4F65"/>
    <w:rsid w:val="003B5A66"/>
    <w:rsid w:val="003E00F8"/>
    <w:rsid w:val="003E0302"/>
    <w:rsid w:val="003E56C6"/>
    <w:rsid w:val="003F2517"/>
    <w:rsid w:val="003F5C6A"/>
    <w:rsid w:val="003F6072"/>
    <w:rsid w:val="004015BC"/>
    <w:rsid w:val="004104AB"/>
    <w:rsid w:val="00414EEB"/>
    <w:rsid w:val="00423F5F"/>
    <w:rsid w:val="00426EAF"/>
    <w:rsid w:val="00433CB3"/>
    <w:rsid w:val="00437067"/>
    <w:rsid w:val="00443DB3"/>
    <w:rsid w:val="00450804"/>
    <w:rsid w:val="00454F81"/>
    <w:rsid w:val="004553FE"/>
    <w:rsid w:val="00462D50"/>
    <w:rsid w:val="004666D2"/>
    <w:rsid w:val="004709D1"/>
    <w:rsid w:val="00475313"/>
    <w:rsid w:val="0047725D"/>
    <w:rsid w:val="00480DF9"/>
    <w:rsid w:val="00481ED0"/>
    <w:rsid w:val="004824E6"/>
    <w:rsid w:val="004925C9"/>
    <w:rsid w:val="00496305"/>
    <w:rsid w:val="004A2CD4"/>
    <w:rsid w:val="004A3007"/>
    <w:rsid w:val="004A56EA"/>
    <w:rsid w:val="004A7777"/>
    <w:rsid w:val="004B4A1E"/>
    <w:rsid w:val="004C5F16"/>
    <w:rsid w:val="004E0BBB"/>
    <w:rsid w:val="004E1B2E"/>
    <w:rsid w:val="004E7868"/>
    <w:rsid w:val="004F0F9B"/>
    <w:rsid w:val="004F698B"/>
    <w:rsid w:val="004F6F38"/>
    <w:rsid w:val="00500BED"/>
    <w:rsid w:val="00501D77"/>
    <w:rsid w:val="005055AE"/>
    <w:rsid w:val="0051522F"/>
    <w:rsid w:val="00516B3E"/>
    <w:rsid w:val="00532ED6"/>
    <w:rsid w:val="00537F71"/>
    <w:rsid w:val="00540E8A"/>
    <w:rsid w:val="005424FC"/>
    <w:rsid w:val="00546159"/>
    <w:rsid w:val="00546D83"/>
    <w:rsid w:val="00547004"/>
    <w:rsid w:val="00553661"/>
    <w:rsid w:val="005649E8"/>
    <w:rsid w:val="00564ACB"/>
    <w:rsid w:val="00565381"/>
    <w:rsid w:val="00565CC5"/>
    <w:rsid w:val="00573C77"/>
    <w:rsid w:val="0057450F"/>
    <w:rsid w:val="005803FB"/>
    <w:rsid w:val="00585494"/>
    <w:rsid w:val="005A4A69"/>
    <w:rsid w:val="005B1C96"/>
    <w:rsid w:val="005B33A7"/>
    <w:rsid w:val="005C2300"/>
    <w:rsid w:val="005C2E37"/>
    <w:rsid w:val="005C7458"/>
    <w:rsid w:val="005D5C9D"/>
    <w:rsid w:val="005E67DB"/>
    <w:rsid w:val="005F550F"/>
    <w:rsid w:val="00601E07"/>
    <w:rsid w:val="00617393"/>
    <w:rsid w:val="00636A20"/>
    <w:rsid w:val="0064262C"/>
    <w:rsid w:val="00642A50"/>
    <w:rsid w:val="00644EF9"/>
    <w:rsid w:val="00645B6D"/>
    <w:rsid w:val="00653A8E"/>
    <w:rsid w:val="0065489B"/>
    <w:rsid w:val="00660B33"/>
    <w:rsid w:val="0066439B"/>
    <w:rsid w:val="0066767F"/>
    <w:rsid w:val="00681CF9"/>
    <w:rsid w:val="00683E6C"/>
    <w:rsid w:val="00685BB2"/>
    <w:rsid w:val="0069198D"/>
    <w:rsid w:val="00697DEF"/>
    <w:rsid w:val="006B2133"/>
    <w:rsid w:val="006B5C79"/>
    <w:rsid w:val="006B7197"/>
    <w:rsid w:val="006B7826"/>
    <w:rsid w:val="006E386D"/>
    <w:rsid w:val="006E3881"/>
    <w:rsid w:val="006F27B2"/>
    <w:rsid w:val="00703876"/>
    <w:rsid w:val="00713334"/>
    <w:rsid w:val="007160FB"/>
    <w:rsid w:val="00720A62"/>
    <w:rsid w:val="007263AF"/>
    <w:rsid w:val="00731B21"/>
    <w:rsid w:val="0073374B"/>
    <w:rsid w:val="00734B68"/>
    <w:rsid w:val="00737BFD"/>
    <w:rsid w:val="00741D11"/>
    <w:rsid w:val="00744250"/>
    <w:rsid w:val="00753755"/>
    <w:rsid w:val="0076682D"/>
    <w:rsid w:val="0078471C"/>
    <w:rsid w:val="00787B1F"/>
    <w:rsid w:val="00797F33"/>
    <w:rsid w:val="007D4CD6"/>
    <w:rsid w:val="007D5F23"/>
    <w:rsid w:val="007E0A4D"/>
    <w:rsid w:val="007E6BE7"/>
    <w:rsid w:val="007F19C2"/>
    <w:rsid w:val="007F2E4A"/>
    <w:rsid w:val="008014B7"/>
    <w:rsid w:val="008108E8"/>
    <w:rsid w:val="0081569A"/>
    <w:rsid w:val="00816FAB"/>
    <w:rsid w:val="00823617"/>
    <w:rsid w:val="0082697E"/>
    <w:rsid w:val="00842D4A"/>
    <w:rsid w:val="00851DDF"/>
    <w:rsid w:val="0085575F"/>
    <w:rsid w:val="00864142"/>
    <w:rsid w:val="00867549"/>
    <w:rsid w:val="00867DB6"/>
    <w:rsid w:val="00870FB0"/>
    <w:rsid w:val="0087677C"/>
    <w:rsid w:val="008772DE"/>
    <w:rsid w:val="00884926"/>
    <w:rsid w:val="00886999"/>
    <w:rsid w:val="00892470"/>
    <w:rsid w:val="00895CD8"/>
    <w:rsid w:val="008A664B"/>
    <w:rsid w:val="008C265A"/>
    <w:rsid w:val="008C2B65"/>
    <w:rsid w:val="008D009C"/>
    <w:rsid w:val="008E2DF1"/>
    <w:rsid w:val="008F1FDA"/>
    <w:rsid w:val="008F46B7"/>
    <w:rsid w:val="008F5724"/>
    <w:rsid w:val="00905596"/>
    <w:rsid w:val="00910748"/>
    <w:rsid w:val="0091136A"/>
    <w:rsid w:val="009165FD"/>
    <w:rsid w:val="0092158A"/>
    <w:rsid w:val="00923916"/>
    <w:rsid w:val="00924BA2"/>
    <w:rsid w:val="009317DA"/>
    <w:rsid w:val="009319C7"/>
    <w:rsid w:val="009339C3"/>
    <w:rsid w:val="00943AB6"/>
    <w:rsid w:val="00952520"/>
    <w:rsid w:val="009551E7"/>
    <w:rsid w:val="00973BAA"/>
    <w:rsid w:val="00975E47"/>
    <w:rsid w:val="00980D7A"/>
    <w:rsid w:val="00983774"/>
    <w:rsid w:val="0098629E"/>
    <w:rsid w:val="009907A7"/>
    <w:rsid w:val="00992F22"/>
    <w:rsid w:val="00995347"/>
    <w:rsid w:val="009A376B"/>
    <w:rsid w:val="009B1A5D"/>
    <w:rsid w:val="009B3D1E"/>
    <w:rsid w:val="009B50C7"/>
    <w:rsid w:val="009C7AB1"/>
    <w:rsid w:val="009D1D45"/>
    <w:rsid w:val="009F3AB7"/>
    <w:rsid w:val="009F6F40"/>
    <w:rsid w:val="00A00193"/>
    <w:rsid w:val="00A00DD8"/>
    <w:rsid w:val="00A148F4"/>
    <w:rsid w:val="00A17DCB"/>
    <w:rsid w:val="00A267B0"/>
    <w:rsid w:val="00A70B3D"/>
    <w:rsid w:val="00A942F4"/>
    <w:rsid w:val="00A97E32"/>
    <w:rsid w:val="00AB07CC"/>
    <w:rsid w:val="00AE0D70"/>
    <w:rsid w:val="00AE18D5"/>
    <w:rsid w:val="00AE2F68"/>
    <w:rsid w:val="00AE601C"/>
    <w:rsid w:val="00AF21E4"/>
    <w:rsid w:val="00B0188A"/>
    <w:rsid w:val="00B05153"/>
    <w:rsid w:val="00B21066"/>
    <w:rsid w:val="00B222FC"/>
    <w:rsid w:val="00B2352E"/>
    <w:rsid w:val="00B3155D"/>
    <w:rsid w:val="00B37D69"/>
    <w:rsid w:val="00B539E2"/>
    <w:rsid w:val="00B622D2"/>
    <w:rsid w:val="00B840EE"/>
    <w:rsid w:val="00B92FBB"/>
    <w:rsid w:val="00B96C63"/>
    <w:rsid w:val="00BA36C6"/>
    <w:rsid w:val="00BA5FE2"/>
    <w:rsid w:val="00BA625C"/>
    <w:rsid w:val="00BB73EB"/>
    <w:rsid w:val="00BC1E98"/>
    <w:rsid w:val="00BD065F"/>
    <w:rsid w:val="00BD0BBA"/>
    <w:rsid w:val="00BE7DCB"/>
    <w:rsid w:val="00BF01F2"/>
    <w:rsid w:val="00BF1798"/>
    <w:rsid w:val="00BF6EEC"/>
    <w:rsid w:val="00C03BBE"/>
    <w:rsid w:val="00C06418"/>
    <w:rsid w:val="00C06DF9"/>
    <w:rsid w:val="00C104F4"/>
    <w:rsid w:val="00C20695"/>
    <w:rsid w:val="00C342A3"/>
    <w:rsid w:val="00C3439F"/>
    <w:rsid w:val="00C36417"/>
    <w:rsid w:val="00C44646"/>
    <w:rsid w:val="00C466A4"/>
    <w:rsid w:val="00C5114A"/>
    <w:rsid w:val="00C51B84"/>
    <w:rsid w:val="00C640A8"/>
    <w:rsid w:val="00C648F8"/>
    <w:rsid w:val="00C70ED8"/>
    <w:rsid w:val="00C71EF8"/>
    <w:rsid w:val="00C736B6"/>
    <w:rsid w:val="00C82ADF"/>
    <w:rsid w:val="00C87DFD"/>
    <w:rsid w:val="00C92725"/>
    <w:rsid w:val="00CA1F5D"/>
    <w:rsid w:val="00CB3EAA"/>
    <w:rsid w:val="00CB5D5F"/>
    <w:rsid w:val="00CD08EE"/>
    <w:rsid w:val="00CD1AB3"/>
    <w:rsid w:val="00CE5A40"/>
    <w:rsid w:val="00D16FD6"/>
    <w:rsid w:val="00D21EDD"/>
    <w:rsid w:val="00D309A4"/>
    <w:rsid w:val="00D44189"/>
    <w:rsid w:val="00D45094"/>
    <w:rsid w:val="00D55D4F"/>
    <w:rsid w:val="00D613D5"/>
    <w:rsid w:val="00D709F5"/>
    <w:rsid w:val="00D74C8D"/>
    <w:rsid w:val="00D75735"/>
    <w:rsid w:val="00D9296D"/>
    <w:rsid w:val="00DA069E"/>
    <w:rsid w:val="00DA2455"/>
    <w:rsid w:val="00DB10A2"/>
    <w:rsid w:val="00DB2E17"/>
    <w:rsid w:val="00DB3FD4"/>
    <w:rsid w:val="00DC32BD"/>
    <w:rsid w:val="00DC7276"/>
    <w:rsid w:val="00DD5F4F"/>
    <w:rsid w:val="00E00283"/>
    <w:rsid w:val="00E030A9"/>
    <w:rsid w:val="00E072A5"/>
    <w:rsid w:val="00E11B6A"/>
    <w:rsid w:val="00E13287"/>
    <w:rsid w:val="00E14380"/>
    <w:rsid w:val="00E23D4C"/>
    <w:rsid w:val="00E31C2C"/>
    <w:rsid w:val="00E34F5D"/>
    <w:rsid w:val="00E43D8E"/>
    <w:rsid w:val="00E61CCD"/>
    <w:rsid w:val="00E62332"/>
    <w:rsid w:val="00E62613"/>
    <w:rsid w:val="00E75B1F"/>
    <w:rsid w:val="00E932C8"/>
    <w:rsid w:val="00E976BE"/>
    <w:rsid w:val="00EA66E5"/>
    <w:rsid w:val="00EB2967"/>
    <w:rsid w:val="00EB4309"/>
    <w:rsid w:val="00EC5DF3"/>
    <w:rsid w:val="00ED0A0B"/>
    <w:rsid w:val="00EE4994"/>
    <w:rsid w:val="00EE59E7"/>
    <w:rsid w:val="00EE7AA8"/>
    <w:rsid w:val="00EF38AB"/>
    <w:rsid w:val="00F05ABF"/>
    <w:rsid w:val="00F2443B"/>
    <w:rsid w:val="00F32CF2"/>
    <w:rsid w:val="00F476C7"/>
    <w:rsid w:val="00F51C48"/>
    <w:rsid w:val="00F546BB"/>
    <w:rsid w:val="00F56155"/>
    <w:rsid w:val="00F5628A"/>
    <w:rsid w:val="00F65E88"/>
    <w:rsid w:val="00F76F27"/>
    <w:rsid w:val="00F84368"/>
    <w:rsid w:val="00F87223"/>
    <w:rsid w:val="00FB12C8"/>
    <w:rsid w:val="00FC5172"/>
    <w:rsid w:val="00FC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7335FFD-8211-4F2B-A203-2C8523AC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5">
    <w:name w:val="Автозамена"/>
    <w:uiPriority w:val="99"/>
  </w:style>
  <w:style w:type="table" w:styleId="a6">
    <w:name w:val="Table Grid"/>
    <w:basedOn w:val="a1"/>
    <w:uiPriority w:val="99"/>
    <w:rsid w:val="009319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C06DF9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3A4B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page number"/>
    <w:uiPriority w:val="99"/>
    <w:rsid w:val="003A4B3C"/>
    <w:rPr>
      <w:rFonts w:cs="Times New Roman"/>
    </w:rPr>
  </w:style>
  <w:style w:type="paragraph" w:styleId="ac">
    <w:name w:val="header"/>
    <w:basedOn w:val="a"/>
    <w:link w:val="ad"/>
    <w:uiPriority w:val="99"/>
    <w:semiHidden/>
    <w:unhideWhenUsed/>
    <w:rsid w:val="00AE2F6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AE2F6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3480</Words>
  <Characters>19836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ИСТОРИЯ БОЛЕЗНИ.</vt:lpstr>
    </vt:vector>
  </TitlesOfParts>
  <Manager>                  **************** </Manager>
  <Company> СПбГМА</Company>
  <LinksUpToDate>false</LinksUpToDate>
  <CharactersWithSpaces>23270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ИСТОРИЯ БОЛЕЗНИ.</dc:title>
  <dc:subject>история,  хирургия, киста ягодицы.</dc:subject>
  <dc:creator>Григорьев Г. Н.</dc:creator>
  <cp:keywords/>
  <dc:description>История болезни по хирургии, рецедив кисты правой ягодицы.</dc:description>
  <cp:lastModifiedBy>admin</cp:lastModifiedBy>
  <cp:revision>2</cp:revision>
  <cp:lastPrinted>1998-05-19T17:15:00Z</cp:lastPrinted>
  <dcterms:created xsi:type="dcterms:W3CDTF">2014-02-25T09:12:00Z</dcterms:created>
  <dcterms:modified xsi:type="dcterms:W3CDTF">2014-02-25T09:12:00Z</dcterms:modified>
  <cp:category>№ 549</cp:category>
</cp:coreProperties>
</file>