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B4" w:rsidRPr="0040221A" w:rsidRDefault="006D07B4" w:rsidP="006D07B4">
      <w:pPr>
        <w:spacing w:before="120"/>
        <w:jc w:val="center"/>
        <w:rPr>
          <w:b/>
          <w:bCs/>
          <w:sz w:val="32"/>
          <w:szCs w:val="32"/>
        </w:rPr>
      </w:pPr>
      <w:r w:rsidRPr="0040221A">
        <w:rPr>
          <w:b/>
          <w:bCs/>
          <w:sz w:val="32"/>
          <w:szCs w:val="32"/>
        </w:rPr>
        <w:t>Сакральный язык Библии</w:t>
      </w:r>
    </w:p>
    <w:p w:rsidR="006D07B4" w:rsidRPr="0040221A" w:rsidRDefault="006D07B4" w:rsidP="006D07B4">
      <w:pPr>
        <w:spacing w:before="120"/>
        <w:ind w:firstLine="567"/>
        <w:jc w:val="both"/>
        <w:rPr>
          <w:sz w:val="28"/>
          <w:szCs w:val="28"/>
        </w:rPr>
      </w:pPr>
      <w:r w:rsidRPr="0040221A">
        <w:rPr>
          <w:sz w:val="28"/>
          <w:szCs w:val="28"/>
        </w:rPr>
        <w:t xml:space="preserve"> Холманский А. С.</w:t>
      </w:r>
    </w:p>
    <w:p w:rsidR="006D07B4" w:rsidRPr="007F5E7C" w:rsidRDefault="006D07B4" w:rsidP="006D07B4">
      <w:pPr>
        <w:spacing w:before="120"/>
        <w:ind w:firstLine="567"/>
        <w:jc w:val="both"/>
      </w:pPr>
      <w:r w:rsidRPr="007F5E7C">
        <w:t>Аннотация: Библия есть учебник по обожению человека. Она актуальна всегда и везде благодаря фрактальному принципу подачи истинного знания о духовной сущности законов бытия. Фрактальность или самоподобие, есть следствие изоморфизма, как физического – между Вселенной и человеком, так и духовного – между человеком и Богом. Сакральный язык Библии образует сама фактура бытия ее героев. Глубина разумения священного смысла Библии сопряжена с уровнем самопознания человека. Физическая суть природы Христа, реализуясь в человеке в процессе его умственной деятельности, делает его христианином и одновременно причастником сущности Бога: Бог бе слово (Ин 1, 1).</w:t>
      </w:r>
    </w:p>
    <w:p w:rsidR="006D07B4" w:rsidRPr="0040221A" w:rsidRDefault="006D07B4" w:rsidP="006D07B4">
      <w:pPr>
        <w:spacing w:before="120"/>
        <w:jc w:val="center"/>
        <w:rPr>
          <w:b/>
          <w:bCs/>
          <w:sz w:val="28"/>
          <w:szCs w:val="28"/>
        </w:rPr>
      </w:pPr>
      <w:r w:rsidRPr="0040221A">
        <w:rPr>
          <w:b/>
          <w:bCs/>
          <w:sz w:val="28"/>
          <w:szCs w:val="28"/>
        </w:rPr>
        <w:t>Введение</w:t>
      </w:r>
    </w:p>
    <w:p w:rsidR="006D07B4" w:rsidRPr="007F5E7C" w:rsidRDefault="006D07B4" w:rsidP="006D07B4">
      <w:pPr>
        <w:spacing w:before="120"/>
        <w:ind w:firstLine="567"/>
        <w:jc w:val="both"/>
      </w:pPr>
      <w:r w:rsidRPr="007F5E7C">
        <w:t>Человек, являясь основным объектом Теофизики, служит одновременно и самым совершенным инструментом исследования Закона обращения Духа в изначальные материальные формы энергии (энергоформы - ЭФ). Мозг человека преобразует и комбинирует ЭФ в мыслеформы. В основе этого процесса лежит механизм сообщения мозга с источником энергии Духа, которая в момент ее акцепции мозгом обретает ту или иную материальную форму, то есть превращается в ЭФ. Комбинирование и трансформация этих ЭФ в мыслеформы завершает цикл процессов самоорганизации живого вещества мозга, который в своей совокупности составляют физику самой логики мышления. Каждый шаг в данном цикле подчиняется Основному Принципу Действия (ОПД) [1]. Можно даже сказать, что логика есть прямая и высшая по сложности степень проявления ОПД в живых системах. К примеру, следствием ОПД является сочетание в организме млекопитающего энергетик правой и левой половины его тела, включая симбиоз двух полушарий его мозга. Подчеркнем, что только у человека ОПД обеспечил зарождение и развитие механизма логики. Примером проявления ОПД на уровне ЭФ служит функциональная асимметрия мозга человека. Последняя, очевидно, развилась у человека под воздействием соответствующих геокосмических ЭФ в последние ~50 тысяч лет. Образно говоря, логика есть механизм материализации Слова Божия или Света-импульса в форме слова человеческого: Бог бе Слово (L o g o z ); Свет истинный, иже просвещает всякого человека; Слово плоть бысть (Ин 1, 1; 9; 14). Усвоенная человеком крупица непрерывного Духа сообщает знаково-фонетической форме мысли смысловую связанность и практическую ценность: дается явление Духа на пользу (1 Кор 12, 7).</w:t>
      </w:r>
    </w:p>
    <w:p w:rsidR="006D07B4" w:rsidRPr="007F5E7C" w:rsidRDefault="006D07B4" w:rsidP="006D07B4">
      <w:pPr>
        <w:spacing w:before="120"/>
        <w:ind w:firstLine="567"/>
        <w:jc w:val="both"/>
      </w:pPr>
      <w:r w:rsidRPr="007F5E7C">
        <w:t>Познание духовной сущности материи, по сути, есть труд созидания-вычленения мыслеформ из всего спектра воспринимаемых мозгом ЭФ. Назовем прообразы-зародыши мыслеформ энергоформами Премудрости и постулируем, что энергию Света-импульса, входящую в состав ЭФ-Премудрости, акцептирует мозг человека из условного Хранилища Разума, то есть из того запаса энергии Духа, который был зарезервирован от самого начала мира [2]:</w:t>
      </w:r>
    </w:p>
    <w:p w:rsidR="006D07B4" w:rsidRPr="007F5E7C" w:rsidRDefault="006D07B4" w:rsidP="006D07B4">
      <w:pPr>
        <w:spacing w:before="120"/>
        <w:ind w:firstLine="567"/>
        <w:jc w:val="both"/>
      </w:pPr>
      <w:r w:rsidRPr="007F5E7C">
        <w:t>Так этот Разум, дробно расточась</w:t>
      </w:r>
    </w:p>
    <w:p w:rsidR="006D07B4" w:rsidRPr="007F5E7C" w:rsidRDefault="006D07B4" w:rsidP="006D07B4">
      <w:pPr>
        <w:spacing w:before="120"/>
        <w:ind w:firstLine="567"/>
        <w:jc w:val="both"/>
      </w:pPr>
      <w:r w:rsidRPr="007F5E7C">
        <w:t>По многим звездам, благость изливает,</w:t>
      </w:r>
    </w:p>
    <w:p w:rsidR="006D07B4" w:rsidRPr="007F5E7C" w:rsidRDefault="006D07B4" w:rsidP="006D07B4">
      <w:pPr>
        <w:spacing w:before="120"/>
        <w:ind w:firstLine="567"/>
        <w:jc w:val="both"/>
      </w:pPr>
      <w:r w:rsidRPr="007F5E7C">
        <w:t>Вокруг единства своего кружась.</w:t>
      </w:r>
    </w:p>
    <w:p w:rsidR="006D07B4" w:rsidRPr="007F5E7C" w:rsidRDefault="006D07B4" w:rsidP="006D07B4">
      <w:pPr>
        <w:spacing w:before="120"/>
        <w:ind w:firstLine="567"/>
        <w:jc w:val="both"/>
      </w:pPr>
      <w:r w:rsidRPr="007F5E7C">
        <w:t>[Данте, Рай, П.2: 136- 138].</w:t>
      </w:r>
    </w:p>
    <w:p w:rsidR="006D07B4" w:rsidRPr="007F5E7C" w:rsidRDefault="006D07B4" w:rsidP="006D07B4">
      <w:pPr>
        <w:spacing w:before="120"/>
        <w:ind w:firstLine="567"/>
        <w:jc w:val="both"/>
      </w:pPr>
      <w:r w:rsidRPr="007F5E7C">
        <w:t>Согласно ОПД, ЭФ-Премудрости в обязательном порядке должна включать соответствующую порцию энергии Тьмы или вращательной энергии, запасы которой в мире тоже имеются от Начала [1]. Тогда логику мышления можно описать такой схемой:</w:t>
      </w:r>
    </w:p>
    <w:p w:rsidR="006D07B4" w:rsidRPr="007F5E7C" w:rsidRDefault="006D07B4" w:rsidP="006D07B4">
      <w:pPr>
        <w:spacing w:before="120"/>
        <w:ind w:firstLine="567"/>
        <w:jc w:val="both"/>
      </w:pPr>
      <w:r w:rsidRPr="007F5E7C">
        <w:t>МОЗГ + Ñ (Свет) + D (Тьма) Þ Y + МОЗГ Þ</w:t>
      </w:r>
    </w:p>
    <w:p w:rsidR="006D07B4" w:rsidRPr="007F5E7C" w:rsidRDefault="006D07B4" w:rsidP="006D07B4">
      <w:pPr>
        <w:spacing w:before="120"/>
        <w:ind w:firstLine="567"/>
        <w:jc w:val="both"/>
      </w:pPr>
      <w:r w:rsidRPr="007F5E7C">
        <w:t>Þ МОЗГ* Þ МОЗГ + МЫСЛЕФОРМА (1)</w:t>
      </w:r>
    </w:p>
    <w:p w:rsidR="006D07B4" w:rsidRDefault="006D07B4" w:rsidP="006D07B4">
      <w:pPr>
        <w:spacing w:before="120"/>
        <w:ind w:firstLine="567"/>
        <w:jc w:val="both"/>
      </w:pPr>
      <w:r w:rsidRPr="007F5E7C">
        <w:t>Знак Ñ - означает квант Света-импульса, локализованный в левом полушарии мозга – свыше Премудрость (Иак 3, 17), а знак D - квант энергии Тьмы, локализованный в правом полушарии мозга: удариши в камень, и изыдет из него вода (Исх 17, 6). Крестообразный знак Y в схеме означает ЭФ-Премудрости, локализованную в ликворе боковых и центрального (третьего) желудочков мозга, их Т-образный стык и есть Крест Христов человека [4]: водою и кровию и Духом, Иисус Христос (1 Ин 5, 6). Звездочка обозначает активацию мозга, то есть такое его состояние, в котором осуществляется акт мышления. Реакция (1), по сути, есть механизм акцепции-усвоения Света-импульса и конденсации кванта Тьмы [5] мозгом в процессе своей умственно-эмоциональной деятельности: в основе всякого акта нашей души лежит “остающееся”, вступающее в нашу душу при этом акте, но в тот же момент окончательно исчезающее из мира явлений [6].</w:t>
      </w:r>
      <w:r>
        <w:t xml:space="preserve"> </w:t>
      </w:r>
    </w:p>
    <w:p w:rsidR="006D07B4" w:rsidRPr="007F5E7C" w:rsidRDefault="006D07B4" w:rsidP="006D07B4">
      <w:pPr>
        <w:spacing w:before="120"/>
        <w:ind w:firstLine="567"/>
        <w:jc w:val="both"/>
      </w:pPr>
      <w:r w:rsidRPr="007F5E7C">
        <w:t>Вещественый, с начальной сущностью соединенный,</w:t>
      </w:r>
    </w:p>
    <w:p w:rsidR="006D07B4" w:rsidRPr="007F5E7C" w:rsidRDefault="006D07B4" w:rsidP="006D07B4">
      <w:pPr>
        <w:spacing w:before="120"/>
        <w:ind w:firstLine="567"/>
        <w:jc w:val="both"/>
      </w:pPr>
      <w:r w:rsidRPr="007F5E7C">
        <w:t>но от нея отличный, каждый образ (forma) бытия</w:t>
      </w:r>
    </w:p>
    <w:p w:rsidR="006D07B4" w:rsidRDefault="006D07B4" w:rsidP="006D07B4">
      <w:pPr>
        <w:spacing w:before="120"/>
        <w:ind w:firstLine="567"/>
        <w:jc w:val="both"/>
      </w:pPr>
      <w:r w:rsidRPr="007F5E7C">
        <w:t>в себе вмещает собственную силу,</w:t>
      </w:r>
      <w:r>
        <w:t xml:space="preserve"> </w:t>
      </w:r>
    </w:p>
    <w:p w:rsidR="006D07B4" w:rsidRPr="007F5E7C" w:rsidRDefault="006D07B4" w:rsidP="006D07B4">
      <w:pPr>
        <w:spacing w:before="120"/>
        <w:ind w:firstLine="567"/>
        <w:jc w:val="both"/>
      </w:pPr>
      <w:r w:rsidRPr="007F5E7C">
        <w:t>которая, пока бездействует, неощутима</w:t>
      </w:r>
    </w:p>
    <w:p w:rsidR="006D07B4" w:rsidRPr="007F5E7C" w:rsidRDefault="006D07B4" w:rsidP="006D07B4">
      <w:pPr>
        <w:spacing w:before="120"/>
        <w:ind w:firstLine="567"/>
        <w:jc w:val="both"/>
      </w:pPr>
      <w:r w:rsidRPr="007F5E7C">
        <w:t>и явною становится лишь в том, что производит,</w:t>
      </w:r>
    </w:p>
    <w:p w:rsidR="006D07B4" w:rsidRDefault="006D07B4" w:rsidP="006D07B4">
      <w:pPr>
        <w:spacing w:before="120"/>
        <w:ind w:firstLine="567"/>
        <w:jc w:val="both"/>
      </w:pPr>
      <w:r w:rsidRPr="007F5E7C">
        <w:t>как жизненность растения в листве зеленой;</w:t>
      </w:r>
      <w:r>
        <w:t xml:space="preserve"> </w:t>
      </w:r>
    </w:p>
    <w:p w:rsidR="006D07B4" w:rsidRPr="007F5E7C" w:rsidRDefault="006D07B4" w:rsidP="006D07B4">
      <w:pPr>
        <w:spacing w:before="120"/>
        <w:ind w:firstLine="567"/>
        <w:jc w:val="both"/>
      </w:pPr>
      <w:r w:rsidRPr="007F5E7C">
        <w:t>и посему, отколь приходит постиженье</w:t>
      </w:r>
    </w:p>
    <w:p w:rsidR="006D07B4" w:rsidRPr="007F5E7C" w:rsidRDefault="006D07B4" w:rsidP="006D07B4">
      <w:pPr>
        <w:spacing w:before="120"/>
        <w:ind w:firstLine="567"/>
        <w:jc w:val="both"/>
      </w:pPr>
      <w:r w:rsidRPr="007F5E7C">
        <w:t>понятий первых человеку не известно</w:t>
      </w:r>
    </w:p>
    <w:p w:rsidR="006D07B4" w:rsidRPr="007F5E7C" w:rsidRDefault="006D07B4" w:rsidP="006D07B4">
      <w:pPr>
        <w:spacing w:before="120"/>
        <w:ind w:firstLine="567"/>
        <w:jc w:val="both"/>
      </w:pPr>
      <w:r w:rsidRPr="007F5E7C">
        <w:t>[Данте, Чистилище, П. 18: 49 - 56 ]</w:t>
      </w:r>
    </w:p>
    <w:p w:rsidR="006D07B4" w:rsidRPr="007F5E7C" w:rsidRDefault="006D07B4" w:rsidP="006D07B4">
      <w:pPr>
        <w:spacing w:before="120"/>
        <w:ind w:firstLine="567"/>
        <w:jc w:val="both"/>
      </w:pPr>
      <w:r w:rsidRPr="007F5E7C">
        <w:t>В данном откровении Данте раскрыт общий принцип проявления энергии Духа, через действие ЭФ. Благодаря запасу Света в Хранилище Разума человек эволюционирует, совершенствуя свои способности улавливать, распознавать и воплощать с пользой для своей души энергию Духа. Идеальной мерой полезности земной жизни человека служит чин Богоподобия, коего он удостоится в жизни будущего века, то есть в Духе [1].</w:t>
      </w:r>
    </w:p>
    <w:p w:rsidR="006D07B4" w:rsidRPr="007F5E7C" w:rsidRDefault="006D07B4" w:rsidP="006D07B4">
      <w:pPr>
        <w:spacing w:before="120"/>
        <w:ind w:firstLine="567"/>
        <w:jc w:val="both"/>
      </w:pPr>
      <w:r w:rsidRPr="007F5E7C">
        <w:t>Становлению логики мышления человека предшествовала долгая эволюция звукообразующего аппарата живых систем, стартовавшая от начального безмолвия и пришедшая, путем резонансного воспроизведения энергетики “звучания” физических процессов [5], к тому спектру звуков биологического происхождения, который демонстрирует сегодня весь животный мир, включая и человека:</w:t>
      </w:r>
    </w:p>
    <w:p w:rsidR="006D07B4" w:rsidRPr="007F5E7C" w:rsidRDefault="006D07B4" w:rsidP="006D07B4">
      <w:pPr>
        <w:spacing w:before="120"/>
        <w:ind w:firstLine="567"/>
        <w:jc w:val="both"/>
      </w:pPr>
      <w:r w:rsidRPr="007F5E7C">
        <w:t>Различьем звуков гармоничен хор;</w:t>
      </w:r>
    </w:p>
    <w:p w:rsidR="006D07B4" w:rsidRPr="007F5E7C" w:rsidRDefault="006D07B4" w:rsidP="006D07B4">
      <w:pPr>
        <w:spacing w:before="120"/>
        <w:ind w:firstLine="567"/>
        <w:jc w:val="both"/>
      </w:pPr>
      <w:r w:rsidRPr="007F5E7C">
        <w:t>Различье высей в нашей жизни ясной -</w:t>
      </w:r>
    </w:p>
    <w:p w:rsidR="006D07B4" w:rsidRPr="007F5E7C" w:rsidRDefault="006D07B4" w:rsidP="006D07B4">
      <w:pPr>
        <w:spacing w:before="120"/>
        <w:ind w:firstLine="567"/>
        <w:jc w:val="both"/>
      </w:pPr>
      <w:r w:rsidRPr="007F5E7C">
        <w:t>Гармонией наполнило простор.</w:t>
      </w:r>
    </w:p>
    <w:p w:rsidR="006D07B4" w:rsidRPr="007F5E7C" w:rsidRDefault="006D07B4" w:rsidP="006D07B4">
      <w:pPr>
        <w:spacing w:before="120"/>
        <w:ind w:firstLine="567"/>
        <w:jc w:val="both"/>
      </w:pPr>
      <w:r w:rsidRPr="007F5E7C">
        <w:t>[Данте, Рай, П. 6, 124-126 ]</w:t>
      </w:r>
    </w:p>
    <w:p w:rsidR="006D07B4" w:rsidRPr="007F5E7C" w:rsidRDefault="006D07B4" w:rsidP="006D07B4">
      <w:pPr>
        <w:spacing w:before="120"/>
        <w:ind w:firstLine="567"/>
        <w:jc w:val="both"/>
      </w:pPr>
      <w:r w:rsidRPr="007F5E7C">
        <w:t>Причем из всего спектра электромагнитных и акустических сигналов каждая тварь, как правило, усваивала наиболее подходящий для ее образа жизни диапазон. Примерами такой избирательности может служить ультразвуковый “слух” летучей мыши или дельфина. Человеку же на роду было написано обрести способность резонировать на силы гласа (1 Кор 14, 11) Слова Божия, то есть на ЭФ-Премудрости: Человеколюбив бо дух премудрости (Прем 1, 6).</w:t>
      </w:r>
    </w:p>
    <w:p w:rsidR="006D07B4" w:rsidRPr="007F5E7C" w:rsidRDefault="006D07B4" w:rsidP="006D07B4">
      <w:pPr>
        <w:spacing w:before="120"/>
        <w:ind w:firstLine="567"/>
        <w:jc w:val="both"/>
      </w:pPr>
      <w:r w:rsidRPr="007F5E7C">
        <w:t>Образно человеческий мозг можно представить хитро работающим вентилем, от настроя которого зависит эффективность сообщения мира с хранилищем Разума: Дух Господень исполни вселенную, и содержай вся разум имать гласа (Прем 1, 7). Тонкие параметры этой настройки, конечно, зависели от энергетики мест обитания древнего человека, что и отразилось во всем разнообразии языков и духовно-физических конституций людей [4]: роди гласов суть в мире, и ни един их безгласен (1 Кор 14, 10). Это разнообразие до сих пор проявляется через фонетические особенности говоров у разных народов и даже у людей одной нации, но из разных мест проживания. С появлением письма эти особенности также отразились на семантике и метрике графических символов и знаков слов. Хотя и в меньшей степени, поскольку оригиналами для этих знаков (иероглифов) прежде всего служили универсальные для всех народов зрительные образы и не менее универсальные подсознательные образы, воспроизводящие анатомию и устройство жизненно важных органов и структур мозга человека (антропоморфизм) [1].</w:t>
      </w:r>
    </w:p>
    <w:p w:rsidR="006D07B4" w:rsidRPr="0040221A" w:rsidRDefault="006D07B4" w:rsidP="006D07B4">
      <w:pPr>
        <w:spacing w:before="120"/>
        <w:jc w:val="center"/>
        <w:rPr>
          <w:b/>
          <w:bCs/>
          <w:sz w:val="28"/>
          <w:szCs w:val="28"/>
        </w:rPr>
      </w:pPr>
      <w:r w:rsidRPr="0040221A">
        <w:rPr>
          <w:b/>
          <w:bCs/>
          <w:sz w:val="28"/>
          <w:szCs w:val="28"/>
        </w:rPr>
        <w:t>Духовный язык</w:t>
      </w:r>
    </w:p>
    <w:p w:rsidR="006D07B4" w:rsidRPr="007F5E7C" w:rsidRDefault="006D07B4" w:rsidP="006D07B4">
      <w:pPr>
        <w:spacing w:before="120"/>
        <w:ind w:firstLine="567"/>
        <w:jc w:val="both"/>
      </w:pPr>
      <w:r w:rsidRPr="007F5E7C">
        <w:t>О путях духовной эволюции человека однозначно свидетельствует развитие средств выражения мысли – знаки-символы устной и письменной речи. Насколько точно эти знаки подобны сущности мысли: Помышления ваша от мысли Моея (Ис 55, 9), - настолько же ясно человек понимает ту или иную открывшуюся его духовному взору закономерность в изменении порядка мира.</w:t>
      </w:r>
    </w:p>
    <w:p w:rsidR="006D07B4" w:rsidRPr="007F5E7C" w:rsidRDefault="006D07B4" w:rsidP="006D07B4">
      <w:pPr>
        <w:spacing w:before="120"/>
        <w:ind w:firstLine="567"/>
        <w:jc w:val="both"/>
      </w:pPr>
      <w:r w:rsidRPr="007F5E7C">
        <w:t>Так с вашей мыслью должно говорить,</w:t>
      </w:r>
    </w:p>
    <w:p w:rsidR="006D07B4" w:rsidRPr="007F5E7C" w:rsidRDefault="006D07B4" w:rsidP="006D07B4">
      <w:pPr>
        <w:spacing w:before="120"/>
        <w:ind w:firstLine="567"/>
        <w:jc w:val="both"/>
      </w:pPr>
      <w:r w:rsidRPr="007F5E7C">
        <w:t>Лишь в ощутимом черплющей познанье,</w:t>
      </w:r>
    </w:p>
    <w:p w:rsidR="006D07B4" w:rsidRDefault="006D07B4" w:rsidP="006D07B4">
      <w:pPr>
        <w:spacing w:before="120"/>
        <w:ind w:firstLine="567"/>
        <w:jc w:val="both"/>
      </w:pPr>
      <w:r w:rsidRPr="007F5E7C">
        <w:t>Чтоб разуму затем его вручить.</w:t>
      </w:r>
      <w:r>
        <w:t xml:space="preserve"> </w:t>
      </w:r>
    </w:p>
    <w:p w:rsidR="006D07B4" w:rsidRPr="007F5E7C" w:rsidRDefault="006D07B4" w:rsidP="006D07B4">
      <w:pPr>
        <w:spacing w:before="120"/>
        <w:ind w:firstLine="567"/>
        <w:jc w:val="both"/>
      </w:pPr>
      <w:r w:rsidRPr="007F5E7C">
        <w:t>К природе вашей снисходя, Писанье</w:t>
      </w:r>
    </w:p>
    <w:p w:rsidR="006D07B4" w:rsidRPr="007F5E7C" w:rsidRDefault="006D07B4" w:rsidP="006D07B4">
      <w:pPr>
        <w:spacing w:before="120"/>
        <w:ind w:firstLine="567"/>
        <w:jc w:val="both"/>
      </w:pPr>
      <w:r w:rsidRPr="007F5E7C">
        <w:t>О Божией деснице говорит</w:t>
      </w:r>
    </w:p>
    <w:p w:rsidR="006D07B4" w:rsidRDefault="006D07B4" w:rsidP="006D07B4">
      <w:pPr>
        <w:spacing w:before="120"/>
        <w:ind w:firstLine="567"/>
        <w:jc w:val="both"/>
      </w:pPr>
      <w:r w:rsidRPr="007F5E7C">
        <w:t>И о стопах, вводя иносказанье;</w:t>
      </w:r>
      <w:r>
        <w:t xml:space="preserve"> </w:t>
      </w:r>
    </w:p>
    <w:p w:rsidR="006D07B4" w:rsidRPr="007F5E7C" w:rsidRDefault="006D07B4" w:rsidP="006D07B4">
      <w:pPr>
        <w:spacing w:before="120"/>
        <w:ind w:firstLine="567"/>
        <w:jc w:val="both"/>
      </w:pPr>
      <w:r w:rsidRPr="007F5E7C">
        <w:t>И Гавриила в человечий вид,</w:t>
      </w:r>
    </w:p>
    <w:p w:rsidR="006D07B4" w:rsidRPr="007F5E7C" w:rsidRDefault="006D07B4" w:rsidP="006D07B4">
      <w:pPr>
        <w:spacing w:before="120"/>
        <w:ind w:firstLine="567"/>
        <w:jc w:val="both"/>
      </w:pPr>
      <w:r w:rsidRPr="007F5E7C">
        <w:t>И Михаила церковь облекает,</w:t>
      </w:r>
    </w:p>
    <w:p w:rsidR="006D07B4" w:rsidRPr="007F5E7C" w:rsidRDefault="006D07B4" w:rsidP="006D07B4">
      <w:pPr>
        <w:spacing w:before="120"/>
        <w:ind w:firstLine="567"/>
        <w:jc w:val="both"/>
      </w:pPr>
      <w:r w:rsidRPr="007F5E7C">
        <w:t>Как и того, кем исцелен Товит.</w:t>
      </w:r>
    </w:p>
    <w:p w:rsidR="006D07B4" w:rsidRPr="007F5E7C" w:rsidRDefault="006D07B4" w:rsidP="006D07B4">
      <w:pPr>
        <w:spacing w:before="120"/>
        <w:ind w:firstLine="567"/>
        <w:jc w:val="both"/>
      </w:pPr>
      <w:r w:rsidRPr="007F5E7C">
        <w:t>[Данте, Рай, П. 4: 40-48]</w:t>
      </w:r>
    </w:p>
    <w:p w:rsidR="006D07B4" w:rsidRPr="007F5E7C" w:rsidRDefault="006D07B4" w:rsidP="006D07B4">
      <w:pPr>
        <w:spacing w:before="120"/>
        <w:ind w:firstLine="567"/>
        <w:jc w:val="both"/>
      </w:pPr>
      <w:r w:rsidRPr="007F5E7C">
        <w:t>Внутренне-согласованные системы знаков образуют алфавит языка Развитие языка шло в направлении уточнения отношений подобия знак – сущность и увеличения универсальности в передачи смысла комбинациями знаковой системы [7]. Начавшись от архаично-универсальных пиктограмм-рисунков (иероглифов), язык обрел у каждого духовно-самостоятельного народа адекватный его духовно-физической конституции алфавитно-звуковой ряд знаков-букв. Развитие словотворческого аппарата прачеловека, в соответствии с его фенотипом, подобно воспроизводит каждый ребенок в процессе овладевания родной речью. Благодаря этому подобию, во всех языках наблюдается закономерность: чем естественней и проще образуемый голосом звук, тем более он распространен и значим в семантике речи [8].</w:t>
      </w:r>
    </w:p>
    <w:p w:rsidR="006D07B4" w:rsidRPr="007F5E7C" w:rsidRDefault="006D07B4" w:rsidP="006D07B4">
      <w:pPr>
        <w:spacing w:before="120"/>
        <w:ind w:firstLine="567"/>
        <w:jc w:val="both"/>
      </w:pPr>
      <w:r w:rsidRPr="007F5E7C">
        <w:t>Закономерным этапом развития языка является возникновение наднационально-универсальных научных языков, образованных из семантических терминов и абстрактных символов – формальные языки логики, физики, математики. Универсальность этих специальных языков ограничена пределами, которые устанавливаются объективными критериями истины – воспроизводимостью результатов опытной проверки или логического доказательства. Однако, выходя за эти пределы в область метафизических понятий, научные языки неизбежно обретают национально-конфессиональную специфику-акцент, свойственный духу конкретного пользователя языка: роди языков (1 Кор 12, 10); наука везде и всегда была в высшей степени национальна [9].</w:t>
      </w:r>
    </w:p>
    <w:p w:rsidR="006D07B4" w:rsidRPr="007F5E7C" w:rsidRDefault="006D07B4" w:rsidP="006D07B4">
      <w:pPr>
        <w:spacing w:before="120"/>
        <w:ind w:firstLine="567"/>
        <w:jc w:val="both"/>
      </w:pPr>
      <w:r w:rsidRPr="007F5E7C">
        <w:t>Духовный портрет каждого человека сохраняет в себе отличительные признаки своего рода. Роды (народы) изначально обособились друг от друга под воздействием геоматриц [10]: Возникновение языков обусловливается теми же причинами, что и возникновение духовной силы [Вильгельм фон Гумбольт]. Язык кодируется на самом высшем уровне организации метрики генома человека под воздействием ЭФ среды и связанных фотонов [11]. Именно поэтому письменно-звуковые особенности языка могут многое сказать о пути и уровне духовного развития народа: По письму можно изучить или, по крайней мере, судить о национальном характере мышления людей, его создавших. Мышление народа, обладающего высоким, строгим, монументальным письмом, несомненно отличается от мышления народа с мелким, орнаментальным письмом [12].</w:t>
      </w:r>
    </w:p>
    <w:p w:rsidR="006D07B4" w:rsidRPr="007F5E7C" w:rsidRDefault="006D07B4" w:rsidP="006D07B4">
      <w:pPr>
        <w:spacing w:before="120"/>
        <w:ind w:firstLine="567"/>
        <w:jc w:val="both"/>
      </w:pPr>
      <w:r w:rsidRPr="007F5E7C">
        <w:t>Условимся называть язык, на котором излагается духовная сущность физических законов и явлений духовным языком: Испонишаяся вся Духа Свята и начаша глаголати иными языки (Дея 2, 4). Духовный язык имеет свою знаково-символическую систему выражения, которую назовем сакральным (священным) языком: кая писмена начала словес Божиих (Евр 5, 12). Сакральный язык включает в себя систему знаков-символов и правил их сочетания в мыслеформы. Физика самого сакрального языка, как явления духовной сферы, будет родственна физике организации порядка мира, который предшествует порядку элементарных частиц и ядер. Азбука сакрального языка опирается на законы взаимодействия ЭФ как между собой, так и с веществом и в этом смысле сакральный язык является дополнительным по отношению к научному языку. Правила, по которым формируются элементы сакральной азбуки условно отнесем к сакральной этимологии, тогда сакральный синтаксис объединит правила построения сакрального предложения. Генезис сакрального языка базируется на символике и эзотерике языческой мифологии. Духовно-физическая безошибочность последней гарантирована адекватностью отображения мозгом человека состояния внешней среды и механизмов ее изменения. В основе этой адекватности лежит изоморфизм (подобие) как между сакральным языком и энергетикой мозга (вторичный изоморфизм), так между самим мозгом и геокосмической матрицей (первичный изоморфизм) [1]. Если коллективная память человечества вместе с мерой практической полезности сакрального знания играли роль факторов оптимизации азбуки сакрального языка, то его творцами были выдающиеся личности, мозг которых был наделен исключительной чувствительностью к ЭФ-Премудрости, то есть способностью слышания Слова Господня (Ам 8, 11). К ним можно отнести языческих жрецов, пророков, великих поэтов и древних философов: Совет святых разум (Пр 9, 10). Очевидно, что геном у каждой одаренной личности отмечен той или иной духовно-акцентированной мутацией: Комуждо же дается явление Духа на пользу (1 Кор 12, 7). Такого рода мутации может инициировать как скачок в состоянии геокосмической матрицы на момент зачатия, так и несовместимость по каким-либо духовно-физическим параметрам генных материалов родителей. Ярким примером первого стимула служит зачатие девы Марии от Света-импульса, а вторую причину иллюстрирует геном поэта-пророка Александра Пушкина, который с очевидностью усвоил специфику духовной составляющей генома негра.</w:t>
      </w:r>
    </w:p>
    <w:p w:rsidR="006D07B4" w:rsidRPr="007F5E7C" w:rsidRDefault="006D07B4" w:rsidP="006D07B4">
      <w:pPr>
        <w:spacing w:before="120"/>
        <w:ind w:firstLine="567"/>
        <w:jc w:val="both"/>
      </w:pPr>
      <w:r w:rsidRPr="007F5E7C">
        <w:t>Языческие мифы, народные сказки и легенды, авторизованные произведения древности, составляя основу культурного наследия человечества, играли и играют большую роль в духовной эволюции человека. Предела информативной емкости достиг сакральный язык в Священных Писаниях (Библия, Коран). Их тексты несут в себе поистине безмерную глубину многомерного смысла, сочетая в своих сюжетах буквально-исторический, мифо-аллегорический и сакрально-символический смыслы. Сакральный подтекст Священных Писаний наделяет их уникальным свойством священнодействия. При вдумчиво-доверительном чтении Библии она может стать источником благотворного Света, под действием которого совершенствуется архитектоника мозга и усиливаются творческие способности человека [13]: не в препретелных человеческия премудрости словесах, но в явлении духа и силы (1 Кор 2, 4). Аналогичным образом действует на молящегося человека умная молитва: молитва моя в недро мое возвратится (Пс 34, 13).</w:t>
      </w:r>
    </w:p>
    <w:p w:rsidR="006D07B4" w:rsidRPr="007F5E7C" w:rsidRDefault="006D07B4" w:rsidP="006D07B4">
      <w:pPr>
        <w:spacing w:before="120"/>
        <w:ind w:firstLine="567"/>
        <w:jc w:val="both"/>
      </w:pPr>
      <w:r w:rsidRPr="007F5E7C">
        <w:t>В Священных Книгах иудеев, христиан и мусульман (Тора, Библия, Коран) сакральные элементы и предложения-шифрограммы формируются из одного и того же фактического материала – из имен собственных, реалий и легенд истории рода иудейского [13]: всем Бытием и нашими жизнями Господь Бог пишет Свою Книгу [14]. Причем глубина сокровенного смысла при неизменности принципов его шифровки, существенно варьируется в пределах языковых особенностей народов. Эти различия еще более усугубились после разветвления христианства по расово-национальным признакам. Причем в богодухновенных переводах Библии специфика и глубина сакрального языка дифференцировались в соответствии с подразделением христовой Церкви на семь ее типов [4, 15]. Ныне остаются потенциально актуальными следующие тексты:</w:t>
      </w:r>
    </w:p>
    <w:p w:rsidR="006D07B4" w:rsidRPr="007F5E7C" w:rsidRDefault="006D07B4" w:rsidP="006D07B4">
      <w:pPr>
        <w:spacing w:before="120"/>
        <w:ind w:firstLine="567"/>
        <w:jc w:val="both"/>
      </w:pPr>
      <w:r w:rsidRPr="007F5E7C">
        <w:t xml:space="preserve">Ветхий Завет (Иудаизм) – иврит (I); </w:t>
      </w:r>
    </w:p>
    <w:p w:rsidR="006D07B4" w:rsidRPr="007F5E7C" w:rsidRDefault="006D07B4" w:rsidP="006D07B4">
      <w:pPr>
        <w:spacing w:before="120"/>
        <w:ind w:firstLine="567"/>
        <w:jc w:val="both"/>
      </w:pPr>
      <w:r w:rsidRPr="007F5E7C">
        <w:t xml:space="preserve">Коран (Ислам) – арабский (II); </w:t>
      </w:r>
    </w:p>
    <w:p w:rsidR="006D07B4" w:rsidRPr="007F5E7C" w:rsidRDefault="006D07B4" w:rsidP="006D07B4">
      <w:pPr>
        <w:spacing w:before="120"/>
        <w:ind w:firstLine="567"/>
        <w:jc w:val="both"/>
      </w:pPr>
      <w:r w:rsidRPr="007F5E7C">
        <w:t xml:space="preserve">Христианская Библия – греческий (III); </w:t>
      </w:r>
    </w:p>
    <w:p w:rsidR="006D07B4" w:rsidRPr="007F5E7C" w:rsidRDefault="006D07B4" w:rsidP="006D07B4">
      <w:pPr>
        <w:spacing w:before="120"/>
        <w:ind w:firstLine="567"/>
        <w:jc w:val="both"/>
      </w:pPr>
      <w:r w:rsidRPr="007F5E7C">
        <w:t xml:space="preserve">Армянская Библия – армянский (III); </w:t>
      </w:r>
    </w:p>
    <w:p w:rsidR="006D07B4" w:rsidRPr="007F5E7C" w:rsidRDefault="006D07B4" w:rsidP="006D07B4">
      <w:pPr>
        <w:spacing w:before="120"/>
        <w:ind w:firstLine="567"/>
        <w:jc w:val="both"/>
      </w:pPr>
      <w:r w:rsidRPr="007F5E7C">
        <w:t xml:space="preserve">Православная Библия – церковнославянский (III); </w:t>
      </w:r>
    </w:p>
    <w:p w:rsidR="006D07B4" w:rsidRPr="007F5E7C" w:rsidRDefault="006D07B4" w:rsidP="006D07B4">
      <w:pPr>
        <w:spacing w:before="120"/>
        <w:ind w:firstLine="567"/>
        <w:jc w:val="both"/>
      </w:pPr>
      <w:r w:rsidRPr="007F5E7C">
        <w:t xml:space="preserve">Католическая Библия – латынь (IV); </w:t>
      </w:r>
    </w:p>
    <w:p w:rsidR="006D07B4" w:rsidRPr="007F5E7C" w:rsidRDefault="006D07B4" w:rsidP="006D07B4">
      <w:pPr>
        <w:spacing w:before="120"/>
        <w:ind w:firstLine="567"/>
        <w:jc w:val="both"/>
      </w:pPr>
      <w:r w:rsidRPr="007F5E7C">
        <w:t xml:space="preserve">Протестантская Библия – немецкий (V). </w:t>
      </w:r>
    </w:p>
    <w:p w:rsidR="006D07B4" w:rsidRPr="007F5E7C" w:rsidRDefault="006D07B4" w:rsidP="006D07B4">
      <w:pPr>
        <w:spacing w:before="120"/>
        <w:ind w:firstLine="567"/>
        <w:jc w:val="both"/>
      </w:pPr>
      <w:r w:rsidRPr="007F5E7C">
        <w:t>Здесь не упомянут сакральный язык священных текстов буддизма. Он хоть и подчиняется общим правилам логики, однако он, в силу своей обособленности и самодостаточности, выпадает из контекста настоящей работы. Термин потенциальная актуальность указывает на то, что, сохраняя свою сакральную значимость, тексты по тем или иным причинам оказались ныне вне широкого употребления. Одна из причин – секуляризация духовной сферы, вторая – подмена духовно актуальных текстов на эрзацварианты типа синодальной Библии на псевдорусском языке. Псевдосакральный язык последней, в силу его извращения переводчиками, не только не задействует Крест Христов человека, но даже разрушает его архитектонику [13]. Отметим, что существенным различиям языка с I-ой по V-ю группы отвечает разнообразие внешне-обрядовых форм богослужений внутри этих групп [16].</w:t>
      </w:r>
    </w:p>
    <w:p w:rsidR="006D07B4" w:rsidRPr="007F5E7C" w:rsidRDefault="006D07B4" w:rsidP="006D07B4">
      <w:pPr>
        <w:spacing w:before="120"/>
        <w:ind w:firstLine="567"/>
        <w:jc w:val="both"/>
      </w:pPr>
      <w:r w:rsidRPr="007F5E7C">
        <w:t>Группы священных текстов в приведенном списке могут куститься еще вариантами на родственных языках. Однако уже пять типов письма позволяют выявить основные закономерности в ряду:</w:t>
      </w:r>
    </w:p>
    <w:p w:rsidR="006D07B4" w:rsidRPr="007F5E7C" w:rsidRDefault="006D07B4" w:rsidP="006D07B4">
      <w:pPr>
        <w:spacing w:before="120"/>
        <w:ind w:firstLine="567"/>
        <w:jc w:val="both"/>
      </w:pPr>
      <w:r w:rsidRPr="007F5E7C">
        <w:t>язык – специфика духовной энергетики – специфика геоматрицы.</w:t>
      </w:r>
    </w:p>
    <w:p w:rsidR="006D07B4" w:rsidRPr="007F5E7C" w:rsidRDefault="006D07B4" w:rsidP="006D07B4">
      <w:pPr>
        <w:spacing w:before="120"/>
        <w:ind w:firstLine="567"/>
        <w:jc w:val="both"/>
      </w:pPr>
      <w:r w:rsidRPr="007F5E7C">
        <w:t>Первая отличительная черта – направление письма: I, II – читаются справа налево; остальные – читаются слева направо (Рис 1) [12]. Вторая характерная черта – преобладающие элементы в графике букв и текста. II – змеевидная вязь понизу, восходящие вертикали. I – жирная черта сверху, ниспадающие вертикали, квадраты (Рис 2). IV – V - вертикали, округлости, углы (Рис 3) [12].</w:t>
      </w:r>
    </w:p>
    <w:p w:rsidR="006D07B4" w:rsidRPr="007F5E7C" w:rsidRDefault="006D07B4" w:rsidP="006D07B4">
      <w:pPr>
        <w:spacing w:before="120"/>
        <w:ind w:firstLine="567"/>
        <w:jc w:val="both"/>
      </w:pPr>
      <w:r w:rsidRPr="007F5E7C">
        <w:t>Чтение справа налево в языках I и II групп, характерное для языков семитского корня, сохранилось до сих пор [12]. Учитывая, что левописание напоминает зеркальное левописание природных левшей, можно предположить, что левописание у семитов связано с функциональной доминантностью правого полушария, а также с сильной зависимостью энергетики их организма от лунной составляющей, инверсной по отношению к солнечной биогенной энергетике [16]. О характерных отличиях духовных конституций иудея и мусульманина говорит инверсное расположение горизонталей в графике иврита (наверху) и арабского языка (снизу). Сравни: обязательность головного убора для молящегося иудея или православной женщины в храме, тогда как мужчина в храме наоборот должен обнажить голову: плешь имети будеши дел твоих ради (Ис 3, 23). Отметим также, что в языках II группы знаки с вертикалью и змеевидной горизонталью изоморфны опрокинутой букве-кресту “Т”. С зеркальной инверсией Креста Христова можно соотнести греко-славянскую буква Г (гамма, глагол) и еврейскую букву ù (далет) и проиллюстрировать инверсностью крестного знамения у православных и католиков [16].</w:t>
      </w:r>
    </w:p>
    <w:p w:rsidR="006D07B4" w:rsidRDefault="006D07B4" w:rsidP="006D07B4">
      <w:pPr>
        <w:spacing w:before="120"/>
        <w:ind w:firstLine="567"/>
        <w:jc w:val="both"/>
      </w:pPr>
      <w:r w:rsidRPr="007F5E7C">
        <w:t>Греческий язык в своем генесизе буквально “переболел” левописание, о чем свидетельствует переходная его форма бустрофедон, в которой чередуются строки с право- и левописанием [12]. Переболевший “левизну” греческий язык лег в основу языков III - V групп [12]. Знаменательно, что кириллице предшествовала глаголица (Рис 3), метрика знаков которой изоморфна метрике основных ЭФ [17]. Это дает основание считать сакральные языки христианских Библий наиболее изоморфными духовной сущности Божиих законов. Самым поздним и самым сакрально глубоким и полным переводом греческой Библии является Библия на церковнославянском языке [13]. На примере славянского языка покажем, каковы принципы шифровки-модуляции текста Библии cакральным смыслом на уровне букв, фонем, слов и предложений.</w:t>
      </w:r>
      <w:r>
        <w:t xml:space="preserve"> </w:t>
      </w:r>
    </w:p>
    <w:p w:rsidR="006D07B4" w:rsidRPr="0040221A" w:rsidRDefault="006D07B4" w:rsidP="006D07B4">
      <w:pPr>
        <w:spacing w:before="120"/>
        <w:jc w:val="center"/>
        <w:rPr>
          <w:b/>
          <w:bCs/>
          <w:sz w:val="28"/>
          <w:szCs w:val="28"/>
        </w:rPr>
      </w:pPr>
      <w:r w:rsidRPr="0040221A">
        <w:rPr>
          <w:b/>
          <w:bCs/>
          <w:sz w:val="28"/>
          <w:szCs w:val="28"/>
        </w:rPr>
        <w:t>Этимология сакрального языка</w:t>
      </w:r>
    </w:p>
    <w:p w:rsidR="006D07B4" w:rsidRPr="007F5E7C" w:rsidRDefault="006D07B4" w:rsidP="006D07B4">
      <w:pPr>
        <w:spacing w:before="120"/>
        <w:ind w:firstLine="567"/>
        <w:jc w:val="both"/>
      </w:pPr>
      <w:r w:rsidRPr="007F5E7C">
        <w:t>Принципы взаимосвязи энергетика - буква можно установить путем всестороннего анализа и сопоставления соответствий между:</w:t>
      </w:r>
    </w:p>
    <w:p w:rsidR="006D07B4" w:rsidRPr="007F5E7C" w:rsidRDefault="006D07B4" w:rsidP="006D07B4">
      <w:pPr>
        <w:spacing w:before="120"/>
        <w:ind w:firstLine="567"/>
        <w:jc w:val="both"/>
      </w:pPr>
      <w:r w:rsidRPr="007F5E7C">
        <w:t xml:space="preserve">метрикой внешних энергий и анатомией человека; </w:t>
      </w:r>
    </w:p>
    <w:p w:rsidR="006D07B4" w:rsidRPr="007F5E7C" w:rsidRDefault="006D07B4" w:rsidP="006D07B4">
      <w:pPr>
        <w:spacing w:before="120"/>
        <w:ind w:firstLine="567"/>
        <w:jc w:val="both"/>
      </w:pPr>
      <w:r w:rsidRPr="007F5E7C">
        <w:t xml:space="preserve">физиологией словотворчества и семантикой звуков речи; </w:t>
      </w:r>
    </w:p>
    <w:p w:rsidR="006D07B4" w:rsidRPr="007F5E7C" w:rsidRDefault="006D07B4" w:rsidP="006D07B4">
      <w:pPr>
        <w:spacing w:before="120"/>
        <w:ind w:firstLine="567"/>
        <w:jc w:val="both"/>
      </w:pPr>
      <w:r w:rsidRPr="007F5E7C">
        <w:t xml:space="preserve">графикой букв и семантикой их звучания; </w:t>
      </w:r>
    </w:p>
    <w:p w:rsidR="006D07B4" w:rsidRPr="007F5E7C" w:rsidRDefault="006D07B4" w:rsidP="006D07B4">
      <w:pPr>
        <w:spacing w:before="120"/>
        <w:ind w:firstLine="567"/>
        <w:jc w:val="both"/>
      </w:pPr>
      <w:r w:rsidRPr="007F5E7C">
        <w:t xml:space="preserve">семантикой фонем и этимологией слова; </w:t>
      </w:r>
    </w:p>
    <w:p w:rsidR="006D07B4" w:rsidRPr="007F5E7C" w:rsidRDefault="006D07B4" w:rsidP="006D07B4">
      <w:pPr>
        <w:spacing w:before="120"/>
        <w:ind w:firstLine="567"/>
        <w:jc w:val="both"/>
      </w:pPr>
      <w:r w:rsidRPr="007F5E7C">
        <w:t xml:space="preserve">словом-символом и его сокровенным смыслом в Писании; </w:t>
      </w:r>
    </w:p>
    <w:p w:rsidR="006D07B4" w:rsidRPr="007F5E7C" w:rsidRDefault="006D07B4" w:rsidP="006D07B4">
      <w:pPr>
        <w:spacing w:before="120"/>
        <w:ind w:firstLine="567"/>
        <w:jc w:val="both"/>
      </w:pPr>
      <w:r w:rsidRPr="007F5E7C">
        <w:t xml:space="preserve">числом и его буквенным эквивалентом; </w:t>
      </w:r>
    </w:p>
    <w:p w:rsidR="006D07B4" w:rsidRPr="007F5E7C" w:rsidRDefault="006D07B4" w:rsidP="006D07B4">
      <w:pPr>
        <w:spacing w:before="120"/>
        <w:ind w:firstLine="567"/>
        <w:jc w:val="both"/>
      </w:pPr>
      <w:r w:rsidRPr="007F5E7C">
        <w:t xml:space="preserve">славянской буквой, словом и их эквивалентами в других языках. </w:t>
      </w:r>
    </w:p>
    <w:p w:rsidR="006D07B4" w:rsidRPr="007F5E7C" w:rsidRDefault="006D07B4" w:rsidP="006D07B4">
      <w:pPr>
        <w:spacing w:before="120"/>
        <w:ind w:firstLine="567"/>
        <w:jc w:val="both"/>
      </w:pPr>
      <w:r w:rsidRPr="007F5E7C">
        <w:t>Графика и звучание букв отражают два способа восприятия мира человеком – с помощью зрения (реакция на фотоны) и слуха (реакция на звуковые колебания). Элементы графики воспроизводят видимые линии-траектории различной степени искривленности – от прямолинейных лучей света, до спиралей струй водоворота. Произносимые буквы есть воздушные вихри различных конфигураций, изоморфные метрике звукопроизводящих элементов голосового тракта. Начальные процессы формирования звука голоса раскрывает, например, символика взаимоотношений Иакова с Лаваном (символ энергетики правого легкого, Навал – левого [13]). Вихревые потоки из левого и правого главных бронхов, сливаясь, образуют в трахее газовый столп-соленоид, составленный из вихрей-сегментов, соответствующих кольцеобразной структуре самой трахеи: свидетелствует холм сей и свидетелствует столп сей (Быт 31, 48). Давление в этом столпе возрастает до значения, необходимого для открытия голосовой щели. При раскрытии узкой голосовой щели в режиме колебаний Бернулли, с периодом порядка ~10–3 сек [8], столп воздуха из трахеи порциями (квантами) переходит в голосовой тракт, где из комбинаций квантов образуются вихри-букв [18]: Глас исполнен шума: и будет аки колебание (3 Езд 13, 14). Каждый вихрь-буква, в равной мере сочетая в себе поступательное и вращательное движение порции газа, воспроизводит во фрактале своих микровихрей те или иные элементы метрики голосового тракта (артикуляция звуков).</w:t>
      </w:r>
    </w:p>
    <w:p w:rsidR="006D07B4" w:rsidRPr="007F5E7C" w:rsidRDefault="006D07B4" w:rsidP="006D07B4">
      <w:pPr>
        <w:spacing w:before="120"/>
        <w:ind w:firstLine="567"/>
        <w:jc w:val="both"/>
      </w:pPr>
      <w:r w:rsidRPr="007F5E7C">
        <w:t>Начальной метрикой простейшего вихря-звука, олицетворяющего собой Свет-импульс, будет гласная буква-стрела – I, i. Далее эта стрела может трансформироваться [11, 18] в незамкнутый черве-образный извив (буквы г, с, л, м), виток правой спирали (буквы е, д ) или левой спирали (буквы r , a , Ã ), замкнуться в кольцо-вихрь (буква о). Метрику буквы r (рцы) можно соотнести с формой следа, оставляемого двигающимся по воде предметом, который называется дорожкой Кармана [18]. Оба толкования буквы r согласуются со смыслом слов, содержащих ее: ручей, река, рокот; r аr - звук [19, 20]; радиоактивность. Попутно отметим, что если фонема ра у евреев означает зло [14], также как рарашек - у славян божок, олицетворяющий злое начало в природе, как например, бурю и вихрь [19], то у египтян Ра это бог Солнца.</w:t>
      </w:r>
    </w:p>
    <w:p w:rsidR="006D07B4" w:rsidRPr="007F5E7C" w:rsidRDefault="006D07B4" w:rsidP="006D07B4">
      <w:pPr>
        <w:spacing w:before="120"/>
        <w:ind w:firstLine="567"/>
        <w:jc w:val="both"/>
      </w:pPr>
      <w:r w:rsidRPr="007F5E7C">
        <w:t>Более сложные конфигурации возникают при сочетании прямых и изогнутых линий (буквы У, Ф, Д, И, Н, Ж, Я и др.). Например, буква Ф или фита (Q ) моделирует метрику самодвижущейся оболочки (фотона, нейтрино), которая, вместе с кольцевым вихрем, образуют элемент покоящейся частицы или ядра. Среди звучащих букв в алфавитах присутствуют буквы-рудименты иероглифов, которые, помимо слабо выраженного звучания, несут функцию операторов, то есть знаков, указывающих на те или иные операции сочетания и преобразования сакральных букв-звуков. К таковым буквам можно отнести крестообразные славянские буквы Х, Т, У, сравнив их функцию со знаком-оператором Йот в иврите [14]. К более простым буквам-операторам можно отнести буквы предлоги – с, к, у, которые, помимо своих фонетических нагрузок имеют еще речевые. К примеру, слово око можно прочесть так: о к о, чему соответствует сочетание в мозгу двух вихрей-колец от правого и левого глаза по анатомической схеме, которую дает графика буквы К.</w:t>
      </w:r>
    </w:p>
    <w:p w:rsidR="006D07B4" w:rsidRPr="007F5E7C" w:rsidRDefault="006D07B4" w:rsidP="006D07B4">
      <w:pPr>
        <w:spacing w:before="120"/>
        <w:ind w:firstLine="567"/>
        <w:jc w:val="both"/>
      </w:pPr>
      <w:r w:rsidRPr="007F5E7C">
        <w:t>Ярким примером буквы-иероглифа может служить знак ЭФ-Премудрости – Y , обозначающий букву а (аз) в глаголице и распятого Христа. Эзотерика этого знака весьма глубока и многозначительна. Помимо креста Христова, это есть и трезубец Нептуна – орудие властелина моря, что появилось в древних мифологемах благодаря изоморфизму знака Y и трилистника щитовидной железы, управляющей квазинепрерывной энергетикой легких и средостения [1]. Такая же поза молящегося христианина указывает на изоморфизм метрики человека и внешних биоактивных ЭФ: молитвы творят мужие на всяцем месте, воздеюще преподобные руки (Тим 2, 8). В кириллице и иудейском алфавите роль буквы креста-оператора берут на себя буквы c (хер) и À (алеф) соответственно. Причем хер глаголицы изоморфен метрике нервной связи между правым оком и левым яичком мужа, а метрика буквы алеф извивом второй черты символизирует участие ЭФ чрева (символ – Израиль) в работе левого полушария [1]. Алеф, кстати, похожа и на свастику, изоморфную метрике магнитного поля Солнца. По расположению Х-оператора в слове можно судить, какие потоки энергии и в какой последовательности, скрещиваясь, сочетаются друг с другом. Например, слово Христос можно условно расписать так: Х – ри – с – то – с, что допускает такое толкование: скрещивается поток энергии (ри) с кольцевой самодвижущейся ЭФ (с – о – с) на Т-кресте (Крест Христов [1, 4]). Из других букв-операторов заслуживает внимание буква Y (у), имеющая в кириллице три метрических варианта (У, Ã , оу). Она отвечает за операции как слияния трех потоков энергии в точку-вихрь или двух потоков в один поток, так и обратные действия энергии (растроение, раздвоение). Типичный пример такого действия энергии – слияние-разделение потоков воздуха в асимметричных воздушных каналах носа. К примеру, можно показать, что слово Iисус вполне соответствует семантике слово Назарет (лат. nasal – носовой). Действительно: самодвижущиеся газовые вихри, вдыхаемые или исходящие из трахеи (I-и), на развилке носовых ходов преобразуются в самодвижущуюся крестообразную ЭФ (с – у – с) и наполняют клиновидную и лобные пазухи, которые могут инжектировать ЭФ по механизму пъезоэффекта в мозг [7].</w:t>
      </w:r>
    </w:p>
    <w:p w:rsidR="006D07B4" w:rsidRPr="007F5E7C" w:rsidRDefault="006D07B4" w:rsidP="006D07B4">
      <w:pPr>
        <w:spacing w:before="120"/>
        <w:ind w:firstLine="567"/>
        <w:jc w:val="both"/>
      </w:pPr>
      <w:r w:rsidRPr="007F5E7C">
        <w:t>Этимологию слова и его символическое значение составляют опорные звуки-фонемы речи прачеловека, которые в силу своей универсальности, одинаково или инверсно значимы в языках разных народов. Дополняя эту универсальность спецификой метрики и фонетики их славянских аналогов, можно применять их как ключи разумения элементов сакрального языка. Для иллюстрации дадим примеры анализа ряда ключевых фонем. Как уже отмечалось, буква I, метрикой и энергетикой звука отвечает кванту духа в образе Света-импульса. С учетом значения соединительного союза (и) присоединение к I (или И) второй буквы конкретизирует вещественную форму кванта духа. Присоединение к I слева второй гласной, выделяет слова, непосредственно обозначающие либо имя Бога, либо активные изначальные ЭФ. К таковым звукосочетаниям относятся: Iе, Iи, Iw , Iа, Iя, дающие начало именам - Iегова, Iисус, Iаков, Iw ав, Iофор и др. Сокращенно, имя ¯ егова иногда обозначается в еврейских текстах, как Iа, а фонемы иа и ия на конце сложных слов-имен обозначают друг Иеговы [21]</w:t>
      </w:r>
    </w:p>
    <w:p w:rsidR="006D07B4" w:rsidRPr="007F5E7C" w:rsidRDefault="006D07B4" w:rsidP="006D07B4">
      <w:pPr>
        <w:spacing w:before="120"/>
        <w:ind w:firstLine="567"/>
        <w:jc w:val="both"/>
      </w:pPr>
      <w:r w:rsidRPr="007F5E7C">
        <w:t>Морфология славянского языка, отражая энергетику речи славянина, своими правилами раскрывает механизм взаимопревращения ЭФ, составляющих звуки речи. Например, с согласными сочетается не i, а буква иже – Исав, Израиль. Применительно к энергетике мозга, букву I можно принять за символ первичной, биоактивной ЭФ (Iаков), а букву И вторичной, с метрикой, формируемой вещественными структурами обоих полушарий. В данном контексте старообрядческое имя Исус, можно принять за символ ЭФ, предшествующей метрике ЭФ-Иисус. Красноречивой иллюстрацией такой же ЭФ является слово идол, читаемое как и до л, то есть энергетика человека, поклоняющегося идолу, ограничена энергетикой Тьмы земли, питающей главным образом репродуктивные органы через пяточные капсулированные нервные окончания (Тельца Фатера-Паччини, символ буква л - люди [13])</w:t>
      </w:r>
    </w:p>
    <w:p w:rsidR="006D07B4" w:rsidRPr="007F5E7C" w:rsidRDefault="006D07B4" w:rsidP="006D07B4">
      <w:pPr>
        <w:spacing w:before="120"/>
        <w:ind w:firstLine="567"/>
        <w:jc w:val="both"/>
      </w:pPr>
      <w:r w:rsidRPr="007F5E7C">
        <w:t>Последующие (вторичные) за Iw (Iа, Iи и др.) фонемы, своей семантикой, графикой и фонетикой, раскрывают специфику трансформирования энергии Света-импульса в мозгу человека. Для раскрытия самостоятельного сокровенного смысла той или иной вторичной фонемы полезен всесторонний анализ слов, составленных из этих фонем. В качестве примера, дадим истолкование наиболее значимых вторичных фонем, с которых начинается речь ребенка. К ним прежде всего относятся такие, сущностно инвертированные пары фонем, как па|ап; ав|ва, ма|ам; да|ад; на|ан; ал|ла; ор|ро; го|ог; га|аг; уд|ду; ра|ар; ас|са. Вертикальная черта, как символ зеркала, в данном случае может служить обозначением как сущностной, так и херальной (зеркальной) инверсии энергетики и смысла фонемы. Значения большинства из составляющих пар очевидны (па, ав, ма, ад, да, на, ал, ор, уд) и их можно использовать для раскрытия принципов инверсии смысла. Ярким примером здесь может служить фонетически инверсная пара из славянского и еврейского слова – род|dor, обозначающих две спирально-инверсные метрики ЭФ-Христос: род же Его кто исповесть (Ис 53, 8) [22]. Простые, опорные слова языка, имеют ось симметрии, то есть одинаково читаются как слева направо, так и справа налево. Такие слова и фонемы, их образующие, следует отнести к символике сочетания в изначальные ЭФ квантов Света и Тьмы.</w:t>
      </w:r>
    </w:p>
    <w:p w:rsidR="006D07B4" w:rsidRPr="007F5E7C" w:rsidRDefault="006D07B4" w:rsidP="006D07B4">
      <w:pPr>
        <w:spacing w:before="120"/>
        <w:ind w:firstLine="567"/>
        <w:jc w:val="both"/>
      </w:pPr>
      <w:r w:rsidRPr="007F5E7C">
        <w:t>Слово авва на сирийском языке означает отец. В Новом завете имя это относится к Отцу Небесному. Со словом авва можно соотнести слово амма, что на сирийском языке означает матерь духовная, а на еврейском – водотечь [19]. Фонемы ав и ма символизируют проявление действий Света через дух мужа и плоть жены, а инверсные фонемы ва и ам - действия Тьмы через плоть мужа и дух жены, соответственно. Такое значение фонем ма и ам согласуется с духовной миссией жены на Земле – продлевать род человеческий, привлекая для этого лукавство и хитрость: рече жена: змий прельсти мя (Быт 3, 13). Это подтверждают слова: мама – мать плоти; маг = чародей, оккультник, магнит = упорядоченная система вращательных моментов ядер, Мария - (евр. Мариам, высокая превознесенная) = Богоматерь [19]. Подмена фонемы я (символ участия Духа) на фонему ам в еврейском варианте имени Богоматери, уточняет механизм слияния (ри) ЭФ правого (ма) и левого (ам) полушарий в символике непорочного зачатия: от Духа Свята (Мф 1, 18). Смысл фонемы ва прозрачен в таких словах: послужиша Ваалу (4 Цар 17, 16); Ваал Фегор - семит. бог блуда = божество моавитское [19]; Ваагн – бог огня; вава – боль, больное место [20]; вагус – Х черепномозговой нерв (его символ – змий-соблазнитель); лава – поток расплавленного вещества, вар – солнечный жар или черный остаток от перегонки нефти; Вавилон и т.п.</w:t>
      </w:r>
    </w:p>
    <w:p w:rsidR="006D07B4" w:rsidRDefault="006D07B4" w:rsidP="006D07B4">
      <w:pPr>
        <w:spacing w:before="120"/>
        <w:ind w:firstLine="567"/>
        <w:jc w:val="both"/>
      </w:pPr>
      <w:r w:rsidRPr="007F5E7C">
        <w:t>Красноречивым свидетельством подчиненности генесиза человеческой речи принципу резонансного соответствия геокосмической матрице, является безгласная фонема стр, имеющая в словаре [19] рекордное представительство. Своей фонетикой, как бы воспроизводя шевеленье Тьмы, фонема стр приобщает к свойствам Тьмы смысл таких слов, как страх, страж, страсть, струп, стрела, струя, струна, стропа, строй и др.</w:t>
      </w:r>
      <w:r>
        <w:t xml:space="preserve"> </w:t>
      </w:r>
    </w:p>
    <w:p w:rsidR="006D07B4" w:rsidRPr="007F5E7C" w:rsidRDefault="006D07B4" w:rsidP="006D07B4">
      <w:pPr>
        <w:spacing w:before="120"/>
        <w:ind w:firstLine="567"/>
        <w:jc w:val="both"/>
      </w:pPr>
      <w:r w:rsidRPr="007F5E7C">
        <w:t>СИНТАКСИС САКРАЛЬНОГО ЯЗЫКА</w:t>
      </w:r>
    </w:p>
    <w:p w:rsidR="006D07B4" w:rsidRPr="007F5E7C" w:rsidRDefault="006D07B4" w:rsidP="006D07B4">
      <w:pPr>
        <w:spacing w:before="120"/>
        <w:ind w:firstLine="567"/>
        <w:jc w:val="both"/>
      </w:pPr>
      <w:r w:rsidRPr="007F5E7C">
        <w:t>Сакральный синтаксис объединяет в себе правила построения духовно значимого предложения средствами сакрального языка Библии. Мера понимания этих правил сопряжена с уровнем духовного совершенства человека: От части бо разумеваем и от части пророчествуем: егда же приидет совершенное, тогда, еже от части, упразднится (1 Кор 13, 9, 10); Каждому времени приходится по своему искать понимания священных книг [23]. В основе правил построения сакрального предложения лежит ОПД, а также первичный и вторичный изоморфизмы. Вследствие подчинения ОПД опорные элементы-имена сакрального предложения бинарны и поэтому содержание Библии расслаивается на пары фракталов, число которых задается числом значимых факторов в обоих изоморфизмах (например, пять, семь, двенадцать). ОПД, как главный принцип построения сакрального предложения, осуществляется через фактуру бытия связанных пар близнецов с противоположными качествами (Иаков-Исав; Фарес-Зара [13]) или иных пар (ветхозаветных – Адам-Ева, Каин-Авель, Аврам-Лот, Авраам-Сарра, Ефрем-Иуда и др., новозаветных – Савл-Павел, Павел-Александр, Иисус-Иуда и Христос-антихрист и др.). Фрактальности сакрального подтекста Библии соответствует фрактальность духовно-физического мира, которую порождает раздвоенность его основ на пары: импульс и момент импульса, электричество и магнетизм, положительный и отрицательный заряд, правый и левый, мужчина и женщина, добро и зло.</w:t>
      </w:r>
    </w:p>
    <w:p w:rsidR="006D07B4" w:rsidRPr="007F5E7C" w:rsidRDefault="006D07B4" w:rsidP="006D07B4">
      <w:pPr>
        <w:spacing w:before="120"/>
        <w:ind w:firstLine="567"/>
        <w:jc w:val="both"/>
      </w:pPr>
      <w:r w:rsidRPr="007F5E7C">
        <w:t>Ключи для расшифровки сакральных предложений дает сакральная этимология и достоверные данные физики человека и элементарных частиц. В принципе, каждая фраза или сюжет Библии несет свою n-мерную сакральную нагрузку [1, 13, 17] и потенциально объем толкований Библии в n-раз больше объема самой Библии. Понятно также, что толкование, как иносказание, отнюдь не упрощает Библию, но переводит сложность ее логики на соотвествующий уровень сложности логики научного знания. С учетом этого приведем несколько характерных примеров, связанных с сокровенной семантикой схемы (1).</w:t>
      </w:r>
    </w:p>
    <w:p w:rsidR="006D07B4" w:rsidRPr="007F5E7C" w:rsidRDefault="006D07B4" w:rsidP="006D07B4">
      <w:pPr>
        <w:spacing w:before="120"/>
        <w:ind w:firstLine="567"/>
        <w:jc w:val="both"/>
      </w:pPr>
      <w:r w:rsidRPr="007F5E7C">
        <w:t>Сквозным символом Света-импульса активной ЭФ для всей Библии является сакральное имя Iаков (евр.: запинающий, хитрый) [13]. Его антипод-двойник брат-близнец Исав (евр.: волосатый, косматый) есть символ кванта Тьмы данной ЭФ: бяху сей близнята во утробе ея: изыде же сын первенец чермен, весь, яко кожа, космат: и нарече имя ему Исав, и посем изыде брат его, рука же его придержася пяте Исавову: и нарече имя ему Иаков (Быт 25, 24-26). От этих имен берет начало каскад фракталов сакральных имен-символов, отвечающих всему спектру изначальных активных ЭФ: два языка во утробе твоей суть (Быт 25, 23). Одна пара инверсных фракталов, кратная числу 12, представлена семьями Иакова и Исава, а другую пару мощных фракталов порождают их вторые сакральные имена Израиль (из-ра-иль) и Едом (е-до-м), соответственно. Сакральным предшественником Иакова является его отец Исаак, который образует пару с Исмаилом – старшим братом Исаака по отцу Арааму. Матери у них разные – иудейка Сарра у первого и ее рабыня Агарь-египтянка – у второго. Здесь нужно отметить, что Исмаил, как первичный носитель сакрального языка ислама, в Библии упоминается эпизодически, ибо во всей специфической полноте, отвечающей сакральной этимологии пары Авраам-Агарь, этот язык раскроется в Коране.</w:t>
      </w:r>
    </w:p>
    <w:p w:rsidR="006D07B4" w:rsidRPr="007F5E7C" w:rsidRDefault="006D07B4" w:rsidP="006D07B4">
      <w:pPr>
        <w:spacing w:before="120"/>
        <w:ind w:firstLine="567"/>
        <w:jc w:val="both"/>
      </w:pPr>
      <w:r w:rsidRPr="007F5E7C">
        <w:t>Пара множественных фракталов ЭФ, связанных с именами Израиль (евр.: богоборец) Едом (евр.: красный), объединяют в себе пары ЭФ-зародышей всех элементарных частиц, а также ЭФ-метаболитов, обеспечивающих работу мозга и жизнедеятельность человеческого организма. Кто изследит семя Иаковле? И кто изочтет сонмы Израиля? Возсияет звезда от Иакова, и востанет человек от Израиля (Чис 23, 10; 24, 17). С участием Иакова, например, раскрывается механизм акцепции Ñ -ЭФ мозгом в сюжете водопоя овец у колодца: Рахиль дщи Лавана грядяше со овцами отца своего: …Иаков отвали камень от устия кладязя: и напои овцы Лавана брата матери своея, и целова Иаков Рахиль (Быт 29, 9-11). Сакральный смысл здесь таков: дочь Л-ав-ан(а) Ра-х-иль есть символ ЭФ-D от правого легкого, напитывающих метаболиты ликвора или нейроглии левого полушария (овцы); сам Иаков есть символ Ñ -ЭФ (вода), проникающих через третий глаз (колодец) [7]; поцелуй есть символ слияния лево- и правоспиральных ЭФ в ЭФ-Y . С этим сюжетом перекликается сакрально родственная сцена водопоя овец, в которой роль Иакова играет Моисей, а вместо Рахили выступают семь дочерей священника Мадиамского: наполниша корыта, напоити овцы отца своего Iофора (Исх 2, 16). Этот сюжет сакрально связан, во-первых, с механизмом управления эпифизом (символ – Моисей [13]) D -энергетикой структур подкорки (корыта), входящих в речевой центр в левом полушарии (символ – Iо-ф-ор, семисвечник, семь дев): Премудрость созда себе дом и утверди столпов седмь (Пр 9, 1). Второй уровень сокровенного смысла, в соответствии с первичным изоморфизмом, может касаться механизма магнитных связей между Солнцем (Иофор) и семью планетами (семь дев) на ранней стадии эволюции Солнца, то есть еще до формирования его фотосферы [7]: седмь пленниц влас главы его (Суд 16, 19).</w:t>
      </w:r>
    </w:p>
    <w:p w:rsidR="006D07B4" w:rsidRDefault="006D07B4" w:rsidP="006D07B4">
      <w:pPr>
        <w:spacing w:before="120"/>
        <w:ind w:firstLine="567"/>
        <w:jc w:val="both"/>
      </w:pPr>
      <w:r w:rsidRPr="007F5E7C">
        <w:t>Зеркальную инверсию ЭФ левого и правого полушария мозга и их слияние в мыслеформу-слово раскрывают образы: одесную огнь был, ошуюю же вода глубока (3 Езд 7, 7); Брат мой бел и чермен (П. Песн 5, 10). Здесь брат символ ЭФ антинейтрино, участвующих в процессе (1) [7]: Душа моя изыде в слово его (П. Песн 5, 6); слово искра в движении сердца нашего (Прем 2, 2).</w:t>
      </w:r>
      <w:r>
        <w:t xml:space="preserve"> </w:t>
      </w:r>
    </w:p>
    <w:p w:rsidR="006D07B4" w:rsidRPr="007F5E7C" w:rsidRDefault="006D07B4" w:rsidP="006D07B4">
      <w:pPr>
        <w:spacing w:before="120"/>
        <w:ind w:firstLine="567"/>
        <w:jc w:val="both"/>
      </w:pPr>
      <w:r w:rsidRPr="007F5E7C">
        <w:t>ЭНЕРГОФОРМА ДУШИ ЧЕЛОВЕКА</w:t>
      </w:r>
    </w:p>
    <w:p w:rsidR="006D07B4" w:rsidRPr="007F5E7C" w:rsidRDefault="006D07B4" w:rsidP="006D07B4">
      <w:pPr>
        <w:spacing w:before="120"/>
        <w:ind w:firstLine="567"/>
        <w:jc w:val="both"/>
      </w:pPr>
      <w:r w:rsidRPr="007F5E7C">
        <w:t>Сакральный язык Библии и методы расчета ЭФ [5, 17] позволяют рассчитать метрику ЭФ жизненно важных органов человека, которые в своей совокупности образуют энергетический скелет души человека (ЭФ-души, Рис 4): Сие видение подобие славы Господни” (Иез 2, 1). Основные параметры для этих расчетов дает иерархия семьи Иакова, сцена его борьбы с Ангелом-Богом и ее отражение во встрече-слиянии с братом Исавом: поя обе жены (своя) и обе рабыни и одинонадесять сынов своих (Быт 32, 22); видех бо Бога лицем к лицу, и спасеся душа моя (Быт 22, 30); претече Исав во сретение ему (Быт 33, 4). Ангел по окончанию борьбы с Иаковом переименовал его в Израиля и оставил знак-отметину для всего рода Израиля в виде хромоты, что для ЭФ-Израиль означает наличие определенной асимметрии в их винтовом способе движения: он же хромаше стегном своим (Быт 32, 31); Иаков изыде перве пред ними и поклонися до земли седмижды, доднеже приближися к брату своему (Быт 33, 3). Отметим, что даже наклон нижней перекладины креста, к которой были прибиты ноги Иисуса, удовлетворяет данному требованию асимметрии. Эту асимметрию можно связать с таким принципом вращательно-поступательного движения вихря-остова ЭФ: на один поступательный шаг ЭФ-Израиль приходится семь оборотов вихря Тьмы остова ЭФ. Роль остова играет отец семейства Иаков, а детали устройства ЭФ-души, совпадающие с иерархией семьи Иакова, дает Иезикиль в своем описании Славы Господни: четыри лица единому, и четыри крила единому, и голени их правы... Коло едино на земли держащееся животных четырех (Иез 1, 6, 7, 15). Иерархию ЭФ, надстроенных над остовом, дает порядок шествия семьи: раздели Иаков дети Лии и Рахили и двум рабыням, и постави обе рабыни и сыны их в первых, Лию же и дети ея позади, а Рахиль и Иосифа в последних (Быт 33, 1, 2).</w:t>
      </w:r>
    </w:p>
    <w:p w:rsidR="006D07B4" w:rsidRPr="007F5E7C" w:rsidRDefault="006D07B4" w:rsidP="006D07B4">
      <w:pPr>
        <w:spacing w:before="120"/>
        <w:ind w:firstLine="567"/>
        <w:jc w:val="both"/>
      </w:pPr>
      <w:r w:rsidRPr="007F5E7C">
        <w:t>Рабыни, в соответствии с их семейным положением, представляют замкнутые кольца-вихри Тьмы, которые охватывают замкнутые потоки Света-импульса (сыновья рабынь), величина импульса при этом обратно пропорциональна радиусам потоков Света [1]: запя бо мя се уже вторицею (Быт 27, 36). Над Иаковом-остовом как бы парят два кольца-вихря Тьмы (рабыни) с двумя парами Светов (сыновья), образуя основание-престола. Остов и основание-престола в сумме есть ЭФ ног, чресел и чрева. Законная жена Иакова – Лия с дочерью (подобие престола), соответствуя оболочке с орбиталью и шестью светами (сыновья), обобщают в себе энергетику легких, средостения и сердца (дочь). Следующая за Лией, первая законная жена Иакова – Рахиль тоже есть оболочка. Вместе с сыном Светом-Иосифом Рахиль отвечает за энергетику лица, глаз и мозга, играя главную роль в формировании Славы Господа: над твердию, же над главою их, яко видение камене сапфира, подобие престола на нем, и на подобии престола подобие якоже вид человеч сверху (Иез 1, 26). Потокам Света (духа) соответствуют образы: дух жизни бяше в колесех. …низпускахуся крила их. ...яко видение дуги, ...тако стояние света окрест (Иез 1, 8, 20, 25, 28); шесть крил единому и шесть крил другому: и двема убо покрываху лица своя, двема же покрываху ноги своя и двема летаху (Ис 6, 2). Движение Светов (крыл), обеспечивая динамическую спаянность всей конструкции из вихрей Тьмы в образе единой ЭФ-души, отвечает также за механизм ангельской связи человека с Хранилищем Разума [2]. Славу Господа принято изображать на иконах Христа в виде золотого нимба над Его головой.</w:t>
      </w:r>
    </w:p>
    <w:p w:rsidR="006D07B4" w:rsidRPr="007F5E7C" w:rsidRDefault="006D07B4" w:rsidP="006D07B4">
      <w:pPr>
        <w:spacing w:before="120"/>
        <w:ind w:firstLine="567"/>
        <w:jc w:val="both"/>
      </w:pPr>
      <w:r w:rsidRPr="007F5E7C">
        <w:t>В развитие сакральной семантики Библии, Данте так уточняет ЭФ-души человека:</w:t>
      </w:r>
    </w:p>
    <w:p w:rsidR="006D07B4" w:rsidRPr="007F5E7C" w:rsidRDefault="006D07B4" w:rsidP="006D07B4">
      <w:pPr>
        <w:spacing w:before="120"/>
        <w:ind w:firstLine="567"/>
        <w:jc w:val="both"/>
      </w:pPr>
      <w:r w:rsidRPr="007F5E7C">
        <w:t>”Я - Лия, и, прекрасными руками</w:t>
      </w:r>
    </w:p>
    <w:p w:rsidR="006D07B4" w:rsidRDefault="006D07B4" w:rsidP="006D07B4">
      <w:pPr>
        <w:spacing w:before="120"/>
        <w:ind w:firstLine="567"/>
        <w:jc w:val="both"/>
      </w:pPr>
      <w:r w:rsidRPr="007F5E7C">
        <w:t>Плетя венок, я здесь брожу одна.</w:t>
      </w:r>
      <w:r>
        <w:t xml:space="preserve"> </w:t>
      </w:r>
    </w:p>
    <w:p w:rsidR="006D07B4" w:rsidRPr="007F5E7C" w:rsidRDefault="006D07B4" w:rsidP="006D07B4">
      <w:pPr>
        <w:spacing w:before="120"/>
        <w:ind w:firstLine="567"/>
        <w:jc w:val="both"/>
      </w:pPr>
      <w:r w:rsidRPr="007F5E7C">
        <w:t>Для зеркала я уберусь цветами;</w:t>
      </w:r>
    </w:p>
    <w:p w:rsidR="006D07B4" w:rsidRPr="007F5E7C" w:rsidRDefault="006D07B4" w:rsidP="006D07B4">
      <w:pPr>
        <w:spacing w:before="120"/>
        <w:ind w:firstLine="567"/>
        <w:jc w:val="both"/>
      </w:pPr>
      <w:r w:rsidRPr="007F5E7C">
        <w:t>Сестра моя Рахиль с его стекла</w:t>
      </w:r>
    </w:p>
    <w:p w:rsidR="006D07B4" w:rsidRDefault="006D07B4" w:rsidP="006D07B4">
      <w:pPr>
        <w:spacing w:before="120"/>
        <w:ind w:firstLine="567"/>
        <w:jc w:val="both"/>
      </w:pPr>
      <w:r w:rsidRPr="007F5E7C">
        <w:t>Не сводит глаз и недвижима днями.</w:t>
      </w:r>
      <w:r>
        <w:t xml:space="preserve"> </w:t>
      </w:r>
    </w:p>
    <w:p w:rsidR="006D07B4" w:rsidRPr="007F5E7C" w:rsidRDefault="006D07B4" w:rsidP="006D07B4">
      <w:pPr>
        <w:spacing w:before="120"/>
        <w:ind w:firstLine="567"/>
        <w:jc w:val="both"/>
      </w:pPr>
      <w:r w:rsidRPr="007F5E7C">
        <w:t>Ей красота ее очей мила,</w:t>
      </w:r>
    </w:p>
    <w:p w:rsidR="006D07B4" w:rsidRPr="007F5E7C" w:rsidRDefault="006D07B4" w:rsidP="006D07B4">
      <w:pPr>
        <w:spacing w:before="120"/>
        <w:ind w:firstLine="567"/>
        <w:jc w:val="both"/>
      </w:pPr>
      <w:r w:rsidRPr="007F5E7C">
        <w:t>Как мне - сплетенный мной убор цветочный;</w:t>
      </w:r>
    </w:p>
    <w:p w:rsidR="006D07B4" w:rsidRPr="007F5E7C" w:rsidRDefault="006D07B4" w:rsidP="006D07B4">
      <w:pPr>
        <w:spacing w:before="120"/>
        <w:ind w:firstLine="567"/>
        <w:jc w:val="both"/>
      </w:pPr>
      <w:r w:rsidRPr="007F5E7C">
        <w:t>Ей любо созерцанье, мне - дела”.</w:t>
      </w:r>
    </w:p>
    <w:p w:rsidR="006D07B4" w:rsidRPr="007F5E7C" w:rsidRDefault="006D07B4" w:rsidP="006D07B4">
      <w:pPr>
        <w:spacing w:before="120"/>
        <w:ind w:firstLine="567"/>
        <w:jc w:val="both"/>
      </w:pPr>
      <w:r w:rsidRPr="007F5E7C">
        <w:t>[Чистилище, П. 27: 101 - 108].</w:t>
      </w:r>
    </w:p>
    <w:p w:rsidR="006D07B4" w:rsidRDefault="006D07B4" w:rsidP="006D07B4">
      <w:pPr>
        <w:spacing w:before="120"/>
        <w:ind w:firstLine="567"/>
        <w:jc w:val="both"/>
      </w:pPr>
      <w:r w:rsidRPr="007F5E7C">
        <w:t>Здесь: зеркало – плоскость симметрии, делющая мозг на правую и левую половины; красота ее очей – Свет-Иосиф – ЭФ глаз человека: херувима, и пламенное оружие обращаемое (Быт 3, 24); венок Лии – конденсат ЭФ легких в средостении; шестикрылый серафим и руки Лии – энергетика средостения и рук человека: человека рука между пятою и рукою (3 Езд 6, 10).</w:t>
      </w:r>
      <w:r>
        <w:t xml:space="preserve"> </w:t>
      </w:r>
    </w:p>
    <w:p w:rsidR="006D07B4" w:rsidRPr="0040221A" w:rsidRDefault="006D07B4" w:rsidP="006D07B4">
      <w:pPr>
        <w:spacing w:before="120"/>
        <w:jc w:val="center"/>
        <w:rPr>
          <w:b/>
          <w:bCs/>
          <w:sz w:val="28"/>
          <w:szCs w:val="28"/>
        </w:rPr>
      </w:pPr>
      <w:r w:rsidRPr="0040221A">
        <w:rPr>
          <w:b/>
          <w:bCs/>
          <w:sz w:val="28"/>
          <w:szCs w:val="28"/>
        </w:rPr>
        <w:t>Список литературы</w:t>
      </w:r>
    </w:p>
    <w:p w:rsidR="006D07B4" w:rsidRPr="007F5E7C" w:rsidRDefault="006D07B4" w:rsidP="006D07B4">
      <w:pPr>
        <w:spacing w:before="120"/>
        <w:ind w:firstLine="567"/>
        <w:jc w:val="both"/>
      </w:pPr>
      <w:r w:rsidRPr="007F5E7C">
        <w:t>1. Холманский А. С. Физика Духа // Вестник Русского Духа. 1. 2001</w:t>
      </w:r>
    </w:p>
    <w:p w:rsidR="006D07B4" w:rsidRPr="007F5E7C" w:rsidRDefault="006D07B4" w:rsidP="006D07B4">
      <w:pPr>
        <w:spacing w:before="120"/>
        <w:ind w:firstLine="567"/>
        <w:jc w:val="both"/>
      </w:pPr>
      <w:r w:rsidRPr="007F5E7C">
        <w:t xml:space="preserve">2. Холманский А. С. Введение в физику Духа // http://www.sciteclibrary.ru/rus/catalog/pages/6307.html </w:t>
      </w:r>
    </w:p>
    <w:p w:rsidR="006D07B4" w:rsidRPr="007F5E7C" w:rsidRDefault="006D07B4" w:rsidP="006D07B4">
      <w:pPr>
        <w:spacing w:before="120"/>
        <w:ind w:firstLine="567"/>
        <w:jc w:val="both"/>
      </w:pPr>
      <w:r w:rsidRPr="007F5E7C">
        <w:t>3. Данте Алигиери. Божественная комедия. Рай. пер. М. Лозинского. М. 1967. Чистилище. пер. М. А. Горбова. М. 1898</w:t>
      </w:r>
    </w:p>
    <w:p w:rsidR="006D07B4" w:rsidRPr="007F5E7C" w:rsidRDefault="006D07B4" w:rsidP="006D07B4">
      <w:pPr>
        <w:spacing w:before="120"/>
        <w:ind w:firstLine="567"/>
        <w:jc w:val="both"/>
      </w:pPr>
      <w:r w:rsidRPr="007F5E7C">
        <w:t xml:space="preserve">4. Холманский А. С. Многоликий Христос. http://filosof.net/disput/holmansky/mc.htm </w:t>
      </w:r>
    </w:p>
    <w:p w:rsidR="006D07B4" w:rsidRPr="007F5E7C" w:rsidRDefault="006D07B4" w:rsidP="006D07B4">
      <w:pPr>
        <w:spacing w:before="120"/>
        <w:ind w:firstLine="567"/>
        <w:jc w:val="both"/>
      </w:pPr>
      <w:r w:rsidRPr="007F5E7C">
        <w:t xml:space="preserve">5. Холманский А.С. Фрактально-резонансный принцип действия // http://filosof.net/disput/holmansky/holmansky.htm </w:t>
      </w:r>
    </w:p>
    <w:p w:rsidR="006D07B4" w:rsidRPr="007F5E7C" w:rsidRDefault="006D07B4" w:rsidP="006D07B4">
      <w:pPr>
        <w:spacing w:before="120"/>
        <w:ind w:firstLine="567"/>
        <w:jc w:val="both"/>
      </w:pPr>
      <w:r w:rsidRPr="007F5E7C">
        <w:t>6. Риман Б. Сочинения. М-Л.1948</w:t>
      </w:r>
    </w:p>
    <w:p w:rsidR="006D07B4" w:rsidRPr="007F5E7C" w:rsidRDefault="006D07B4" w:rsidP="006D07B4">
      <w:pPr>
        <w:spacing w:before="120"/>
        <w:ind w:firstLine="567"/>
        <w:jc w:val="both"/>
      </w:pPr>
      <w:r w:rsidRPr="007F5E7C">
        <w:t xml:space="preserve">7. Холманский А. С. Прообразы мифа // http://www.sciteclibrary.ru/rus/catalog/pages/6371.html </w:t>
      </w:r>
    </w:p>
    <w:p w:rsidR="006D07B4" w:rsidRPr="007F5E7C" w:rsidRDefault="006D07B4" w:rsidP="006D07B4">
      <w:pPr>
        <w:spacing w:before="120"/>
        <w:ind w:firstLine="567"/>
        <w:jc w:val="both"/>
      </w:pPr>
      <w:r w:rsidRPr="007F5E7C">
        <w:t>8. Физиология Человека, 1- 3 т., М, 1996</w:t>
      </w:r>
    </w:p>
    <w:p w:rsidR="006D07B4" w:rsidRPr="007F5E7C" w:rsidRDefault="006D07B4" w:rsidP="006D07B4">
      <w:pPr>
        <w:spacing w:before="120"/>
        <w:ind w:firstLine="567"/>
        <w:jc w:val="both"/>
      </w:pPr>
      <w:r w:rsidRPr="007F5E7C">
        <w:t>9. Достоевский Ф. М. т. 20. с. 177</w:t>
      </w:r>
    </w:p>
    <w:p w:rsidR="006D07B4" w:rsidRPr="007F5E7C" w:rsidRDefault="006D07B4" w:rsidP="006D07B4">
      <w:pPr>
        <w:spacing w:before="120"/>
        <w:ind w:firstLine="567"/>
        <w:jc w:val="both"/>
      </w:pPr>
      <w:r w:rsidRPr="007F5E7C">
        <w:t>10. АЛЕКСАНДР. Путь нашего общего духовного обновления // Северное Сияние. № 128. Август 2002</w:t>
      </w:r>
    </w:p>
    <w:p w:rsidR="006D07B4" w:rsidRPr="007F5E7C" w:rsidRDefault="006D07B4" w:rsidP="006D07B4">
      <w:pPr>
        <w:spacing w:before="120"/>
        <w:ind w:firstLine="567"/>
        <w:jc w:val="both"/>
      </w:pPr>
      <w:r w:rsidRPr="007F5E7C">
        <w:t xml:space="preserve">11. Холманский А. С. Модель фотона // http://filosof.net/disput/holmansky/foton.htm </w:t>
      </w:r>
    </w:p>
    <w:p w:rsidR="006D07B4" w:rsidRPr="007F5E7C" w:rsidRDefault="006D07B4" w:rsidP="006D07B4">
      <w:pPr>
        <w:spacing w:before="120"/>
        <w:ind w:firstLine="567"/>
        <w:jc w:val="both"/>
      </w:pPr>
      <w:r w:rsidRPr="007F5E7C">
        <w:t>12. Лоукотка Ч. Развитие письма. М. 1950</w:t>
      </w:r>
    </w:p>
    <w:p w:rsidR="006D07B4" w:rsidRPr="007F5E7C" w:rsidRDefault="006D07B4" w:rsidP="006D07B4">
      <w:pPr>
        <w:spacing w:before="120"/>
        <w:ind w:firstLine="567"/>
        <w:jc w:val="both"/>
      </w:pPr>
      <w:r w:rsidRPr="007F5E7C">
        <w:t>13. АЛЕКСАНДР (Холманский) Начала Теофизики, М. Палея. 1999. 126 с.</w:t>
      </w:r>
    </w:p>
    <w:p w:rsidR="006D07B4" w:rsidRPr="007F5E7C" w:rsidRDefault="006D07B4" w:rsidP="006D07B4">
      <w:pPr>
        <w:spacing w:before="120"/>
        <w:ind w:firstLine="567"/>
        <w:jc w:val="both"/>
      </w:pPr>
      <w:r w:rsidRPr="007F5E7C">
        <w:t>14. Берман Б. И. Библейские смыслы. кн. 1, М, 1997</w:t>
      </w:r>
    </w:p>
    <w:p w:rsidR="006D07B4" w:rsidRPr="007F5E7C" w:rsidRDefault="006D07B4" w:rsidP="006D07B4">
      <w:pPr>
        <w:spacing w:before="120"/>
        <w:ind w:firstLine="567"/>
        <w:jc w:val="both"/>
      </w:pPr>
      <w:r w:rsidRPr="007F5E7C">
        <w:t>15. Иларион. Духовный суверенитет // Вестник Русского Духа. 1. 1999</w:t>
      </w:r>
    </w:p>
    <w:p w:rsidR="006D07B4" w:rsidRPr="007F5E7C" w:rsidRDefault="006D07B4" w:rsidP="006D07B4">
      <w:pPr>
        <w:spacing w:before="120"/>
        <w:ind w:firstLine="567"/>
        <w:jc w:val="both"/>
      </w:pPr>
      <w:r w:rsidRPr="007F5E7C">
        <w:t xml:space="preserve">16. Холманский А. С. Физическай грань чудесных явлений // http://www.sciteclibrary.ru/rus/catalog/pages/6171.html </w:t>
      </w:r>
    </w:p>
    <w:p w:rsidR="006D07B4" w:rsidRPr="007F5E7C" w:rsidRDefault="006D07B4" w:rsidP="006D07B4">
      <w:pPr>
        <w:spacing w:before="120"/>
        <w:ind w:firstLine="567"/>
        <w:jc w:val="both"/>
      </w:pPr>
      <w:r w:rsidRPr="007F5E7C">
        <w:t>17. Холманский А. С. Начала Православной Науки. М. 1999</w:t>
      </w:r>
    </w:p>
    <w:p w:rsidR="006D07B4" w:rsidRPr="007F5E7C" w:rsidRDefault="006D07B4" w:rsidP="006D07B4">
      <w:pPr>
        <w:spacing w:before="120"/>
        <w:ind w:firstLine="567"/>
        <w:jc w:val="both"/>
      </w:pPr>
      <w:r w:rsidRPr="007F5E7C">
        <w:t>18. Милович А. Я. Теория динамического взаимодействия тел и жидкости. М. 1955</w:t>
      </w:r>
    </w:p>
    <w:p w:rsidR="006D07B4" w:rsidRPr="007F5E7C" w:rsidRDefault="006D07B4" w:rsidP="006D07B4">
      <w:pPr>
        <w:spacing w:before="120"/>
        <w:ind w:firstLine="567"/>
        <w:jc w:val="both"/>
      </w:pPr>
      <w:r w:rsidRPr="007F5E7C">
        <w:t>19. прот. Дьяченко Г. Полный церковно-славянский словарь. М. 1898.</w:t>
      </w:r>
    </w:p>
    <w:p w:rsidR="006D07B4" w:rsidRPr="007F5E7C" w:rsidRDefault="006D07B4" w:rsidP="006D07B4">
      <w:pPr>
        <w:spacing w:before="120"/>
        <w:ind w:firstLine="567"/>
        <w:jc w:val="both"/>
      </w:pPr>
      <w:r w:rsidRPr="007F5E7C">
        <w:t>20. Фасмер М. Этимологический словарь русского языка. С-Пб. тт. 1-4. 1996</w:t>
      </w:r>
    </w:p>
    <w:p w:rsidR="006D07B4" w:rsidRPr="007F5E7C" w:rsidRDefault="006D07B4" w:rsidP="006D07B4">
      <w:pPr>
        <w:spacing w:before="120"/>
        <w:ind w:firstLine="567"/>
        <w:jc w:val="both"/>
      </w:pPr>
      <w:r w:rsidRPr="007F5E7C">
        <w:t>21. Архимандрит Никифор. Библейская Энциклопедия. М. 1891</w:t>
      </w:r>
    </w:p>
    <w:p w:rsidR="006D07B4" w:rsidRPr="007F5E7C" w:rsidRDefault="006D07B4" w:rsidP="006D07B4">
      <w:pPr>
        <w:spacing w:before="120"/>
        <w:ind w:firstLine="567"/>
        <w:jc w:val="both"/>
      </w:pPr>
      <w:r w:rsidRPr="007F5E7C">
        <w:t>22. Холманский А.С. Способ определения функционального состояния человека. // Патент РФ. 2193859. 10.12.2002</w:t>
      </w:r>
    </w:p>
    <w:p w:rsidR="006D07B4" w:rsidRPr="007F5E7C" w:rsidRDefault="006D07B4" w:rsidP="006D07B4">
      <w:pPr>
        <w:spacing w:before="120"/>
        <w:ind w:firstLine="567"/>
        <w:jc w:val="both"/>
      </w:pPr>
      <w:r w:rsidRPr="007F5E7C">
        <w:t>23. Интерпретация Библии. Документ Папской Библейской Комиссии. 1993</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7B4"/>
    <w:rsid w:val="00002B5A"/>
    <w:rsid w:val="0010437E"/>
    <w:rsid w:val="00215666"/>
    <w:rsid w:val="00316F32"/>
    <w:rsid w:val="00370198"/>
    <w:rsid w:val="0040221A"/>
    <w:rsid w:val="00616072"/>
    <w:rsid w:val="006A5004"/>
    <w:rsid w:val="006D07B4"/>
    <w:rsid w:val="00710178"/>
    <w:rsid w:val="007F5E7C"/>
    <w:rsid w:val="0081563E"/>
    <w:rsid w:val="008B35EE"/>
    <w:rsid w:val="00905CC1"/>
    <w:rsid w:val="00B42C45"/>
    <w:rsid w:val="00B47B6A"/>
    <w:rsid w:val="00D83892"/>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AAF20F-D443-4A0F-AF85-DB3DAB36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7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D0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5920</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Сакральный язык Библии</vt:lpstr>
    </vt:vector>
  </TitlesOfParts>
  <Company>Home</Company>
  <LinksUpToDate>false</LinksUpToDate>
  <CharactersWithSpaces>39591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Сакральный язык Библии</dc:title>
  <dc:subject/>
  <dc:creator>User</dc:creator>
  <cp:keywords/>
  <dc:description/>
  <cp:lastModifiedBy>admin</cp:lastModifiedBy>
  <cp:revision>2</cp:revision>
  <dcterms:created xsi:type="dcterms:W3CDTF">2014-02-14T19:54:00Z</dcterms:created>
  <dcterms:modified xsi:type="dcterms:W3CDTF">2014-02-14T19:54:00Z</dcterms:modified>
</cp:coreProperties>
</file>