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27" w:rsidRPr="00835E80" w:rsidRDefault="00CA1527" w:rsidP="00CA1527">
      <w:pPr>
        <w:spacing w:before="120"/>
        <w:jc w:val="center"/>
        <w:rPr>
          <w:b/>
          <w:bCs/>
          <w:sz w:val="32"/>
          <w:szCs w:val="32"/>
        </w:rPr>
      </w:pPr>
      <w:r w:rsidRPr="00835E80">
        <w:rPr>
          <w:b/>
          <w:bCs/>
          <w:sz w:val="32"/>
          <w:szCs w:val="32"/>
        </w:rPr>
        <w:t>Самосохранение руководителя</w:t>
      </w:r>
    </w:p>
    <w:p w:rsidR="00CA1527" w:rsidRPr="00835E80" w:rsidRDefault="00CA1527" w:rsidP="00CA1527">
      <w:pPr>
        <w:spacing w:before="120"/>
        <w:ind w:firstLine="567"/>
        <w:jc w:val="both"/>
        <w:rPr>
          <w:sz w:val="28"/>
          <w:szCs w:val="28"/>
        </w:rPr>
      </w:pPr>
      <w:r w:rsidRPr="00835E80">
        <w:rPr>
          <w:sz w:val="28"/>
          <w:szCs w:val="28"/>
        </w:rPr>
        <w:t>Ольга Бермант-Полякова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Не деньги нас, а мы их нажили. Полагаю, вы, как многие руководители, согласитесь с мыслью, которую пословица выражает ясно и коротко. И, возможно, вам, как и мне, знакомы люди, которые умудряются любую простую мысль расширить до размеров книги, призвав в помощь психологическую тарабарщину или маркетинговый жаргон.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Хороша и честь и слава, а лучше того каравай сала. «Новая миссия менеджера по персоналу в современных условиях – находить и выращивать транспрофессионалов, формировать из них разнопрофильные команды и обеспечивать успешное решение ими комплексных проблем» (цитата из книги Т.Ю. Базарова и Б. Ерёмина «Управление персоналом»). Если ваши менеджеры не вдохновлённые миссионеры или талантливые педагоги, вы отстали от века. Хорошо, если вы не отстали от жизни, и помните, что на работу приходят работать. Чувство самосохранения подсказывает руководителю, что за идеей «транспрофессионала» ничего особенного не стоит, но редко кто осмеливается показать себя ретроградом.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 xml:space="preserve">Ретроград думает, что люди делятся на нищих, работников и богатеев. Это не сумма годового дохода, это состояние души. Нищий ждёт подаяния, задачи его прокорма и одевания решают другие люди. Он просит деньги. Успех нищего – найти наконец место, где хорошо подают. 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 xml:space="preserve">Работник деньги не просит, а зарабатывает. Ищет он, кому что нужно сработать, сделать. Ты за дело, а дело за тебя, успех работника измеряется уровнем мастерства, при котором работа ищет его, а не он работу. 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Богач придумывает, куда направить деньги и как их сделать, он ищет идеи и возможности. Сейчас такого человека назвали бы предпринимателем. У богатого и пожар к деньгам, лучше не скажешь.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 xml:space="preserve">Заведение для неспособных к труду называлось раньше богадельня, а объединение мастеров обозначалось понятием артель. И богадельня, и артель, говоря сегодняшним языком, – это команда профессионалов. Одни умело обхаживали благодетеля, другие угождали заказчику или хозяину. Жаль, некому было рассказать им о миссии и самосовершенствовании. 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Среди людей психологи – это калики перехожие. Каликами назывались паломники по святым местам, распевающие духовные песни, прося подаяние. Современные калики были на интересных семинарах, учились у самого (имярек), и учат вас, как достичь личностного роста и развить лидерские качества. Вы захотели послушать, вам пропели, и вы, конечно, дадите, сколько попросят. Если просят больше, чем можете дать, не огорчайтесь. Вам споют штатные психологи в госучреждениях.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Калики потому и перехожие, потому что одни и те же песни быстро надоедают. Люди готовы платить, чтобы узнать что-нибудь новое и интересное, а психологи как раз и живут тем, что удовлетворяют любопытство. Труднее всего каликам на окладе. Святых мест не так уж много, ладов, на который петь, и того меньше: дефицит и конфликт. Вот и приходится пускать в ход новое словцо. Про архетип консолидации, например.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Черны ручки, да бела копеечка. Говорят, что психологи берут арендную плату с воздушных замков, в которых живут их клиенты. Это мнение складывается, по-видимому, по фильмам. На практике богатых клиентов, готовых нести психологу деньги, чтобы поговорить о своих воздушных замках, редко бывает больше десяти. Людям нужно втолковать, что они владеют замком, и нуждаются в услугах психолога, чтобы содержать или ремонтировать его (кажется, это называется красивым словом индустрия wellness(. По справедливому замечанию, прожить-то и дома проживём, а наживать в люди пойдём. Психологи не являются исключением. Здесь как нигде уместны семинары, выступления с лекциями, ответы на вопросы читателей в газете и другие способы рассказать о своём существовании. Часть людей после знакомства с психологом обязательно идёт на частный приём. И это хорошо. Каждый зарабатывает, как умеет и делает то, к чему у него душа лежит. Только одни пошли в народ, а другие к руководителям.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Слава тетереву, что ноги мохнаты. Времена нынче такие, что руководителю приходится отражать рать изобретателей из консалтинговых и коучинговых организаций. Иные «изобретения» полезны лишь умозрительно, а в практической сфере напоминают славословия той или иной идее. Хороша и честь, и слава, и «промоушн», и «ребрендинг», и общественный резонанс по поводу нового рекамного ролика вашей компании. Но лучше того – каравай сала, прибыль от продаж или привлечения новых клиентов.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>Слово, слава, слыть и слух – это слова одного корня. Пуская в оборот новые слова, легче привлечь внимание людей. Число коучей, бизнес-консультантов и психологов, которые продают людям дела красивые словечки, постоянно увеличивается. Руководителя искушают новаторство и оригинальность, отрицающие порой традиции и здравый смысл. Увы, реальность такова, что людей не удивишь, хоть себя и уморишь. Возможно, эта мысль приходила вам в голову, когда подводились итоги неудавшихся проектов. Они сумели удивить только один раз – когда вы подсчитали, сколько прибыли компании съел рекламный бюджет.</w:t>
      </w:r>
    </w:p>
    <w:p w:rsidR="00CA1527" w:rsidRPr="00141C6A" w:rsidRDefault="00CA1527" w:rsidP="00CA1527">
      <w:pPr>
        <w:spacing w:before="120"/>
        <w:ind w:firstLine="567"/>
        <w:jc w:val="both"/>
      </w:pPr>
      <w:r w:rsidRPr="00141C6A">
        <w:t xml:space="preserve">Умение разбираться в людях и опираться на здравый смысл – главное качество хорошего руководителя. Чувство самосохранения защищает его от сладких грёз и духовных песнопений про новую миссию менеджера. И оно же подсказывает ему, что психологи умеют говорить словами о том, что известно ему безотчётно, по интуитивному знанию людей. Психологи оттачивают свою наблюдательность и проницательность. Взгляд человека со стороны помогает вам увидеть ситуацию в ином свете. Разговор с психологом может направить ход ваших мыслей в неожиданном направлении, где вы найдёте свежие идеи. И психологи, и руководители знают жизнь, каждый со своей стороны. Хороший психолог знает людей. Если вам нравится управлять, продавать или придумывать, что полюбят люди и что они с удовольствием купят, у обеих сторон есть тема для разговора. Рука руку моет – обе белы живут.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527"/>
    <w:rsid w:val="00002B5A"/>
    <w:rsid w:val="000D1111"/>
    <w:rsid w:val="0010437E"/>
    <w:rsid w:val="00141C6A"/>
    <w:rsid w:val="00316F32"/>
    <w:rsid w:val="00616072"/>
    <w:rsid w:val="006A5004"/>
    <w:rsid w:val="00710178"/>
    <w:rsid w:val="00736059"/>
    <w:rsid w:val="0081563E"/>
    <w:rsid w:val="00835E80"/>
    <w:rsid w:val="008B35EE"/>
    <w:rsid w:val="00905CC1"/>
    <w:rsid w:val="00B42C45"/>
    <w:rsid w:val="00B47B6A"/>
    <w:rsid w:val="00C7761D"/>
    <w:rsid w:val="00C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E47D23-025B-439C-AAD4-C529F3AB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A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Самосохранение руководителя</vt:lpstr>
    </vt:vector>
  </TitlesOfParts>
  <Company>Home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Самосохранение руководителя</dc:title>
  <dc:subject/>
  <dc:creator>User</dc:creator>
  <cp:keywords/>
  <dc:description/>
  <cp:lastModifiedBy>admin</cp:lastModifiedBy>
  <cp:revision>2</cp:revision>
  <dcterms:created xsi:type="dcterms:W3CDTF">2014-02-14T17:19:00Z</dcterms:created>
  <dcterms:modified xsi:type="dcterms:W3CDTF">2014-02-14T17:19:00Z</dcterms:modified>
</cp:coreProperties>
</file>