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A6" w:rsidRPr="000D0CB3" w:rsidRDefault="00191DA6" w:rsidP="00191DA6">
      <w:pPr>
        <w:spacing w:before="120"/>
        <w:jc w:val="center"/>
        <w:rPr>
          <w:b/>
          <w:bCs/>
          <w:sz w:val="32"/>
          <w:szCs w:val="32"/>
        </w:rPr>
      </w:pPr>
      <w:r w:rsidRPr="000D0CB3">
        <w:rPr>
          <w:b/>
          <w:bCs/>
          <w:sz w:val="32"/>
          <w:szCs w:val="32"/>
        </w:rPr>
        <w:t>Самый центр Сибири</w:t>
      </w:r>
    </w:p>
    <w:p w:rsidR="00191DA6" w:rsidRPr="00611F55" w:rsidRDefault="00191DA6" w:rsidP="00191DA6">
      <w:pPr>
        <w:spacing w:before="120"/>
        <w:ind w:firstLine="567"/>
        <w:jc w:val="both"/>
      </w:pPr>
      <w:r w:rsidRPr="00AD480A">
        <w:t>Новосибирская область</w:t>
      </w:r>
      <w:r w:rsidRPr="00611F55">
        <w:t xml:space="preserve">, расположенная в самом центре Западной Сибири, примерно на полпути от Москвы до Владивостока, находится в VI часовом поясе, разница по времени с Москвой 3 часа. Это один из сравнительно </w:t>
      </w:r>
      <w:r w:rsidRPr="00AD480A">
        <w:t>молодых регионов</w:t>
      </w:r>
      <w:r w:rsidRPr="00611F55">
        <w:t xml:space="preserve"> России. До революции 1917 г. область не имела своего исторического аналога и была образована только при советской власти в 1937 г., в современных границах с 1944 г. Во многом по этой же причине область до сих пор не имеет официальной символики - </w:t>
      </w:r>
      <w:r w:rsidRPr="00AD480A">
        <w:t>герба и флага</w:t>
      </w:r>
      <w:r w:rsidRPr="00611F55">
        <w:t xml:space="preserve"> , хотя конкурс по их созданию проводился. Поэтому часто для всей области используется герб ее административного центра - города </w:t>
      </w:r>
      <w:r w:rsidRPr="00AD480A">
        <w:t>Новосибирска</w:t>
      </w:r>
      <w:r w:rsidRPr="00611F55">
        <w:t xml:space="preserve"> , где размещено символическое изображение железнодорожного моста через Обь, а щит поддерживают два соболя, как исторические геральдические символы Сибири.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По площади (178,2 тыс. кв. км) область занимает 19-е место в России, а по </w:t>
      </w:r>
      <w:r w:rsidRPr="00AD480A">
        <w:t>численности населения</w:t>
      </w:r>
      <w:r w:rsidRPr="00611F55">
        <w:t xml:space="preserve"> (2745 тыс. чел.) - 15-е место. Новосибирская область является одним из трех регионов страны, где вторым по численности народом после русских являются немцы, кроме того, в области представлены сравнительно большие общины татар и украинцев.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Административный центр Новосибирской области город </w:t>
      </w:r>
      <w:r w:rsidRPr="00AD480A">
        <w:t>Новосибирск</w:t>
      </w:r>
      <w:r w:rsidRPr="00611F55">
        <w:t xml:space="preserve"> (1,4 млн. чел.) - четвертый по численности населения город в стране после Москвы, Санкт-Петербурга и Нижнего Новгорода. Новосибирск, самый молодой из российских городов-миллионеров, является наилучшим примером крайне удачного </w:t>
      </w:r>
      <w:r w:rsidRPr="00AD480A">
        <w:t>географического положения</w:t>
      </w:r>
      <w:r w:rsidRPr="00611F55">
        <w:t xml:space="preserve">, которое позволило городу всего за 100 лет стать крупнейшим городом Сибири, ее административным, финансовым и культурным центром. Поселение Новая Деревня (Гусевка), возникшее в 1893 г. при строительстве для Транссибирской магистрали железнодорожного моста через реку Обь, уже через 10 лет стало городом, который был назван по имени последнего российского царя </w:t>
      </w:r>
      <w:r w:rsidRPr="00AD480A">
        <w:t>Новониколаевском</w:t>
      </w:r>
      <w:r w:rsidRPr="00611F55">
        <w:t xml:space="preserve">. В начале века территория области входила в состав Томской губернии, но уже в 1925 г. одновременно с современным названием Новосибирск получил статус окружного центра Сибири, оттеснив Томск на второе место. Население города каждые десятилетие как минимум удваивалось, пока в середине 1960-х гг. не превысило миллион. Современный </w:t>
      </w:r>
      <w:r w:rsidRPr="00AD480A">
        <w:t>Новосибирск</w:t>
      </w:r>
      <w:r w:rsidRPr="00611F55">
        <w:t xml:space="preserve"> - это крупнейший транспортный и промышленный узел Сибири с крупнейшим в Сибири международным транзитным аэропортом "Толмачево" и единственным в Сибири </w:t>
      </w:r>
      <w:r w:rsidRPr="00AD480A">
        <w:t>метрополитеном</w:t>
      </w:r>
      <w:r w:rsidRPr="00611F55">
        <w:t xml:space="preserve">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Новосибирск концентрирует в себе свыше 70% всего населения области. Практически все остальные малые города области расположены вдоль железнодорожных магистралей, самой крупной из которых является Транссибирская магистраль, пересекающая всю территорию области с запада на восток. Всего в </w:t>
      </w:r>
      <w:r w:rsidRPr="00AD480A">
        <w:t>состав области</w:t>
      </w:r>
      <w:r w:rsidRPr="00611F55">
        <w:t xml:space="preserve"> входят 30 районов и 7 городов областного подчинения, из них наиболее крупными являются Бердск, Искитим, </w:t>
      </w:r>
      <w:r w:rsidRPr="00AD480A">
        <w:t>Куйбышев</w:t>
      </w:r>
      <w:r w:rsidRPr="00611F55">
        <w:t xml:space="preserve">, Барабинск, Татарск и </w:t>
      </w:r>
      <w:r w:rsidRPr="00AD480A">
        <w:t>Карасук</w:t>
      </w:r>
      <w:r w:rsidRPr="00611F55">
        <w:t xml:space="preserve">. Заселение области проходило в основном сначала вдоль Московского (Сибирского) тракта, а затем Транссиба, поэтому именно вдоль него и сконцентрирована основная часть населения области.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Территория области находится в пределах двух крупных физико-географических комплексов. Большая её часть расположена на территории Западно-Сибирской равнины, а меньшая, на юго-востоке области, включает в себя Салаирский кряж, одну из горных систем Южной Сибири. Север области в пределах Васюганской равнины и северная часть Приобья входят в лесную зону, средняя часть в пределах Барабинской низменности и Приобья – лесостепи, а юго-западная часть области (Кулундинская равнина) – степи, юго-восточная часть области (Салаирский кряж) – горная тайга. Через территорию области протекает одна из крупнейших рек Сибири - Обь, на которой стоит Новосибирск, где в 1956 г. была построена Новосибирская ГЭС. Характерным ландшафтом области являются многочисленные небольшие озера (более 3000 тыс.), самым крупным из которых является озеро Чаны, расположенное недалеко от города Барабинска.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AD480A">
        <w:t>Климат</w:t>
      </w:r>
      <w:r w:rsidRPr="00611F55">
        <w:t xml:space="preserve"> Новосибирской области умеренный резко континентальный, для него характерны значительные колебания температур, холодная зима с непродолжительным летом и короткими весенним и осенним сезонами. Климатические условия достаточно суровы, в зимний период температура воздуха может опускаться ниже -40 градусов, а летом доходить до +40 градусов. </w:t>
      </w:r>
      <w:r w:rsidRPr="00AD480A">
        <w:t>Растительный</w:t>
      </w:r>
      <w:r w:rsidRPr="00611F55">
        <w:t xml:space="preserve"> и </w:t>
      </w:r>
      <w:r w:rsidRPr="00AD480A">
        <w:t>животный</w:t>
      </w:r>
      <w:r w:rsidRPr="00611F55">
        <w:t xml:space="preserve"> мир в общем характерные для Западной Сибири, здесь можно встретить свыше 1200 различных видов растений и свыше 370 видов животных. В целом </w:t>
      </w:r>
      <w:r w:rsidRPr="00AD480A">
        <w:t>природные ресурсы</w:t>
      </w:r>
      <w:r w:rsidRPr="00611F55">
        <w:t xml:space="preserve"> области не очень богаты, из полезных ископаемых промышленное значение в основном имеют только запасы древесины и несколько небольших месторождений нефти на севере области, а также залежи торфа и угля. Почвенно-агроклиматические условия в южной части области (особенно в переделах Кулундинской равнины) благоприятны для ведения сельского хозяйства.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AD480A">
        <w:t>Экономическое развитие</w:t>
      </w:r>
      <w:r w:rsidRPr="00611F55">
        <w:t xml:space="preserve"> области фактически началось только в 1930-е гг., когда в Новосибирске появились первые машиностроительные заводы, крупные предприятия деревообрабатывающей, лёгкой и пищевой промышленности. Именно благоприятное географическое положение в немалой степени благоприятствовало индустриализации и развитии области, которая до этого была известна только по маслоделию в Барабинской низменности. Фактически подавляющая часть всех предприятий региона сконцентрирована в пределах Новосибирской агломерации, т.е. Новосибирска и его городов-спутников - Бердска, Искитима и др. По уровню экономического развития область можно разделить на несколько </w:t>
      </w:r>
      <w:r w:rsidRPr="00AD480A">
        <w:t>районов</w:t>
      </w:r>
      <w:r w:rsidRPr="00611F55">
        <w:t xml:space="preserve">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В промышленности региона преобладают машиностроительные и в меньшей степени металлургические предприятия, многие из которых достаточно известны на всю страну - это "Сибсельмаш", "Электросигнал", "Комета", "Сибтекстильмаш", </w:t>
      </w:r>
      <w:r w:rsidRPr="00AD480A">
        <w:t>Новосибирский оловянный комбинат</w:t>
      </w:r>
      <w:r w:rsidRPr="00611F55">
        <w:t xml:space="preserve"> , крупнейший завод бытовой электроники и видеотехники "Вега" в Бердске и др. Сельское хозяйство, специализирующееся на производстве молока, зерна, шерсти и мяса, особенно развито на юге области.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Новосибирск - крупнейший финансовый центр Сибири и шестой по величине банковский центр России. Здесь располагаются наиболее крупные в Сибири банки и филиалы московских и петербургских банков, биржи (в т.ч. </w:t>
      </w:r>
      <w:r w:rsidRPr="00AD480A">
        <w:t>Сибирская валютная межбанковская биржа</w:t>
      </w:r>
      <w:r w:rsidRPr="00611F55">
        <w:t xml:space="preserve"> ) и т.д.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На всю Россию Новосибирск славится своей научной базой. В новосибирском </w:t>
      </w:r>
      <w:r w:rsidRPr="00AD480A">
        <w:t>Академгородке</w:t>
      </w:r>
      <w:r w:rsidRPr="00611F55">
        <w:t xml:space="preserve"> и других частях города и его пригородах сконцентрировано свыше 15 </w:t>
      </w:r>
      <w:r w:rsidRPr="00AD480A">
        <w:t>ВУЗов</w:t>
      </w:r>
      <w:r w:rsidRPr="00611F55">
        <w:t xml:space="preserve"> , 43 различных института Сибирских отделений </w:t>
      </w:r>
      <w:r w:rsidRPr="00AD480A">
        <w:t>РАН</w:t>
      </w:r>
      <w:r w:rsidRPr="00611F55">
        <w:t xml:space="preserve"> , РАМН и РАСХН, свыше 100 различных НИИ по всем направлениям российской науки. В Новосибирске работали многие всемирно известные </w:t>
      </w:r>
      <w:r w:rsidRPr="00AD480A">
        <w:t>российские ученые</w:t>
      </w:r>
      <w:r w:rsidRPr="00611F55">
        <w:t xml:space="preserve"> (один из основателей российской космонавтики Ю.В.Кондратюк, авиаконструктор О.К.Антонов, лауреат Нобелевской премии по математике 1975 г. Л.В.Кантарович и др.).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Новосибирск - крупнейший культурный центр Сибири. В Новосибирске работает несколько </w:t>
      </w:r>
      <w:r w:rsidRPr="00AD480A">
        <w:t>театров</w:t>
      </w:r>
      <w:r w:rsidRPr="00611F55">
        <w:t xml:space="preserve"> (Новосибирский государственный академический театр - один из крупнейших в мире), филармония, консерватория, </w:t>
      </w:r>
      <w:r w:rsidRPr="00AD480A">
        <w:t>краеведческий музей</w:t>
      </w:r>
      <w:r w:rsidRPr="00611F55">
        <w:t xml:space="preserve"> , </w:t>
      </w:r>
      <w:r w:rsidRPr="00AD480A">
        <w:t>зоопарк</w:t>
      </w:r>
      <w:r w:rsidRPr="00611F55">
        <w:t xml:space="preserve"> и т.д. В Новосибирске ежегодно проводится множество выставок и фестивалей. Ежегодным стало проведение интернет-фестиваля </w:t>
      </w:r>
      <w:r w:rsidRPr="00AD480A">
        <w:t>"Интернить"</w:t>
      </w:r>
      <w:r w:rsidRPr="00611F55">
        <w:t xml:space="preserve">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Новосибирск также и </w:t>
      </w:r>
      <w:r w:rsidRPr="00AD480A">
        <w:t>политический</w:t>
      </w:r>
      <w:r w:rsidRPr="00611F55">
        <w:t xml:space="preserve"> центр Сибири. Здесь располагается Администрация Представителя Президента РФ по </w:t>
      </w:r>
      <w:r w:rsidRPr="00AD480A">
        <w:t>Сибирскому федеральному округу</w:t>
      </w:r>
      <w:r w:rsidRPr="00611F55">
        <w:t xml:space="preserve"> , а также штаб-квартира Межрегиональной Ассоциации </w:t>
      </w:r>
      <w:r w:rsidRPr="00AD480A">
        <w:t>"Сибирское Соглашение"</w:t>
      </w:r>
      <w:r w:rsidRPr="00611F55">
        <w:t xml:space="preserve"> , исполнительная дирекция </w:t>
      </w:r>
      <w:r w:rsidRPr="00AD480A">
        <w:t>Ассоциации сибирских и дальневосточных городов</w:t>
      </w:r>
      <w:r w:rsidRPr="00611F55">
        <w:t xml:space="preserve">, консульства зарубежных стран. На всю страну известен трехкратный олимпийский чемпион по борьбе, а также депутат Госдумы РФ </w:t>
      </w:r>
      <w:r w:rsidRPr="00AD480A">
        <w:t>Александр Карелин</w:t>
      </w:r>
      <w:r w:rsidRPr="00611F55">
        <w:t xml:space="preserve">. В 1999 г. главой </w:t>
      </w:r>
      <w:r w:rsidRPr="00AD480A">
        <w:t>администрации</w:t>
      </w:r>
      <w:r w:rsidRPr="00611F55">
        <w:t xml:space="preserve"> Новосибирской области был избран бывший мэр Новосибирска Виктор Толоконский. В области действуют областные отделения более 40 общероссийских политических партий и движений (КПРФ, ЛДПР, "Наш дом - Россия", "Яблоко", "Аграрная партия"), а также ряд внутрирегиональных политических движений - движение "Трудовой Новосибирск", Женское движение "Доброта" и др. В области выпускается более 130 периодических изданий (наиболее крупные и известные - газеты "Советская Сибирь", </w:t>
      </w:r>
      <w:r w:rsidRPr="00AD480A">
        <w:t>"Вечерний Новосибирск"</w:t>
      </w:r>
      <w:r w:rsidRPr="00611F55">
        <w:t xml:space="preserve"> ), работает свыше 30 телерадиостудий.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Новосибирск - достаточно молодой город, поэтому на территории города и области трудно найти большое количество архитектурных или археологических </w:t>
      </w:r>
      <w:r w:rsidRPr="00AD480A">
        <w:t>достопримечательностей</w:t>
      </w:r>
      <w:r w:rsidRPr="00611F55">
        <w:t xml:space="preserve"> , но, тем не менее, из таковых стоит упомянуть ряд уникальных стоянок первобытного человека на территории области, а также ряд архитектурных сооружений в Новосибирске - это в первую очередь </w:t>
      </w:r>
      <w:r w:rsidRPr="00AD480A">
        <w:t>Собор Александра Невского</w:t>
      </w:r>
      <w:r w:rsidRPr="00611F55">
        <w:t xml:space="preserve"> , одно из старейших сооружений города, здание академического театра, а также расположенный в 28 км от центра города уникальный комплекс </w:t>
      </w:r>
      <w:r w:rsidRPr="00AD480A">
        <w:t>Академгородка</w:t>
      </w:r>
      <w:r w:rsidRPr="00611F55">
        <w:t xml:space="preserve"> , на территории которого расположились многие академические сооружения Новосибирска.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На живописном берегу Новосибирского водохранилища возле Академгородка в настоящее время создается также историко-архитектурный музей под открытым небом, в котором будут представлены памятники культуры русского и коренных народов Сибири, начиная от наскальных изображений древних художников и жилищ сибирских народов и кончая усадьбами русских первопроходцев - для этого с берегов Индигарки из Якутии в Новосибирск доставлена Спасо-Зашивирская шатровая церковь (1700 г.), из Забайкалья и Иркутской области - крестьянские избы и амбары, из Бурятии - буддийский дуган, из Тюменской области - сторожевые башни острогов, из Барабинского района Новосибирской области - ветряная мельница. Уникальным историческим памятником являются также старинные сооружения единственного на территории Сибири в XVIII-XIX вв. монетного двора на Сузунском медеплавильном комбинате.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Новосибирской области, как и другим регионам, не удалось избежать общероссийских проблем, связанных с проводимыми реформами. В первую очередь это сказалось на состоянии ведущей отрасли области - машиностроения, а также ВПК, где объемы производства сильно уменьшились, что повлекло за собой ухудшение общей социально-экономической ситуации в области. </w:t>
      </w:r>
    </w:p>
    <w:p w:rsidR="00191DA6" w:rsidRPr="00611F55" w:rsidRDefault="00191DA6" w:rsidP="00191DA6">
      <w:pPr>
        <w:spacing w:before="120"/>
        <w:ind w:firstLine="567"/>
        <w:jc w:val="both"/>
      </w:pPr>
      <w:r w:rsidRPr="00611F55">
        <w:t xml:space="preserve">Но кризис в основных отраслях специализации региона в еще большей степени высвечивает роль Новосибирска как общесибирского финансового и административного центра. Роль Новосибирска как центра Сибири в дальнейшем будет только увеличиваться, чему в немалой степени способствует и размещение здесь Администрации Представителя Президента РФ по Сибирскомук федеральному округу.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DA6"/>
    <w:rsid w:val="000D0CB3"/>
    <w:rsid w:val="00191DA6"/>
    <w:rsid w:val="00206B9E"/>
    <w:rsid w:val="00611F55"/>
    <w:rsid w:val="00616072"/>
    <w:rsid w:val="006C7F40"/>
    <w:rsid w:val="008B35EE"/>
    <w:rsid w:val="00AD480A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E5BFB8-0724-4F65-B4B9-B5290A64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A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91DA6"/>
    <w:rPr>
      <w:color w:val="073A8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6485</Words>
  <Characters>3697</Characters>
  <Application>Microsoft Office Word</Application>
  <DocSecurity>0</DocSecurity>
  <Lines>30</Lines>
  <Paragraphs>20</Paragraphs>
  <ScaleCrop>false</ScaleCrop>
  <Company>Home</Company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Самый центр Сибири</dc:title>
  <dc:subject/>
  <dc:creator>User</dc:creator>
  <cp:keywords/>
  <dc:description/>
  <cp:lastModifiedBy>admin</cp:lastModifiedBy>
  <cp:revision>2</cp:revision>
  <dcterms:created xsi:type="dcterms:W3CDTF">2014-01-25T11:56:00Z</dcterms:created>
  <dcterms:modified xsi:type="dcterms:W3CDTF">2014-01-25T11:56:00Z</dcterms:modified>
</cp:coreProperties>
</file>