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C7" w:rsidRPr="00DA2FE6" w:rsidRDefault="006102C7" w:rsidP="006102C7">
      <w:pPr>
        <w:spacing w:before="120"/>
        <w:jc w:val="center"/>
        <w:rPr>
          <w:b/>
          <w:bCs/>
          <w:sz w:val="32"/>
          <w:szCs w:val="32"/>
        </w:rPr>
      </w:pPr>
      <w:r w:rsidRPr="00DA2FE6">
        <w:rPr>
          <w:b/>
          <w:bCs/>
          <w:sz w:val="32"/>
          <w:szCs w:val="32"/>
        </w:rPr>
        <w:t>Сегментирование рынка и позиционирование товара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Практика рыночных отношений показывает, что рынок в значительной мере является дифференцированным в зависимости от групп потребителей и потребительских свойств товаров. И это требует максимального учета особенностей его отдельных участков. Выделение целевых рынков - одна из ключевых задач маркетинга. 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Целевой рынок представляет собой определенную часть рынка товара, на котором предприятие сосредотачивает свою деятельность. 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Дифференцированный подход основан на сегментации рынка.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Сегментация рынка - это разбивка рынка на отдельные части - сегменты, отличающиеся друг от друга характеристиками спроса на товары и услуги, а также реакцией на комплекс маркетинговых действий. 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Сегментация проводится с целью максимального удовлетворения запросов потребителей различных товаров, а также рационализации затрат производства, выпуск и реализацию товара.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В основе сегментации лежит необходимость более полного учета требований различных потребителей к различным товарам. 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Сегментация рынка проводится по различным признакам. В большинстве случаев используются характеристики потребителей, товаров, каналов распределения и форм продажи, цены, географии рынка, конкуренции и другие. 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На практике, как правило, применяется сочетание различных признаков сегментации рынка. Однако во всех случаях должны быть достаточно выраженными различия между сегментами. 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Сегментация рынка по потребителям является наиболее распространенной. Различные признаки, по которым осуществляется такая сегментация, могут рассматриваться как основные и дополнительные. 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Сегментация по видам: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1.Сегментация рынка по потребителям.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28"/>
        <w:gridCol w:w="4929"/>
      </w:tblGrid>
      <w:tr w:rsidR="006102C7" w:rsidRPr="00DA2FE6" w:rsidTr="002B714B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Основные признаки: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</w:p>
        </w:tc>
      </w:tr>
      <w:tr w:rsidR="006102C7" w:rsidRPr="00DA2FE6" w:rsidTr="002B714B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Соц. Экономические: Доход, образование, профессия</w:t>
            </w:r>
          </w:p>
        </w:tc>
      </w:tr>
      <w:tr w:rsidR="006102C7" w:rsidRPr="00DA2FE6" w:rsidTr="002B714B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Географические: Регион, город, с/х местность, климатические условия</w:t>
            </w:r>
          </w:p>
        </w:tc>
      </w:tr>
      <w:tr w:rsidR="006102C7" w:rsidRPr="00DA2FE6" w:rsidTr="002B714B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Демографические: Пол, возраст, состав семьи</w:t>
            </w:r>
          </w:p>
        </w:tc>
      </w:tr>
      <w:tr w:rsidR="006102C7" w:rsidRPr="00DA2FE6" w:rsidTr="002B714B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Вспомогательные признаки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</w:p>
        </w:tc>
      </w:tr>
      <w:tr w:rsidR="006102C7" w:rsidRPr="00DA2FE6" w:rsidTr="002B714B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Психографические: Стиль жизни, склонность к инновациям, групповая мотивация</w:t>
            </w:r>
          </w:p>
        </w:tc>
      </w:tr>
      <w:tr w:rsidR="006102C7" w:rsidRPr="00DA2FE6" w:rsidTr="002B714B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Поведенческие: Доверие к фирме, приверженность к товару, уровень престижа, интенсивность потребления</w:t>
            </w:r>
          </w:p>
        </w:tc>
      </w:tr>
      <w:tr w:rsidR="006102C7" w:rsidRPr="00DA2FE6" w:rsidTr="002B714B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Ситуационные: Льготы, выгоды, удобства</w:t>
            </w:r>
          </w:p>
        </w:tc>
      </w:tr>
    </w:tbl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 каждом конкретном случае маркетолог принимает во внимание те критерии и признаки, которые наиболее объективно могут отразить условия внутренней и внешней среды в системе поведения покупателя и потребителя. Поэтому каждая из приведенных характеристик имеет существенное значение. Перед тем как провести сегментацию рынка нужно провести анализ рынка по основным показателям.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929"/>
      </w:tblGrid>
      <w:tr w:rsidR="006102C7" w:rsidRPr="00DA2FE6" w:rsidTr="002B714B">
        <w:trPr>
          <w:trHeight w:val="439"/>
        </w:trPr>
        <w:tc>
          <w:tcPr>
            <w:tcW w:w="2500" w:type="pct"/>
            <w:vAlign w:val="center"/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Показатели</w:t>
            </w:r>
          </w:p>
        </w:tc>
        <w:tc>
          <w:tcPr>
            <w:tcW w:w="2500" w:type="pct"/>
            <w:vAlign w:val="center"/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Характеристики показателей</w:t>
            </w:r>
          </w:p>
        </w:tc>
      </w:tr>
      <w:tr w:rsidR="006102C7" w:rsidRPr="00DA2FE6" w:rsidTr="002B714B">
        <w:trPr>
          <w:trHeight w:val="531"/>
        </w:trPr>
        <w:tc>
          <w:tcPr>
            <w:tcW w:w="2500" w:type="pct"/>
            <w:vAlign w:val="center"/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1.Количественные пок-ли</w:t>
            </w:r>
          </w:p>
        </w:tc>
        <w:tc>
          <w:tcPr>
            <w:tcW w:w="2500" w:type="pct"/>
            <w:vAlign w:val="center"/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Емкость рынка, доля фирмы на этом рынке, потенциал рынка</w:t>
            </w:r>
          </w:p>
        </w:tc>
      </w:tr>
      <w:tr w:rsidR="006102C7" w:rsidRPr="00DA2FE6" w:rsidTr="002B714B">
        <w:trPr>
          <w:trHeight w:val="770"/>
        </w:trPr>
        <w:tc>
          <w:tcPr>
            <w:tcW w:w="2500" w:type="pct"/>
            <w:vAlign w:val="center"/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2. КАЧЕСТВЕННЫЕ ПОК-ЛИ</w:t>
            </w:r>
          </w:p>
        </w:tc>
        <w:tc>
          <w:tcPr>
            <w:tcW w:w="2500" w:type="pct"/>
            <w:vAlign w:val="center"/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Структура потребностей, мотивы для покупок, их динамика, стабилизация потребностей, необходимая информация</w:t>
            </w:r>
          </w:p>
        </w:tc>
      </w:tr>
      <w:tr w:rsidR="006102C7" w:rsidRPr="00DA2FE6" w:rsidTr="002B714B">
        <w:trPr>
          <w:trHeight w:val="770"/>
        </w:trPr>
        <w:tc>
          <w:tcPr>
            <w:tcW w:w="2500" w:type="pct"/>
            <w:vAlign w:val="center"/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3. Конкурентная среда</w:t>
            </w:r>
          </w:p>
        </w:tc>
        <w:tc>
          <w:tcPr>
            <w:tcW w:w="2500" w:type="pct"/>
            <w:vAlign w:val="center"/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Объем реализации, использование маркетинговых стратегий, возможность финансовой поддержки</w:t>
            </w:r>
          </w:p>
        </w:tc>
      </w:tr>
      <w:tr w:rsidR="006102C7" w:rsidRPr="00DA2FE6" w:rsidTr="002B714B">
        <w:trPr>
          <w:trHeight w:val="770"/>
        </w:trPr>
        <w:tc>
          <w:tcPr>
            <w:tcW w:w="2500" w:type="pct"/>
            <w:vAlign w:val="center"/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4. Структура покупателей</w:t>
            </w:r>
          </w:p>
        </w:tc>
        <w:tc>
          <w:tcPr>
            <w:tcW w:w="2500" w:type="pct"/>
            <w:vAlign w:val="center"/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Количество, виды покупателей, региональные особенности покупателей</w:t>
            </w:r>
          </w:p>
        </w:tc>
      </w:tr>
      <w:tr w:rsidR="006102C7" w:rsidRPr="00DA2FE6" w:rsidTr="002B714B">
        <w:trPr>
          <w:trHeight w:val="770"/>
        </w:trPr>
        <w:tc>
          <w:tcPr>
            <w:tcW w:w="2500" w:type="pct"/>
            <w:vAlign w:val="center"/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5. Структура отраслей</w:t>
            </w:r>
          </w:p>
        </w:tc>
        <w:tc>
          <w:tcPr>
            <w:tcW w:w="2500" w:type="pct"/>
            <w:vAlign w:val="center"/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Количество продавцов предлагающих аналогичный товар, вид продавцов, загрузка производственных мощностей, потенциальные возможности в конкурентной среде</w:t>
            </w:r>
          </w:p>
        </w:tc>
      </w:tr>
      <w:tr w:rsidR="006102C7" w:rsidRPr="00DA2FE6" w:rsidTr="002B714B">
        <w:trPr>
          <w:trHeight w:val="770"/>
        </w:trPr>
        <w:tc>
          <w:tcPr>
            <w:tcW w:w="2500" w:type="pct"/>
            <w:vAlign w:val="center"/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6. Структура распределения</w:t>
            </w:r>
          </w:p>
        </w:tc>
        <w:tc>
          <w:tcPr>
            <w:tcW w:w="2500" w:type="pct"/>
            <w:vAlign w:val="center"/>
          </w:tcPr>
          <w:p w:rsidR="006102C7" w:rsidRPr="00DA2FE6" w:rsidRDefault="006102C7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Географические особенности, удаленность от жилых территорий, особенности сбытовой сети, загрузка транспорта</w:t>
            </w:r>
          </w:p>
        </w:tc>
      </w:tr>
    </w:tbl>
    <w:p w:rsidR="006102C7" w:rsidRPr="00DA2FE6" w:rsidRDefault="006102C7" w:rsidP="006102C7">
      <w:pPr>
        <w:spacing w:before="120"/>
        <w:jc w:val="center"/>
        <w:rPr>
          <w:b/>
          <w:bCs/>
        </w:rPr>
      </w:pPr>
      <w:r w:rsidRPr="00DA2FE6">
        <w:rPr>
          <w:b/>
          <w:bCs/>
        </w:rPr>
        <w:t>2. Сегментация по товарам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Учитывает реакцию потребителей на определенные параметры конкретных товаров. Она приобретает особое значение при выпуске на рынок новых товаров или модифицированных. Сегментация может быть проведена по какому-то ключевому потребительскому свойству товара, например экономичность, надежность, дизайн.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Содержание метода сегментирования заключается в том, что на основе выделенных сегментов рынка по группам потребителей и составляют их с различными значениями факторов, выбранных для анализа, определяется какие из параметров более всего подходят для выделенной группы потребителей.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Наиболее распространенной для оценки рынка по товарам являются следующие параметры: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- цена товара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- каналы сбыта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- технические характеристики товара и др.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 зависимости от типа потребителей или услуг различают сегменты потребителей товаров потребительского спроса и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товары производственно-технического назначения.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Критерии товаров производственно-технического назначения, который приобретается самим предприятиями. Они базируются на географических признаках, производственно-экономических, профессиональных признаках.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 таким критериям относятся отрасль, формы собственности и т.д.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Еще особенностью сегментирования рынка по товарам – это периодичность поставок.</w:t>
      </w:r>
    </w:p>
    <w:p w:rsidR="006102C7" w:rsidRPr="00DA2FE6" w:rsidRDefault="006102C7" w:rsidP="006102C7">
      <w:pPr>
        <w:spacing w:before="120"/>
        <w:jc w:val="center"/>
        <w:rPr>
          <w:b/>
          <w:bCs/>
        </w:rPr>
      </w:pPr>
      <w:r w:rsidRPr="00DA2FE6">
        <w:rPr>
          <w:b/>
          <w:bCs/>
        </w:rPr>
        <w:t>Сегментация рынка по конкурентам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Представляет собой выделение тех или иных преимуществ деятельности предприятия по сравнению с основными конкурентами. Это позволяет предприятию занять определенное положение в том или ином рыночном сегменте. Могут быть использованы различные показатели при оценке конкурентов. Это прежде всего преимущество производственных возможностей, финансовое положение, ценовой фактор, рекламные мероприятия и др. 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Сегментирование рынка по основным конкурентам осуществляется на основе конкурентоспособности предприятия. Для этого составляется таблица оценки конкурентоспособности с указанием факторов, которые сравниваются по сумме баллов данного предприятия с каждым из конкурентных на данном сегменте рынка.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Сегментирование рынка и по конкурентам и по товарам и по потребителям взаимодействуют друг с другом и все полученные результаты рассматриваются в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комплексе, только в этом случае руководство предприятия сумеет правильно выбрать именно тот сегмент рынка, где предприятие сможет наилучшим образом использовать свои сравнительные преимущества.</w:t>
      </w:r>
    </w:p>
    <w:p w:rsidR="006102C7" w:rsidRPr="00DA2FE6" w:rsidRDefault="006102C7" w:rsidP="006102C7">
      <w:pPr>
        <w:spacing w:before="120"/>
        <w:jc w:val="center"/>
        <w:rPr>
          <w:b/>
          <w:bCs/>
        </w:rPr>
      </w:pPr>
      <w:r w:rsidRPr="00DA2FE6">
        <w:rPr>
          <w:b/>
          <w:bCs/>
        </w:rPr>
        <w:t>Выбор целевых рынков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После разделения рынка на отдельные сегменты необходимо определить степень их привлекательности и решить на сколько сегментов должно ориентироваться предприятие.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Выбрать целевые сегменты рынка и выработать стратегию маркетинга на этом сегменте; при этом проводится оценка привлекательности каждого сегмента и выбор 1 или нескольких сегментов для их освоения.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Оценка привлекательности сегментов рынка осуществляется с учетом размера сегмента, скорость его изменения, структурной привлекательности сегмента, ресурсов организации, осваивающей данный сегмент.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Структурная привлекательность сегментов рынка определяется уровнем конкуренции, возможной замены продукта на новый, который удовлетворяет тем же потребностям, но более дешевый.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После определения сегмента определяется позиция товара на отдельном рыночном сегменте, в которых предприятие обеспечило себе стабильное положение. Позиция продукта – это мнение определенных групп потребителей, целевых рыночных сегментов относительно важнейших характеристик продукта.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Она характеризует место, занимаемое конкретным продавцом в сознании потребителя по отношению к продукт конкурентов.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Следует отметить, что на позицию продукта на рынке оказывает влияние репутация и имидж конкретного производителя. 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При позиционировании продукта на рынке часто используются карты позиционирования в виде 2-х мерной матрицы в которой представлены продукты конкурирующих фирм.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 схеме представлена карта позиционирования продукта на определенном сегменте рынка, по 2 параметрам: КАЧЕСТВУ И ЦЕНЕ.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Величина кружка – объем продаж. Буквы – различные виды продуктов, конкурирующих на рынке.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Позиционирование заключается в том чтобы выбрать место на рынке, где меньше всего конкурентная среда.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Каждая из конкурентных фирм стремится занять место в верхних квадратах по уровню качества и ближе к основанию средних цен.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Для построения карт позиционирования мало выделять различные пары характеристик.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Например, для позиционирования стиральных машин выбирают показатели: режимы стирки, объем загрузки. Для позиционирования печенья: уровень сладости, качество упаковки.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Позиционирование отдельных товаров может привести к нежелательным последствиям. Предлагаемый продукт м/б невостребованным, в рез-те высокого уровня конкуренции, по качеству, цене, что приводит к снижению спроса на товар.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Такое состояние товаров на рынке приводит к репозиционированию, т.е. к выпуску нового товара, его модернизации, изменению его кач-ва и цены.</w:t>
      </w:r>
    </w:p>
    <w:p w:rsidR="006102C7" w:rsidRPr="00DA2FE6" w:rsidRDefault="006102C7" w:rsidP="006102C7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Примером могут служить различные модели автомашин: вид и класс машины.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2C7"/>
    <w:rsid w:val="00002B5A"/>
    <w:rsid w:val="00081155"/>
    <w:rsid w:val="0010437E"/>
    <w:rsid w:val="002B714B"/>
    <w:rsid w:val="002C21CE"/>
    <w:rsid w:val="00316F32"/>
    <w:rsid w:val="006102C7"/>
    <w:rsid w:val="00616072"/>
    <w:rsid w:val="006A5004"/>
    <w:rsid w:val="006D13CE"/>
    <w:rsid w:val="00710178"/>
    <w:rsid w:val="008B35EE"/>
    <w:rsid w:val="00905CC1"/>
    <w:rsid w:val="0092164B"/>
    <w:rsid w:val="00B42C45"/>
    <w:rsid w:val="00B47B6A"/>
    <w:rsid w:val="00D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424894-FC6F-4C51-84B6-8EC77066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C7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Сегментирование рынка и позиционирование товара</vt:lpstr>
    </vt:vector>
  </TitlesOfParts>
  <Company>Home</Company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Сегментирование рынка и позиционирование товара</dc:title>
  <dc:subject/>
  <dc:creator>User</dc:creator>
  <cp:keywords/>
  <dc:description/>
  <cp:lastModifiedBy>admin</cp:lastModifiedBy>
  <cp:revision>2</cp:revision>
  <dcterms:created xsi:type="dcterms:W3CDTF">2014-02-15T02:31:00Z</dcterms:created>
  <dcterms:modified xsi:type="dcterms:W3CDTF">2014-02-15T02:31:00Z</dcterms:modified>
</cp:coreProperties>
</file>