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95" w:rsidRDefault="00D74FF0">
      <w:pPr>
        <w:pStyle w:val="a3"/>
      </w:pPr>
      <w:bookmarkStart w:id="0" w:name="_Toc37097914"/>
      <w:r>
        <w:t>Министерство сельского хозяйства РФ</w:t>
      </w:r>
    </w:p>
    <w:p w:rsidR="00065595" w:rsidRDefault="00D74FF0">
      <w:pPr>
        <w:pStyle w:val="a3"/>
      </w:pPr>
      <w:r>
        <w:t>______________</w:t>
      </w:r>
    </w:p>
    <w:p w:rsidR="00065595" w:rsidRDefault="00065595">
      <w:pPr>
        <w:pStyle w:val="a3"/>
      </w:pPr>
    </w:p>
    <w:p w:rsidR="00065595" w:rsidRDefault="00D74FF0">
      <w:pPr>
        <w:pStyle w:val="a3"/>
      </w:pPr>
      <w:r>
        <w:t xml:space="preserve">Московская сельскохозяйственная академия имени </w:t>
      </w:r>
    </w:p>
    <w:p w:rsidR="00065595" w:rsidRDefault="00D74FF0">
      <w:pPr>
        <w:pStyle w:val="a3"/>
        <w:pBdr>
          <w:bottom w:val="single" w:sz="12" w:space="1" w:color="auto"/>
        </w:pBdr>
      </w:pPr>
      <w:r>
        <w:t>К.А. Тимирязева</w:t>
      </w:r>
    </w:p>
    <w:p w:rsidR="00065595" w:rsidRDefault="00065595"/>
    <w:p w:rsidR="00065595" w:rsidRDefault="00065595"/>
    <w:p w:rsidR="00065595" w:rsidRDefault="00065595"/>
    <w:p w:rsidR="00065595" w:rsidRDefault="00065595"/>
    <w:p w:rsidR="00065595" w:rsidRDefault="00D74FF0">
      <w:pPr>
        <w:pStyle w:val="a9"/>
      </w:pPr>
      <w:r>
        <w:t>Кафедра селекции и семеноводства полевых культур</w:t>
      </w: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D74FF0">
      <w:pPr>
        <w:pStyle w:val="a9"/>
        <w:rPr>
          <w:sz w:val="36"/>
        </w:rPr>
      </w:pPr>
      <w:r>
        <w:rPr>
          <w:sz w:val="36"/>
        </w:rPr>
        <w:t>Селекция ячменя пивоваренного направления</w:t>
      </w:r>
    </w:p>
    <w:p w:rsidR="00065595" w:rsidRDefault="00065595">
      <w:pPr>
        <w:pStyle w:val="a9"/>
      </w:pPr>
    </w:p>
    <w:p w:rsidR="00065595" w:rsidRDefault="00065595">
      <w:pPr>
        <w:pStyle w:val="a9"/>
        <w:jc w:val="right"/>
      </w:pPr>
    </w:p>
    <w:p w:rsidR="00065595" w:rsidRDefault="00065595">
      <w:pPr>
        <w:pStyle w:val="a9"/>
        <w:jc w:val="right"/>
      </w:pPr>
    </w:p>
    <w:p w:rsidR="00065595" w:rsidRDefault="00D74FF0">
      <w:pPr>
        <w:pStyle w:val="a9"/>
        <w:jc w:val="right"/>
        <w:rPr>
          <w:b w:val="0"/>
          <w:bCs w:val="0"/>
        </w:rPr>
      </w:pPr>
      <w:r>
        <w:rPr>
          <w:b w:val="0"/>
          <w:bCs w:val="0"/>
        </w:rPr>
        <w:t>Выполнила студентка 56-й группы</w:t>
      </w:r>
    </w:p>
    <w:p w:rsidR="00065595" w:rsidRDefault="00D74FF0">
      <w:pPr>
        <w:pStyle w:val="a9"/>
      </w:pPr>
      <w:r>
        <w:t xml:space="preserve">                                                                          Помякшева Л.В.   </w:t>
      </w:r>
    </w:p>
    <w:p w:rsidR="00065595" w:rsidRDefault="00D74FF0">
      <w:pPr>
        <w:pStyle w:val="a9"/>
      </w:pPr>
      <w:r>
        <w:t xml:space="preserve">  </w:t>
      </w:r>
    </w:p>
    <w:p w:rsidR="00065595" w:rsidRDefault="00D74FF0">
      <w:pPr>
        <w:pStyle w:val="a9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Руководитель </w:t>
      </w:r>
    </w:p>
    <w:p w:rsidR="00065595" w:rsidRDefault="00D74FF0">
      <w:pPr>
        <w:pStyle w:val="a9"/>
      </w:pPr>
      <w:r>
        <w:rPr>
          <w:b w:val="0"/>
          <w:bCs w:val="0"/>
        </w:rPr>
        <w:t xml:space="preserve">                                                                        </w:t>
      </w:r>
      <w:r>
        <w:t>Рубец В.С.</w:t>
      </w: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065595">
      <w:pPr>
        <w:pStyle w:val="a9"/>
      </w:pPr>
    </w:p>
    <w:p w:rsidR="00065595" w:rsidRDefault="00D74FF0">
      <w:pPr>
        <w:pStyle w:val="a9"/>
        <w:rPr>
          <w:b w:val="0"/>
          <w:bCs w:val="0"/>
        </w:rPr>
      </w:pPr>
      <w:r>
        <w:rPr>
          <w:b w:val="0"/>
          <w:bCs w:val="0"/>
        </w:rPr>
        <w:t>Москва 2003</w:t>
      </w:r>
    </w:p>
    <w:p w:rsidR="00065595" w:rsidRDefault="00D74FF0">
      <w:pPr>
        <w:pStyle w:val="1"/>
      </w:pPr>
      <w:r>
        <w:t>Введение</w:t>
      </w:r>
      <w:bookmarkEnd w:id="0"/>
    </w:p>
    <w:p w:rsidR="00065595" w:rsidRDefault="00065595">
      <w:pPr>
        <w:spacing w:line="360" w:lineRule="auto"/>
        <w:jc w:val="center"/>
        <w:rPr>
          <w:b/>
          <w:bCs/>
        </w:rPr>
      </w:pPr>
    </w:p>
    <w:p w:rsidR="00065595" w:rsidRDefault="00D74FF0">
      <w:pPr>
        <w:pStyle w:val="a4"/>
        <w:spacing w:line="360" w:lineRule="auto"/>
      </w:pPr>
      <w:r>
        <w:t>Из Приказа Министерства сельского хозяйства и продовольствия РФ № 278 от 18.03.2002 г. «О проекте отраслевой целевой Программы обеспечения устойчивого производства пивоваренного ячменя и солода в РФ на 2002 -  2005 гг. и на период до 2010 г.»:</w:t>
      </w:r>
    </w:p>
    <w:p w:rsidR="00065595" w:rsidRDefault="00D74FF0">
      <w:pPr>
        <w:pStyle w:val="a4"/>
        <w:spacing w:line="360" w:lineRule="auto"/>
      </w:pPr>
      <w:r>
        <w:t>«…в связи с ростом производства пива в России резко возрос спрос на качественное и высокотехнологичное сырье: солод и пивоваренный ячмень.</w:t>
      </w:r>
    </w:p>
    <w:p w:rsidR="00065595" w:rsidRDefault="00D74FF0">
      <w:pPr>
        <w:pStyle w:val="a4"/>
        <w:spacing w:line="360" w:lineRule="auto"/>
      </w:pPr>
      <w:r>
        <w:t>Общая потребность в пивоваренной отрасли в 2001 г. составила 1 млн. тонн ячменного солода, что соответствует 1,4 млн. т пивоваренного ячменя. В настоящее время из-за низкокачественного отечественного ячменя производство солода в России не превышает 400 тыс. т в год. Разница покрывается за счет зарубежных поставок. Около 70% пива производится на импортном сырье…»</w:t>
      </w:r>
    </w:p>
    <w:p w:rsidR="00065595" w:rsidRDefault="00D74FF0">
      <w:pPr>
        <w:pStyle w:val="a4"/>
        <w:spacing w:line="360" w:lineRule="auto"/>
      </w:pPr>
      <w:r>
        <w:t>Из решения коллегии:</w:t>
      </w:r>
    </w:p>
    <w:p w:rsidR="00065595" w:rsidRDefault="00D74FF0">
      <w:pPr>
        <w:pStyle w:val="a4"/>
        <w:spacing w:line="360" w:lineRule="auto"/>
      </w:pPr>
      <w:r>
        <w:t>«…2…разработать нормативные документы по государственным стандартам на пивоваренный ячмень, солод и пиво согласно современным международным требованиям».</w:t>
      </w:r>
    </w:p>
    <w:p w:rsidR="00065595" w:rsidRDefault="00D74FF0">
      <w:pPr>
        <w:pStyle w:val="a4"/>
        <w:spacing w:line="360" w:lineRule="auto"/>
        <w:rPr>
          <w:lang w:val="en-US"/>
        </w:rPr>
      </w:pPr>
      <w:r>
        <w:t>«…3…обеспечить доработку и дальнейшую реализацию проекта подпрограммы научного обеспечения «Пивоваренный ячмень и солод», обратив особое внимание на ускорение работы по селекции и семеноводству высокотехнологичных в пивоварении сортов ячменя, доработку технологий его возделывания, доработку и хранение, а также на подготовку кадров».</w:t>
      </w:r>
      <w:r>
        <w:rPr>
          <w:lang w:val="en-US"/>
        </w:rPr>
        <w:t>[13]</w:t>
      </w:r>
    </w:p>
    <w:p w:rsidR="00065595" w:rsidRDefault="00D74FF0">
      <w:pPr>
        <w:pStyle w:val="a4"/>
        <w:spacing w:line="360" w:lineRule="auto"/>
        <w:rPr>
          <w:lang w:val="en-US"/>
        </w:rPr>
      </w:pPr>
      <w:r>
        <w:t>Биохимия и морфофизиологические особенности строения зерновки ячменя лучше, чем у зерна других культур, подходят для промышленной технологии производства пива.</w:t>
      </w:r>
      <w:r>
        <w:rPr>
          <w:lang w:val="en-US"/>
        </w:rPr>
        <w:t>[6]</w:t>
      </w:r>
    </w:p>
    <w:p w:rsidR="00065595" w:rsidRDefault="00D74FF0">
      <w:pPr>
        <w:pStyle w:val="a4"/>
        <w:spacing w:line="360" w:lineRule="auto"/>
        <w:rPr>
          <w:lang w:val="en-US"/>
        </w:rPr>
      </w:pPr>
      <w:r>
        <w:t>В России впервые научные исследования по пивоварению были проведены выдающимся ученым-агрономом А.Г. Болотовым. В 1733 г. он опубликовал труд «Исследования пивоваренных материалов». В своих исследованиях он делал основной упор на содержание белка в ячмене, утверждая, что оно должно быть максимально низким.</w:t>
      </w:r>
      <w:r>
        <w:rPr>
          <w:lang w:val="en-US"/>
        </w:rPr>
        <w:t>[5]</w:t>
      </w:r>
    </w:p>
    <w:p w:rsidR="00065595" w:rsidRDefault="00D74FF0">
      <w:pPr>
        <w:pStyle w:val="a4"/>
        <w:spacing w:line="360" w:lineRule="auto"/>
        <w:rPr>
          <w:lang w:val="en-US"/>
        </w:rPr>
      </w:pPr>
      <w:r>
        <w:t>Современные зарубежные ученые пришли  к выводу, что важно не столько количество белка, сколько его качество. И высокобелковые сорта ячменя дают хорошее пиво, если их выращивают при благоприятных условиях. Известно, что в Чехии предусмотрены две технологии пивоварения: из высокобелкового и низкобелкового ячменя.</w:t>
      </w:r>
      <w:r>
        <w:rPr>
          <w:lang w:val="en-US"/>
        </w:rPr>
        <w:t>[5]</w:t>
      </w:r>
    </w:p>
    <w:p w:rsidR="00065595" w:rsidRDefault="00D74FF0">
      <w:pPr>
        <w:pStyle w:val="a4"/>
        <w:spacing w:line="360" w:lineRule="auto"/>
        <w:rPr>
          <w:lang w:val="en-US"/>
        </w:rPr>
      </w:pPr>
      <w:r>
        <w:t>Особого развития селекция пивоваренного ячменя в России не получила, в советское время все внимание селекционеров было направлено на выведение высокобелковых сортов кормового ячменя. До 50-х гг.  века в СССР вообще не было ГОСТа на пивоваренный ячмень.  В НИИСХ Юго-востока в свое время был выведен сорт ячменя Нутанс187, который отличался высокой засухоустойчивостью и довольно низкими пивоваренными качествами. Из такого ячменя пиво получалось худшего качества и выход его меньше.</w:t>
      </w:r>
      <w:r>
        <w:rPr>
          <w:lang w:val="en-US"/>
        </w:rPr>
        <w:t>[6]</w:t>
      </w:r>
      <w:r>
        <w:t xml:space="preserve"> В условиях Северо-востока (Кировская обл.) в 30-40-х гг. </w:t>
      </w:r>
      <w:r>
        <w:rPr>
          <w:lang w:val="en-US"/>
        </w:rPr>
        <w:t>XX</w:t>
      </w:r>
      <w:r>
        <w:t xml:space="preserve"> века был выведен более-менее отвечающий требованиям пивоварения сорт ячменя Винер</w:t>
      </w:r>
      <w:r>
        <w:sym w:font="Symbol" w:char="F02E"/>
      </w:r>
      <w:r>
        <w:t xml:space="preserve">  Больше до 90-х г. </w:t>
      </w:r>
      <w:r>
        <w:rPr>
          <w:lang w:val="en-US"/>
        </w:rPr>
        <w:t>XX</w:t>
      </w:r>
      <w:r>
        <w:t xml:space="preserve"> века в этом направлении работы не велись.</w:t>
      </w:r>
      <w:r>
        <w:rPr>
          <w:lang w:val="en-US"/>
        </w:rPr>
        <w:t>[14]</w:t>
      </w:r>
    </w:p>
    <w:p w:rsidR="00065595" w:rsidRDefault="00D74FF0">
      <w:pPr>
        <w:pStyle w:val="a4"/>
        <w:spacing w:line="360" w:lineRule="auto"/>
      </w:pPr>
      <w:r>
        <w:t>В результате сейчас до 90 % солода  -  это импортируемое сырье, довольно дорогостояще. Кроме того, в Россию сейчас везут семена зарубежных сортов и внедряют их в производство. За неимением собственных фермерские хозяйства возделывают эти сорта, однако не все они  реализуют свою потенциальную продуктивность в наших условиях. Но на самом деле уже сейчас направление селекции ячменя на пивоваренные цели в России развивается, все как обычно упирается в финансирование отрасли.</w:t>
      </w:r>
    </w:p>
    <w:p w:rsidR="00065595" w:rsidRDefault="00D74FF0">
      <w:pPr>
        <w:pStyle w:val="a4"/>
        <w:spacing w:line="360" w:lineRule="auto"/>
      </w:pPr>
      <w:r>
        <w:t>Сорта ячменя пивоваренного направления оцениваются более чем по двадцати показателям, однако основных  -  несколько, на которые и ориентируются селекционеры, отбирая исходный материал и проводя отбор в полученных популяциях. Это признаки:</w:t>
      </w:r>
    </w:p>
    <w:p w:rsidR="00065595" w:rsidRDefault="00D74FF0">
      <w:pPr>
        <w:pStyle w:val="a4"/>
        <w:numPr>
          <w:ilvl w:val="0"/>
          <w:numId w:val="3"/>
        </w:numPr>
        <w:spacing w:line="360" w:lineRule="auto"/>
      </w:pPr>
      <w:r>
        <w:t>Форма и крупность зерна: сход с сита 2,2*2,5 мм – не менее 85%</w:t>
      </w:r>
    </w:p>
    <w:p w:rsidR="00065595" w:rsidRDefault="00D74FF0">
      <w:pPr>
        <w:pStyle w:val="a4"/>
        <w:numPr>
          <w:ilvl w:val="0"/>
          <w:numId w:val="3"/>
        </w:numPr>
        <w:spacing w:line="360" w:lineRule="auto"/>
      </w:pPr>
      <w:r>
        <w:t>Высокая экстрактивность  (не менее 75-78%)</w:t>
      </w:r>
    </w:p>
    <w:p w:rsidR="00065595" w:rsidRDefault="00D74FF0">
      <w:pPr>
        <w:pStyle w:val="a4"/>
        <w:numPr>
          <w:ilvl w:val="0"/>
          <w:numId w:val="3"/>
        </w:numPr>
        <w:spacing w:line="360" w:lineRule="auto"/>
      </w:pPr>
      <w:r>
        <w:t>Масса 1000 семян более 40 г</w:t>
      </w:r>
    </w:p>
    <w:p w:rsidR="00065595" w:rsidRDefault="00D74FF0">
      <w:pPr>
        <w:pStyle w:val="a4"/>
        <w:numPr>
          <w:ilvl w:val="0"/>
          <w:numId w:val="3"/>
        </w:numPr>
        <w:spacing w:line="360" w:lineRule="auto"/>
      </w:pPr>
      <w:r>
        <w:t>Содержание белка не более 12,5 %</w:t>
      </w:r>
    </w:p>
    <w:p w:rsidR="00065595" w:rsidRDefault="00D74FF0">
      <w:pPr>
        <w:pStyle w:val="a4"/>
        <w:numPr>
          <w:ilvl w:val="0"/>
          <w:numId w:val="3"/>
        </w:numPr>
        <w:spacing w:line="360" w:lineRule="auto"/>
      </w:pPr>
      <w:r>
        <w:t>Пленчатость не более 9% (но и меньше неблагоприятно)</w:t>
      </w:r>
    </w:p>
    <w:p w:rsidR="00065595" w:rsidRDefault="00D74FF0">
      <w:pPr>
        <w:pStyle w:val="a4"/>
        <w:numPr>
          <w:ilvl w:val="0"/>
          <w:numId w:val="3"/>
        </w:numPr>
        <w:spacing w:line="360" w:lineRule="auto"/>
      </w:pPr>
      <w:r>
        <w:t>Энергия прорастания не менее 95%</w:t>
      </w:r>
      <w:r>
        <w:rPr>
          <w:lang w:val="en-US"/>
        </w:rPr>
        <w:t xml:space="preserve">   [1]</w:t>
      </w:r>
    </w:p>
    <w:p w:rsidR="00065595" w:rsidRDefault="00065595">
      <w:pPr>
        <w:pStyle w:val="a4"/>
        <w:spacing w:line="360" w:lineRule="auto"/>
      </w:pPr>
    </w:p>
    <w:p w:rsidR="00065595" w:rsidRDefault="00D74FF0">
      <w:pPr>
        <w:pStyle w:val="a4"/>
        <w:spacing w:line="360" w:lineRule="auto"/>
      </w:pPr>
      <w:r>
        <w:t>Кроме этих признаков следует принимать во внимание и то, что ячмень в России должен обладать высокой засухоустойчивостью, особенно в Юго-восточных районах РФ.</w:t>
      </w:r>
    </w:p>
    <w:p w:rsidR="00065595" w:rsidRDefault="00D74FF0">
      <w:pPr>
        <w:pStyle w:val="a4"/>
        <w:spacing w:line="360" w:lineRule="auto"/>
      </w:pPr>
      <w:r>
        <w:t xml:space="preserve">  </w:t>
      </w:r>
    </w:p>
    <w:p w:rsidR="00065595" w:rsidRDefault="00D74FF0">
      <w:pPr>
        <w:spacing w:line="360" w:lineRule="auto"/>
        <w:ind w:firstLine="720"/>
        <w:jc w:val="both"/>
      </w:pPr>
      <w:r>
        <w:t xml:space="preserve"> </w:t>
      </w: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D74FF0">
      <w:pPr>
        <w:pStyle w:val="1"/>
      </w:pPr>
      <w:bookmarkStart w:id="1" w:name="_Toc37097915"/>
      <w:r>
        <w:t>Глава 1. Почвенно-климатические условия зон ведения селекции</w:t>
      </w:r>
      <w:bookmarkEnd w:id="1"/>
    </w:p>
    <w:p w:rsidR="00065595" w:rsidRDefault="00065595">
      <w:pPr>
        <w:spacing w:line="360" w:lineRule="auto"/>
        <w:ind w:firstLine="720"/>
        <w:jc w:val="both"/>
        <w:rPr>
          <w:b/>
          <w:bCs/>
        </w:rPr>
      </w:pPr>
    </w:p>
    <w:p w:rsidR="00065595" w:rsidRDefault="00D74FF0">
      <w:pPr>
        <w:spacing w:line="360" w:lineRule="auto"/>
        <w:ind w:firstLine="720"/>
        <w:jc w:val="both"/>
      </w:pPr>
      <w:r>
        <w:t xml:space="preserve">В России селекция пивоваренного ячменя ведется в основном в Европейской части, в Поволжье: Пензенская, Саратовская, Кировская области, в Краснодарском крае, в Ростовской области. </w:t>
      </w:r>
    </w:p>
    <w:p w:rsidR="00065595" w:rsidRDefault="00D74FF0">
      <w:pPr>
        <w:spacing w:line="360" w:lineRule="auto"/>
        <w:ind w:firstLine="720"/>
        <w:jc w:val="both"/>
      </w:pPr>
      <w:r>
        <w:t xml:space="preserve">Общая отличительная черта климата Поволжья – это летние засухи, при высоких температурах обычно выпадает небольшое количество осадков (см. таблица 1).  </w:t>
      </w:r>
    </w:p>
    <w:p w:rsidR="00065595" w:rsidRDefault="00D74FF0">
      <w:pPr>
        <w:spacing w:line="360" w:lineRule="auto"/>
        <w:ind w:firstLine="720"/>
        <w:jc w:val="both"/>
        <w:rPr>
          <w:lang w:val="en-US"/>
        </w:rPr>
      </w:pPr>
      <w:r>
        <w:t>Основные почвенно-климатические условия районов селекции</w:t>
      </w:r>
      <w:r>
        <w:rPr>
          <w:lang w:val="en-US"/>
        </w:rPr>
        <w:t xml:space="preserve"> [1]</w:t>
      </w:r>
    </w:p>
    <w:p w:rsidR="00065595" w:rsidRDefault="00D74FF0">
      <w:pPr>
        <w:spacing w:line="360" w:lineRule="auto"/>
        <w:ind w:firstLine="720"/>
        <w:jc w:val="right"/>
        <w:rPr>
          <w:lang w:val="en-US"/>
        </w:rPr>
      </w:pPr>
      <w: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1"/>
        <w:gridCol w:w="1369"/>
        <w:gridCol w:w="1787"/>
        <w:gridCol w:w="1751"/>
        <w:gridCol w:w="2463"/>
      </w:tblGrid>
      <w:tr w:rsidR="00065595">
        <w:tc>
          <w:tcPr>
            <w:tcW w:w="2208" w:type="dxa"/>
          </w:tcPr>
          <w:p w:rsidR="00065595" w:rsidRDefault="00D74FF0">
            <w:pPr>
              <w:spacing w:line="360" w:lineRule="auto"/>
              <w:jc w:val="both"/>
            </w:pPr>
            <w:r>
              <w:t>Район</w:t>
            </w:r>
          </w:p>
        </w:tc>
        <w:tc>
          <w:tcPr>
            <w:tcW w:w="1390" w:type="dxa"/>
          </w:tcPr>
          <w:p w:rsidR="00065595" w:rsidRDefault="00D74FF0">
            <w:pPr>
              <w:spacing w:line="360" w:lineRule="auto"/>
              <w:jc w:val="both"/>
            </w:pPr>
            <w:r>
              <w:t xml:space="preserve">сред. </w:t>
            </w:r>
            <w:r>
              <w:rPr>
                <w:lang w:val="en-US"/>
              </w:rPr>
              <w:t>t</w:t>
            </w:r>
            <w:r>
              <w:t>◦С</w:t>
            </w:r>
          </w:p>
          <w:p w:rsidR="00065595" w:rsidRDefault="00D74FF0">
            <w:pPr>
              <w:spacing w:line="360" w:lineRule="auto"/>
              <w:jc w:val="both"/>
            </w:pPr>
            <w:r>
              <w:t xml:space="preserve">зимой </w:t>
            </w:r>
          </w:p>
        </w:tc>
        <w:tc>
          <w:tcPr>
            <w:tcW w:w="1801" w:type="dxa"/>
          </w:tcPr>
          <w:p w:rsidR="00065595" w:rsidRDefault="00D74FF0">
            <w:pPr>
              <w:spacing w:line="360" w:lineRule="auto"/>
              <w:jc w:val="both"/>
            </w:pPr>
            <w:r>
              <w:t xml:space="preserve">сред. </w:t>
            </w:r>
            <w:r>
              <w:rPr>
                <w:lang w:val="en-US"/>
              </w:rPr>
              <w:t>t</w:t>
            </w:r>
            <w:r>
              <w:t>◦С</w:t>
            </w:r>
          </w:p>
          <w:p w:rsidR="00065595" w:rsidRDefault="00D74FF0">
            <w:pPr>
              <w:spacing w:line="360" w:lineRule="auto"/>
              <w:jc w:val="both"/>
            </w:pPr>
            <w:r>
              <w:t>летом</w:t>
            </w:r>
          </w:p>
        </w:tc>
        <w:tc>
          <w:tcPr>
            <w:tcW w:w="1769" w:type="dxa"/>
          </w:tcPr>
          <w:p w:rsidR="00065595" w:rsidRDefault="00D74FF0">
            <w:pPr>
              <w:spacing w:line="360" w:lineRule="auto"/>
              <w:jc w:val="both"/>
            </w:pPr>
            <w:r>
              <w:t>сред. кол-во</w:t>
            </w:r>
          </w:p>
          <w:p w:rsidR="00065595" w:rsidRDefault="00D74FF0">
            <w:pPr>
              <w:spacing w:line="360" w:lineRule="auto"/>
              <w:jc w:val="both"/>
            </w:pPr>
            <w:r>
              <w:t>осадков</w:t>
            </w:r>
          </w:p>
          <w:p w:rsidR="00065595" w:rsidRDefault="00D74FF0">
            <w:pPr>
              <w:spacing w:line="360" w:lineRule="auto"/>
              <w:jc w:val="both"/>
            </w:pPr>
            <w:r>
              <w:t>за вегет.пер.</w:t>
            </w:r>
          </w:p>
        </w:tc>
        <w:tc>
          <w:tcPr>
            <w:tcW w:w="2403" w:type="dxa"/>
          </w:tcPr>
          <w:p w:rsidR="00065595" w:rsidRDefault="00D74FF0">
            <w:pPr>
              <w:spacing w:line="360" w:lineRule="auto"/>
              <w:jc w:val="both"/>
            </w:pPr>
            <w:r>
              <w:t>почвы</w:t>
            </w:r>
          </w:p>
        </w:tc>
      </w:tr>
      <w:tr w:rsidR="00065595">
        <w:tc>
          <w:tcPr>
            <w:tcW w:w="2208" w:type="dxa"/>
          </w:tcPr>
          <w:p w:rsidR="00065595" w:rsidRDefault="00D74FF0">
            <w:pPr>
              <w:spacing w:line="360" w:lineRule="auto"/>
              <w:jc w:val="both"/>
            </w:pPr>
            <w:r>
              <w:t>Кировская обл.</w:t>
            </w:r>
          </w:p>
          <w:p w:rsidR="00065595" w:rsidRDefault="00065595">
            <w:pPr>
              <w:spacing w:line="360" w:lineRule="auto"/>
              <w:jc w:val="both"/>
            </w:pPr>
          </w:p>
        </w:tc>
        <w:tc>
          <w:tcPr>
            <w:tcW w:w="1390" w:type="dxa"/>
          </w:tcPr>
          <w:p w:rsidR="00065595" w:rsidRDefault="00D74FF0">
            <w:pPr>
              <w:spacing w:line="360" w:lineRule="auto"/>
              <w:jc w:val="both"/>
            </w:pPr>
            <w:r>
              <w:t>-13..-15ºС</w:t>
            </w:r>
          </w:p>
        </w:tc>
        <w:tc>
          <w:tcPr>
            <w:tcW w:w="1801" w:type="dxa"/>
          </w:tcPr>
          <w:p w:rsidR="00065595" w:rsidRDefault="00D74FF0">
            <w:pPr>
              <w:spacing w:line="360" w:lineRule="auto"/>
              <w:jc w:val="both"/>
            </w:pPr>
            <w:r>
              <w:t>+17..+20ºС</w:t>
            </w:r>
          </w:p>
        </w:tc>
        <w:tc>
          <w:tcPr>
            <w:tcW w:w="1769" w:type="dxa"/>
          </w:tcPr>
          <w:p w:rsidR="00065595" w:rsidRDefault="00D74FF0">
            <w:pPr>
              <w:spacing w:line="360" w:lineRule="auto"/>
              <w:jc w:val="both"/>
            </w:pPr>
            <w:r>
              <w:t>350-400 мм</w:t>
            </w:r>
          </w:p>
        </w:tc>
        <w:tc>
          <w:tcPr>
            <w:tcW w:w="2403" w:type="dxa"/>
          </w:tcPr>
          <w:p w:rsidR="00065595" w:rsidRDefault="00D74FF0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Дерново-подзолистые</w:t>
            </w:r>
          </w:p>
          <w:p w:rsidR="00065595" w:rsidRDefault="00D74FF0">
            <w:pPr>
              <w:spacing w:line="360" w:lineRule="auto"/>
              <w:jc w:val="both"/>
            </w:pPr>
            <w:r>
              <w:rPr>
                <w:b/>
                <w:bCs/>
                <w:sz w:val="24"/>
              </w:rPr>
              <w:t>среднесуглинистые</w:t>
            </w:r>
            <w:r>
              <w:rPr>
                <w:b/>
                <w:bCs/>
              </w:rPr>
              <w:t xml:space="preserve"> </w:t>
            </w:r>
          </w:p>
        </w:tc>
      </w:tr>
      <w:tr w:rsidR="00065595">
        <w:tc>
          <w:tcPr>
            <w:tcW w:w="2208" w:type="dxa"/>
          </w:tcPr>
          <w:p w:rsidR="00065595" w:rsidRDefault="00D74FF0">
            <w:pPr>
              <w:spacing w:line="360" w:lineRule="auto"/>
              <w:jc w:val="both"/>
            </w:pPr>
            <w:r>
              <w:t>Пензенская обл.</w:t>
            </w:r>
          </w:p>
          <w:p w:rsidR="00065595" w:rsidRDefault="00065595">
            <w:pPr>
              <w:spacing w:line="360" w:lineRule="auto"/>
              <w:jc w:val="both"/>
            </w:pPr>
          </w:p>
        </w:tc>
        <w:tc>
          <w:tcPr>
            <w:tcW w:w="1390" w:type="dxa"/>
          </w:tcPr>
          <w:p w:rsidR="00065595" w:rsidRDefault="00D74FF0">
            <w:pPr>
              <w:spacing w:line="360" w:lineRule="auto"/>
              <w:jc w:val="both"/>
            </w:pPr>
            <w:r>
              <w:t>-11..-13ºС</w:t>
            </w:r>
          </w:p>
        </w:tc>
        <w:tc>
          <w:tcPr>
            <w:tcW w:w="1801" w:type="dxa"/>
          </w:tcPr>
          <w:p w:rsidR="00065595" w:rsidRDefault="00D74FF0">
            <w:pPr>
              <w:spacing w:line="360" w:lineRule="auto"/>
              <w:jc w:val="both"/>
            </w:pPr>
            <w:r>
              <w:t>+20..+22ºС</w:t>
            </w:r>
          </w:p>
        </w:tc>
        <w:tc>
          <w:tcPr>
            <w:tcW w:w="1769" w:type="dxa"/>
          </w:tcPr>
          <w:p w:rsidR="00065595" w:rsidRDefault="00D74FF0">
            <w:pPr>
              <w:spacing w:line="360" w:lineRule="auto"/>
              <w:jc w:val="both"/>
            </w:pPr>
            <w:r>
              <w:t>380-450 мм</w:t>
            </w:r>
          </w:p>
        </w:tc>
        <w:tc>
          <w:tcPr>
            <w:tcW w:w="2403" w:type="dxa"/>
          </w:tcPr>
          <w:p w:rsidR="00065595" w:rsidRDefault="00D74FF0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Черноземы</w:t>
            </w:r>
          </w:p>
          <w:p w:rsidR="00065595" w:rsidRDefault="00D74FF0">
            <w:pPr>
              <w:spacing w:line="360" w:lineRule="auto"/>
              <w:jc w:val="both"/>
            </w:pPr>
            <w:r>
              <w:rPr>
                <w:b/>
                <w:bCs/>
                <w:sz w:val="24"/>
              </w:rPr>
              <w:t>обыкновенные</w:t>
            </w:r>
          </w:p>
        </w:tc>
      </w:tr>
      <w:tr w:rsidR="00065595">
        <w:tc>
          <w:tcPr>
            <w:tcW w:w="2208" w:type="dxa"/>
          </w:tcPr>
          <w:p w:rsidR="00065595" w:rsidRDefault="00D74FF0">
            <w:pPr>
              <w:spacing w:line="360" w:lineRule="auto"/>
              <w:jc w:val="both"/>
            </w:pPr>
            <w:r>
              <w:t>Саратовская обл.</w:t>
            </w:r>
          </w:p>
        </w:tc>
        <w:tc>
          <w:tcPr>
            <w:tcW w:w="1390" w:type="dxa"/>
          </w:tcPr>
          <w:p w:rsidR="00065595" w:rsidRDefault="00D74FF0">
            <w:pPr>
              <w:spacing w:line="360" w:lineRule="auto"/>
              <w:jc w:val="both"/>
            </w:pPr>
            <w:r>
              <w:t>-11..-13ºС</w:t>
            </w:r>
          </w:p>
        </w:tc>
        <w:tc>
          <w:tcPr>
            <w:tcW w:w="1801" w:type="dxa"/>
          </w:tcPr>
          <w:p w:rsidR="00065595" w:rsidRDefault="00D74FF0">
            <w:pPr>
              <w:spacing w:line="360" w:lineRule="auto"/>
              <w:jc w:val="both"/>
            </w:pPr>
            <w:r>
              <w:t>+23..+25ºС</w:t>
            </w:r>
          </w:p>
        </w:tc>
        <w:tc>
          <w:tcPr>
            <w:tcW w:w="1769" w:type="dxa"/>
          </w:tcPr>
          <w:p w:rsidR="00065595" w:rsidRDefault="00D74FF0">
            <w:pPr>
              <w:spacing w:line="360" w:lineRule="auto"/>
              <w:jc w:val="both"/>
            </w:pPr>
            <w:r>
              <w:t>150-200 мм</w:t>
            </w:r>
          </w:p>
        </w:tc>
        <w:tc>
          <w:tcPr>
            <w:tcW w:w="2403" w:type="dxa"/>
          </w:tcPr>
          <w:p w:rsidR="00065595" w:rsidRDefault="00D74FF0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Черноземы</w:t>
            </w:r>
          </w:p>
          <w:p w:rsidR="00065595" w:rsidRDefault="00D74FF0">
            <w:pPr>
              <w:spacing w:line="360" w:lineRule="auto"/>
              <w:jc w:val="both"/>
            </w:pPr>
            <w:r>
              <w:rPr>
                <w:b/>
                <w:bCs/>
                <w:sz w:val="24"/>
              </w:rPr>
              <w:t>обыкновенные</w:t>
            </w:r>
          </w:p>
        </w:tc>
      </w:tr>
      <w:tr w:rsidR="00065595">
        <w:tc>
          <w:tcPr>
            <w:tcW w:w="2208" w:type="dxa"/>
          </w:tcPr>
          <w:p w:rsidR="00065595" w:rsidRDefault="00D74FF0">
            <w:pPr>
              <w:spacing w:line="360" w:lineRule="auto"/>
              <w:jc w:val="both"/>
            </w:pPr>
            <w:r>
              <w:t>Чувашская респ.</w:t>
            </w:r>
          </w:p>
          <w:p w:rsidR="00065595" w:rsidRDefault="00065595">
            <w:pPr>
              <w:spacing w:line="360" w:lineRule="auto"/>
              <w:jc w:val="both"/>
            </w:pPr>
          </w:p>
        </w:tc>
        <w:tc>
          <w:tcPr>
            <w:tcW w:w="1390" w:type="dxa"/>
          </w:tcPr>
          <w:p w:rsidR="00065595" w:rsidRDefault="00D74FF0">
            <w:pPr>
              <w:spacing w:line="360" w:lineRule="auto"/>
              <w:jc w:val="both"/>
            </w:pPr>
            <w:r>
              <w:t>-12..-14ºС</w:t>
            </w:r>
          </w:p>
        </w:tc>
        <w:tc>
          <w:tcPr>
            <w:tcW w:w="1801" w:type="dxa"/>
          </w:tcPr>
          <w:p w:rsidR="00065595" w:rsidRDefault="00D74FF0">
            <w:pPr>
              <w:spacing w:line="360" w:lineRule="auto"/>
              <w:jc w:val="both"/>
            </w:pPr>
            <w:r>
              <w:t>+18..+20ºС</w:t>
            </w:r>
          </w:p>
        </w:tc>
        <w:tc>
          <w:tcPr>
            <w:tcW w:w="1769" w:type="dxa"/>
          </w:tcPr>
          <w:p w:rsidR="00065595" w:rsidRDefault="00D74FF0">
            <w:pPr>
              <w:spacing w:line="360" w:lineRule="auto"/>
              <w:jc w:val="both"/>
            </w:pPr>
            <w:r>
              <w:t>350-400 мм</w:t>
            </w:r>
          </w:p>
        </w:tc>
        <w:tc>
          <w:tcPr>
            <w:tcW w:w="2403" w:type="dxa"/>
          </w:tcPr>
          <w:p w:rsidR="00065595" w:rsidRDefault="00D74FF0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Дерновые</w:t>
            </w:r>
          </w:p>
          <w:p w:rsidR="00065595" w:rsidRDefault="00D74FF0">
            <w:pPr>
              <w:spacing w:line="360" w:lineRule="auto"/>
              <w:jc w:val="both"/>
            </w:pPr>
            <w:r>
              <w:rPr>
                <w:b/>
                <w:bCs/>
                <w:sz w:val="24"/>
              </w:rPr>
              <w:t>Средне- и тяжелосуглинистые, серые лесные</w:t>
            </w:r>
          </w:p>
        </w:tc>
      </w:tr>
      <w:tr w:rsidR="00065595">
        <w:tc>
          <w:tcPr>
            <w:tcW w:w="2208" w:type="dxa"/>
          </w:tcPr>
          <w:p w:rsidR="00065595" w:rsidRDefault="00D74FF0">
            <w:pPr>
              <w:spacing w:line="360" w:lineRule="auto"/>
              <w:jc w:val="both"/>
            </w:pPr>
            <w:r>
              <w:t>Ростовская обл.</w:t>
            </w:r>
          </w:p>
          <w:p w:rsidR="00065595" w:rsidRDefault="00065595">
            <w:pPr>
              <w:spacing w:line="360" w:lineRule="auto"/>
              <w:jc w:val="both"/>
            </w:pPr>
          </w:p>
        </w:tc>
        <w:tc>
          <w:tcPr>
            <w:tcW w:w="1390" w:type="dxa"/>
          </w:tcPr>
          <w:p w:rsidR="00065595" w:rsidRDefault="00D74FF0">
            <w:pPr>
              <w:spacing w:line="360" w:lineRule="auto"/>
              <w:jc w:val="both"/>
            </w:pPr>
            <w:r>
              <w:t>-5..-8ºС</w:t>
            </w:r>
          </w:p>
        </w:tc>
        <w:tc>
          <w:tcPr>
            <w:tcW w:w="1801" w:type="dxa"/>
          </w:tcPr>
          <w:p w:rsidR="00065595" w:rsidRDefault="00D74FF0">
            <w:pPr>
              <w:spacing w:line="360" w:lineRule="auto"/>
              <w:jc w:val="both"/>
            </w:pPr>
            <w:r>
              <w:t>+24..+26ºС</w:t>
            </w:r>
          </w:p>
        </w:tc>
        <w:tc>
          <w:tcPr>
            <w:tcW w:w="1769" w:type="dxa"/>
          </w:tcPr>
          <w:p w:rsidR="00065595" w:rsidRDefault="00D74FF0">
            <w:pPr>
              <w:spacing w:line="360" w:lineRule="auto"/>
              <w:jc w:val="both"/>
            </w:pPr>
            <w:r>
              <w:t>300-400 мм</w:t>
            </w:r>
          </w:p>
        </w:tc>
        <w:tc>
          <w:tcPr>
            <w:tcW w:w="2403" w:type="dxa"/>
          </w:tcPr>
          <w:p w:rsidR="00065595" w:rsidRDefault="00D74FF0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Черноземы</w:t>
            </w:r>
          </w:p>
          <w:p w:rsidR="00065595" w:rsidRDefault="00D74FF0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обыкновенные</w:t>
            </w:r>
          </w:p>
        </w:tc>
      </w:tr>
      <w:tr w:rsidR="00065595">
        <w:tc>
          <w:tcPr>
            <w:tcW w:w="2208" w:type="dxa"/>
          </w:tcPr>
          <w:p w:rsidR="00065595" w:rsidRDefault="00D74FF0">
            <w:pPr>
              <w:spacing w:line="360" w:lineRule="auto"/>
              <w:jc w:val="both"/>
            </w:pPr>
            <w:r>
              <w:t>Краснодарский край</w:t>
            </w:r>
          </w:p>
        </w:tc>
        <w:tc>
          <w:tcPr>
            <w:tcW w:w="1390" w:type="dxa"/>
          </w:tcPr>
          <w:p w:rsidR="00065595" w:rsidRDefault="00D74FF0">
            <w:pPr>
              <w:spacing w:line="360" w:lineRule="auto"/>
              <w:jc w:val="both"/>
            </w:pPr>
            <w:r>
              <w:t>-3..-5ºС</w:t>
            </w:r>
          </w:p>
        </w:tc>
        <w:tc>
          <w:tcPr>
            <w:tcW w:w="1801" w:type="dxa"/>
          </w:tcPr>
          <w:p w:rsidR="00065595" w:rsidRDefault="00D74FF0">
            <w:pPr>
              <w:spacing w:line="360" w:lineRule="auto"/>
              <w:jc w:val="both"/>
            </w:pPr>
            <w:r>
              <w:t>+24..+27ºС</w:t>
            </w:r>
          </w:p>
        </w:tc>
        <w:tc>
          <w:tcPr>
            <w:tcW w:w="1769" w:type="dxa"/>
          </w:tcPr>
          <w:p w:rsidR="00065595" w:rsidRDefault="00D74FF0">
            <w:pPr>
              <w:spacing w:line="360" w:lineRule="auto"/>
              <w:jc w:val="both"/>
            </w:pPr>
            <w:r>
              <w:t>500-800 мм</w:t>
            </w:r>
          </w:p>
        </w:tc>
        <w:tc>
          <w:tcPr>
            <w:tcW w:w="2403" w:type="dxa"/>
          </w:tcPr>
          <w:p w:rsidR="00065595" w:rsidRDefault="00D74FF0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Черноземы</w:t>
            </w:r>
          </w:p>
          <w:p w:rsidR="00065595" w:rsidRDefault="00D74FF0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Южные и </w:t>
            </w:r>
          </w:p>
          <w:p w:rsidR="00065595" w:rsidRDefault="00D74FF0">
            <w:pPr>
              <w:spacing w:line="360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обыкновенные</w:t>
            </w:r>
          </w:p>
        </w:tc>
      </w:tr>
    </w:tbl>
    <w:p w:rsidR="00065595" w:rsidRDefault="00D74FF0">
      <w:pPr>
        <w:spacing w:line="360" w:lineRule="auto"/>
        <w:ind w:firstLine="720"/>
        <w:jc w:val="both"/>
      </w:pPr>
      <w:r>
        <w:t xml:space="preserve">  </w:t>
      </w:r>
    </w:p>
    <w:p w:rsidR="00065595" w:rsidRDefault="00D74FF0">
      <w:pPr>
        <w:spacing w:line="360" w:lineRule="auto"/>
        <w:ind w:firstLine="720"/>
        <w:jc w:val="both"/>
      </w:pPr>
      <w:r>
        <w:t xml:space="preserve"> В каждом из этих районов благоприятны условия для возделывания многих с/х культур, в том числе и ячменя, но возникают определенные трудности, связанные со спецификой климата. Особенно это касается Поволжья и близлежащих районов. Здесь лимитирующим фактором является недостаток влаги, особенно в весенне-летний период. В связи с этим выводимый и районируемый в этих районах ячмень должен быть еще и засухоустойчив. </w:t>
      </w:r>
    </w:p>
    <w:p w:rsidR="00065595" w:rsidRDefault="00D74FF0">
      <w:pPr>
        <w:spacing w:line="360" w:lineRule="auto"/>
        <w:ind w:firstLine="720"/>
        <w:jc w:val="both"/>
        <w:rPr>
          <w:lang w:val="en-US"/>
        </w:rPr>
      </w:pPr>
      <w:r>
        <w:t>В зимний период во многие годы формируется тонкий неустойчивый снежный покров, а морозы бывают довольно сильные. Поэтому предпочтение здесь отдают яровому ячменю, хотя озимый в большей степени отвечает требованиям пивоварения, да и урожайность у него выше. Считают, что пивоваренный ячмень не должен быть скороспелым, с увеличением длины вегетационного периода снижается содержание белка в зерне, и отбор по признаку «продолжительность периода всходы – колошение» надо проводить в ранних гибридных популяциях.</w:t>
      </w:r>
      <w:r>
        <w:rPr>
          <w:lang w:val="en-US"/>
        </w:rPr>
        <w:t>[11]</w:t>
      </w:r>
      <w:r>
        <w:t xml:space="preserve"> Однако в условиях недостатка влаги длительный вегетационный период не позволяет сформировать полноценное зерно, поэтому предпочтительнее скороспелые формы.</w:t>
      </w:r>
      <w:r>
        <w:rPr>
          <w:lang w:val="en-US"/>
        </w:rPr>
        <w:t>[12]</w:t>
      </w:r>
    </w:p>
    <w:p w:rsidR="00065595" w:rsidRDefault="00D74FF0">
      <w:pPr>
        <w:spacing w:line="360" w:lineRule="auto"/>
        <w:ind w:firstLine="720"/>
        <w:jc w:val="both"/>
      </w:pPr>
      <w:r>
        <w:t>Следующая сложность заключается в том, что в Европейской части России наблюдается тенденция повышения накопления в зерне белка с запада на восток. Этому способствуют и климатические условия территорий. Когда в СССР активно велась селекция ячменя кормового направления, это было очень кстати, поскольку выводили прежде всего высокобелковые сорта, со сбалансированным содержанием аминокислот. И центры селекции ячменя возникали преимущественно в Восточной (точнее, Юго-восточной) части европейской России (высокие температуры в летний период и низкая влажность способствуют накоплению белка). Однако пивоваренный ячмень, как уже упоминалось, должен содержать как можно меньше белка и соответственно больше сахаров. И этого нужно добиваться в тех же условиях.</w:t>
      </w:r>
    </w:p>
    <w:p w:rsidR="00065595" w:rsidRDefault="00D74FF0">
      <w:pPr>
        <w:spacing w:line="360" w:lineRule="auto"/>
        <w:ind w:firstLine="720"/>
        <w:jc w:val="both"/>
      </w:pPr>
      <w:r>
        <w:t>Что касается Краснодарского края, то там в связи с теплой зимой есть возможность выращивать озимый ячмень и вести селекцию. На сегодняшний день этот район считается одним из самых перспективных в области селекции пивоваренного ячменя.</w:t>
      </w:r>
    </w:p>
    <w:p w:rsidR="00065595" w:rsidRDefault="00D74FF0">
      <w:pPr>
        <w:spacing w:line="360" w:lineRule="auto"/>
        <w:ind w:firstLine="720"/>
        <w:jc w:val="both"/>
      </w:pPr>
      <w:r>
        <w:t>Селекция и возделывание пивоваренных сортов ячменя за рубежом наблюдается по всей Европе, особенно в Германии, Франции, Чехии, Венгрии. Там благоприятные климатические условия (теплые зимы, не очень высокие летние температуры и достаточно осадков), почвы преимущественно черноземные и каштановые. И в этих районах селекция ведется гораздо активнее, чем в России, однако попытки интродукции зарубежных сортов в российские условия показали, что даже самые урожайные и пластичные сорта приживаются плохо, урожаи снижаются.</w:t>
      </w:r>
    </w:p>
    <w:p w:rsidR="00065595" w:rsidRDefault="00065595">
      <w:pPr>
        <w:spacing w:line="360" w:lineRule="auto"/>
        <w:ind w:firstLine="720"/>
        <w:jc w:val="both"/>
      </w:pPr>
    </w:p>
    <w:p w:rsidR="00065595" w:rsidRDefault="00D74FF0">
      <w:pPr>
        <w:pStyle w:val="1"/>
      </w:pPr>
      <w:bookmarkStart w:id="2" w:name="_Toc37097916"/>
      <w:r>
        <w:t>Глава 2. Исходный материал и методы создания популяций для отбора</w:t>
      </w:r>
      <w:bookmarkEnd w:id="2"/>
    </w:p>
    <w:p w:rsidR="00065595" w:rsidRDefault="00D74FF0">
      <w:pPr>
        <w:spacing w:line="360" w:lineRule="auto"/>
        <w:ind w:firstLine="720"/>
        <w:jc w:val="both"/>
      </w:pPr>
      <w:r>
        <w:t xml:space="preserve"> </w:t>
      </w:r>
    </w:p>
    <w:p w:rsidR="00065595" w:rsidRDefault="00D74FF0">
      <w:pPr>
        <w:spacing w:line="360" w:lineRule="auto"/>
        <w:ind w:firstLine="720"/>
        <w:jc w:val="both"/>
      </w:pPr>
      <w:r>
        <w:t xml:space="preserve">Как было сказано ранее, до 90-х гг. </w:t>
      </w:r>
      <w:r>
        <w:rPr>
          <w:lang w:val="en-US"/>
        </w:rPr>
        <w:t>XX</w:t>
      </w:r>
      <w:r>
        <w:t xml:space="preserve"> века селекция ячменя пивоваренного в России практически не велась. В начале 90-х  в поисках форм с нужными хозяйственными признаками начали исследовать коллекции ВНИИРа им. Вавилова, в которую входят сортообразцы, собранные по всему миру. . Работы велись в Пензенском НИИСХ, в Кировской области (НИИСХ Северо-востока) и в других институтах и опытных станциях.</w:t>
      </w:r>
    </w:p>
    <w:p w:rsidR="00065595" w:rsidRDefault="00D74FF0">
      <w:pPr>
        <w:pStyle w:val="2"/>
        <w:spacing w:line="360" w:lineRule="auto"/>
        <w:rPr>
          <w:color w:val="auto"/>
        </w:rPr>
      </w:pPr>
      <w:r>
        <w:rPr>
          <w:color w:val="auto"/>
        </w:rPr>
        <w:t>В Краснодарском НИИСХ прежде всего начали выяснять, какой из сортотипов ячменя лучше всего отвечает требованиям пивоварения. В результате выяснилось, что в наибольшей степени этим требованиям отвечает двурядный озимый сортотип (Масса 1000 зерен  - 38-48 г, крупность  -  78 – 94%, содерж. белка 9 – 12%, экстрактивность – 75 – 80%).</w:t>
      </w:r>
      <w:r>
        <w:rPr>
          <w:color w:val="auto"/>
          <w:lang w:val="en-US"/>
        </w:rPr>
        <w:t>[14]</w:t>
      </w:r>
      <w:r>
        <w:rPr>
          <w:color w:val="auto"/>
        </w:rPr>
        <w:t xml:space="preserve">   </w:t>
      </w:r>
    </w:p>
    <w:p w:rsidR="00065595" w:rsidRDefault="00D74FF0">
      <w:pPr>
        <w:spacing w:line="360" w:lineRule="auto"/>
        <w:ind w:firstLine="720"/>
        <w:jc w:val="both"/>
        <w:rPr>
          <w:lang w:val="en-US"/>
        </w:rPr>
      </w:pPr>
      <w:r>
        <w:t xml:space="preserve">В НИИСХ Северо-востока изучалось более 100 сортообразцов коллекции. Для сравнения за стандарт были приняты районированные в Кировской и Вологодской области сорта ярового ячменя Биос-1, Абова. Большинство исследуемых генотипов не отличалось продуктивностью. Были отмечены как высокоурожайные сорта Тутейши (Беларусь), </w:t>
      </w:r>
      <w:r>
        <w:rPr>
          <w:lang w:val="en-US"/>
        </w:rPr>
        <w:t xml:space="preserve">Sema1 </w:t>
      </w:r>
      <w:r>
        <w:t xml:space="preserve">(Дания), </w:t>
      </w:r>
      <w:r>
        <w:rPr>
          <w:lang w:val="en-US"/>
        </w:rPr>
        <w:t>Natasha</w:t>
      </w:r>
      <w:r>
        <w:t xml:space="preserve">, </w:t>
      </w:r>
      <w:r>
        <w:rPr>
          <w:lang w:val="en-US"/>
        </w:rPr>
        <w:t xml:space="preserve">Sigma </w:t>
      </w:r>
      <w:r>
        <w:t xml:space="preserve">(Франция)  -  50 и более ц/га (выше </w:t>
      </w:r>
      <w:r>
        <w:rPr>
          <w:lang w:val="en-US"/>
        </w:rPr>
        <w:t>st</w:t>
      </w:r>
      <w:r>
        <w:t xml:space="preserve"> на 20-30%). Кроме того, данные образцы были устойчивы к полеганию, что также необходимо пивоваренному ячменю. До 10% протеина содержат сорта </w:t>
      </w:r>
      <w:r>
        <w:rPr>
          <w:lang w:val="en-US"/>
        </w:rPr>
        <w:t>Sigma</w:t>
      </w:r>
      <w:r>
        <w:rPr>
          <w:lang w:val="en-US"/>
        </w:rPr>
        <w:sym w:font="Symbol" w:char="F02C"/>
      </w:r>
      <w:r>
        <w:rPr>
          <w:lang w:val="en-US"/>
        </w:rPr>
        <w:t xml:space="preserve"> Delta</w:t>
      </w:r>
      <w:r>
        <w:rPr>
          <w:lang w:val="en-US"/>
        </w:rPr>
        <w:sym w:font="Symbol" w:char="F02E"/>
      </w:r>
      <w:r>
        <w:rPr>
          <w:lang w:val="en-US"/>
        </w:rPr>
        <w:t xml:space="preserve"> </w:t>
      </w:r>
      <w:r>
        <w:t xml:space="preserve">Экстрактивность 78-79% у сортов </w:t>
      </w:r>
      <w:r>
        <w:rPr>
          <w:lang w:val="en-US"/>
        </w:rPr>
        <w:t xml:space="preserve">Perun </w:t>
      </w:r>
      <w:r>
        <w:t xml:space="preserve">(Чехия), </w:t>
      </w:r>
      <w:r>
        <w:rPr>
          <w:lang w:val="en-US"/>
        </w:rPr>
        <w:t>Frida</w:t>
      </w:r>
      <w:r>
        <w:rPr>
          <w:lang w:val="en-US"/>
        </w:rPr>
        <w:sym w:font="Symbol" w:char="F02C"/>
      </w:r>
      <w:r>
        <w:rPr>
          <w:lang w:val="en-US"/>
        </w:rPr>
        <w:t xml:space="preserve"> Delta</w:t>
      </w:r>
      <w:r>
        <w:rPr>
          <w:lang w:val="en-US"/>
        </w:rPr>
        <w:sym w:font="Symbol" w:char="F02C"/>
      </w:r>
      <w:r>
        <w:rPr>
          <w:lang w:val="en-US"/>
        </w:rPr>
        <w:t xml:space="preserve"> Natasha</w:t>
      </w:r>
      <w:r>
        <w:rPr>
          <w:lang w:val="en-US"/>
        </w:rPr>
        <w:sym w:font="Symbol" w:char="F02E"/>
      </w:r>
      <w:r>
        <w:t xml:space="preserve"> Повышенным качеством отличались и российские сорта ячменя: Зазерский 85, Одесский 115, новый сорт Джин.</w:t>
      </w:r>
      <w:r>
        <w:rPr>
          <w:lang w:val="en-US"/>
        </w:rPr>
        <w:t>[14]</w:t>
      </w:r>
    </w:p>
    <w:p w:rsidR="00065595" w:rsidRDefault="00D74FF0">
      <w:pPr>
        <w:spacing w:line="360" w:lineRule="auto"/>
        <w:ind w:firstLine="720"/>
        <w:jc w:val="both"/>
        <w:rPr>
          <w:lang w:val="en-US"/>
        </w:rPr>
      </w:pPr>
      <w:r>
        <w:t>Лучшие сортообразцы были вовлечены в селекцию и скрещивались с районированными и перспективными сортами ячменя.</w:t>
      </w:r>
      <w:r>
        <w:rPr>
          <w:lang w:val="en-US"/>
        </w:rPr>
        <w:t>[14]</w:t>
      </w:r>
    </w:p>
    <w:p w:rsidR="00065595" w:rsidRDefault="00D74FF0">
      <w:pPr>
        <w:spacing w:line="360" w:lineRule="auto"/>
        <w:ind w:firstLine="720"/>
        <w:jc w:val="both"/>
      </w:pPr>
      <w:r>
        <w:t xml:space="preserve">В ПензНИИСХ в 1994-1996 гг. также исследовались образцы из коллекции ВНИИРа. Здесь за стандарт приняли сорта Одесский 100 и Прерия. Большая часть исследуемого материала имела «плавную» изменчивость по всем признакам. Отбирали исходный материал по числу зерен в колосе и массе зерна с единицы площади. Предпочтительно крупное выровненное зерно (М 1000 зерен – 45-55 г) и хорошая озерненность колоса (выше22-25 шт.).  Скороспелые, устойчивые к  полеганию сорта: Ноктюрн, Темп, Омский 88, Скиф. Низким содержанием белка на фоне остальных отличались сорта Джин, Одесский 115, Престиж, </w:t>
      </w:r>
      <w:r>
        <w:rPr>
          <w:lang w:val="en-US"/>
        </w:rPr>
        <w:t>Sema1, Senoz (</w:t>
      </w:r>
      <w:r>
        <w:t>Дания),</w:t>
      </w:r>
      <w:r>
        <w:rPr>
          <w:lang w:val="en-US"/>
        </w:rPr>
        <w:t>[12]</w:t>
      </w:r>
      <w:r>
        <w:t xml:space="preserve"> Омский 85, </w:t>
      </w:r>
      <w:r>
        <w:rPr>
          <w:lang w:val="en-US"/>
        </w:rPr>
        <w:t xml:space="preserve">Brier </w:t>
      </w:r>
      <w:r>
        <w:t>(США), Кедр, гибрид Донецкий 8*</w:t>
      </w:r>
      <w:r>
        <w:rPr>
          <w:lang w:val="en-US"/>
        </w:rPr>
        <w:t>Irene.</w:t>
      </w:r>
      <w:r>
        <w:t xml:space="preserve"> У сортов Кедр, Харьковский 99, Нутанс 642, Одесский 115 наблюдалась повышенная экстрактивность и высокая энергия прорастания. Представленные сорта были вовлечены в селекцию высокопродуктивных сортов пивоваренного ячменя.</w:t>
      </w:r>
      <w:r>
        <w:rPr>
          <w:lang w:val="en-US"/>
        </w:rPr>
        <w:t>[8]</w:t>
      </w:r>
      <w:r>
        <w:t xml:space="preserve"> </w:t>
      </w:r>
    </w:p>
    <w:p w:rsidR="00065595" w:rsidRDefault="00D74FF0">
      <w:pPr>
        <w:spacing w:line="360" w:lineRule="auto"/>
        <w:ind w:firstLine="720"/>
        <w:jc w:val="both"/>
        <w:rPr>
          <w:lang w:val="en-US"/>
        </w:rPr>
      </w:pPr>
      <w:r>
        <w:t>На Краснокутской селекц.-опытной станции (Саратовская обл.) еще в 1984 г. был получен сорт-донор пивоваренных качеств (малопродуктивный): Одесский 111, при создании которого использовался высококачественный сорт Эльгина. В 1986 г. была получена линия 642: Одесский 111/Донецкий 4/ Донецкий 8, и впоследствии вывели сорт Нутанс 642, превышавший Нутанс 187 по всем качествам.</w:t>
      </w:r>
      <w:r>
        <w:rPr>
          <w:lang w:val="en-US"/>
        </w:rPr>
        <w:t>[6]</w:t>
      </w:r>
      <w:r>
        <w:t xml:space="preserve"> </w:t>
      </w:r>
    </w:p>
    <w:p w:rsidR="00065595" w:rsidRDefault="00D74FF0">
      <w:pPr>
        <w:pStyle w:val="3"/>
        <w:spacing w:line="360" w:lineRule="auto"/>
        <w:rPr>
          <w:color w:val="auto"/>
        </w:rPr>
      </w:pPr>
      <w:r>
        <w:rPr>
          <w:color w:val="auto"/>
        </w:rPr>
        <w:t xml:space="preserve">В Чешской республике селекция ячменя на пивоваренные качества ведется уже более 120 лет. И там также подтверждено, что наилучшими пивоваренными качествами обладают сорта озимого двурядного сортотипа ячменя (испытания 1992 – 1995 гг.), но в условиях Чехии он имеет более низкую зимостойкость, чем многорядный. Зимостойкость таким образом – лимитирующий фактор селекции. Имеется и яровой пивоваренный ячмень, но при выращивании технологии возделывания озимого и ярового ячменя сильно отличаются (различные дозы гербицидов, минеральных удобрений и т.д.). При изучении исходного материала тестировали многорядный и двурядный ячмень, и выяснили, что белка в них примерно одинаковое содержание (10,6% и 11,4% соответственно), но экстрактивность многорядного -  не достигает 80% и использовать его в дальнейшей селекции нецелесообразно. Хорошими пивоваренными качествами отличались сорта чешской селекции: </w:t>
      </w:r>
      <w:r>
        <w:rPr>
          <w:color w:val="auto"/>
          <w:lang w:val="en-US"/>
        </w:rPr>
        <w:t>Marka, Marinka, Monaco</w:t>
      </w:r>
      <w:r>
        <w:rPr>
          <w:color w:val="auto"/>
          <w:lang w:val="en-US"/>
        </w:rPr>
        <w:sym w:font="Symbol" w:char="F02E"/>
      </w:r>
      <w:r>
        <w:rPr>
          <w:color w:val="auto"/>
          <w:lang w:val="en-US"/>
        </w:rPr>
        <w:t xml:space="preserve">[16] </w:t>
      </w:r>
    </w:p>
    <w:p w:rsidR="00065595" w:rsidRDefault="00D74FF0">
      <w:pPr>
        <w:pStyle w:val="3"/>
        <w:spacing w:line="360" w:lineRule="auto"/>
        <w:rPr>
          <w:color w:val="auto"/>
          <w:lang w:val="en-US"/>
        </w:rPr>
      </w:pPr>
      <w:r>
        <w:rPr>
          <w:color w:val="auto"/>
        </w:rPr>
        <w:t>В ходе работ были предприняты попытки идентифицировать гены, отвечающие за хозяйственно ценные признаки ячменя. Большинство хозяйственно ценных признаков имеют полигенную природу.  Генетический анализ продолжительности периода «всходы – колошение» (связан с длиной вегетационного периода) показал, что чаще всего рецессивные гены отвечают за скороспелость, и преобладают аддитивные эффекты генов в наследовании сроков колошения. Изменчивость признака также находится под контролем генотипа, он преобладает над взаимодействием «генотип*среда». Но тем не менее под влиянием условий среды может иметь место перераспределение набора генов, отвечающих за сроки колошения (лабильность аддитивно-доминантной системы генов).</w:t>
      </w:r>
      <w:r>
        <w:rPr>
          <w:color w:val="auto"/>
          <w:lang w:val="en-US"/>
        </w:rPr>
        <w:t>[11]</w:t>
      </w:r>
      <w:r>
        <w:rPr>
          <w:color w:val="auto"/>
        </w:rPr>
        <w:t xml:space="preserve"> Для идентификации генов также были созданы многомаркерные аналоги ячменя сорта Одесский 100 с донорными сегментами хромосом других сортов.  Они создавались с использованием беккроссов, и при этом у аналогов сильно снижалась масса 1000 зерен, но зато удалось идентифицировать нужные гены.</w:t>
      </w:r>
      <w:r>
        <w:rPr>
          <w:color w:val="auto"/>
          <w:lang w:val="en-US"/>
        </w:rPr>
        <w:t>[2]</w:t>
      </w:r>
    </w:p>
    <w:p w:rsidR="00065595" w:rsidRDefault="00D74FF0">
      <w:pPr>
        <w:pStyle w:val="3"/>
        <w:spacing w:line="360" w:lineRule="auto"/>
        <w:rPr>
          <w:color w:val="auto"/>
        </w:rPr>
      </w:pPr>
      <w:r>
        <w:rPr>
          <w:color w:val="auto"/>
        </w:rPr>
        <w:t>В селекции пивоваренного ячменя применялись методы, сходные с методами селекции кормового ячменя. Проводили простые, реципрокные и насыщающие скрещивания ячменей из разных экотипов</w:t>
      </w:r>
      <w:r>
        <w:rPr>
          <w:color w:val="auto"/>
          <w:lang w:val="en-US"/>
        </w:rPr>
        <w:t>[10]</w:t>
      </w:r>
      <w:r>
        <w:rPr>
          <w:color w:val="auto"/>
        </w:rPr>
        <w:t>, в НИИСХ Северо-востока проводят внутривидовую гибридизацию с вовлечением в процесс высокопродуктивных и адаптированных сортов, ежегодно испытываются от 50 до 80 гибридных комбинаций.</w:t>
      </w:r>
      <w:r>
        <w:rPr>
          <w:color w:val="auto"/>
          <w:lang w:val="en-US"/>
        </w:rPr>
        <w:t>[14]</w:t>
      </w:r>
      <w:r>
        <w:rPr>
          <w:color w:val="auto"/>
        </w:rPr>
        <w:t xml:space="preserve">   В ПензНИИСХ с 1994 г. испытывают более 160 комбинаций простых парных скрещиваний адаптированных местных сортов с лучшими образцами коллекции ВНИИРа.</w:t>
      </w:r>
      <w:r>
        <w:rPr>
          <w:color w:val="auto"/>
          <w:lang w:val="en-US"/>
        </w:rPr>
        <w:t>[8]</w:t>
      </w:r>
      <w:r>
        <w:rPr>
          <w:color w:val="auto"/>
        </w:rPr>
        <w:t xml:space="preserve"> </w:t>
      </w:r>
    </w:p>
    <w:p w:rsidR="00065595" w:rsidRDefault="00D74FF0">
      <w:pPr>
        <w:pStyle w:val="3"/>
        <w:spacing w:line="360" w:lineRule="auto"/>
        <w:rPr>
          <w:color w:val="auto"/>
          <w:lang w:val="en-US"/>
        </w:rPr>
      </w:pPr>
      <w:r>
        <w:rPr>
          <w:color w:val="auto"/>
        </w:rPr>
        <w:t>При создании сорта ярового ячменя Харьковский 99 в институте растениеводства им. В.Я. Юрьева было использовано сочетание методов внутривидовой гибридизации и химического мутагенеза,</w:t>
      </w:r>
      <w:r>
        <w:rPr>
          <w:color w:val="auto"/>
          <w:lang w:val="en-US"/>
        </w:rPr>
        <w:t>[9]</w:t>
      </w:r>
      <w:r>
        <w:rPr>
          <w:color w:val="auto"/>
        </w:rPr>
        <w:t xml:space="preserve"> а гибридная популяция, из которой был отобран сорт Зерноградец 770 (Ростовская обл.), была получена путем скрещивания высокопродуктивных сортов местной селекции Маныч 459 и Зерноградский 366.</w:t>
      </w:r>
      <w:r>
        <w:rPr>
          <w:color w:val="auto"/>
          <w:lang w:val="en-US"/>
        </w:rPr>
        <w:t>[15]</w:t>
      </w:r>
      <w:r>
        <w:rPr>
          <w:color w:val="auto"/>
        </w:rPr>
        <w:t xml:space="preserve"> В Краснодарском НИИСХ с помощью химического мутагенеза повышали в  популяции массу 1000 зерен и впоследствии в М</w:t>
      </w:r>
      <w:r>
        <w:rPr>
          <w:color w:val="auto"/>
          <w:vertAlign w:val="subscript"/>
        </w:rPr>
        <w:t xml:space="preserve">2 </w:t>
      </w:r>
      <w:r>
        <w:rPr>
          <w:color w:val="auto"/>
        </w:rPr>
        <w:t>отбирали пары для скрещивания на основе органолептической и визуальной оценки.</w:t>
      </w:r>
      <w:r>
        <w:rPr>
          <w:color w:val="auto"/>
          <w:lang w:val="en-US"/>
        </w:rPr>
        <w:t>[3]</w:t>
      </w:r>
    </w:p>
    <w:p w:rsidR="00065595" w:rsidRDefault="00D74FF0">
      <w:pPr>
        <w:pStyle w:val="3"/>
        <w:spacing w:line="360" w:lineRule="auto"/>
        <w:rPr>
          <w:color w:val="auto"/>
        </w:rPr>
      </w:pPr>
      <w:r>
        <w:rPr>
          <w:color w:val="auto"/>
        </w:rPr>
        <w:t>Опыты показали, что отдаленная гибридизация, в отличие от внутривидовой, нужных результатов не дала, и в настоящее время как метод селекции ячменя не используется. Это отчасти связано и с биологией ячменя: ячмень – довольно строгий самоопылитель.</w:t>
      </w:r>
    </w:p>
    <w:p w:rsidR="00065595" w:rsidRDefault="00065595">
      <w:pPr>
        <w:pStyle w:val="3"/>
        <w:spacing w:line="360" w:lineRule="auto"/>
        <w:rPr>
          <w:color w:val="auto"/>
        </w:rPr>
      </w:pPr>
    </w:p>
    <w:p w:rsidR="00065595" w:rsidRDefault="00D74FF0">
      <w:pPr>
        <w:pStyle w:val="1"/>
      </w:pPr>
      <w:bookmarkStart w:id="3" w:name="_Toc37097917"/>
      <w:r>
        <w:t>Глава 3.  Методы отбора и оценки перспективных форм</w:t>
      </w:r>
      <w:bookmarkEnd w:id="3"/>
    </w:p>
    <w:p w:rsidR="00065595" w:rsidRDefault="00065595">
      <w:pPr>
        <w:pStyle w:val="3"/>
        <w:spacing w:line="360" w:lineRule="auto"/>
        <w:rPr>
          <w:color w:val="auto"/>
        </w:rPr>
      </w:pPr>
    </w:p>
    <w:p w:rsidR="00065595" w:rsidRDefault="00D74FF0">
      <w:pPr>
        <w:pStyle w:val="3"/>
        <w:spacing w:line="360" w:lineRule="auto"/>
        <w:rPr>
          <w:color w:val="auto"/>
        </w:rPr>
      </w:pPr>
      <w:r>
        <w:rPr>
          <w:color w:val="auto"/>
        </w:rPr>
        <w:t>В селекции ячменя на пивоваренные качества отбор ведется в основном из ранних популяций (2-4), гибридных или мутантных. Проводят индивидуальный отбор (сорт Зерноградец 770, Харьковский 99: отбор элиты, сорта Краснодарского НИИСХ), отбор ведется по основным хозяйственно полезным признакам ячменя на пивоваренные цели.  Кроме того, оценивали такие признаки, как морозостойкость и урожайность, принимая за стандарт местные адаптированные сорта,</w:t>
      </w:r>
      <w:r>
        <w:rPr>
          <w:color w:val="auto"/>
          <w:lang w:val="en-US"/>
        </w:rPr>
        <w:t>[4]</w:t>
      </w:r>
      <w:r>
        <w:rPr>
          <w:color w:val="auto"/>
        </w:rPr>
        <w:t xml:space="preserve"> устойчивость к болезням, устойчивость к полеганию (Зерноградец 770). Также сорт Зерноградец 770 в экологических испытаниях  в Ростовской области (Северо-Донецкая опытная станция) и в Калмыкии (Калмыцкий НИИСХ) дал повышенные урожаи по сравнению со стандартом.</w:t>
      </w:r>
      <w:r>
        <w:rPr>
          <w:color w:val="auto"/>
          <w:lang w:val="en-US"/>
        </w:rPr>
        <w:t>[15]</w:t>
      </w:r>
      <w:r>
        <w:rPr>
          <w:color w:val="auto"/>
        </w:rPr>
        <w:t xml:space="preserve">  </w:t>
      </w:r>
    </w:p>
    <w:p w:rsidR="00065595" w:rsidRDefault="00D74FF0">
      <w:pPr>
        <w:pStyle w:val="3"/>
        <w:spacing w:line="360" w:lineRule="auto"/>
        <w:rPr>
          <w:color w:val="auto"/>
        </w:rPr>
      </w:pPr>
      <w:r>
        <w:rPr>
          <w:color w:val="auto"/>
        </w:rPr>
        <w:t xml:space="preserve">В сортоиспытаниях также очень важны условия возделывания. При низком уровне агротехники даже самые перспективные высокоурожайные сорта не дадут достаточного урожая зерна надлежащего качества. </w:t>
      </w:r>
    </w:p>
    <w:p w:rsidR="00065595" w:rsidRDefault="00D74FF0">
      <w:pPr>
        <w:pStyle w:val="3"/>
        <w:spacing w:line="360" w:lineRule="auto"/>
        <w:rPr>
          <w:color w:val="auto"/>
        </w:rPr>
      </w:pPr>
      <w:r>
        <w:rPr>
          <w:color w:val="auto"/>
        </w:rPr>
        <w:t xml:space="preserve">В Чувашском НИИСХ были тестированы 5 районированных сортов пивоваренного ячменя: Биос 1, Гонар, Зазерский 85, Роланд, Эльф. Выяснилось, что зерно сорта Биос 1 крупнее остальных, лучше по пивоваренным качествам, пленчатость зерна ниже остальных, семеноводство этого сорта вести удобнее, сорт имеет генетическую устойчивость к пыльной головне. Но данный сорт лучше всего возделывать на юге республики, на севере он не отвечает требованиям к пивоваренному ячменю. Сорт Эльф в этом плане более пластичен: при несколько более мелком зерне и повышенном (по сравнению с Биосом) содержании белка он дает устойчивые урожаи и на севере республики. </w:t>
      </w:r>
    </w:p>
    <w:p w:rsidR="00065595" w:rsidRDefault="00D74FF0">
      <w:pPr>
        <w:pStyle w:val="3"/>
        <w:spacing w:line="360" w:lineRule="auto"/>
        <w:rPr>
          <w:color w:val="auto"/>
        </w:rPr>
      </w:pPr>
      <w:r>
        <w:rPr>
          <w:color w:val="auto"/>
        </w:rPr>
        <w:t>Как установлено, очень важны в агротехнике удобрения: при внесении полных доз фосфора и калия азотом посевы лучше не перекармливать, во избежание накопления излишнего количества белка. Фосфор и калий же улучшают качество солода и, соответственно, пива. Агротехника – стандартная для ячменя, лучшие предшественники – озимая и яровая пшеница, силосные, однако севооборот несущественно влияет на зерно.</w:t>
      </w:r>
      <w:r>
        <w:rPr>
          <w:color w:val="auto"/>
          <w:lang w:val="en-US"/>
        </w:rPr>
        <w:t>[7]</w:t>
      </w:r>
      <w:r>
        <w:rPr>
          <w:color w:val="auto"/>
        </w:rPr>
        <w:t xml:space="preserve"> </w:t>
      </w:r>
    </w:p>
    <w:p w:rsidR="00065595" w:rsidRDefault="00065595">
      <w:pPr>
        <w:pStyle w:val="3"/>
        <w:spacing w:line="360" w:lineRule="auto"/>
        <w:rPr>
          <w:color w:val="auto"/>
        </w:rPr>
      </w:pPr>
    </w:p>
    <w:p w:rsidR="00065595" w:rsidRDefault="00065595">
      <w:pPr>
        <w:pStyle w:val="3"/>
        <w:spacing w:line="360" w:lineRule="auto"/>
        <w:rPr>
          <w:color w:val="auto"/>
        </w:rPr>
      </w:pPr>
    </w:p>
    <w:p w:rsidR="00065595" w:rsidRDefault="00065595">
      <w:pPr>
        <w:pStyle w:val="3"/>
        <w:spacing w:line="360" w:lineRule="auto"/>
        <w:rPr>
          <w:color w:val="auto"/>
        </w:rPr>
      </w:pPr>
    </w:p>
    <w:p w:rsidR="00065595" w:rsidRDefault="00065595">
      <w:pPr>
        <w:pStyle w:val="3"/>
        <w:spacing w:line="360" w:lineRule="auto"/>
        <w:rPr>
          <w:color w:val="auto"/>
        </w:rPr>
      </w:pPr>
    </w:p>
    <w:p w:rsidR="00065595" w:rsidRDefault="00065595">
      <w:pPr>
        <w:pStyle w:val="3"/>
        <w:spacing w:line="360" w:lineRule="auto"/>
        <w:rPr>
          <w:color w:val="auto"/>
        </w:rPr>
      </w:pPr>
    </w:p>
    <w:p w:rsidR="00065595" w:rsidRDefault="00065595">
      <w:pPr>
        <w:pStyle w:val="3"/>
        <w:spacing w:line="360" w:lineRule="auto"/>
        <w:rPr>
          <w:color w:val="auto"/>
        </w:rPr>
      </w:pPr>
    </w:p>
    <w:p w:rsidR="00065595" w:rsidRDefault="00065595">
      <w:pPr>
        <w:pStyle w:val="3"/>
        <w:spacing w:line="360" w:lineRule="auto"/>
        <w:rPr>
          <w:color w:val="auto"/>
        </w:rPr>
      </w:pPr>
    </w:p>
    <w:p w:rsidR="00065595" w:rsidRDefault="00D74FF0">
      <w:pPr>
        <w:pStyle w:val="1"/>
      </w:pPr>
      <w:bookmarkStart w:id="4" w:name="_Toc37097918"/>
      <w:r>
        <w:t>Выводы</w:t>
      </w:r>
      <w:bookmarkEnd w:id="4"/>
    </w:p>
    <w:p w:rsidR="00065595" w:rsidRDefault="00065595">
      <w:pPr>
        <w:pStyle w:val="3"/>
        <w:spacing w:line="360" w:lineRule="auto"/>
        <w:jc w:val="center"/>
        <w:rPr>
          <w:b/>
          <w:bCs/>
          <w:color w:val="auto"/>
        </w:rPr>
      </w:pPr>
    </w:p>
    <w:p w:rsidR="00065595" w:rsidRDefault="00D74FF0">
      <w:pPr>
        <w:pStyle w:val="3"/>
        <w:spacing w:line="360" w:lineRule="auto"/>
        <w:rPr>
          <w:color w:val="auto"/>
        </w:rPr>
      </w:pPr>
      <w:r>
        <w:rPr>
          <w:color w:val="auto"/>
        </w:rPr>
        <w:t>Результатами селекции ячменя на пивоваренные цели могут являться полученные сорта и линии ячменя за период с 1988 по 2000 г., в большой степени отвечающие всем требованиям пивоварения. Некоторые из них представлены в таблице 2 с характеристиками зерна.</w:t>
      </w:r>
    </w:p>
    <w:p w:rsidR="00065595" w:rsidRDefault="00065595">
      <w:pPr>
        <w:pStyle w:val="3"/>
        <w:spacing w:line="360" w:lineRule="auto"/>
        <w:rPr>
          <w:color w:val="auto"/>
        </w:rPr>
      </w:pPr>
    </w:p>
    <w:p w:rsidR="00065595" w:rsidRDefault="00D74FF0">
      <w:pPr>
        <w:pStyle w:val="3"/>
        <w:spacing w:line="360" w:lineRule="auto"/>
        <w:jc w:val="center"/>
        <w:rPr>
          <w:color w:val="auto"/>
        </w:rPr>
      </w:pPr>
      <w:r>
        <w:rPr>
          <w:b/>
          <w:bCs/>
          <w:color w:val="auto"/>
        </w:rPr>
        <w:t>Некоторые сорта пивоваренного ячменя</w:t>
      </w:r>
      <w:r>
        <w:rPr>
          <w:color w:val="auto"/>
        </w:rPr>
        <w:t xml:space="preserve">                                Таблица 2</w:t>
      </w:r>
    </w:p>
    <w:p w:rsidR="00065595" w:rsidRDefault="00065595">
      <w:pPr>
        <w:pStyle w:val="3"/>
        <w:spacing w:line="360" w:lineRule="auto"/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900"/>
        <w:gridCol w:w="900"/>
        <w:gridCol w:w="900"/>
        <w:gridCol w:w="900"/>
        <w:gridCol w:w="1080"/>
        <w:gridCol w:w="900"/>
        <w:gridCol w:w="643"/>
      </w:tblGrid>
      <w:tr w:rsidR="00065595">
        <w:trPr>
          <w:trHeight w:val="918"/>
        </w:trPr>
        <w:tc>
          <w:tcPr>
            <w:tcW w:w="1548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 xml:space="preserve">Сорт, </w:t>
            </w:r>
          </w:p>
          <w:p w:rsidR="00065595" w:rsidRDefault="00D74FF0">
            <w:pPr>
              <w:pStyle w:val="3"/>
              <w:spacing w:line="360" w:lineRule="auto"/>
              <w:ind w:firstLine="0"/>
              <w:rPr>
                <w:color w:val="auto"/>
              </w:rPr>
            </w:pPr>
            <w:r>
              <w:rPr>
                <w:b/>
                <w:bCs/>
                <w:color w:val="auto"/>
                <w:sz w:val="24"/>
              </w:rPr>
              <w:t>линия</w:t>
            </w:r>
          </w:p>
        </w:tc>
        <w:tc>
          <w:tcPr>
            <w:tcW w:w="18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Ориги-</w:t>
            </w:r>
          </w:p>
          <w:p w:rsidR="00065595" w:rsidRDefault="00D74FF0">
            <w:pPr>
              <w:pStyle w:val="3"/>
              <w:spacing w:line="360" w:lineRule="auto"/>
              <w:ind w:firstLine="0"/>
              <w:rPr>
                <w:color w:val="auto"/>
              </w:rPr>
            </w:pPr>
            <w:r>
              <w:rPr>
                <w:b/>
                <w:bCs/>
                <w:color w:val="auto"/>
                <w:sz w:val="24"/>
              </w:rPr>
              <w:t>натор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М </w:t>
            </w:r>
          </w:p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1000з, г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Круп-</w:t>
            </w:r>
          </w:p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0"/>
              </w:rPr>
              <w:t>ность,%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Белок,</w:t>
            </w:r>
          </w:p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%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Пленча-</w:t>
            </w:r>
          </w:p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тость,</w:t>
            </w:r>
            <w:r>
              <w:rPr>
                <w:b/>
                <w:bCs/>
                <w:color w:val="auto"/>
                <w:sz w:val="20"/>
              </w:rPr>
              <w:t>%</w:t>
            </w:r>
          </w:p>
        </w:tc>
        <w:tc>
          <w:tcPr>
            <w:tcW w:w="108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Экстрак-</w:t>
            </w:r>
          </w:p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0"/>
              </w:rPr>
              <w:t>тивность,%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Вегет.</w:t>
            </w:r>
          </w:p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0"/>
              </w:rPr>
              <w:t>пер. дн.</w:t>
            </w:r>
          </w:p>
        </w:tc>
        <w:tc>
          <w:tcPr>
            <w:tcW w:w="643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Урожай-ность,ц/га</w:t>
            </w:r>
          </w:p>
        </w:tc>
      </w:tr>
      <w:tr w:rsidR="00065595">
        <w:tc>
          <w:tcPr>
            <w:tcW w:w="1548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Аслан</w:t>
            </w:r>
          </w:p>
        </w:tc>
        <w:tc>
          <w:tcPr>
            <w:tcW w:w="18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Краснодарский</w:t>
            </w:r>
          </w:p>
          <w:p w:rsidR="00065595" w:rsidRDefault="00D74FF0">
            <w:pPr>
              <w:pStyle w:val="3"/>
              <w:spacing w:line="360" w:lineRule="auto"/>
              <w:ind w:firstLine="0"/>
              <w:rPr>
                <w:color w:val="auto"/>
                <w:sz w:val="24"/>
              </w:rPr>
            </w:pPr>
            <w:r>
              <w:rPr>
                <w:b/>
                <w:bCs/>
                <w:color w:val="auto"/>
                <w:sz w:val="20"/>
              </w:rPr>
              <w:t>НИИСХ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48,6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91,7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11,2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08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79,3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643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</w:tr>
      <w:tr w:rsidR="00065595">
        <w:tc>
          <w:tcPr>
            <w:tcW w:w="1548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color w:val="auto"/>
                <w:sz w:val="22"/>
              </w:rPr>
            </w:pPr>
            <w:r>
              <w:rPr>
                <w:color w:val="auto"/>
                <w:sz w:val="24"/>
              </w:rPr>
              <w:t>К-10</w:t>
            </w:r>
          </w:p>
        </w:tc>
        <w:tc>
          <w:tcPr>
            <w:tcW w:w="1800" w:type="dxa"/>
          </w:tcPr>
          <w:p w:rsidR="00065595" w:rsidRDefault="00D74FF0">
            <w:pPr>
              <w:pStyle w:val="3"/>
              <w:spacing w:line="360" w:lineRule="auto"/>
              <w:ind w:firstLine="0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 - - - | | - - - -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45,6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92,3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9,1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08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81,0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643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</w:tr>
      <w:tr w:rsidR="00065595">
        <w:tc>
          <w:tcPr>
            <w:tcW w:w="1548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278315/Обзор</w:t>
            </w:r>
          </w:p>
        </w:tc>
        <w:tc>
          <w:tcPr>
            <w:tcW w:w="18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 - - - | | - - - -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49,6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91,7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10,0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08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78,1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643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</w:tr>
      <w:tr w:rsidR="00065595">
        <w:tc>
          <w:tcPr>
            <w:tcW w:w="1548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18"/>
              </w:rPr>
            </w:pPr>
            <w:r>
              <w:rPr>
                <w:color w:val="auto"/>
                <w:sz w:val="22"/>
              </w:rPr>
              <w:t>Соната*305/2</w:t>
            </w:r>
          </w:p>
        </w:tc>
        <w:tc>
          <w:tcPr>
            <w:tcW w:w="18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 - - - | | - - - -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53,2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94,2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10,8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08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78,7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643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</w:tr>
      <w:tr w:rsidR="00065595">
        <w:tc>
          <w:tcPr>
            <w:tcW w:w="1548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7587-86</w:t>
            </w:r>
          </w:p>
        </w:tc>
        <w:tc>
          <w:tcPr>
            <w:tcW w:w="18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НИИСХ Северо-востока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11,6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08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79,2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70</w:t>
            </w:r>
          </w:p>
        </w:tc>
        <w:tc>
          <w:tcPr>
            <w:tcW w:w="643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59,3</w:t>
            </w:r>
          </w:p>
        </w:tc>
      </w:tr>
      <w:tr w:rsidR="00065595">
        <w:tc>
          <w:tcPr>
            <w:tcW w:w="1548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708-90</w:t>
            </w:r>
          </w:p>
        </w:tc>
        <w:tc>
          <w:tcPr>
            <w:tcW w:w="18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 - - - | | - - - -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12,4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08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77,4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65</w:t>
            </w:r>
          </w:p>
        </w:tc>
        <w:tc>
          <w:tcPr>
            <w:tcW w:w="643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57,7</w:t>
            </w:r>
          </w:p>
        </w:tc>
      </w:tr>
      <w:tr w:rsidR="00065595">
        <w:tc>
          <w:tcPr>
            <w:tcW w:w="1548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Близнец</w:t>
            </w:r>
          </w:p>
        </w:tc>
        <w:tc>
          <w:tcPr>
            <w:tcW w:w="18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 - - - | | - - - -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10,2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08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79,5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643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</w:tr>
      <w:tr w:rsidR="00065595">
        <w:tc>
          <w:tcPr>
            <w:tcW w:w="1548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Зерноградец770</w:t>
            </w:r>
          </w:p>
        </w:tc>
        <w:tc>
          <w:tcPr>
            <w:tcW w:w="18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Северо-Донецкая опыт. станция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52,6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11,7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108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79,0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85</w:t>
            </w:r>
          </w:p>
        </w:tc>
        <w:tc>
          <w:tcPr>
            <w:tcW w:w="643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41,5</w:t>
            </w:r>
          </w:p>
        </w:tc>
      </w:tr>
      <w:tr w:rsidR="00065595">
        <w:tc>
          <w:tcPr>
            <w:tcW w:w="1548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Нутанс 278</w:t>
            </w:r>
          </w:p>
        </w:tc>
        <w:tc>
          <w:tcPr>
            <w:tcW w:w="18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Краснокутская</w:t>
            </w:r>
          </w:p>
          <w:p w:rsidR="00065595" w:rsidRDefault="00D74FF0">
            <w:pPr>
              <w:pStyle w:val="3"/>
              <w:spacing w:line="360" w:lineRule="auto"/>
              <w:ind w:firstLine="0"/>
              <w:rPr>
                <w:color w:val="auto"/>
                <w:sz w:val="24"/>
              </w:rPr>
            </w:pPr>
            <w:r>
              <w:rPr>
                <w:b/>
                <w:bCs/>
                <w:color w:val="auto"/>
                <w:sz w:val="18"/>
              </w:rPr>
              <w:t>Селекц.-опытная станция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47,3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92,0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12,3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9,1</w:t>
            </w:r>
          </w:p>
        </w:tc>
        <w:tc>
          <w:tcPr>
            <w:tcW w:w="108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78,5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643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</w:tr>
      <w:tr w:rsidR="00065595">
        <w:trPr>
          <w:trHeight w:val="801"/>
        </w:trPr>
        <w:tc>
          <w:tcPr>
            <w:tcW w:w="1548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color w:val="auto"/>
                <w:sz w:val="24"/>
              </w:rPr>
            </w:pPr>
            <w:r>
              <w:rPr>
                <w:b/>
                <w:bCs/>
                <w:color w:val="auto"/>
                <w:sz w:val="18"/>
              </w:rPr>
              <w:t>Харьковский99</w:t>
            </w:r>
          </w:p>
        </w:tc>
        <w:tc>
          <w:tcPr>
            <w:tcW w:w="18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18"/>
              </w:rPr>
            </w:pPr>
            <w:r>
              <w:rPr>
                <w:b/>
                <w:bCs/>
                <w:color w:val="auto"/>
                <w:sz w:val="18"/>
              </w:rPr>
              <w:t>Институт растениеводства им. Юрьева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49,3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94,8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10,9</w:t>
            </w:r>
          </w:p>
        </w:tc>
        <w:tc>
          <w:tcPr>
            <w:tcW w:w="90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7,7</w:t>
            </w:r>
          </w:p>
        </w:tc>
        <w:tc>
          <w:tcPr>
            <w:tcW w:w="1080" w:type="dxa"/>
          </w:tcPr>
          <w:p w:rsidR="00065595" w:rsidRDefault="00D74FF0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80,5</w:t>
            </w:r>
          </w:p>
        </w:tc>
        <w:tc>
          <w:tcPr>
            <w:tcW w:w="900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  <w:tc>
          <w:tcPr>
            <w:tcW w:w="643" w:type="dxa"/>
          </w:tcPr>
          <w:p w:rsidR="00065595" w:rsidRDefault="00065595">
            <w:pPr>
              <w:pStyle w:val="3"/>
              <w:spacing w:line="360" w:lineRule="auto"/>
              <w:ind w:firstLine="0"/>
              <w:rPr>
                <w:b/>
                <w:bCs/>
                <w:color w:val="auto"/>
                <w:sz w:val="24"/>
              </w:rPr>
            </w:pPr>
          </w:p>
        </w:tc>
      </w:tr>
    </w:tbl>
    <w:p w:rsidR="00065595" w:rsidRDefault="00065595">
      <w:pPr>
        <w:pStyle w:val="3"/>
        <w:spacing w:line="360" w:lineRule="auto"/>
        <w:rPr>
          <w:color w:val="auto"/>
        </w:rPr>
      </w:pPr>
    </w:p>
    <w:p w:rsidR="00065595" w:rsidRDefault="00D74FF0">
      <w:pPr>
        <w:pStyle w:val="3"/>
        <w:spacing w:line="360" w:lineRule="auto"/>
        <w:rPr>
          <w:color w:val="auto"/>
          <w:lang w:val="en-US"/>
        </w:rPr>
      </w:pPr>
      <w:r>
        <w:rPr>
          <w:color w:val="auto"/>
        </w:rPr>
        <w:t>Линии 3587-86 и 708-90 получены соответственно в результате скрещивания сортов: Зазерский 85*Московский 3 и Джин*Одесский 115 соответственно. Сорт Джин в реестре с 1996 г. Засухоустойчив, среднеспелый, дает высококачественный солод. Районирован в Краснодарском крае, Ростовской обл., Северо-Кавказском регионе.</w:t>
      </w:r>
      <w:r>
        <w:rPr>
          <w:color w:val="auto"/>
          <w:lang w:val="en-US"/>
        </w:rPr>
        <w:t>[14]</w:t>
      </w:r>
    </w:p>
    <w:p w:rsidR="00065595" w:rsidRDefault="00D74FF0">
      <w:pPr>
        <w:pStyle w:val="3"/>
        <w:spacing w:line="360" w:lineRule="auto"/>
        <w:rPr>
          <w:color w:val="auto"/>
          <w:lang w:val="en-US"/>
        </w:rPr>
      </w:pPr>
      <w:r>
        <w:rPr>
          <w:color w:val="auto"/>
        </w:rPr>
        <w:t>Линия Соната*305/2 с 1999 г. – в Госсортоиспытании.</w:t>
      </w:r>
      <w:r>
        <w:rPr>
          <w:color w:val="auto"/>
          <w:lang w:val="en-US"/>
        </w:rPr>
        <w:t>[4]</w:t>
      </w:r>
    </w:p>
    <w:p w:rsidR="00065595" w:rsidRDefault="00D74FF0">
      <w:pPr>
        <w:pStyle w:val="3"/>
        <w:spacing w:line="360" w:lineRule="auto"/>
        <w:rPr>
          <w:color w:val="auto"/>
          <w:lang w:val="en-US"/>
        </w:rPr>
      </w:pPr>
      <w:r>
        <w:rPr>
          <w:color w:val="auto"/>
        </w:rPr>
        <w:t>Сорт Харьковский 99 – районирован в 1994 г. в Алтайском крае, Волгоградской и Пензенской областях. Лесостепной экотип, включен в список пивоваренных сортов.</w:t>
      </w:r>
      <w:r>
        <w:rPr>
          <w:color w:val="auto"/>
          <w:lang w:val="en-US"/>
        </w:rPr>
        <w:t>[9]</w:t>
      </w:r>
    </w:p>
    <w:p w:rsidR="00065595" w:rsidRDefault="00D74FF0">
      <w:pPr>
        <w:pStyle w:val="3"/>
        <w:spacing w:line="360" w:lineRule="auto"/>
        <w:rPr>
          <w:color w:val="auto"/>
        </w:rPr>
      </w:pPr>
      <w:r>
        <w:rPr>
          <w:color w:val="auto"/>
        </w:rPr>
        <w:t xml:space="preserve">В заключении следует отметить еще раз, что селекция пивоваренного ячменя в России – перспективное направление, что она необходима, поскольку иначе российская отрасль пивоварения будет полностью зависеть от поставок дорогого импортного сырья (примерно такая ситуация наблюдается сейчас). Но основные задачи сейчас заключаются не только в выведении пивоваренных сортов ячменя, но и внедрение новых сортов в производство. Это позволит снизить затраты на производство пива в России и одновременно повысить его качество. И если программа Правительства РФ по обеспечению пивоваренной отрасли ячменем и солодом российского производства будет реально выполняться, то есть вероятность, что через несколько лет зарубежные сорта и сырье будут занимать в производстве гораздо меньший объем, чем в нынешнее время.   </w:t>
      </w:r>
    </w:p>
    <w:p w:rsidR="00065595" w:rsidRDefault="00065595">
      <w:pPr>
        <w:pStyle w:val="3"/>
        <w:spacing w:line="360" w:lineRule="auto"/>
        <w:rPr>
          <w:color w:val="auto"/>
        </w:rPr>
      </w:pPr>
    </w:p>
    <w:p w:rsidR="00065595" w:rsidRDefault="00065595">
      <w:pPr>
        <w:pStyle w:val="3"/>
        <w:spacing w:line="360" w:lineRule="auto"/>
        <w:rPr>
          <w:color w:val="auto"/>
        </w:rPr>
      </w:pPr>
    </w:p>
    <w:p w:rsidR="00065595" w:rsidRDefault="00065595">
      <w:pPr>
        <w:pStyle w:val="3"/>
        <w:spacing w:line="360" w:lineRule="auto"/>
        <w:rPr>
          <w:color w:val="auto"/>
        </w:rPr>
      </w:pPr>
    </w:p>
    <w:p w:rsidR="00065595" w:rsidRDefault="00D74FF0">
      <w:pPr>
        <w:pStyle w:val="3"/>
        <w:spacing w:line="360" w:lineRule="auto"/>
        <w:rPr>
          <w:color w:val="auto"/>
        </w:rPr>
      </w:pPr>
      <w:r>
        <w:rPr>
          <w:color w:val="auto"/>
        </w:rPr>
        <w:t xml:space="preserve"> </w:t>
      </w:r>
    </w:p>
    <w:p w:rsidR="00065595" w:rsidRDefault="00065595">
      <w:pPr>
        <w:pStyle w:val="3"/>
        <w:spacing w:line="360" w:lineRule="auto"/>
        <w:jc w:val="center"/>
        <w:rPr>
          <w:b/>
          <w:bCs/>
          <w:color w:val="auto"/>
        </w:rPr>
      </w:pPr>
    </w:p>
    <w:p w:rsidR="00065595" w:rsidRDefault="00065595">
      <w:pPr>
        <w:pStyle w:val="3"/>
        <w:spacing w:line="360" w:lineRule="auto"/>
        <w:jc w:val="center"/>
        <w:rPr>
          <w:b/>
          <w:bCs/>
          <w:color w:val="auto"/>
        </w:rPr>
      </w:pPr>
    </w:p>
    <w:p w:rsidR="00065595" w:rsidRDefault="00065595">
      <w:pPr>
        <w:pStyle w:val="3"/>
        <w:spacing w:line="360" w:lineRule="auto"/>
        <w:jc w:val="center"/>
        <w:rPr>
          <w:b/>
          <w:bCs/>
          <w:color w:val="auto"/>
        </w:rPr>
      </w:pPr>
    </w:p>
    <w:p w:rsidR="00065595" w:rsidRDefault="00065595">
      <w:pPr>
        <w:spacing w:line="360" w:lineRule="auto"/>
        <w:ind w:firstLine="720"/>
        <w:jc w:val="both"/>
        <w:rPr>
          <w:lang w:val="en-US"/>
        </w:rPr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065595">
      <w:pPr>
        <w:spacing w:line="360" w:lineRule="auto"/>
        <w:ind w:firstLine="720"/>
        <w:jc w:val="both"/>
      </w:pPr>
    </w:p>
    <w:p w:rsidR="00065595" w:rsidRDefault="00D74FF0">
      <w:pPr>
        <w:pStyle w:val="1"/>
      </w:pPr>
      <w:bookmarkStart w:id="5" w:name="_Toc37097919"/>
      <w:r>
        <w:t>Список литературы</w:t>
      </w:r>
      <w:bookmarkEnd w:id="5"/>
    </w:p>
    <w:p w:rsidR="00065595" w:rsidRDefault="00065595">
      <w:pPr>
        <w:spacing w:line="360" w:lineRule="auto"/>
      </w:pPr>
    </w:p>
    <w:p w:rsidR="00065595" w:rsidRDefault="00D74FF0">
      <w:pPr>
        <w:pStyle w:val="a5"/>
        <w:numPr>
          <w:ilvl w:val="0"/>
          <w:numId w:val="2"/>
        </w:numPr>
        <w:spacing w:line="360" w:lineRule="auto"/>
        <w:ind w:left="714" w:hanging="357"/>
      </w:pPr>
      <w:r>
        <w:t xml:space="preserve">Большой энциклопедический словарь, том «Сельское хозяйство» п/ред. Месяца В.К. и др. М., «БРЭ», 1998 г. стр. 621-622 </w:t>
      </w:r>
    </w:p>
    <w:p w:rsidR="00065595" w:rsidRDefault="00D74FF0">
      <w:pPr>
        <w:pStyle w:val="a5"/>
        <w:numPr>
          <w:ilvl w:val="0"/>
          <w:numId w:val="2"/>
        </w:numPr>
        <w:spacing w:line="360" w:lineRule="auto"/>
      </w:pPr>
      <w:r>
        <w:t>Бондарь Г.П., Симоненко В.К.  Масса зерновки у растений промежуточных беккроссов при создании многомаркерных аналогов ячменя сорта Одесский 100.   //Изогенные линии и коллекции. Новосибирск, 1993. стр. 112-114</w:t>
      </w:r>
    </w:p>
    <w:p w:rsidR="00065595" w:rsidRDefault="00D74FF0">
      <w:pPr>
        <w:pStyle w:val="a5"/>
        <w:numPr>
          <w:ilvl w:val="0"/>
          <w:numId w:val="2"/>
        </w:numPr>
        <w:spacing w:line="360" w:lineRule="auto"/>
      </w:pPr>
      <w:r>
        <w:t>Васюков П.П. Повышение урожайности озимого и ярового ячменя путем создания новых сортов и совершенствования агротехники.  Научный доклад по материалам докторской диссертации. Краснодар, 1997 г.</w:t>
      </w:r>
    </w:p>
    <w:p w:rsidR="00065595" w:rsidRDefault="00D74FF0">
      <w:pPr>
        <w:pStyle w:val="a5"/>
        <w:numPr>
          <w:ilvl w:val="0"/>
          <w:numId w:val="2"/>
        </w:numPr>
        <w:spacing w:line="360" w:lineRule="auto"/>
      </w:pPr>
      <w:r>
        <w:t>Васюков П.П., Серкин Н.В., Пищулин В.Г.  Перспективы селекции пивоваренных сортов ячменя в Краснодарском крае. Краснодар, 2000 г. стр. 122-124</w:t>
      </w:r>
    </w:p>
    <w:p w:rsidR="00065595" w:rsidRDefault="00D74FF0">
      <w:pPr>
        <w:pStyle w:val="a5"/>
        <w:numPr>
          <w:ilvl w:val="0"/>
          <w:numId w:val="2"/>
        </w:numPr>
        <w:spacing w:line="360" w:lineRule="auto"/>
      </w:pPr>
      <w:r>
        <w:t>Глуховцев В.В. Об оценке пивоваренных качеств ячменя.  // Вестник РАСХН, 2001 г. №4.  стр.84-86</w:t>
      </w:r>
    </w:p>
    <w:p w:rsidR="00065595" w:rsidRDefault="00D74FF0">
      <w:pPr>
        <w:pStyle w:val="a5"/>
        <w:numPr>
          <w:ilvl w:val="0"/>
          <w:numId w:val="2"/>
        </w:numPr>
        <w:spacing w:line="360" w:lineRule="auto"/>
      </w:pPr>
      <w:r>
        <w:t>Ильин А.В., Калинин Ю.А., Степанова Т.И. Селекция сортов ячменя пивоваренного направления на Краснокутской селекционно-опытной станции.  Саратов, 2001 г. стр.125-127</w:t>
      </w:r>
    </w:p>
    <w:p w:rsidR="00065595" w:rsidRDefault="00D74FF0">
      <w:pPr>
        <w:pStyle w:val="a5"/>
        <w:numPr>
          <w:ilvl w:val="0"/>
          <w:numId w:val="2"/>
        </w:numPr>
        <w:spacing w:line="360" w:lineRule="auto"/>
      </w:pPr>
      <w:r>
        <w:t>Казанков Ю.К. Пивоваренный ячмень в почвоохранном земледелии. // Труды Чувашского НИИСХ том 1(6). Цивильск -  2000 г. стр.209</w:t>
      </w:r>
    </w:p>
    <w:p w:rsidR="00065595" w:rsidRDefault="00D74FF0">
      <w:pPr>
        <w:pStyle w:val="a5"/>
        <w:numPr>
          <w:ilvl w:val="0"/>
          <w:numId w:val="2"/>
        </w:numPr>
        <w:spacing w:line="360" w:lineRule="auto"/>
      </w:pPr>
      <w:r>
        <w:t>Кривобочек И.И., Шабурова Г.В.  Селекция ярового ячменя в ПенНИИСХ  // Научно-практическая конференция. Кинель, 1997 г. стр. 40-41</w:t>
      </w:r>
    </w:p>
    <w:p w:rsidR="00065595" w:rsidRDefault="00D74FF0">
      <w:pPr>
        <w:pStyle w:val="a5"/>
        <w:numPr>
          <w:ilvl w:val="0"/>
          <w:numId w:val="2"/>
        </w:numPr>
        <w:spacing w:line="360" w:lineRule="auto"/>
        <w:ind w:left="714" w:hanging="357"/>
      </w:pPr>
      <w:r>
        <w:t>Манзюк В.Т., Козаченко М.Р.   Яровой ячмень Харьковский 99.  // Селекция и  семеноводство, 1993 г. №5-6. стр. 28-29</w:t>
      </w:r>
    </w:p>
    <w:p w:rsidR="00065595" w:rsidRDefault="00D74FF0">
      <w:pPr>
        <w:pStyle w:val="a5"/>
        <w:numPr>
          <w:ilvl w:val="0"/>
          <w:numId w:val="2"/>
        </w:numPr>
        <w:spacing w:line="360" w:lineRule="auto"/>
        <w:ind w:left="714" w:hanging="357"/>
      </w:pPr>
      <w:r>
        <w:t>Мухаммедов Д.М., Расулов Р.Р. Создание исходного материала для селекции пивоваренных сортов ячменя.  // Селекция и  семеноводство зерновых, зернобобовых и кормовых культур. 1983 г. стр.87-88</w:t>
      </w:r>
    </w:p>
    <w:p w:rsidR="00065595" w:rsidRDefault="00D74FF0">
      <w:pPr>
        <w:pStyle w:val="a5"/>
        <w:numPr>
          <w:ilvl w:val="0"/>
          <w:numId w:val="2"/>
        </w:numPr>
        <w:spacing w:line="360" w:lineRule="auto"/>
        <w:ind w:left="714" w:hanging="357"/>
      </w:pPr>
      <w:r>
        <w:t xml:space="preserve"> Мухордова М.Е., Калашник Н.А.  Генетический анализ и оценка сортов пивоваренного ячменя по срокам колошения.  // Доклад </w:t>
      </w:r>
      <w:r>
        <w:rPr>
          <w:lang w:val="en-US"/>
        </w:rPr>
        <w:t>VIII</w:t>
      </w:r>
      <w:r>
        <w:t xml:space="preserve"> генетико-селекционной школы. Новосибирск, 2002 г. стр. 289-293</w:t>
      </w:r>
    </w:p>
    <w:p w:rsidR="00065595" w:rsidRDefault="00D74FF0">
      <w:pPr>
        <w:pStyle w:val="a5"/>
        <w:numPr>
          <w:ilvl w:val="0"/>
          <w:numId w:val="2"/>
        </w:numPr>
        <w:spacing w:line="360" w:lineRule="auto"/>
        <w:ind w:left="714" w:hanging="357"/>
      </w:pPr>
      <w:r>
        <w:t xml:space="preserve"> Потокина С.А. Исходный материал для селекции ярового пивоваренного ячменя.   // Научно-практическая конференция. Кинель, 1997 г. стр.48-50</w:t>
      </w:r>
    </w:p>
    <w:p w:rsidR="00065595" w:rsidRDefault="00D74FF0">
      <w:pPr>
        <w:pStyle w:val="a5"/>
        <w:numPr>
          <w:ilvl w:val="0"/>
          <w:numId w:val="2"/>
        </w:numPr>
        <w:spacing w:line="360" w:lineRule="auto"/>
        <w:ind w:left="714" w:hanging="357"/>
      </w:pPr>
      <w:r>
        <w:t xml:space="preserve"> Приказ Министерства сельского хозяйства и продовольствия РФ № 278 от 18.03.2002 г. «О проекте отраслевой целевой Программы обеспечения устойчивого производства пивоваренного ячменя и солода в РФ на 2002 -  2005 гг. и на период до 2010 г.»  // Информационный бюллетень Минсельхозпрома  РФ. Москва. 2002 г., № 4. стр.23-24 </w:t>
      </w:r>
    </w:p>
    <w:p w:rsidR="00065595" w:rsidRDefault="00D74FF0">
      <w:pPr>
        <w:pStyle w:val="a5"/>
        <w:numPr>
          <w:ilvl w:val="0"/>
          <w:numId w:val="2"/>
        </w:numPr>
        <w:spacing w:line="360" w:lineRule="auto"/>
        <w:ind w:left="714" w:hanging="357"/>
      </w:pPr>
      <w:r>
        <w:t>Родина Н.А., Куц С.А.  Использование мирового генофонда в селекции пивоваренных сортов ячменя. // Материалы научно-практической конференции. Киров, 1999 г. стр. 115-119</w:t>
      </w:r>
    </w:p>
    <w:p w:rsidR="00065595" w:rsidRDefault="00D74FF0">
      <w:pPr>
        <w:pStyle w:val="a5"/>
        <w:numPr>
          <w:ilvl w:val="0"/>
          <w:numId w:val="2"/>
        </w:numPr>
        <w:spacing w:line="360" w:lineRule="auto"/>
        <w:ind w:left="714" w:hanging="357"/>
        <w:rPr>
          <w:lang w:val="en-US"/>
        </w:rPr>
      </w:pPr>
      <w:r>
        <w:t xml:space="preserve"> Сокол А.А., Филиппов Е.Г., Серебрянская В.П., Сокол Т.В., Матвиевская И.И.  Яровой ячмень Зерноградец 770. // Селекция и  семеноводство. </w:t>
      </w:r>
      <w:r>
        <w:rPr>
          <w:lang w:val="en-US"/>
        </w:rPr>
        <w:t xml:space="preserve">2001 </w:t>
      </w:r>
      <w:r>
        <w:t>г</w:t>
      </w:r>
      <w:r>
        <w:rPr>
          <w:lang w:val="en-US"/>
        </w:rPr>
        <w:t xml:space="preserve">., №1-2. </w:t>
      </w:r>
      <w:r>
        <w:t>стр</w:t>
      </w:r>
      <w:r>
        <w:rPr>
          <w:lang w:val="en-US"/>
        </w:rPr>
        <w:t>. 30-31</w:t>
      </w:r>
    </w:p>
    <w:p w:rsidR="00065595" w:rsidRDefault="00D74FF0">
      <w:pPr>
        <w:pStyle w:val="a5"/>
        <w:numPr>
          <w:ilvl w:val="0"/>
          <w:numId w:val="2"/>
        </w:numPr>
        <w:spacing w:line="360" w:lineRule="auto"/>
        <w:ind w:left="714" w:hanging="357"/>
        <w:rPr>
          <w:lang w:val="en-US"/>
        </w:rPr>
      </w:pPr>
      <w:r>
        <w:rPr>
          <w:lang w:val="en-US"/>
        </w:rPr>
        <w:t xml:space="preserve"> Spunar J</w:t>
      </w:r>
      <w:r>
        <w:rPr>
          <w:lang w:val="en-US"/>
        </w:rPr>
        <w:sym w:font="Symbol" w:char="F02E"/>
      </w:r>
      <w:r>
        <w:rPr>
          <w:lang w:val="en-US"/>
        </w:rPr>
        <w:sym w:font="Symbol" w:char="F02C"/>
      </w:r>
      <w:r>
        <w:rPr>
          <w:lang w:val="en-US"/>
        </w:rPr>
        <w:t xml:space="preserve"> Oborny J</w:t>
      </w:r>
      <w:r>
        <w:rPr>
          <w:lang w:val="en-US"/>
        </w:rPr>
        <w:sym w:font="Symbol" w:char="F02E"/>
      </w:r>
      <w:r>
        <w:rPr>
          <w:lang w:val="en-US"/>
        </w:rPr>
        <w:t>, Spunarova M., Vaculova K.  Sladovnick</w:t>
      </w:r>
      <w:r>
        <w:rPr>
          <w:rFonts w:ascii="Lucida Console" w:hAnsi="Lucida Console"/>
          <w:lang w:val="cs-CZ"/>
        </w:rPr>
        <w:t>á</w:t>
      </w:r>
      <w:r>
        <w:rPr>
          <w:lang w:val="cs-CZ"/>
        </w:rPr>
        <w:t xml:space="preserve"> kvalita odrůd a novošlechtĕni ječmene oziméno </w:t>
      </w:r>
      <w:r>
        <w:rPr>
          <w:lang w:val="en-US"/>
        </w:rPr>
        <w:t>(</w:t>
      </w:r>
      <w:r>
        <w:t>Пивоваренные</w:t>
      </w:r>
      <w:r>
        <w:rPr>
          <w:lang w:val="en-US"/>
        </w:rPr>
        <w:t xml:space="preserve"> </w:t>
      </w:r>
      <w:r>
        <w:t>качества</w:t>
      </w:r>
      <w:r>
        <w:rPr>
          <w:lang w:val="en-US"/>
        </w:rPr>
        <w:t xml:space="preserve"> </w:t>
      </w:r>
      <w:r>
        <w:t>новых</w:t>
      </w:r>
      <w:r>
        <w:rPr>
          <w:lang w:val="en-US"/>
        </w:rPr>
        <w:t xml:space="preserve"> </w:t>
      </w:r>
      <w:r>
        <w:t>сортов</w:t>
      </w:r>
      <w:r>
        <w:rPr>
          <w:lang w:val="en-US"/>
        </w:rPr>
        <w:t xml:space="preserve"> </w:t>
      </w:r>
      <w:r>
        <w:t>озимого</w:t>
      </w:r>
      <w:r>
        <w:rPr>
          <w:lang w:val="en-US"/>
        </w:rPr>
        <w:t xml:space="preserve"> </w:t>
      </w:r>
      <w:r>
        <w:t>ячменя</w:t>
      </w:r>
      <w:r>
        <w:rPr>
          <w:lang w:val="en-US"/>
        </w:rPr>
        <w:t xml:space="preserve">)  // Genetiko a šlechtěni </w:t>
      </w:r>
      <w:r>
        <w:t>, 1996 г., №2. стр. 107-114</w:t>
      </w:r>
      <w:r>
        <w:rPr>
          <w:lang w:val="en-US"/>
        </w:rPr>
        <w:t xml:space="preserve">  </w:t>
      </w:r>
    </w:p>
    <w:p w:rsidR="00065595" w:rsidRDefault="00D74FF0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065595" w:rsidRDefault="00065595">
      <w:pPr>
        <w:spacing w:line="360" w:lineRule="auto"/>
        <w:jc w:val="both"/>
        <w:rPr>
          <w:lang w:val="en-US"/>
        </w:rPr>
      </w:pPr>
    </w:p>
    <w:p w:rsidR="00065595" w:rsidRDefault="00065595">
      <w:pPr>
        <w:spacing w:line="360" w:lineRule="auto"/>
        <w:jc w:val="both"/>
        <w:rPr>
          <w:lang w:val="en-US"/>
        </w:rPr>
      </w:pPr>
    </w:p>
    <w:p w:rsidR="00065595" w:rsidRDefault="00065595">
      <w:pPr>
        <w:spacing w:line="360" w:lineRule="auto"/>
        <w:ind w:firstLine="720"/>
        <w:jc w:val="both"/>
        <w:rPr>
          <w:lang w:val="en-US"/>
        </w:rPr>
      </w:pPr>
    </w:p>
    <w:p w:rsidR="00065595" w:rsidRDefault="00065595">
      <w:pPr>
        <w:spacing w:line="360" w:lineRule="auto"/>
        <w:ind w:firstLine="720"/>
        <w:jc w:val="both"/>
        <w:rPr>
          <w:lang w:val="en-US"/>
        </w:rPr>
      </w:pPr>
    </w:p>
    <w:p w:rsidR="00065595" w:rsidRDefault="00065595">
      <w:pPr>
        <w:spacing w:line="360" w:lineRule="auto"/>
        <w:ind w:firstLine="720"/>
        <w:jc w:val="both"/>
        <w:rPr>
          <w:lang w:val="en-US"/>
        </w:rPr>
      </w:pPr>
    </w:p>
    <w:p w:rsidR="00065595" w:rsidRDefault="00065595">
      <w:pPr>
        <w:spacing w:line="360" w:lineRule="auto"/>
        <w:ind w:firstLine="720"/>
        <w:jc w:val="both"/>
        <w:rPr>
          <w:lang w:val="en-US"/>
        </w:rPr>
      </w:pPr>
    </w:p>
    <w:p w:rsidR="00065595" w:rsidRDefault="00065595">
      <w:pPr>
        <w:spacing w:line="360" w:lineRule="auto"/>
        <w:ind w:firstLine="720"/>
        <w:jc w:val="both"/>
        <w:rPr>
          <w:lang w:val="en-US"/>
        </w:rPr>
      </w:pPr>
    </w:p>
    <w:p w:rsidR="00065595" w:rsidRDefault="00065595">
      <w:pPr>
        <w:spacing w:line="360" w:lineRule="auto"/>
        <w:ind w:firstLine="720"/>
        <w:jc w:val="both"/>
        <w:rPr>
          <w:lang w:val="en-US"/>
        </w:rPr>
      </w:pPr>
    </w:p>
    <w:p w:rsidR="00065595" w:rsidRDefault="00065595">
      <w:pPr>
        <w:pStyle w:val="10"/>
      </w:pPr>
    </w:p>
    <w:p w:rsidR="00065595" w:rsidRDefault="00065595">
      <w:pPr>
        <w:ind w:firstLine="720"/>
        <w:jc w:val="center"/>
        <w:rPr>
          <w:b/>
          <w:bCs/>
        </w:rPr>
      </w:pPr>
    </w:p>
    <w:p w:rsidR="00065595" w:rsidRDefault="00D74FF0">
      <w:pPr>
        <w:pStyle w:val="1"/>
        <w:spacing w:line="240" w:lineRule="auto"/>
      </w:pPr>
      <w:bookmarkStart w:id="6" w:name="_Toc37097920"/>
      <w:r>
        <w:t>Оглавление</w:t>
      </w:r>
      <w:bookmarkEnd w:id="6"/>
    </w:p>
    <w:p w:rsidR="00065595" w:rsidRDefault="00065595"/>
    <w:p w:rsidR="00065595" w:rsidRDefault="00065595"/>
    <w:p w:rsidR="00065595" w:rsidRDefault="00065595">
      <w:pPr>
        <w:ind w:firstLine="720"/>
        <w:jc w:val="center"/>
        <w:rPr>
          <w:b/>
          <w:bCs/>
        </w:rPr>
      </w:pPr>
    </w:p>
    <w:p w:rsidR="00065595" w:rsidRDefault="00D74FF0">
      <w:pPr>
        <w:pStyle w:val="10"/>
        <w:tabs>
          <w:tab w:val="right" w:leader="dot" w:pos="9345"/>
        </w:tabs>
        <w:rPr>
          <w:rStyle w:val="a8"/>
          <w:noProof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</w:instrText>
      </w:r>
      <w:r>
        <w:rPr>
          <w:b/>
          <w:bCs/>
        </w:rPr>
        <w:fldChar w:fldCharType="separate"/>
      </w:r>
      <w:hyperlink w:anchor="_Toc37097914" w:history="1">
        <w:r>
          <w:rPr>
            <w:rStyle w:val="a8"/>
            <w:noProof/>
            <w:szCs w:val="28"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_Toc37097914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65595" w:rsidRDefault="00065595"/>
    <w:p w:rsidR="00065595" w:rsidRDefault="00065595"/>
    <w:p w:rsidR="00065595" w:rsidRDefault="00117137">
      <w:pPr>
        <w:pStyle w:val="10"/>
        <w:tabs>
          <w:tab w:val="right" w:leader="dot" w:pos="9345"/>
        </w:tabs>
        <w:rPr>
          <w:rStyle w:val="a8"/>
          <w:noProof/>
        </w:rPr>
      </w:pPr>
      <w:hyperlink w:anchor="_Toc37097915" w:history="1">
        <w:r w:rsidR="00D74FF0">
          <w:rPr>
            <w:rStyle w:val="a8"/>
            <w:noProof/>
            <w:szCs w:val="28"/>
          </w:rPr>
          <w:t>Глава 1. Почвенно-климатические условия зон ведения селекции</w:t>
        </w:r>
        <w:r w:rsidR="00D74FF0">
          <w:rPr>
            <w:noProof/>
            <w:webHidden/>
          </w:rPr>
          <w:tab/>
        </w:r>
        <w:r w:rsidR="00D74FF0">
          <w:rPr>
            <w:noProof/>
            <w:webHidden/>
          </w:rPr>
          <w:fldChar w:fldCharType="begin"/>
        </w:r>
        <w:r w:rsidR="00D74FF0">
          <w:rPr>
            <w:noProof/>
            <w:webHidden/>
          </w:rPr>
          <w:instrText xml:space="preserve"> PAGEREF _Toc37097915 \h </w:instrText>
        </w:r>
        <w:r w:rsidR="00D74FF0">
          <w:rPr>
            <w:noProof/>
            <w:webHidden/>
          </w:rPr>
        </w:r>
        <w:r w:rsidR="00D74FF0">
          <w:rPr>
            <w:noProof/>
            <w:webHidden/>
          </w:rPr>
          <w:fldChar w:fldCharType="separate"/>
        </w:r>
        <w:r w:rsidR="00D74FF0">
          <w:rPr>
            <w:noProof/>
            <w:webHidden/>
          </w:rPr>
          <w:t>5</w:t>
        </w:r>
        <w:r w:rsidR="00D74FF0">
          <w:rPr>
            <w:noProof/>
            <w:webHidden/>
          </w:rPr>
          <w:fldChar w:fldCharType="end"/>
        </w:r>
      </w:hyperlink>
    </w:p>
    <w:p w:rsidR="00065595" w:rsidRDefault="00065595"/>
    <w:p w:rsidR="00065595" w:rsidRDefault="00065595"/>
    <w:p w:rsidR="00065595" w:rsidRDefault="00117137">
      <w:pPr>
        <w:pStyle w:val="10"/>
        <w:tabs>
          <w:tab w:val="right" w:leader="dot" w:pos="9345"/>
        </w:tabs>
        <w:rPr>
          <w:rStyle w:val="a8"/>
          <w:noProof/>
        </w:rPr>
      </w:pPr>
      <w:hyperlink w:anchor="_Toc37097916" w:history="1">
        <w:r w:rsidR="00D74FF0">
          <w:rPr>
            <w:rStyle w:val="a8"/>
            <w:noProof/>
            <w:szCs w:val="28"/>
          </w:rPr>
          <w:t>Глава 2. Исходный материал и методы создания популяций для отбора</w:t>
        </w:r>
        <w:r w:rsidR="00D74FF0">
          <w:rPr>
            <w:noProof/>
            <w:webHidden/>
          </w:rPr>
          <w:tab/>
        </w:r>
        <w:r w:rsidR="00D74FF0">
          <w:rPr>
            <w:noProof/>
            <w:webHidden/>
          </w:rPr>
          <w:fldChar w:fldCharType="begin"/>
        </w:r>
        <w:r w:rsidR="00D74FF0">
          <w:rPr>
            <w:noProof/>
            <w:webHidden/>
          </w:rPr>
          <w:instrText xml:space="preserve"> PAGEREF _Toc37097916 \h </w:instrText>
        </w:r>
        <w:r w:rsidR="00D74FF0">
          <w:rPr>
            <w:noProof/>
            <w:webHidden/>
          </w:rPr>
        </w:r>
        <w:r w:rsidR="00D74FF0">
          <w:rPr>
            <w:noProof/>
            <w:webHidden/>
          </w:rPr>
          <w:fldChar w:fldCharType="separate"/>
        </w:r>
        <w:r w:rsidR="00D74FF0">
          <w:rPr>
            <w:noProof/>
            <w:webHidden/>
          </w:rPr>
          <w:t>7</w:t>
        </w:r>
        <w:r w:rsidR="00D74FF0">
          <w:rPr>
            <w:noProof/>
            <w:webHidden/>
          </w:rPr>
          <w:fldChar w:fldCharType="end"/>
        </w:r>
      </w:hyperlink>
    </w:p>
    <w:p w:rsidR="00065595" w:rsidRDefault="00065595"/>
    <w:p w:rsidR="00065595" w:rsidRDefault="00065595"/>
    <w:p w:rsidR="00065595" w:rsidRDefault="00117137">
      <w:pPr>
        <w:pStyle w:val="10"/>
        <w:tabs>
          <w:tab w:val="right" w:leader="dot" w:pos="9345"/>
        </w:tabs>
        <w:rPr>
          <w:rStyle w:val="a8"/>
          <w:noProof/>
        </w:rPr>
      </w:pPr>
      <w:hyperlink w:anchor="_Toc37097917" w:history="1">
        <w:r w:rsidR="00D74FF0">
          <w:rPr>
            <w:rStyle w:val="a8"/>
            <w:noProof/>
            <w:szCs w:val="28"/>
          </w:rPr>
          <w:t>Глава 3.  Методы отбора и оценки перспективных форм</w:t>
        </w:r>
        <w:r w:rsidR="00D74FF0">
          <w:rPr>
            <w:noProof/>
            <w:webHidden/>
          </w:rPr>
          <w:tab/>
        </w:r>
        <w:r w:rsidR="00D74FF0">
          <w:rPr>
            <w:noProof/>
            <w:webHidden/>
          </w:rPr>
          <w:fldChar w:fldCharType="begin"/>
        </w:r>
        <w:r w:rsidR="00D74FF0">
          <w:rPr>
            <w:noProof/>
            <w:webHidden/>
          </w:rPr>
          <w:instrText xml:space="preserve"> PAGEREF _Toc37097917 \h </w:instrText>
        </w:r>
        <w:r w:rsidR="00D74FF0">
          <w:rPr>
            <w:noProof/>
            <w:webHidden/>
          </w:rPr>
        </w:r>
        <w:r w:rsidR="00D74FF0">
          <w:rPr>
            <w:noProof/>
            <w:webHidden/>
          </w:rPr>
          <w:fldChar w:fldCharType="separate"/>
        </w:r>
        <w:r w:rsidR="00D74FF0">
          <w:rPr>
            <w:noProof/>
            <w:webHidden/>
          </w:rPr>
          <w:t>10</w:t>
        </w:r>
        <w:r w:rsidR="00D74FF0">
          <w:rPr>
            <w:noProof/>
            <w:webHidden/>
          </w:rPr>
          <w:fldChar w:fldCharType="end"/>
        </w:r>
      </w:hyperlink>
    </w:p>
    <w:p w:rsidR="00065595" w:rsidRDefault="00065595"/>
    <w:p w:rsidR="00065595" w:rsidRDefault="00065595"/>
    <w:p w:rsidR="00065595" w:rsidRDefault="00117137">
      <w:pPr>
        <w:pStyle w:val="10"/>
        <w:tabs>
          <w:tab w:val="right" w:leader="dot" w:pos="9345"/>
        </w:tabs>
        <w:rPr>
          <w:rStyle w:val="a8"/>
          <w:noProof/>
        </w:rPr>
      </w:pPr>
      <w:hyperlink w:anchor="_Toc37097918" w:history="1">
        <w:r w:rsidR="00D74FF0">
          <w:rPr>
            <w:rStyle w:val="a8"/>
            <w:noProof/>
            <w:szCs w:val="28"/>
          </w:rPr>
          <w:t>Выводы</w:t>
        </w:r>
        <w:r w:rsidR="00D74FF0">
          <w:rPr>
            <w:noProof/>
            <w:webHidden/>
          </w:rPr>
          <w:tab/>
        </w:r>
        <w:r w:rsidR="00D74FF0">
          <w:rPr>
            <w:noProof/>
            <w:webHidden/>
          </w:rPr>
          <w:fldChar w:fldCharType="begin"/>
        </w:r>
        <w:r w:rsidR="00D74FF0">
          <w:rPr>
            <w:noProof/>
            <w:webHidden/>
          </w:rPr>
          <w:instrText xml:space="preserve"> PAGEREF _Toc37097918 \h </w:instrText>
        </w:r>
        <w:r w:rsidR="00D74FF0">
          <w:rPr>
            <w:noProof/>
            <w:webHidden/>
          </w:rPr>
        </w:r>
        <w:r w:rsidR="00D74FF0">
          <w:rPr>
            <w:noProof/>
            <w:webHidden/>
          </w:rPr>
          <w:fldChar w:fldCharType="separate"/>
        </w:r>
        <w:r w:rsidR="00D74FF0">
          <w:rPr>
            <w:noProof/>
            <w:webHidden/>
          </w:rPr>
          <w:t>12</w:t>
        </w:r>
        <w:r w:rsidR="00D74FF0">
          <w:rPr>
            <w:noProof/>
            <w:webHidden/>
          </w:rPr>
          <w:fldChar w:fldCharType="end"/>
        </w:r>
      </w:hyperlink>
    </w:p>
    <w:p w:rsidR="00065595" w:rsidRDefault="00065595"/>
    <w:p w:rsidR="00065595" w:rsidRDefault="00065595"/>
    <w:p w:rsidR="00065595" w:rsidRDefault="00117137">
      <w:pPr>
        <w:pStyle w:val="10"/>
        <w:tabs>
          <w:tab w:val="right" w:leader="dot" w:pos="9345"/>
        </w:tabs>
        <w:rPr>
          <w:rStyle w:val="a8"/>
          <w:noProof/>
        </w:rPr>
      </w:pPr>
      <w:hyperlink w:anchor="_Toc37097919" w:history="1">
        <w:r w:rsidR="00D74FF0">
          <w:rPr>
            <w:rStyle w:val="a8"/>
            <w:noProof/>
            <w:szCs w:val="28"/>
          </w:rPr>
          <w:t>Список литературы</w:t>
        </w:r>
        <w:r w:rsidR="00D74FF0">
          <w:rPr>
            <w:noProof/>
            <w:webHidden/>
          </w:rPr>
          <w:tab/>
        </w:r>
        <w:r w:rsidR="00D74FF0">
          <w:rPr>
            <w:noProof/>
            <w:webHidden/>
          </w:rPr>
          <w:fldChar w:fldCharType="begin"/>
        </w:r>
        <w:r w:rsidR="00D74FF0">
          <w:rPr>
            <w:noProof/>
            <w:webHidden/>
          </w:rPr>
          <w:instrText xml:space="preserve"> PAGEREF _Toc37097919 \h </w:instrText>
        </w:r>
        <w:r w:rsidR="00D74FF0">
          <w:rPr>
            <w:noProof/>
            <w:webHidden/>
          </w:rPr>
        </w:r>
        <w:r w:rsidR="00D74FF0">
          <w:rPr>
            <w:noProof/>
            <w:webHidden/>
          </w:rPr>
          <w:fldChar w:fldCharType="separate"/>
        </w:r>
        <w:r w:rsidR="00D74FF0">
          <w:rPr>
            <w:noProof/>
            <w:webHidden/>
          </w:rPr>
          <w:t>14</w:t>
        </w:r>
        <w:r w:rsidR="00D74FF0">
          <w:rPr>
            <w:noProof/>
            <w:webHidden/>
          </w:rPr>
          <w:fldChar w:fldCharType="end"/>
        </w:r>
      </w:hyperlink>
    </w:p>
    <w:p w:rsidR="00065595" w:rsidRDefault="00065595"/>
    <w:p w:rsidR="00065595" w:rsidRDefault="00065595"/>
    <w:p w:rsidR="00065595" w:rsidRDefault="00065595">
      <w:pPr>
        <w:pStyle w:val="10"/>
        <w:tabs>
          <w:tab w:val="right" w:leader="dot" w:pos="9345"/>
        </w:tabs>
        <w:rPr>
          <w:noProof/>
          <w:sz w:val="24"/>
        </w:rPr>
      </w:pPr>
    </w:p>
    <w:p w:rsidR="00065595" w:rsidRDefault="00D74FF0">
      <w:pPr>
        <w:ind w:firstLine="720"/>
        <w:jc w:val="center"/>
        <w:rPr>
          <w:b/>
          <w:bCs/>
        </w:rPr>
      </w:pPr>
      <w:r>
        <w:rPr>
          <w:b/>
          <w:bCs/>
        </w:rPr>
        <w:fldChar w:fldCharType="end"/>
      </w:r>
      <w:bookmarkStart w:id="7" w:name="_GoBack"/>
      <w:bookmarkEnd w:id="7"/>
    </w:p>
    <w:sectPr w:rsidR="00065595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595" w:rsidRDefault="00D74FF0">
      <w:r>
        <w:separator/>
      </w:r>
    </w:p>
  </w:endnote>
  <w:endnote w:type="continuationSeparator" w:id="0">
    <w:p w:rsidR="00065595" w:rsidRDefault="00D7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595" w:rsidRDefault="00D74FF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595" w:rsidRDefault="000655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595" w:rsidRDefault="00D74FF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65595" w:rsidRDefault="000655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595" w:rsidRDefault="00D74FF0">
      <w:r>
        <w:separator/>
      </w:r>
    </w:p>
  </w:footnote>
  <w:footnote w:type="continuationSeparator" w:id="0">
    <w:p w:rsidR="00065595" w:rsidRDefault="00D7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649D7"/>
    <w:multiLevelType w:val="hybridMultilevel"/>
    <w:tmpl w:val="EA988112"/>
    <w:lvl w:ilvl="0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>
    <w:nsid w:val="2F7F4AF8"/>
    <w:multiLevelType w:val="hybridMultilevel"/>
    <w:tmpl w:val="B96013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6340909"/>
    <w:multiLevelType w:val="hybridMultilevel"/>
    <w:tmpl w:val="ECD2D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64" w:dllVersion="131077" w:nlCheck="1" w:checkStyle="1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FF0"/>
    <w:rsid w:val="00065595"/>
    <w:rsid w:val="00117137"/>
    <w:rsid w:val="00D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FA2B0-2736-49B5-80B8-C792B017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a5">
    <w:name w:val="Body Text"/>
    <w:basedOn w:val="a"/>
    <w:semiHidden/>
    <w:pPr>
      <w:jc w:val="both"/>
    </w:pPr>
  </w:style>
  <w:style w:type="paragraph" w:styleId="2">
    <w:name w:val="Body Text Indent 2"/>
    <w:basedOn w:val="a"/>
    <w:semiHidden/>
    <w:pPr>
      <w:ind w:firstLine="720"/>
      <w:jc w:val="both"/>
    </w:pPr>
    <w:rPr>
      <w:color w:val="0000FF"/>
    </w:rPr>
  </w:style>
  <w:style w:type="paragraph" w:styleId="3">
    <w:name w:val="Body Text Indent 3"/>
    <w:basedOn w:val="a"/>
    <w:semiHidden/>
    <w:pPr>
      <w:ind w:firstLine="720"/>
      <w:jc w:val="both"/>
    </w:pPr>
    <w:rPr>
      <w:color w:val="800080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80"/>
    </w:pPr>
  </w:style>
  <w:style w:type="paragraph" w:styleId="30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8">
    <w:name w:val="Hyperlink"/>
    <w:basedOn w:val="a0"/>
    <w:semiHidden/>
    <w:rPr>
      <w:color w:val="0000FF"/>
      <w:u w:val="single"/>
    </w:rPr>
  </w:style>
  <w:style w:type="paragraph" w:styleId="a9">
    <w:name w:val="Subtitle"/>
    <w:basedOn w:val="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Московский бардак</Company>
  <LinksUpToDate>false</LinksUpToDate>
  <CharactersWithSpaces>22040</CharactersWithSpaces>
  <SharedDoc>false</SharedDoc>
  <HLinks>
    <vt:vector size="36" baseType="variant"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_Toc37097919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_Toc37097918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_Toc37097917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_Toc37097916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_Toc37097915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_Toc37097914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LUSE</dc:creator>
  <cp:keywords/>
  <dc:description/>
  <cp:lastModifiedBy>Irina</cp:lastModifiedBy>
  <cp:revision>2</cp:revision>
  <dcterms:created xsi:type="dcterms:W3CDTF">2014-08-26T09:36:00Z</dcterms:created>
  <dcterms:modified xsi:type="dcterms:W3CDTF">2014-08-26T09:36:00Z</dcterms:modified>
</cp:coreProperties>
</file>