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3D" w:rsidRDefault="0043413D">
      <w:pPr>
        <w:shd w:val="clear" w:color="auto" w:fill="FFFFFF"/>
        <w:spacing w:line="360" w:lineRule="auto"/>
        <w:jc w:val="center"/>
        <w:rPr>
          <w:b/>
          <w:bCs/>
          <w:color w:val="000000"/>
          <w:sz w:val="32"/>
          <w:szCs w:val="31"/>
        </w:rPr>
      </w:pPr>
    </w:p>
    <w:p w:rsidR="00127BC9" w:rsidRDefault="00127BC9">
      <w:pPr>
        <w:shd w:val="clear" w:color="auto" w:fill="FFFFFF"/>
        <w:spacing w:line="360" w:lineRule="auto"/>
        <w:jc w:val="center"/>
        <w:rPr>
          <w:sz w:val="32"/>
        </w:rPr>
      </w:pPr>
      <w:r>
        <w:rPr>
          <w:b/>
          <w:bCs/>
          <w:color w:val="000000"/>
          <w:sz w:val="32"/>
          <w:szCs w:val="31"/>
        </w:rPr>
        <w:t>МОСКОВСКИЙ ГОСУДАРСТВЕННЫЙ УНИВЕРСИТЕТ</w:t>
      </w:r>
    </w:p>
    <w:p w:rsidR="00127BC9" w:rsidRDefault="00127BC9">
      <w:pPr>
        <w:shd w:val="clear" w:color="auto" w:fill="FFFFFF"/>
        <w:spacing w:line="360" w:lineRule="auto"/>
        <w:jc w:val="center"/>
        <w:rPr>
          <w:sz w:val="32"/>
        </w:rPr>
      </w:pPr>
      <w:r>
        <w:rPr>
          <w:b/>
          <w:bCs/>
          <w:color w:val="000000"/>
          <w:sz w:val="32"/>
          <w:szCs w:val="31"/>
        </w:rPr>
        <w:t>СЕРВИСА</w:t>
      </w:r>
    </w:p>
    <w:p w:rsidR="00127BC9" w:rsidRDefault="00127BC9">
      <w:pPr>
        <w:pStyle w:val="1"/>
        <w:spacing w:before="0" w:line="360" w:lineRule="auto"/>
        <w:ind w:left="0" w:right="0"/>
        <w:jc w:val="both"/>
        <w:rPr>
          <w:spacing w:val="0"/>
          <w:sz w:val="34"/>
        </w:rPr>
      </w:pPr>
    </w:p>
    <w:p w:rsidR="00127BC9" w:rsidRDefault="00127BC9">
      <w:pPr>
        <w:pStyle w:val="1"/>
        <w:spacing w:before="0" w:line="360" w:lineRule="auto"/>
        <w:ind w:left="0" w:right="0"/>
        <w:jc w:val="both"/>
        <w:rPr>
          <w:spacing w:val="0"/>
          <w:sz w:val="32"/>
        </w:rPr>
      </w:pPr>
      <w:r>
        <w:rPr>
          <w:spacing w:val="0"/>
          <w:sz w:val="32"/>
        </w:rPr>
        <w:t>ИНСТИТУТ  ПРАВОВОГО ОБЕСПЕЧЕНИЯ</w:t>
      </w:r>
    </w:p>
    <w:p w:rsidR="00127BC9" w:rsidRDefault="00127BC9">
      <w:pPr>
        <w:shd w:val="clear" w:color="auto" w:fill="FFFFFF"/>
        <w:spacing w:line="360" w:lineRule="auto"/>
        <w:jc w:val="both"/>
        <w:rPr>
          <w:sz w:val="32"/>
        </w:rPr>
      </w:pPr>
      <w:r>
        <w:rPr>
          <w:b/>
          <w:bCs/>
          <w:color w:val="000000"/>
          <w:sz w:val="32"/>
          <w:szCs w:val="31"/>
        </w:rPr>
        <w:t>КАФЕДРА ГРАЖДАНСКОГО ПРАВА</w:t>
      </w:r>
    </w:p>
    <w:p w:rsidR="00127BC9" w:rsidRDefault="00127BC9">
      <w:pPr>
        <w:shd w:val="clear" w:color="auto" w:fill="FFFFFF"/>
        <w:spacing w:line="360" w:lineRule="auto"/>
        <w:jc w:val="both"/>
        <w:rPr>
          <w:b/>
          <w:bCs/>
          <w:color w:val="000000"/>
          <w:sz w:val="39"/>
          <w:szCs w:val="39"/>
        </w:rPr>
      </w:pPr>
    </w:p>
    <w:p w:rsidR="00127BC9" w:rsidRDefault="00127BC9">
      <w:pPr>
        <w:shd w:val="clear" w:color="auto" w:fill="FFFFFF"/>
        <w:spacing w:line="360" w:lineRule="auto"/>
        <w:jc w:val="both"/>
        <w:rPr>
          <w:b/>
          <w:bCs/>
          <w:color w:val="000000"/>
          <w:sz w:val="39"/>
          <w:szCs w:val="39"/>
        </w:rPr>
      </w:pPr>
    </w:p>
    <w:p w:rsidR="00127BC9" w:rsidRDefault="00127BC9">
      <w:pPr>
        <w:pStyle w:val="2"/>
      </w:pPr>
      <w:r>
        <w:t>ДИПЛОМНАЯ РАБОТА</w:t>
      </w:r>
    </w:p>
    <w:p w:rsidR="00127BC9" w:rsidRDefault="00127BC9">
      <w:pPr>
        <w:spacing w:line="360" w:lineRule="auto"/>
        <w:rPr>
          <w:color w:val="000000"/>
          <w:sz w:val="36"/>
          <w:szCs w:val="41"/>
        </w:rPr>
      </w:pPr>
      <w:r>
        <w:rPr>
          <w:color w:val="000000"/>
          <w:sz w:val="36"/>
          <w:szCs w:val="41"/>
        </w:rPr>
        <w:t xml:space="preserve">ТЕМА: </w:t>
      </w:r>
    </w:p>
    <w:p w:rsidR="00127BC9" w:rsidRDefault="00127BC9">
      <w:pPr>
        <w:spacing w:line="360" w:lineRule="auto"/>
        <w:jc w:val="center"/>
        <w:rPr>
          <w:b/>
          <w:bCs/>
          <w:sz w:val="36"/>
          <w:szCs w:val="36"/>
        </w:rPr>
      </w:pPr>
    </w:p>
    <w:p w:rsidR="00127BC9" w:rsidRDefault="00127BC9">
      <w:pPr>
        <w:spacing w:line="360" w:lineRule="auto"/>
        <w:jc w:val="center"/>
        <w:rPr>
          <w:b/>
          <w:bCs/>
          <w:sz w:val="36"/>
          <w:szCs w:val="36"/>
        </w:rPr>
      </w:pPr>
      <w:r>
        <w:rPr>
          <w:b/>
          <w:bCs/>
          <w:sz w:val="36"/>
          <w:szCs w:val="36"/>
        </w:rPr>
        <w:t>Семейные и наследственные отношения</w:t>
      </w:r>
    </w:p>
    <w:p w:rsidR="00127BC9" w:rsidRDefault="00127BC9">
      <w:pPr>
        <w:spacing w:line="360" w:lineRule="auto"/>
        <w:jc w:val="center"/>
        <w:rPr>
          <w:b/>
          <w:bCs/>
          <w:sz w:val="32"/>
          <w:szCs w:val="32"/>
        </w:rPr>
      </w:pPr>
      <w:r>
        <w:rPr>
          <w:b/>
          <w:bCs/>
          <w:sz w:val="36"/>
          <w:szCs w:val="36"/>
        </w:rPr>
        <w:t>регулируемые мусульманским правом (шариатом)</w:t>
      </w:r>
    </w:p>
    <w:p w:rsidR="00127BC9" w:rsidRDefault="00127BC9">
      <w:pPr>
        <w:shd w:val="clear" w:color="auto" w:fill="FFFFFF"/>
        <w:spacing w:line="360" w:lineRule="auto"/>
        <w:jc w:val="both"/>
        <w:rPr>
          <w:color w:val="000000"/>
          <w:sz w:val="32"/>
          <w:szCs w:val="32"/>
        </w:rPr>
      </w:pPr>
    </w:p>
    <w:p w:rsidR="00127BC9" w:rsidRDefault="00127BC9">
      <w:pPr>
        <w:shd w:val="clear" w:color="auto" w:fill="FFFFFF"/>
        <w:spacing w:line="360" w:lineRule="auto"/>
        <w:jc w:val="both"/>
        <w:rPr>
          <w:color w:val="000000"/>
          <w:sz w:val="32"/>
          <w:szCs w:val="32"/>
        </w:rPr>
      </w:pPr>
    </w:p>
    <w:p w:rsidR="00127BC9" w:rsidRDefault="00127BC9">
      <w:pPr>
        <w:shd w:val="clear" w:color="auto" w:fill="FFFFFF"/>
        <w:spacing w:line="360" w:lineRule="auto"/>
        <w:jc w:val="both"/>
        <w:rPr>
          <w:color w:val="000000"/>
          <w:sz w:val="32"/>
          <w:szCs w:val="32"/>
        </w:rPr>
      </w:pPr>
      <w:r>
        <w:rPr>
          <w:color w:val="000000"/>
          <w:sz w:val="32"/>
          <w:szCs w:val="32"/>
        </w:rPr>
        <w:t xml:space="preserve">Заведующий кафедрой   д.ю.н. Гущин В.В. </w:t>
      </w:r>
    </w:p>
    <w:p w:rsidR="00127BC9" w:rsidRDefault="00127BC9">
      <w:pPr>
        <w:shd w:val="clear" w:color="auto" w:fill="FFFFFF"/>
        <w:spacing w:line="360" w:lineRule="auto"/>
        <w:jc w:val="both"/>
      </w:pPr>
      <w:r>
        <w:rPr>
          <w:color w:val="000000"/>
          <w:sz w:val="32"/>
          <w:szCs w:val="32"/>
        </w:rPr>
        <w:t>Руководитель дипломной работы     д.ю.н. Гущин В.В.</w:t>
      </w:r>
    </w:p>
    <w:p w:rsidR="00127BC9" w:rsidRDefault="00127BC9">
      <w:pPr>
        <w:shd w:val="clear" w:color="auto" w:fill="FFFFFF"/>
        <w:spacing w:line="360" w:lineRule="auto"/>
        <w:jc w:val="both"/>
        <w:rPr>
          <w:color w:val="000000"/>
          <w:sz w:val="32"/>
          <w:szCs w:val="32"/>
        </w:rPr>
      </w:pPr>
    </w:p>
    <w:p w:rsidR="00127BC9" w:rsidRDefault="00127BC9">
      <w:pPr>
        <w:shd w:val="clear" w:color="auto" w:fill="FFFFFF"/>
        <w:spacing w:line="360" w:lineRule="auto"/>
        <w:jc w:val="both"/>
        <w:rPr>
          <w:color w:val="000000"/>
          <w:sz w:val="32"/>
          <w:szCs w:val="32"/>
        </w:rPr>
      </w:pPr>
    </w:p>
    <w:p w:rsidR="00127BC9" w:rsidRDefault="00127BC9">
      <w:pPr>
        <w:shd w:val="clear" w:color="auto" w:fill="FFFFFF"/>
        <w:spacing w:line="360" w:lineRule="auto"/>
        <w:jc w:val="both"/>
        <w:rPr>
          <w:color w:val="000000"/>
          <w:sz w:val="32"/>
          <w:szCs w:val="32"/>
        </w:rPr>
      </w:pPr>
    </w:p>
    <w:p w:rsidR="00127BC9" w:rsidRDefault="00127BC9">
      <w:pPr>
        <w:shd w:val="clear" w:color="auto" w:fill="FFFFFF"/>
        <w:spacing w:line="360" w:lineRule="auto"/>
        <w:jc w:val="both"/>
      </w:pPr>
      <w:r>
        <w:rPr>
          <w:color w:val="000000"/>
          <w:sz w:val="32"/>
          <w:szCs w:val="32"/>
        </w:rPr>
        <w:t>Дипломник   Косачёв Дмитрий Владимирович</w:t>
      </w:r>
    </w:p>
    <w:p w:rsidR="00127BC9" w:rsidRDefault="00127BC9">
      <w:pPr>
        <w:shd w:val="clear" w:color="auto" w:fill="FFFFFF"/>
        <w:tabs>
          <w:tab w:val="left" w:pos="1320"/>
        </w:tabs>
        <w:spacing w:line="360" w:lineRule="auto"/>
        <w:jc w:val="both"/>
        <w:rPr>
          <w:color w:val="000000"/>
          <w:sz w:val="32"/>
          <w:szCs w:val="32"/>
        </w:rPr>
      </w:pPr>
    </w:p>
    <w:p w:rsidR="00127BC9" w:rsidRDefault="00127BC9">
      <w:pPr>
        <w:shd w:val="clear" w:color="auto" w:fill="FFFFFF"/>
        <w:tabs>
          <w:tab w:val="left" w:pos="1320"/>
        </w:tabs>
        <w:spacing w:line="360" w:lineRule="auto"/>
        <w:jc w:val="both"/>
      </w:pPr>
      <w:r>
        <w:rPr>
          <w:color w:val="000000"/>
          <w:sz w:val="32"/>
          <w:szCs w:val="32"/>
        </w:rPr>
        <w:t>«15» апреля   2001 г.</w:t>
      </w:r>
    </w:p>
    <w:p w:rsidR="00127BC9" w:rsidRDefault="00127BC9">
      <w:pPr>
        <w:shd w:val="clear" w:color="auto" w:fill="FFFFFF"/>
        <w:spacing w:line="360" w:lineRule="auto"/>
        <w:jc w:val="center"/>
        <w:rPr>
          <w:color w:val="000000"/>
          <w:sz w:val="32"/>
          <w:szCs w:val="32"/>
        </w:rPr>
      </w:pPr>
    </w:p>
    <w:p w:rsidR="00127BC9" w:rsidRDefault="00127BC9">
      <w:pPr>
        <w:shd w:val="clear" w:color="auto" w:fill="FFFFFF"/>
        <w:spacing w:line="360" w:lineRule="auto"/>
        <w:jc w:val="center"/>
        <w:rPr>
          <w:color w:val="000000"/>
          <w:sz w:val="32"/>
          <w:szCs w:val="32"/>
        </w:rPr>
      </w:pPr>
    </w:p>
    <w:p w:rsidR="00127BC9" w:rsidRDefault="00127BC9">
      <w:pPr>
        <w:shd w:val="clear" w:color="auto" w:fill="FFFFFF"/>
        <w:spacing w:line="360" w:lineRule="auto"/>
        <w:jc w:val="center"/>
      </w:pPr>
      <w:r>
        <w:rPr>
          <w:color w:val="000000"/>
          <w:sz w:val="32"/>
          <w:szCs w:val="32"/>
        </w:rPr>
        <w:t>Москва  2001 г.</w:t>
      </w:r>
    </w:p>
    <w:p w:rsidR="00127BC9" w:rsidRDefault="00127BC9">
      <w:pPr>
        <w:shd w:val="clear" w:color="auto" w:fill="FFFFFF"/>
        <w:spacing w:line="360" w:lineRule="auto"/>
      </w:pPr>
      <w:r>
        <w:t xml:space="preserve"> </w:t>
      </w:r>
    </w:p>
    <w:p w:rsidR="00127BC9" w:rsidRDefault="00127BC9">
      <w:pPr>
        <w:shd w:val="clear" w:color="auto" w:fill="FFFFFF"/>
        <w:spacing w:line="360" w:lineRule="auto"/>
        <w:jc w:val="center"/>
        <w:rPr>
          <w:b/>
          <w:bCs/>
          <w:color w:val="000000"/>
          <w:spacing w:val="-3"/>
          <w:sz w:val="28"/>
          <w:szCs w:val="27"/>
        </w:rPr>
      </w:pPr>
      <w:r>
        <w:rPr>
          <w:b/>
          <w:bCs/>
          <w:color w:val="000000"/>
          <w:spacing w:val="-3"/>
          <w:sz w:val="28"/>
          <w:szCs w:val="27"/>
        </w:rPr>
        <w:t>МОСКОВСКИЙ ГОСУДАРСТВЕННЫЙ УНИВЕРСИТЕТ СЕРВИСА</w:t>
      </w:r>
    </w:p>
    <w:p w:rsidR="00127BC9" w:rsidRDefault="00127BC9">
      <w:pPr>
        <w:pStyle w:val="4"/>
        <w:pBdr>
          <w:bottom w:val="single" w:sz="12" w:space="1" w:color="auto"/>
        </w:pBdr>
        <w:jc w:val="center"/>
        <w:rPr>
          <w:sz w:val="28"/>
        </w:rPr>
      </w:pPr>
      <w:r>
        <w:rPr>
          <w:sz w:val="28"/>
        </w:rPr>
        <w:t>ИНСТИТУТ ПРАВОВОГО ОБЕСПЕЧЕНИЯ</w:t>
      </w:r>
    </w:p>
    <w:p w:rsidR="00127BC9" w:rsidRDefault="00127BC9">
      <w:pPr>
        <w:shd w:val="clear" w:color="auto" w:fill="FFFFFF"/>
        <w:spacing w:line="360" w:lineRule="auto"/>
        <w:rPr>
          <w:b/>
          <w:bCs/>
          <w:color w:val="000000"/>
          <w:spacing w:val="-13"/>
          <w:sz w:val="16"/>
          <w:szCs w:val="29"/>
        </w:rPr>
      </w:pPr>
    </w:p>
    <w:p w:rsidR="00127BC9" w:rsidRDefault="00127BC9">
      <w:pPr>
        <w:pStyle w:val="3"/>
      </w:pPr>
      <w:r>
        <w:t>Юридический факультет</w:t>
      </w:r>
    </w:p>
    <w:p w:rsidR="00127BC9" w:rsidRDefault="00127BC9">
      <w:pPr>
        <w:shd w:val="clear" w:color="auto" w:fill="FFFFFF"/>
        <w:spacing w:line="360" w:lineRule="auto"/>
        <w:rPr>
          <w:b/>
          <w:bCs/>
          <w:color w:val="000000"/>
          <w:spacing w:val="-10"/>
          <w:sz w:val="24"/>
          <w:szCs w:val="24"/>
        </w:rPr>
      </w:pPr>
    </w:p>
    <w:p w:rsidR="00127BC9" w:rsidRDefault="00127BC9">
      <w:pPr>
        <w:shd w:val="clear" w:color="auto" w:fill="FFFFFF"/>
        <w:spacing w:line="360" w:lineRule="auto"/>
        <w:rPr>
          <w:b/>
          <w:bCs/>
          <w:color w:val="000000"/>
          <w:spacing w:val="-10"/>
          <w:sz w:val="24"/>
          <w:szCs w:val="24"/>
        </w:rPr>
      </w:pPr>
      <w:r>
        <w:rPr>
          <w:b/>
          <w:bCs/>
          <w:color w:val="000000"/>
          <w:spacing w:val="-10"/>
          <w:sz w:val="24"/>
          <w:szCs w:val="24"/>
        </w:rPr>
        <w:t xml:space="preserve">«УТВЕРЖДАЮ» </w:t>
      </w:r>
    </w:p>
    <w:p w:rsidR="00127BC9" w:rsidRDefault="00127BC9">
      <w:pPr>
        <w:shd w:val="clear" w:color="auto" w:fill="FFFFFF"/>
        <w:spacing w:line="360" w:lineRule="auto"/>
        <w:rPr>
          <w:b/>
          <w:bCs/>
          <w:color w:val="000000"/>
          <w:spacing w:val="-7"/>
          <w:sz w:val="24"/>
          <w:szCs w:val="24"/>
        </w:rPr>
      </w:pPr>
      <w:r>
        <w:rPr>
          <w:b/>
          <w:bCs/>
          <w:color w:val="000000"/>
          <w:spacing w:val="-7"/>
          <w:sz w:val="24"/>
          <w:szCs w:val="24"/>
        </w:rPr>
        <w:t>Заведующий кафедры</w:t>
      </w:r>
    </w:p>
    <w:p w:rsidR="00127BC9" w:rsidRDefault="00127BC9">
      <w:pPr>
        <w:shd w:val="clear" w:color="auto" w:fill="FFFFFF"/>
        <w:spacing w:line="360" w:lineRule="auto"/>
        <w:rPr>
          <w:sz w:val="24"/>
        </w:rPr>
      </w:pPr>
      <w:r>
        <w:rPr>
          <w:sz w:val="24"/>
        </w:rPr>
        <w:t>____________________</w:t>
      </w:r>
    </w:p>
    <w:p w:rsidR="00127BC9" w:rsidRDefault="00127BC9">
      <w:pPr>
        <w:shd w:val="clear" w:color="auto" w:fill="FFFFFF"/>
        <w:spacing w:line="360" w:lineRule="auto"/>
        <w:rPr>
          <w:sz w:val="24"/>
        </w:rPr>
      </w:pPr>
      <w:r>
        <w:rPr>
          <w:sz w:val="24"/>
        </w:rPr>
        <w:t>____________________</w:t>
      </w:r>
    </w:p>
    <w:p w:rsidR="00127BC9" w:rsidRDefault="00127BC9">
      <w:pPr>
        <w:shd w:val="clear" w:color="auto" w:fill="FFFFFF"/>
        <w:tabs>
          <w:tab w:val="left" w:pos="1934"/>
        </w:tabs>
        <w:spacing w:line="360" w:lineRule="auto"/>
        <w:rPr>
          <w:sz w:val="24"/>
        </w:rPr>
      </w:pPr>
      <w:r>
        <w:rPr>
          <w:b/>
          <w:bCs/>
          <w:color w:val="000000"/>
          <w:sz w:val="24"/>
          <w:szCs w:val="17"/>
        </w:rPr>
        <w:t>«___»____________20___г.</w:t>
      </w:r>
    </w:p>
    <w:p w:rsidR="00127BC9" w:rsidRDefault="00127BC9">
      <w:pPr>
        <w:shd w:val="clear" w:color="auto" w:fill="FFFFFF"/>
        <w:spacing w:line="360" w:lineRule="auto"/>
        <w:rPr>
          <w:b/>
          <w:bCs/>
          <w:color w:val="000000"/>
          <w:spacing w:val="-1"/>
          <w:w w:val="111"/>
          <w:sz w:val="16"/>
          <w:szCs w:val="24"/>
        </w:rPr>
      </w:pPr>
    </w:p>
    <w:p w:rsidR="00127BC9" w:rsidRDefault="00127BC9">
      <w:pPr>
        <w:pStyle w:val="5"/>
        <w:jc w:val="center"/>
      </w:pPr>
      <w:r>
        <w:t>ЗАДАНИЕ</w:t>
      </w:r>
    </w:p>
    <w:p w:rsidR="00127BC9" w:rsidRDefault="00127BC9">
      <w:pPr>
        <w:pStyle w:val="6"/>
      </w:pPr>
      <w:r>
        <w:t>НА ДИПЛОМНУЮ РАБОТУ СТУДЕНТУ</w:t>
      </w:r>
    </w:p>
    <w:p w:rsidR="00127BC9" w:rsidRDefault="00127BC9">
      <w:pPr>
        <w:pStyle w:val="7"/>
        <w:pBdr>
          <w:bottom w:val="single" w:sz="12" w:space="0" w:color="auto"/>
        </w:pBdr>
        <w:rPr>
          <w:sz w:val="16"/>
        </w:rPr>
      </w:pPr>
    </w:p>
    <w:p w:rsidR="00127BC9" w:rsidRDefault="00127BC9">
      <w:pPr>
        <w:pStyle w:val="7"/>
        <w:pBdr>
          <w:bottom w:val="single" w:sz="12" w:space="0" w:color="auto"/>
        </w:pBdr>
        <w:rPr>
          <w:b/>
          <w:bCs/>
          <w:sz w:val="24"/>
          <w:szCs w:val="32"/>
        </w:rPr>
      </w:pPr>
      <w:r>
        <w:rPr>
          <w:b/>
          <w:bCs/>
        </w:rPr>
        <w:t>Косачев Дмитрий Владимирович</w:t>
      </w:r>
    </w:p>
    <w:p w:rsidR="00127BC9" w:rsidRDefault="00127BC9">
      <w:pPr>
        <w:pStyle w:val="8"/>
        <w:jc w:val="center"/>
      </w:pPr>
      <w:r>
        <w:t>(фамилия, имя, отчество)</w:t>
      </w:r>
    </w:p>
    <w:p w:rsidR="00127BC9" w:rsidRDefault="00127BC9">
      <w:pPr>
        <w:shd w:val="clear" w:color="auto" w:fill="FFFFFF"/>
        <w:spacing w:line="360" w:lineRule="auto"/>
        <w:jc w:val="both"/>
        <w:rPr>
          <w:b/>
          <w:bCs/>
          <w:sz w:val="24"/>
          <w:szCs w:val="36"/>
        </w:rPr>
      </w:pPr>
      <w:r>
        <w:t xml:space="preserve">Тема дипломной работы </w:t>
      </w:r>
      <w:r>
        <w:rPr>
          <w:b/>
          <w:bCs/>
          <w:sz w:val="24"/>
          <w:szCs w:val="36"/>
        </w:rPr>
        <w:t>Семейные и наследственные отношения, регулируемые мусульманским правом (шариатом)</w:t>
      </w:r>
    </w:p>
    <w:p w:rsidR="00127BC9" w:rsidRDefault="00127BC9">
      <w:pPr>
        <w:pStyle w:val="8"/>
      </w:pPr>
      <w:r>
        <w:t xml:space="preserve">Закреплена приказом начальника Университета от _______________№______________ </w:t>
      </w:r>
    </w:p>
    <w:p w:rsidR="00127BC9" w:rsidRDefault="00127BC9">
      <w:pPr>
        <w:spacing w:line="360" w:lineRule="auto"/>
        <w:rPr>
          <w:color w:val="000000"/>
          <w:spacing w:val="-6"/>
          <w:sz w:val="24"/>
          <w:szCs w:val="24"/>
        </w:rPr>
      </w:pPr>
      <w:r>
        <w:rPr>
          <w:color w:val="000000"/>
          <w:spacing w:val="-6"/>
          <w:sz w:val="24"/>
          <w:szCs w:val="24"/>
        </w:rPr>
        <w:t>Основные вопросы, подлежащие разработке (исследованию):</w:t>
      </w:r>
    </w:p>
    <w:p w:rsidR="00127BC9" w:rsidRDefault="00127BC9">
      <w:pPr>
        <w:spacing w:line="360" w:lineRule="auto"/>
        <w:ind w:left="300"/>
        <w:rPr>
          <w:color w:val="000000"/>
          <w:spacing w:val="-6"/>
          <w:sz w:val="24"/>
          <w:szCs w:val="24"/>
        </w:rPr>
      </w:pPr>
      <w:r>
        <w:rPr>
          <w:color w:val="000000"/>
          <w:spacing w:val="-6"/>
          <w:sz w:val="24"/>
          <w:szCs w:val="24"/>
        </w:rPr>
        <w:t>1.   мусульманское семейное право;</w:t>
      </w:r>
    </w:p>
    <w:p w:rsidR="00127BC9" w:rsidRDefault="00127BC9">
      <w:pPr>
        <w:spacing w:line="360" w:lineRule="auto"/>
        <w:ind w:left="300"/>
        <w:rPr>
          <w:sz w:val="2"/>
          <w:szCs w:val="2"/>
        </w:rPr>
      </w:pPr>
      <w:r>
        <w:rPr>
          <w:color w:val="000000"/>
          <w:spacing w:val="-6"/>
          <w:sz w:val="24"/>
          <w:szCs w:val="24"/>
        </w:rPr>
        <w:t>2.   мусульманское наследственное право;</w:t>
      </w:r>
    </w:p>
    <w:p w:rsidR="00127BC9" w:rsidRDefault="00127BC9">
      <w:pPr>
        <w:spacing w:line="360" w:lineRule="auto"/>
        <w:ind w:left="300"/>
        <w:rPr>
          <w:sz w:val="2"/>
          <w:szCs w:val="2"/>
        </w:rPr>
        <w:sectPr w:rsidR="00127BC9">
          <w:headerReference w:type="even" r:id="rId7"/>
          <w:headerReference w:type="default" r:id="rId8"/>
          <w:type w:val="continuous"/>
          <w:pgSz w:w="11909" w:h="16834"/>
          <w:pgMar w:top="1222" w:right="1134" w:bottom="720" w:left="1701" w:header="720" w:footer="720" w:gutter="0"/>
          <w:pgNumType w:start="1"/>
          <w:cols w:space="60"/>
          <w:noEndnote/>
          <w:titlePg/>
        </w:sectPr>
      </w:pPr>
      <w:r>
        <w:rPr>
          <w:color w:val="000000"/>
          <w:spacing w:val="-6"/>
          <w:sz w:val="24"/>
          <w:szCs w:val="24"/>
        </w:rPr>
        <w:t>3.   проведение сравнительного анализа наследственного и семейного права мусульман и соответствующего действующего российского законодательства.</w:t>
      </w:r>
    </w:p>
    <w:p w:rsidR="00127BC9" w:rsidRDefault="00127BC9">
      <w:pPr>
        <w:shd w:val="clear" w:color="auto" w:fill="FFFFFF"/>
        <w:spacing w:line="360" w:lineRule="auto"/>
        <w:rPr>
          <w:color w:val="000000"/>
          <w:spacing w:val="-7"/>
          <w:sz w:val="24"/>
          <w:szCs w:val="24"/>
        </w:rPr>
      </w:pPr>
      <w:r>
        <w:rPr>
          <w:color w:val="000000"/>
          <w:spacing w:val="-7"/>
          <w:sz w:val="24"/>
          <w:szCs w:val="24"/>
        </w:rPr>
        <w:t>Основная литература:</w:t>
      </w:r>
    </w:p>
    <w:p w:rsidR="00127BC9" w:rsidRDefault="00127BC9">
      <w:pPr>
        <w:pStyle w:val="a3"/>
        <w:numPr>
          <w:ilvl w:val="0"/>
          <w:numId w:val="3"/>
        </w:numPr>
        <w:spacing w:line="360" w:lineRule="auto"/>
        <w:ind w:left="714" w:hanging="357"/>
        <w:rPr>
          <w:sz w:val="24"/>
        </w:rPr>
      </w:pPr>
      <w:r>
        <w:rPr>
          <w:sz w:val="24"/>
        </w:rPr>
        <w:t>Коран. Перевод Г.С. Саблукова. Казань, 1907.</w:t>
      </w:r>
    </w:p>
    <w:p w:rsidR="00127BC9" w:rsidRDefault="00127BC9">
      <w:pPr>
        <w:pStyle w:val="a3"/>
        <w:numPr>
          <w:ilvl w:val="0"/>
          <w:numId w:val="3"/>
        </w:numPr>
        <w:spacing w:line="360" w:lineRule="auto"/>
        <w:ind w:left="714" w:hanging="357"/>
        <w:rPr>
          <w:sz w:val="24"/>
        </w:rPr>
      </w:pPr>
      <w:r>
        <w:rPr>
          <w:sz w:val="24"/>
        </w:rPr>
        <w:t>Основы гражданского законодательства Союза ССР и Республик (Ведомости Верховного Совета СССР, 1991 г., № 26).</w:t>
      </w:r>
    </w:p>
    <w:p w:rsidR="00127BC9" w:rsidRDefault="00127BC9">
      <w:pPr>
        <w:numPr>
          <w:ilvl w:val="0"/>
          <w:numId w:val="3"/>
        </w:numPr>
        <w:spacing w:line="360" w:lineRule="auto"/>
        <w:ind w:left="714" w:hanging="357"/>
        <w:rPr>
          <w:color w:val="000000"/>
          <w:spacing w:val="-7"/>
          <w:sz w:val="24"/>
          <w:szCs w:val="24"/>
        </w:rPr>
      </w:pPr>
      <w:r>
        <w:rPr>
          <w:sz w:val="24"/>
          <w:szCs w:val="24"/>
        </w:rPr>
        <w:t>Семейный кодекс РФ, М., изд-во «Теис», 1999.</w:t>
      </w:r>
    </w:p>
    <w:p w:rsidR="00127BC9" w:rsidRDefault="00127BC9">
      <w:pPr>
        <w:shd w:val="clear" w:color="auto" w:fill="FFFFFF"/>
        <w:spacing w:line="360" w:lineRule="auto"/>
        <w:rPr>
          <w:color w:val="000000"/>
          <w:spacing w:val="-7"/>
          <w:sz w:val="24"/>
          <w:szCs w:val="24"/>
        </w:rPr>
      </w:pPr>
      <w:r>
        <w:rPr>
          <w:color w:val="000000"/>
          <w:spacing w:val="-7"/>
          <w:sz w:val="24"/>
          <w:szCs w:val="24"/>
        </w:rPr>
        <w:t>Срок представления законченной работы ____________________________________________</w:t>
      </w:r>
    </w:p>
    <w:p w:rsidR="00127BC9" w:rsidRDefault="00127BC9">
      <w:pPr>
        <w:shd w:val="clear" w:color="auto" w:fill="FFFFFF"/>
        <w:spacing w:line="360" w:lineRule="auto"/>
      </w:pPr>
      <w:r>
        <w:rPr>
          <w:color w:val="000000"/>
          <w:sz w:val="24"/>
          <w:szCs w:val="24"/>
        </w:rPr>
        <w:t>Дата выдачи задания_________________________________________________________</w:t>
      </w:r>
    </w:p>
    <w:p w:rsidR="00127BC9" w:rsidRDefault="00127BC9">
      <w:pPr>
        <w:pStyle w:val="8"/>
        <w:spacing w:line="240" w:lineRule="auto"/>
      </w:pPr>
      <w:r>
        <w:t>Руководитель  д.ю.н. Гущин В.В._______________________________________________</w:t>
      </w:r>
    </w:p>
    <w:p w:rsidR="00127BC9" w:rsidRDefault="00127BC9">
      <w:pPr>
        <w:shd w:val="clear" w:color="auto" w:fill="FFFFFF"/>
        <w:jc w:val="center"/>
        <w:rPr>
          <w:color w:val="000000"/>
          <w:spacing w:val="-15"/>
          <w:sz w:val="36"/>
          <w:szCs w:val="24"/>
          <w:vertAlign w:val="superscript"/>
        </w:rPr>
      </w:pPr>
      <w:r>
        <w:rPr>
          <w:color w:val="000000"/>
          <w:spacing w:val="-15"/>
          <w:sz w:val="36"/>
          <w:szCs w:val="24"/>
          <w:vertAlign w:val="superscript"/>
        </w:rPr>
        <w:t>(фамилия, подпись)</w:t>
      </w:r>
    </w:p>
    <w:p w:rsidR="00127BC9" w:rsidRDefault="00127BC9">
      <w:pPr>
        <w:shd w:val="clear" w:color="auto" w:fill="FFFFFF"/>
        <w:spacing w:line="360" w:lineRule="auto"/>
        <w:jc w:val="center"/>
        <w:rPr>
          <w:sz w:val="36"/>
          <w:vertAlign w:val="superscript"/>
        </w:rPr>
      </w:pPr>
      <w:r>
        <w:rPr>
          <w:color w:val="000000"/>
          <w:sz w:val="24"/>
          <w:szCs w:val="24"/>
        </w:rPr>
        <w:t xml:space="preserve">Задание получил_____________________________________________________________ </w:t>
      </w:r>
      <w:r>
        <w:rPr>
          <w:color w:val="000000"/>
          <w:spacing w:val="-14"/>
          <w:sz w:val="36"/>
          <w:szCs w:val="24"/>
          <w:vertAlign w:val="superscript"/>
        </w:rPr>
        <w:t>(дата, подпись, фамилия  студента)</w:t>
      </w:r>
    </w:p>
    <w:p w:rsidR="00127BC9" w:rsidRDefault="00127BC9">
      <w:pPr>
        <w:shd w:val="clear" w:color="auto" w:fill="FFFFFF"/>
        <w:spacing w:line="360" w:lineRule="auto"/>
        <w:jc w:val="right"/>
        <w:sectPr w:rsidR="00127BC9">
          <w:type w:val="continuous"/>
          <w:pgSz w:w="11909" w:h="16834"/>
          <w:pgMar w:top="1440" w:right="1134" w:bottom="720" w:left="1701" w:header="720" w:footer="720" w:gutter="0"/>
          <w:cols w:space="60"/>
          <w:noEndnote/>
        </w:sectPr>
      </w:pPr>
    </w:p>
    <w:p w:rsidR="00127BC9" w:rsidRDefault="00127BC9">
      <w:pPr>
        <w:shd w:val="clear" w:color="auto" w:fill="FFFFFF"/>
        <w:spacing w:line="360" w:lineRule="auto"/>
      </w:pPr>
    </w:p>
    <w:p w:rsidR="00127BC9" w:rsidRDefault="00127BC9">
      <w:pPr>
        <w:spacing w:line="360" w:lineRule="auto"/>
        <w:rPr>
          <w:sz w:val="2"/>
          <w:szCs w:val="2"/>
        </w:rPr>
      </w:pPr>
      <w:r>
        <w:t xml:space="preserve"> </w:t>
      </w:r>
    </w:p>
    <w:p w:rsidR="00127BC9" w:rsidRDefault="00127BC9">
      <w:pPr>
        <w:spacing w:line="360" w:lineRule="auto"/>
        <w:rPr>
          <w:sz w:val="2"/>
          <w:szCs w:val="2"/>
        </w:rPr>
        <w:sectPr w:rsidR="00127BC9">
          <w:type w:val="continuous"/>
          <w:pgSz w:w="11909" w:h="16834"/>
          <w:pgMar w:top="1440" w:right="1134" w:bottom="720" w:left="1701" w:header="720" w:footer="720" w:gutter="0"/>
          <w:cols w:space="720"/>
          <w:noEndnote/>
        </w:sectPr>
      </w:pPr>
    </w:p>
    <w:p w:rsidR="00127BC9" w:rsidRDefault="00127BC9">
      <w:pPr>
        <w:shd w:val="clear" w:color="auto" w:fill="FFFFFF"/>
        <w:spacing w:line="360" w:lineRule="auto"/>
        <w:jc w:val="center"/>
        <w:rPr>
          <w:b/>
          <w:bCs/>
          <w:color w:val="000000"/>
          <w:spacing w:val="-3"/>
          <w:sz w:val="28"/>
          <w:szCs w:val="27"/>
        </w:rPr>
      </w:pPr>
      <w:r>
        <w:rPr>
          <w:b/>
          <w:bCs/>
          <w:color w:val="000000"/>
          <w:spacing w:val="-3"/>
          <w:sz w:val="28"/>
          <w:szCs w:val="27"/>
        </w:rPr>
        <w:t>МОСКОВСКИЙ ГОСУДАРСТВЕННЫЙ УНИВЕРСИТЕТ СЕРВИСА</w:t>
      </w:r>
    </w:p>
    <w:p w:rsidR="00127BC9" w:rsidRDefault="00127BC9">
      <w:pPr>
        <w:pStyle w:val="4"/>
        <w:pBdr>
          <w:bottom w:val="single" w:sz="12" w:space="1" w:color="auto"/>
        </w:pBdr>
        <w:jc w:val="center"/>
        <w:rPr>
          <w:sz w:val="28"/>
        </w:rPr>
      </w:pPr>
      <w:r>
        <w:rPr>
          <w:sz w:val="28"/>
        </w:rPr>
        <w:t>ИНСТИТУТ ПРАВОВОГО ОБЕСПЕЧЕНИЯ</w:t>
      </w:r>
    </w:p>
    <w:p w:rsidR="00127BC9" w:rsidRDefault="00127BC9">
      <w:pPr>
        <w:shd w:val="clear" w:color="auto" w:fill="FFFFFF"/>
        <w:spacing w:line="360" w:lineRule="auto"/>
        <w:rPr>
          <w:b/>
          <w:bCs/>
          <w:color w:val="000000"/>
          <w:spacing w:val="-13"/>
          <w:sz w:val="16"/>
          <w:szCs w:val="29"/>
        </w:rPr>
      </w:pPr>
    </w:p>
    <w:p w:rsidR="00127BC9" w:rsidRDefault="00127BC9">
      <w:pPr>
        <w:pStyle w:val="3"/>
      </w:pPr>
      <w:r>
        <w:t>Юридический факультет</w:t>
      </w:r>
    </w:p>
    <w:p w:rsidR="00127BC9" w:rsidRDefault="00127BC9">
      <w:pPr>
        <w:shd w:val="clear" w:color="auto" w:fill="FFFFFF"/>
        <w:spacing w:line="360" w:lineRule="auto"/>
        <w:rPr>
          <w:b/>
          <w:bCs/>
          <w:color w:val="000000"/>
          <w:spacing w:val="-10"/>
          <w:sz w:val="24"/>
          <w:szCs w:val="24"/>
        </w:rPr>
      </w:pPr>
    </w:p>
    <w:p w:rsidR="00127BC9" w:rsidRDefault="00127BC9">
      <w:pPr>
        <w:shd w:val="clear" w:color="auto" w:fill="FFFFFF"/>
        <w:spacing w:line="360" w:lineRule="auto"/>
        <w:rPr>
          <w:b/>
          <w:bCs/>
          <w:color w:val="000000"/>
          <w:spacing w:val="-10"/>
          <w:sz w:val="24"/>
          <w:szCs w:val="24"/>
        </w:rPr>
      </w:pPr>
      <w:r>
        <w:rPr>
          <w:b/>
          <w:bCs/>
          <w:color w:val="000000"/>
          <w:spacing w:val="-10"/>
          <w:sz w:val="24"/>
          <w:szCs w:val="24"/>
        </w:rPr>
        <w:t xml:space="preserve">«УТВЕРЖДАЮ» </w:t>
      </w:r>
    </w:p>
    <w:p w:rsidR="00127BC9" w:rsidRDefault="00127BC9">
      <w:pPr>
        <w:shd w:val="clear" w:color="auto" w:fill="FFFFFF"/>
        <w:spacing w:line="360" w:lineRule="auto"/>
        <w:rPr>
          <w:b/>
          <w:bCs/>
          <w:color w:val="000000"/>
          <w:spacing w:val="-7"/>
          <w:sz w:val="24"/>
          <w:szCs w:val="24"/>
        </w:rPr>
      </w:pPr>
      <w:r>
        <w:rPr>
          <w:b/>
          <w:bCs/>
          <w:color w:val="000000"/>
          <w:spacing w:val="-7"/>
          <w:sz w:val="24"/>
          <w:szCs w:val="24"/>
        </w:rPr>
        <w:t>Заведующий кафедры</w:t>
      </w:r>
    </w:p>
    <w:p w:rsidR="00127BC9" w:rsidRDefault="00127BC9">
      <w:pPr>
        <w:shd w:val="clear" w:color="auto" w:fill="FFFFFF"/>
        <w:spacing w:line="360" w:lineRule="auto"/>
        <w:rPr>
          <w:sz w:val="24"/>
        </w:rPr>
      </w:pPr>
      <w:r>
        <w:rPr>
          <w:sz w:val="24"/>
        </w:rPr>
        <w:t>____________________</w:t>
      </w:r>
    </w:p>
    <w:p w:rsidR="00127BC9" w:rsidRDefault="00127BC9">
      <w:pPr>
        <w:shd w:val="clear" w:color="auto" w:fill="FFFFFF"/>
        <w:spacing w:line="360" w:lineRule="auto"/>
        <w:rPr>
          <w:sz w:val="24"/>
        </w:rPr>
      </w:pPr>
      <w:r>
        <w:rPr>
          <w:sz w:val="24"/>
        </w:rPr>
        <w:t>____________________</w:t>
      </w:r>
    </w:p>
    <w:p w:rsidR="00127BC9" w:rsidRDefault="00127BC9">
      <w:pPr>
        <w:shd w:val="clear" w:color="auto" w:fill="FFFFFF"/>
        <w:tabs>
          <w:tab w:val="left" w:pos="1934"/>
        </w:tabs>
        <w:spacing w:line="360" w:lineRule="auto"/>
        <w:rPr>
          <w:sz w:val="24"/>
        </w:rPr>
      </w:pPr>
      <w:r>
        <w:rPr>
          <w:b/>
          <w:bCs/>
          <w:color w:val="000000"/>
          <w:sz w:val="24"/>
          <w:szCs w:val="17"/>
        </w:rPr>
        <w:t>«___»____________20___г.</w:t>
      </w:r>
    </w:p>
    <w:p w:rsidR="00127BC9" w:rsidRDefault="00127BC9">
      <w:pPr>
        <w:shd w:val="clear" w:color="auto" w:fill="FFFFFF"/>
        <w:spacing w:line="360" w:lineRule="auto"/>
        <w:rPr>
          <w:b/>
          <w:bCs/>
          <w:color w:val="000000"/>
          <w:spacing w:val="-1"/>
          <w:w w:val="111"/>
          <w:sz w:val="16"/>
          <w:szCs w:val="24"/>
        </w:rPr>
      </w:pPr>
    </w:p>
    <w:p w:rsidR="00127BC9" w:rsidRDefault="00127BC9">
      <w:pPr>
        <w:pStyle w:val="6"/>
      </w:pPr>
      <w:r>
        <w:t>П Л А Н</w:t>
      </w:r>
    </w:p>
    <w:p w:rsidR="00127BC9" w:rsidRDefault="00127BC9">
      <w:pPr>
        <w:shd w:val="clear" w:color="auto" w:fill="FFFFFF"/>
        <w:spacing w:line="360" w:lineRule="auto"/>
        <w:jc w:val="both"/>
        <w:rPr>
          <w:b/>
          <w:bCs/>
          <w:sz w:val="24"/>
          <w:szCs w:val="36"/>
        </w:rPr>
      </w:pPr>
      <w:r>
        <w:rPr>
          <w:color w:val="000000"/>
          <w:sz w:val="24"/>
        </w:rPr>
        <w:t>дипломная работа</w:t>
      </w:r>
      <w:r>
        <w:rPr>
          <w:sz w:val="24"/>
          <w:szCs w:val="36"/>
        </w:rPr>
        <w:t xml:space="preserve"> на т</w:t>
      </w:r>
      <w:r>
        <w:rPr>
          <w:color w:val="000000"/>
          <w:sz w:val="24"/>
        </w:rPr>
        <w:t>ему</w:t>
      </w:r>
      <w:r>
        <w:rPr>
          <w:b/>
          <w:bCs/>
          <w:sz w:val="24"/>
          <w:szCs w:val="36"/>
        </w:rPr>
        <w:t xml:space="preserve"> Семейные и наследственные отношения, регулируемые мусульманским правом (шариатом)</w:t>
      </w:r>
    </w:p>
    <w:p w:rsidR="00127BC9" w:rsidRDefault="00127BC9">
      <w:pPr>
        <w:shd w:val="clear" w:color="auto" w:fill="FFFFFF"/>
        <w:jc w:val="both"/>
        <w:rPr>
          <w:b/>
          <w:bCs/>
          <w:sz w:val="24"/>
          <w:szCs w:val="36"/>
          <w:u w:val="single"/>
        </w:rPr>
      </w:pPr>
      <w:r>
        <w:rPr>
          <w:sz w:val="24"/>
          <w:szCs w:val="36"/>
        </w:rPr>
        <w:t>студента ____________</w:t>
      </w:r>
      <w:r>
        <w:rPr>
          <w:sz w:val="24"/>
          <w:szCs w:val="36"/>
          <w:u w:val="single"/>
        </w:rPr>
        <w:t>Косачева Дмитрия Владимировича</w:t>
      </w:r>
      <w:r>
        <w:rPr>
          <w:sz w:val="24"/>
          <w:szCs w:val="36"/>
        </w:rPr>
        <w:t>__________________</w:t>
      </w:r>
    </w:p>
    <w:p w:rsidR="00127BC9" w:rsidRDefault="00127BC9">
      <w:pPr>
        <w:shd w:val="clear" w:color="auto" w:fill="FFFFFF"/>
        <w:spacing w:line="360" w:lineRule="auto"/>
        <w:jc w:val="center"/>
        <w:rPr>
          <w:bCs/>
          <w:sz w:val="36"/>
          <w:szCs w:val="36"/>
          <w:vertAlign w:val="superscript"/>
        </w:rPr>
      </w:pPr>
      <w:r>
        <w:rPr>
          <w:bCs/>
          <w:sz w:val="36"/>
          <w:szCs w:val="36"/>
          <w:vertAlign w:val="superscript"/>
        </w:rPr>
        <w:t>(фамилия, имя, отчество)</w:t>
      </w:r>
    </w:p>
    <w:p w:rsidR="00127BC9" w:rsidRDefault="00127BC9">
      <w:pPr>
        <w:spacing w:line="360" w:lineRule="auto"/>
        <w:rPr>
          <w:sz w:val="24"/>
          <w:szCs w:val="24"/>
        </w:rPr>
      </w:pPr>
      <w:r>
        <w:rPr>
          <w:b/>
          <w:bCs/>
          <w:sz w:val="24"/>
          <w:szCs w:val="24"/>
        </w:rPr>
        <w:t>Введение.</w:t>
      </w:r>
      <w:r>
        <w:rPr>
          <w:sz w:val="24"/>
          <w:szCs w:val="24"/>
        </w:rPr>
        <w:t xml:space="preserve"> История возникновения и система гражданского права</w:t>
      </w:r>
    </w:p>
    <w:p w:rsidR="00127BC9" w:rsidRDefault="00127BC9">
      <w:pPr>
        <w:spacing w:line="360" w:lineRule="auto"/>
        <w:rPr>
          <w:sz w:val="24"/>
          <w:szCs w:val="24"/>
        </w:rPr>
      </w:pPr>
      <w:r>
        <w:rPr>
          <w:sz w:val="24"/>
          <w:szCs w:val="24"/>
        </w:rPr>
        <w:t>мусульманских стран..............................................…………………......................................5</w:t>
      </w:r>
    </w:p>
    <w:p w:rsidR="00127BC9" w:rsidRDefault="00127BC9">
      <w:pPr>
        <w:pStyle w:val="2"/>
        <w:jc w:val="left"/>
        <w:rPr>
          <w:b w:val="0"/>
          <w:bCs w:val="0"/>
          <w:sz w:val="24"/>
        </w:rPr>
      </w:pPr>
      <w:r>
        <w:rPr>
          <w:sz w:val="24"/>
        </w:rPr>
        <w:t>Глава 1. Семейное право мусульманских стран</w:t>
      </w:r>
      <w:r>
        <w:rPr>
          <w:b w:val="0"/>
          <w:bCs w:val="0"/>
          <w:sz w:val="24"/>
        </w:rPr>
        <w:t>.............................................................15</w:t>
      </w:r>
    </w:p>
    <w:p w:rsidR="00127BC9" w:rsidRDefault="00127BC9">
      <w:pPr>
        <w:spacing w:line="360" w:lineRule="auto"/>
        <w:rPr>
          <w:sz w:val="24"/>
          <w:szCs w:val="24"/>
        </w:rPr>
      </w:pPr>
      <w:r>
        <w:rPr>
          <w:sz w:val="24"/>
          <w:szCs w:val="24"/>
        </w:rPr>
        <w:t>1.1. Общая характеристика семейного права мусульман....................................................15</w:t>
      </w:r>
    </w:p>
    <w:p w:rsidR="00127BC9" w:rsidRDefault="00127BC9">
      <w:pPr>
        <w:spacing w:line="360" w:lineRule="auto"/>
        <w:rPr>
          <w:sz w:val="24"/>
          <w:szCs w:val="24"/>
        </w:rPr>
      </w:pPr>
      <w:r>
        <w:rPr>
          <w:sz w:val="24"/>
          <w:szCs w:val="24"/>
        </w:rPr>
        <w:t>1.2. Порядок и условия заключения брака. Временный брак.............................................24</w:t>
      </w:r>
    </w:p>
    <w:p w:rsidR="00127BC9" w:rsidRDefault="00127BC9">
      <w:pPr>
        <w:spacing w:line="360" w:lineRule="auto"/>
        <w:rPr>
          <w:sz w:val="24"/>
          <w:szCs w:val="24"/>
        </w:rPr>
      </w:pPr>
      <w:r>
        <w:rPr>
          <w:sz w:val="24"/>
          <w:szCs w:val="24"/>
        </w:rPr>
        <w:t>1.3. Права и обязанности супругов........................................................................................31</w:t>
      </w:r>
    </w:p>
    <w:p w:rsidR="00127BC9" w:rsidRDefault="00127BC9">
      <w:pPr>
        <w:spacing w:line="360" w:lineRule="auto"/>
        <w:rPr>
          <w:sz w:val="24"/>
          <w:szCs w:val="24"/>
        </w:rPr>
      </w:pPr>
      <w:r>
        <w:rPr>
          <w:sz w:val="24"/>
          <w:szCs w:val="24"/>
        </w:rPr>
        <w:t>1.4. Правоотношения между законными представителями и детьми................................32</w:t>
      </w:r>
    </w:p>
    <w:p w:rsidR="00127BC9" w:rsidRDefault="00127BC9">
      <w:pPr>
        <w:spacing w:line="360" w:lineRule="auto"/>
        <w:rPr>
          <w:sz w:val="24"/>
          <w:szCs w:val="24"/>
        </w:rPr>
      </w:pPr>
      <w:r>
        <w:rPr>
          <w:sz w:val="24"/>
          <w:szCs w:val="24"/>
        </w:rPr>
        <w:t>1.5. Прекращение брака. Его виды........................................................................................35</w:t>
      </w:r>
    </w:p>
    <w:p w:rsidR="00127BC9" w:rsidRDefault="00127BC9">
      <w:pPr>
        <w:pStyle w:val="2"/>
        <w:jc w:val="left"/>
        <w:rPr>
          <w:b w:val="0"/>
          <w:bCs w:val="0"/>
          <w:sz w:val="24"/>
        </w:rPr>
      </w:pPr>
      <w:r>
        <w:rPr>
          <w:sz w:val="24"/>
        </w:rPr>
        <w:t>Глава 2. Наследственное право мусульманских стран</w:t>
      </w:r>
      <w:r>
        <w:rPr>
          <w:b w:val="0"/>
          <w:bCs w:val="0"/>
          <w:sz w:val="24"/>
        </w:rPr>
        <w:t>..................................................42</w:t>
      </w:r>
    </w:p>
    <w:p w:rsidR="00127BC9" w:rsidRDefault="00127BC9">
      <w:pPr>
        <w:spacing w:line="360" w:lineRule="auto"/>
        <w:rPr>
          <w:sz w:val="24"/>
          <w:szCs w:val="24"/>
        </w:rPr>
      </w:pPr>
      <w:r>
        <w:rPr>
          <w:sz w:val="24"/>
          <w:szCs w:val="24"/>
        </w:rPr>
        <w:t>2.1. Общие положения наследственного права .мусульман...............................................42</w:t>
      </w:r>
    </w:p>
    <w:p w:rsidR="00127BC9" w:rsidRDefault="00127BC9">
      <w:pPr>
        <w:spacing w:line="360" w:lineRule="auto"/>
        <w:rPr>
          <w:sz w:val="24"/>
          <w:szCs w:val="24"/>
        </w:rPr>
      </w:pPr>
      <w:r>
        <w:rPr>
          <w:sz w:val="24"/>
          <w:szCs w:val="24"/>
        </w:rPr>
        <w:t>2.2. Наследование по закону и завещанию. Группы наследников.....................................43</w:t>
      </w:r>
    </w:p>
    <w:p w:rsidR="00127BC9" w:rsidRDefault="00127BC9">
      <w:pPr>
        <w:spacing w:line="360" w:lineRule="auto"/>
        <w:rPr>
          <w:sz w:val="24"/>
          <w:szCs w:val="24"/>
        </w:rPr>
      </w:pPr>
      <w:r>
        <w:rPr>
          <w:sz w:val="24"/>
          <w:szCs w:val="24"/>
        </w:rPr>
        <w:t>2.3. Переход наследуемого имущества к наследникам и ответственность по долгам наследодателя....................................................................................... ..................................52</w:t>
      </w:r>
    </w:p>
    <w:p w:rsidR="00127BC9" w:rsidRDefault="00127BC9">
      <w:pPr>
        <w:spacing w:line="360" w:lineRule="auto"/>
        <w:rPr>
          <w:sz w:val="24"/>
          <w:szCs w:val="24"/>
        </w:rPr>
      </w:pPr>
      <w:r>
        <w:rPr>
          <w:sz w:val="24"/>
          <w:szCs w:val="24"/>
        </w:rPr>
        <w:t>2.4. Особые случаи наследования. Наследование индивидуально определенных неделимых вещей....................................................................................................................54</w:t>
      </w:r>
    </w:p>
    <w:p w:rsidR="00127BC9" w:rsidRDefault="00127BC9">
      <w:pPr>
        <w:pStyle w:val="2"/>
        <w:jc w:val="left"/>
        <w:rPr>
          <w:b w:val="0"/>
          <w:bCs w:val="0"/>
          <w:sz w:val="24"/>
        </w:rPr>
      </w:pPr>
      <w:r>
        <w:rPr>
          <w:sz w:val="24"/>
        </w:rPr>
        <w:t>Заключение</w:t>
      </w:r>
      <w:r>
        <w:rPr>
          <w:b w:val="0"/>
          <w:bCs w:val="0"/>
          <w:sz w:val="24"/>
        </w:rPr>
        <w:t>.............................................................................................................................56</w:t>
      </w:r>
    </w:p>
    <w:p w:rsidR="00127BC9" w:rsidRDefault="00127BC9">
      <w:pPr>
        <w:pStyle w:val="2"/>
        <w:jc w:val="left"/>
        <w:rPr>
          <w:b w:val="0"/>
          <w:bCs w:val="0"/>
          <w:sz w:val="24"/>
        </w:rPr>
      </w:pPr>
      <w:r>
        <w:rPr>
          <w:sz w:val="24"/>
        </w:rPr>
        <w:t>Приложения</w:t>
      </w:r>
      <w:r>
        <w:rPr>
          <w:b w:val="0"/>
          <w:bCs w:val="0"/>
          <w:sz w:val="24"/>
        </w:rPr>
        <w:t>...........................................................................................................................57</w:t>
      </w:r>
    </w:p>
    <w:p w:rsidR="00127BC9" w:rsidRDefault="00127BC9">
      <w:pPr>
        <w:spacing w:line="360" w:lineRule="auto"/>
        <w:rPr>
          <w:sz w:val="24"/>
          <w:szCs w:val="24"/>
        </w:rPr>
      </w:pPr>
      <w:r>
        <w:rPr>
          <w:sz w:val="24"/>
          <w:szCs w:val="24"/>
        </w:rPr>
        <w:t>1. Форма брачного акта (образец).........................................................................................57</w:t>
      </w:r>
    </w:p>
    <w:p w:rsidR="00127BC9" w:rsidRDefault="00127BC9">
      <w:pPr>
        <w:spacing w:line="360" w:lineRule="auto"/>
        <w:rPr>
          <w:sz w:val="24"/>
          <w:szCs w:val="24"/>
        </w:rPr>
      </w:pPr>
      <w:r>
        <w:rPr>
          <w:sz w:val="24"/>
          <w:szCs w:val="24"/>
        </w:rPr>
        <w:t>2. Форма договора духовного завещания (образец)............................................................58</w:t>
      </w:r>
    </w:p>
    <w:p w:rsidR="00127BC9" w:rsidRDefault="00127BC9">
      <w:pPr>
        <w:pStyle w:val="a4"/>
        <w:spacing w:line="440" w:lineRule="atLeast"/>
        <w:ind w:firstLine="0"/>
        <w:jc w:val="both"/>
        <w:rPr>
          <w:b w:val="0"/>
          <w:bCs w:val="0"/>
          <w:lang w:eastAsia="ru-RU"/>
        </w:rPr>
      </w:pPr>
      <w:r>
        <w:rPr>
          <w:lang w:eastAsia="ru-RU"/>
        </w:rPr>
        <w:t>Библиография</w:t>
      </w:r>
      <w:r>
        <w:rPr>
          <w:b w:val="0"/>
          <w:bCs w:val="0"/>
          <w:lang w:eastAsia="ru-RU"/>
        </w:rPr>
        <w:t>........................................................................................................................60</w:t>
      </w:r>
    </w:p>
    <w:p w:rsidR="00127BC9" w:rsidRDefault="00127BC9">
      <w:pPr>
        <w:pStyle w:val="a4"/>
        <w:spacing w:line="440" w:lineRule="atLeast"/>
        <w:ind w:firstLine="0"/>
        <w:jc w:val="both"/>
        <w:rPr>
          <w:b w:val="0"/>
          <w:bCs w:val="0"/>
          <w:sz w:val="28"/>
          <w:lang w:eastAsia="ru-RU"/>
        </w:rPr>
      </w:pPr>
      <w:r>
        <w:rPr>
          <w:lang w:eastAsia="ru-RU"/>
        </w:rPr>
        <w:t>Аннотация на английском языке (</w:t>
      </w:r>
      <w:r>
        <w:rPr>
          <w:lang w:val="en-US" w:eastAsia="ru-RU"/>
        </w:rPr>
        <w:t>Annotation</w:t>
      </w:r>
      <w:r>
        <w:rPr>
          <w:lang w:eastAsia="ru-RU"/>
        </w:rPr>
        <w:t>)</w:t>
      </w:r>
      <w:r>
        <w:rPr>
          <w:b w:val="0"/>
          <w:bCs w:val="0"/>
          <w:lang w:eastAsia="ru-RU"/>
        </w:rPr>
        <w:t>...............................................................64</w:t>
      </w:r>
    </w:p>
    <w:p w:rsidR="00127BC9" w:rsidRDefault="00127BC9">
      <w:pPr>
        <w:shd w:val="clear" w:color="auto" w:fill="FFFFFF"/>
        <w:spacing w:line="360" w:lineRule="auto"/>
        <w:jc w:val="both"/>
        <w:rPr>
          <w:sz w:val="24"/>
          <w:szCs w:val="2"/>
        </w:rPr>
      </w:pPr>
    </w:p>
    <w:p w:rsidR="00127BC9" w:rsidRDefault="00127BC9">
      <w:pPr>
        <w:shd w:val="clear" w:color="auto" w:fill="FFFFFF"/>
        <w:spacing w:line="360" w:lineRule="auto"/>
        <w:jc w:val="both"/>
        <w:rPr>
          <w:sz w:val="24"/>
          <w:szCs w:val="2"/>
        </w:rPr>
      </w:pPr>
    </w:p>
    <w:p w:rsidR="00127BC9" w:rsidRDefault="00127BC9">
      <w:pPr>
        <w:pStyle w:val="9"/>
      </w:pPr>
      <w:r>
        <w:t>Студент ____________________________________________________________________</w:t>
      </w:r>
    </w:p>
    <w:p w:rsidR="00127BC9" w:rsidRDefault="00127BC9">
      <w:pPr>
        <w:shd w:val="clear" w:color="auto" w:fill="FFFFFF"/>
        <w:spacing w:line="360" w:lineRule="auto"/>
        <w:jc w:val="center"/>
        <w:rPr>
          <w:sz w:val="36"/>
          <w:szCs w:val="2"/>
          <w:vertAlign w:val="superscript"/>
        </w:rPr>
      </w:pPr>
      <w:r>
        <w:rPr>
          <w:sz w:val="36"/>
          <w:szCs w:val="2"/>
          <w:vertAlign w:val="superscript"/>
        </w:rPr>
        <w:t>(подпись)</w:t>
      </w:r>
    </w:p>
    <w:p w:rsidR="00127BC9" w:rsidRDefault="00127BC9">
      <w:pPr>
        <w:shd w:val="clear" w:color="auto" w:fill="FFFFFF"/>
        <w:spacing w:line="360" w:lineRule="auto"/>
        <w:jc w:val="center"/>
        <w:rPr>
          <w:sz w:val="36"/>
          <w:szCs w:val="2"/>
          <w:vertAlign w:val="superscript"/>
        </w:rPr>
      </w:pPr>
    </w:p>
    <w:p w:rsidR="00127BC9" w:rsidRDefault="00127BC9">
      <w:pPr>
        <w:shd w:val="clear" w:color="auto" w:fill="FFFFFF"/>
        <w:spacing w:line="360" w:lineRule="auto"/>
        <w:rPr>
          <w:sz w:val="24"/>
          <w:szCs w:val="2"/>
        </w:rPr>
      </w:pPr>
      <w:r>
        <w:rPr>
          <w:sz w:val="24"/>
          <w:szCs w:val="2"/>
        </w:rPr>
        <w:t>«____»____________________20___г.</w:t>
      </w:r>
    </w:p>
    <w:p w:rsidR="00127BC9" w:rsidRDefault="00127BC9">
      <w:pPr>
        <w:pStyle w:val="a4"/>
        <w:spacing w:line="440" w:lineRule="atLeast"/>
        <w:ind w:firstLine="0"/>
        <w:rPr>
          <w:sz w:val="28"/>
          <w:lang w:eastAsia="ru-RU"/>
        </w:rPr>
      </w:pPr>
      <w:r>
        <w:rPr>
          <w:szCs w:val="2"/>
        </w:rPr>
        <w:br w:type="page"/>
      </w:r>
      <w:r>
        <w:rPr>
          <w:sz w:val="28"/>
          <w:lang w:eastAsia="ru-RU"/>
        </w:rPr>
        <w:t>Введение. История возникновения и система гражданского права мусульманских стран.</w:t>
      </w:r>
    </w:p>
    <w:p w:rsidR="00127BC9" w:rsidRDefault="00127BC9">
      <w:pPr>
        <w:pStyle w:val="a4"/>
        <w:spacing w:line="440" w:lineRule="atLeast"/>
        <w:rPr>
          <w:sz w:val="28"/>
          <w:lang w:eastAsia="ru-RU"/>
        </w:rPr>
      </w:pPr>
    </w:p>
    <w:p w:rsidR="00127BC9" w:rsidRDefault="00127BC9">
      <w:pPr>
        <w:spacing w:line="440" w:lineRule="atLeast"/>
        <w:ind w:firstLine="567"/>
        <w:jc w:val="both"/>
        <w:rPr>
          <w:sz w:val="28"/>
          <w:szCs w:val="24"/>
        </w:rPr>
      </w:pPr>
      <w:r>
        <w:rPr>
          <w:sz w:val="28"/>
          <w:szCs w:val="24"/>
        </w:rPr>
        <w:t>В изучении ислама как религиозной системы знание основ шариата - систематизированного свода мусульманских законов - имеет первостепенное значение.</w:t>
      </w:r>
    </w:p>
    <w:p w:rsidR="00127BC9" w:rsidRDefault="00127BC9">
      <w:pPr>
        <w:spacing w:line="440" w:lineRule="atLeast"/>
        <w:ind w:firstLine="567"/>
        <w:jc w:val="both"/>
        <w:rPr>
          <w:sz w:val="28"/>
          <w:szCs w:val="24"/>
        </w:rPr>
      </w:pPr>
      <w:r>
        <w:rPr>
          <w:sz w:val="28"/>
          <w:szCs w:val="24"/>
        </w:rPr>
        <w:t>Термин «шариат» происходит от арабского «шараа» - «направлять», «издавать законы». От этого же корня образованы «ташриун» - «законода</w:t>
      </w:r>
      <w:r>
        <w:rPr>
          <w:sz w:val="28"/>
          <w:szCs w:val="24"/>
        </w:rPr>
        <w:softHyphen/>
        <w:t>тельство», «шариун» - «законодатель», «муташариун» - «законовед» и десятки других терминов. Английские востоковеды Уильям Монтгомерп Уотт и Пьер Какиа определяют шариат как «мусульманскую концепцию права», которая «во многом отличается от каких-либо других»</w:t>
      </w:r>
      <w:r>
        <w:rPr>
          <w:rStyle w:val="a8"/>
          <w:sz w:val="28"/>
        </w:rPr>
        <w:footnoteReference w:id="1"/>
      </w:r>
      <w:r>
        <w:rPr>
          <w:sz w:val="28"/>
          <w:szCs w:val="24"/>
        </w:rPr>
        <w:t>.</w:t>
      </w:r>
    </w:p>
    <w:p w:rsidR="00127BC9" w:rsidRDefault="00127BC9">
      <w:pPr>
        <w:pStyle w:val="20"/>
        <w:spacing w:line="440" w:lineRule="atLeast"/>
        <w:rPr>
          <w:sz w:val="28"/>
          <w:lang w:eastAsia="ru-RU"/>
        </w:rPr>
      </w:pPr>
      <w:r>
        <w:rPr>
          <w:sz w:val="28"/>
          <w:lang w:eastAsia="ru-RU"/>
        </w:rPr>
        <w:t>Обоснование правовых норм тем или иным вероучением было характерным и распространенным явлением досоциалистических общественных формаций. В этом отношении мусульманская юриспруденция не является исключением. И тем не менее шариат не имеет себе аналога в других религиозных законодательных системах.</w:t>
      </w:r>
    </w:p>
    <w:p w:rsidR="00127BC9" w:rsidRDefault="00127BC9">
      <w:pPr>
        <w:spacing w:line="440" w:lineRule="atLeast"/>
        <w:ind w:firstLine="567"/>
        <w:jc w:val="both"/>
        <w:rPr>
          <w:sz w:val="28"/>
          <w:szCs w:val="24"/>
        </w:rPr>
      </w:pPr>
      <w:r>
        <w:rPr>
          <w:sz w:val="28"/>
          <w:szCs w:val="24"/>
        </w:rPr>
        <w:t>Некоторые исследователи ошибочно отождествляют шариат с мусульманским правом. В действительности же шариат охватывает более широкий круг вопросов. В шариате освещаются с точки зрения ислама как светские, так и религиозные проблемы. В нем сведены в единую систему законы, регулирующие хозяйственную жизнь, нормы морали и этики, мусульманские обряды и праздники и прочее, определяющее поведение верующих и порядок жизни всей мусульманской общины. В шариате подробно излагаются запреты, перечисляются дозволенные, одобряемые и порицаемые поступки. По замыслу мусульманских законоведов, шариат и его законы должны охватывать жизнь и деятельность мусульманина от колыбели до могилы. Известный русский исследователь В. П. Наливкин в начале ХХ века писал: «Стараясь столь мелочно регламентировать по возможности все явления человеческой жизни, шариат подчиняет себе эту жизнь, проникает в ее самые интимнейшие уголки и этим путем закабаляет не только деяния, но даже мысль и воображение верующего мусульманина»</w:t>
      </w:r>
      <w:r>
        <w:rPr>
          <w:rStyle w:val="a8"/>
          <w:sz w:val="28"/>
        </w:rPr>
        <w:footnoteReference w:id="2"/>
      </w:r>
      <w:r>
        <w:rPr>
          <w:sz w:val="28"/>
          <w:szCs w:val="24"/>
        </w:rPr>
        <w:t>.</w:t>
      </w:r>
    </w:p>
    <w:p w:rsidR="00127BC9" w:rsidRDefault="00127BC9">
      <w:pPr>
        <w:pStyle w:val="20"/>
        <w:spacing w:line="440" w:lineRule="atLeast"/>
        <w:rPr>
          <w:sz w:val="28"/>
          <w:lang w:eastAsia="ru-RU"/>
        </w:rPr>
      </w:pPr>
      <w:r>
        <w:rPr>
          <w:sz w:val="28"/>
          <w:lang w:eastAsia="ru-RU"/>
        </w:rPr>
        <w:t>Мусульманское право (фикх) является составной частью шариата. В шариате определяются нормы сельскохозяйственной деятельности, условия аренды и составления земельного кадастра, рассматриваются вопросы производства и потребления продуктов питания, взимания налогов с мусульман и иноверцев, нормы, регулирующие финансовые и торговые операции. Сюда же включены правила убоя животных, охоты и рыболовства. При этом чисто светские проблемы рассматриваются в шариате с позиций религии.</w:t>
      </w:r>
    </w:p>
    <w:p w:rsidR="00127BC9" w:rsidRDefault="00127BC9">
      <w:pPr>
        <w:spacing w:line="440" w:lineRule="atLeast"/>
        <w:ind w:firstLine="567"/>
        <w:jc w:val="both"/>
        <w:rPr>
          <w:sz w:val="28"/>
          <w:szCs w:val="24"/>
        </w:rPr>
      </w:pPr>
      <w:r>
        <w:rPr>
          <w:sz w:val="28"/>
          <w:szCs w:val="24"/>
        </w:rPr>
        <w:t>Шариат является орудием вторжения религии в широкие сферы повседневной жизни, быта верующих. Отмечая именно эту сторону ислама, советский исламовед И. Петрушевский пишет: «В мусульманских странах даже такие акты, как договоры о купле-продаже, об аренде земли и домов, о займе денег и т. д., заключались у духовных судей-казиев. Благодаря этому влияние религии на общественную и частную жизнь, даже на быт, в мусульманских странах было значительно сильнее, нежели в христианских странах или в странах Дальнего Востока, где государственное, уголовное и гражданское право не зависело от религии и церкви и где законы издавались светской властью»</w:t>
      </w:r>
      <w:r>
        <w:rPr>
          <w:rStyle w:val="a8"/>
          <w:sz w:val="28"/>
        </w:rPr>
        <w:footnoteReference w:id="3"/>
      </w:r>
      <w:r>
        <w:rPr>
          <w:sz w:val="28"/>
          <w:szCs w:val="24"/>
        </w:rPr>
        <w:t>.</w:t>
      </w:r>
    </w:p>
    <w:p w:rsidR="00127BC9" w:rsidRDefault="00127BC9">
      <w:pPr>
        <w:spacing w:line="440" w:lineRule="atLeast"/>
        <w:ind w:firstLine="567"/>
        <w:jc w:val="both"/>
        <w:rPr>
          <w:sz w:val="28"/>
          <w:szCs w:val="24"/>
        </w:rPr>
      </w:pPr>
      <w:r>
        <w:rPr>
          <w:sz w:val="28"/>
          <w:szCs w:val="24"/>
        </w:rPr>
        <w:t xml:space="preserve">Мусульманское право суннитского направления представлено в шариате четырьмя юридическими школами, возникшими в </w:t>
      </w:r>
      <w:r>
        <w:rPr>
          <w:sz w:val="28"/>
          <w:szCs w:val="24"/>
          <w:lang w:val="en-US"/>
        </w:rPr>
        <w:t>VIII</w:t>
      </w:r>
      <w:r>
        <w:rPr>
          <w:sz w:val="28"/>
          <w:szCs w:val="24"/>
        </w:rPr>
        <w:t>-</w:t>
      </w:r>
      <w:r>
        <w:rPr>
          <w:sz w:val="28"/>
          <w:szCs w:val="24"/>
          <w:lang w:val="en-US"/>
        </w:rPr>
        <w:t>X</w:t>
      </w:r>
      <w:r>
        <w:rPr>
          <w:sz w:val="28"/>
          <w:szCs w:val="24"/>
        </w:rPr>
        <w:t xml:space="preserve"> вв.: ханифитской, маликитской, шафиитской и ханбалитской. Имущественное, наследственное и уголовное право, институт адвокатуры, правила и формы принятия присяги, клят</w:t>
      </w:r>
      <w:r>
        <w:rPr>
          <w:sz w:val="28"/>
          <w:szCs w:val="24"/>
        </w:rPr>
        <w:softHyphen/>
        <w:t>венных обещаний, вопросы поручительства и гарантии, указания о вакфах разработаны на основе четырех юридических школ суннитского толка и шиитского права.</w:t>
      </w:r>
    </w:p>
    <w:p w:rsidR="00127BC9" w:rsidRDefault="00127BC9">
      <w:pPr>
        <w:spacing w:line="440" w:lineRule="atLeast"/>
        <w:ind w:firstLine="567"/>
        <w:jc w:val="both"/>
        <w:rPr>
          <w:sz w:val="28"/>
          <w:szCs w:val="24"/>
        </w:rPr>
      </w:pPr>
      <w:r>
        <w:rPr>
          <w:sz w:val="28"/>
          <w:szCs w:val="24"/>
        </w:rPr>
        <w:t>Отличия шиитской редакции шариата, как правило, не носят существенного и принципиального характера. Так, шииты в отличие от суннитов узаконили временный брак. В шиитском шариате есть официальное предписание посещать могилу халифа Али, его сына Хусейна и имама Резы. В призыве верующих к молитве, в подаче милостыни, в оформлении молитвенных домов, в толковании основ мусульманского государства и положении о его верховном правителе шиитская трактовка также несколько отличается от ортодоксальной суннитской. Высказывания и поступки членов семейства Мухаммеда, особенно изречения 12 имамов, в правовых нормах шиизма имеют юридическую силу.</w:t>
      </w:r>
    </w:p>
    <w:p w:rsidR="00127BC9" w:rsidRDefault="00127BC9">
      <w:pPr>
        <w:spacing w:line="440" w:lineRule="atLeast"/>
        <w:ind w:firstLine="567"/>
        <w:jc w:val="both"/>
        <w:rPr>
          <w:sz w:val="28"/>
          <w:szCs w:val="24"/>
        </w:rPr>
      </w:pPr>
      <w:r>
        <w:rPr>
          <w:sz w:val="28"/>
          <w:szCs w:val="24"/>
        </w:rPr>
        <w:t>Источниками шариата и мусульманского права являются Коран, сунна (изречения и деяния Мухаммеда), кияс (аналогия), иджма (согласованное мнение крупных правоведов и богословов), фетвы (юридические заключения высших духовных лиц), адаты (традиции, обычаи арабов и других народов, испо</w:t>
      </w:r>
      <w:r>
        <w:rPr>
          <w:sz w:val="28"/>
          <w:szCs w:val="24"/>
        </w:rPr>
        <w:softHyphen/>
        <w:t>ведующих ислам). Согласно исламским традициям главные источники шариата - Коран и сунна, и все прочие источники не должны им противоречить. Поэтому мусульманские правоведы ограничены в своих действиях и самостоятельно могут решать юридические вопросы на основании других источников, только если по данным вопросам нет указаний в Коране и сунне. Однако в любом случае их решения не должны противоречить «духу и букве» Корана и сунны. В то же время, поскольку в Коране и сунне нет ответов на многие вопросы, касающиеся регулирования жизни общины верующих, именно шариату принадлежит главное место в решении этих вопросов.</w:t>
      </w:r>
    </w:p>
    <w:p w:rsidR="00127BC9" w:rsidRDefault="00127BC9">
      <w:pPr>
        <w:spacing w:line="440" w:lineRule="atLeast"/>
        <w:ind w:firstLine="567"/>
        <w:jc w:val="both"/>
        <w:rPr>
          <w:sz w:val="28"/>
          <w:szCs w:val="24"/>
        </w:rPr>
      </w:pPr>
      <w:r>
        <w:rPr>
          <w:sz w:val="28"/>
          <w:szCs w:val="24"/>
        </w:rPr>
        <w:t>Принципиальное отличие шариата от христианского права и других религиозных законодательных систем заключается в том, что последние, хотя и функционировали на протяжении многих веков, никогда полностью не заменяли сосуществовавших с ними светских правовых норм, тогда как так называемый мусульманский мир с момента возникновения ислама (VII в.) и вплоть до конца XIX в., по существу, не знал других законодательных систем, кроме шариата. Следует, однако, отметить, что в середине XIX в., в период танзимата, в судоустройстве и судопроизводстве Османской империи была сделана попытка отделить светские по форме дела от шариатских. Однако в функциях и компетенции двух типов судебных органов не было четких разграничений.</w:t>
      </w:r>
    </w:p>
    <w:p w:rsidR="00127BC9" w:rsidRDefault="00127BC9">
      <w:pPr>
        <w:spacing w:line="440" w:lineRule="atLeast"/>
        <w:ind w:firstLine="567"/>
        <w:jc w:val="both"/>
        <w:rPr>
          <w:sz w:val="28"/>
          <w:szCs w:val="24"/>
        </w:rPr>
      </w:pPr>
      <w:r>
        <w:rPr>
          <w:sz w:val="28"/>
          <w:szCs w:val="24"/>
        </w:rPr>
        <w:t>Стремление некоторых высокопоставленных образованных людей Османской империи применить европейские светские правовые нормы (которые отражали прежде всего интересы буржуазного общества) к условиям феодального строя мусульманского Востока, не имело успеха</w:t>
      </w:r>
      <w:r>
        <w:rPr>
          <w:rStyle w:val="a8"/>
          <w:sz w:val="28"/>
        </w:rPr>
        <w:footnoteReference w:id="4"/>
      </w:r>
      <w:r>
        <w:rPr>
          <w:sz w:val="28"/>
          <w:szCs w:val="24"/>
        </w:rPr>
        <w:t>.</w:t>
      </w:r>
    </w:p>
    <w:p w:rsidR="00127BC9" w:rsidRDefault="00127BC9">
      <w:pPr>
        <w:spacing w:line="440" w:lineRule="atLeast"/>
        <w:ind w:firstLine="567"/>
        <w:jc w:val="both"/>
        <w:rPr>
          <w:sz w:val="28"/>
          <w:szCs w:val="24"/>
        </w:rPr>
      </w:pPr>
      <w:r>
        <w:rPr>
          <w:sz w:val="28"/>
          <w:szCs w:val="24"/>
        </w:rPr>
        <w:t>Длительному сохранению шариата как единственного законодательного регулятора жизни мусульманской общины способствовал ряд причин. Мы остановимся здесь лишь на некоторых из них.</w:t>
      </w:r>
    </w:p>
    <w:p w:rsidR="00127BC9" w:rsidRDefault="00127BC9">
      <w:pPr>
        <w:spacing w:line="440" w:lineRule="atLeast"/>
        <w:ind w:firstLine="567"/>
        <w:jc w:val="both"/>
        <w:rPr>
          <w:sz w:val="28"/>
          <w:szCs w:val="24"/>
        </w:rPr>
      </w:pPr>
      <w:r>
        <w:rPr>
          <w:sz w:val="28"/>
          <w:szCs w:val="24"/>
        </w:rPr>
        <w:t>Прежде всего, социально-экономические условия в странах Востока, где в течение многих веков господствовал ислам, существенно отличались от западных. Феодальный строй, господство которого в конечном счете освятил ислам, в силу различных исторических причин сохранился на Востоке значительно дольше, чем на Западе. В течение более чем тысячи лет в странах мусульманского региона преобладала, по существу, одна феодальная  формация.</w:t>
      </w:r>
    </w:p>
    <w:p w:rsidR="00127BC9" w:rsidRDefault="00127BC9">
      <w:pPr>
        <w:spacing w:line="440" w:lineRule="atLeast"/>
        <w:ind w:firstLine="567"/>
        <w:jc w:val="both"/>
        <w:rPr>
          <w:sz w:val="28"/>
          <w:szCs w:val="24"/>
        </w:rPr>
      </w:pPr>
      <w:r>
        <w:rPr>
          <w:sz w:val="28"/>
          <w:szCs w:val="24"/>
        </w:rPr>
        <w:t xml:space="preserve">Вопрос о том, какие социально-экономические отношения господствовали в Аравии в период становления ислама, до сих пор остается спорным (как в советском, так и в зарубежном востоковедении). В нашей исторической литературе относительно происхождения ислама существует несколько теорий: торгово-капиталистическая, феодальная, рабовладельческая, кочевническая,  земледельческая. </w:t>
      </w:r>
    </w:p>
    <w:p w:rsidR="00127BC9" w:rsidRDefault="00127BC9">
      <w:pPr>
        <w:spacing w:line="440" w:lineRule="atLeast"/>
        <w:ind w:firstLine="567"/>
        <w:jc w:val="both"/>
        <w:rPr>
          <w:sz w:val="28"/>
          <w:szCs w:val="24"/>
        </w:rPr>
      </w:pPr>
      <w:r>
        <w:rPr>
          <w:sz w:val="28"/>
          <w:szCs w:val="24"/>
        </w:rPr>
        <w:t>Я присоединяюсь к той точки зрения, что в период возникновения ислама общинный строй в Аравии переживал свой распад, а рабовладельческая формация еще не стала господствующей, тогда как в Египте, Сирии, Месопотамии, Иране в период завоевания их арабами и распространения здесь ислама уже существовал развитый феодальный строй. Формирование ислама в качестве законченной системы, регулирующей социально-экономические, общественно-политические, правовые и морально-этические нормы, происходило в условиях господства феодальных отношений и непосредственно отразило это господство, что не исключало, однако, длительного сохранения в рамках феодального строя рабовладельческого уклада и пережитков общинно-племенных отношений. Все это нашло свое отражение в шариате.</w:t>
      </w:r>
    </w:p>
    <w:p w:rsidR="00127BC9" w:rsidRDefault="00127BC9">
      <w:pPr>
        <w:spacing w:line="440" w:lineRule="atLeast"/>
        <w:ind w:firstLine="567"/>
        <w:jc w:val="both"/>
        <w:rPr>
          <w:sz w:val="28"/>
          <w:szCs w:val="24"/>
        </w:rPr>
      </w:pPr>
      <w:r>
        <w:rPr>
          <w:sz w:val="28"/>
          <w:szCs w:val="24"/>
        </w:rPr>
        <w:t>Немаловажную роль в закреплении за шариатом функции единственного законодательства сыграл тот факт, что длительный период мечеть служила местом решения как религиозных, так и светских дел, в том числе и судебных. В средневековом мусульманском мире законоведами признавались только извест</w:t>
      </w:r>
      <w:r>
        <w:rPr>
          <w:sz w:val="28"/>
          <w:szCs w:val="24"/>
        </w:rPr>
        <w:softHyphen/>
        <w:t>ные богословы. Как справедливо отмечают советские исламоведы, «ислам нигде не имеет четкого разделения светских и духовных функций» и повсюду способствует сохранению неразделимости духовной и светской власти, религии и государства</w:t>
      </w:r>
      <w:r>
        <w:rPr>
          <w:rStyle w:val="a8"/>
          <w:sz w:val="28"/>
        </w:rPr>
        <w:footnoteReference w:id="5"/>
      </w:r>
      <w:r>
        <w:rPr>
          <w:sz w:val="28"/>
          <w:szCs w:val="24"/>
        </w:rPr>
        <w:t>.</w:t>
      </w:r>
    </w:p>
    <w:p w:rsidR="00127BC9" w:rsidRDefault="00127BC9">
      <w:pPr>
        <w:spacing w:line="440" w:lineRule="atLeast"/>
        <w:ind w:firstLine="567"/>
        <w:jc w:val="both"/>
        <w:rPr>
          <w:sz w:val="28"/>
          <w:szCs w:val="24"/>
        </w:rPr>
      </w:pPr>
      <w:r>
        <w:rPr>
          <w:sz w:val="28"/>
          <w:szCs w:val="24"/>
        </w:rPr>
        <w:t>В соответствии с нормами ислама власть, не санкционированная шариатом, приравнивается акту отрицания таухида (единобожия) и объявляется вне закона. Небезынтересно в этой связи отметить тот факт, что Королевство Саудовская Аравия - духовный центр мусульманства, страна, где нормы шариат и в настоящее время лежат в основе государственного законодательства, - не подписало Декларацию прав человека, поскольку эта декларация носит светский характер и не в полной мере защищает права мусульманина.</w:t>
      </w:r>
    </w:p>
    <w:p w:rsidR="00127BC9" w:rsidRDefault="00127BC9">
      <w:pPr>
        <w:spacing w:line="440" w:lineRule="atLeast"/>
        <w:ind w:firstLine="567"/>
        <w:jc w:val="both"/>
        <w:rPr>
          <w:sz w:val="28"/>
          <w:szCs w:val="24"/>
        </w:rPr>
      </w:pPr>
      <w:r>
        <w:rPr>
          <w:sz w:val="28"/>
          <w:szCs w:val="24"/>
        </w:rPr>
        <w:t>Единственным источником законодательства исламская догматика признает божественную волю. Признавать за народом права законодательства значит совершать ширк (худший из грехов приравнивания человека Богу), так как это право принадлежит одному Аллаху.</w:t>
      </w:r>
    </w:p>
    <w:p w:rsidR="00127BC9" w:rsidRDefault="00127BC9">
      <w:pPr>
        <w:spacing w:line="440" w:lineRule="atLeast"/>
        <w:ind w:firstLine="567"/>
        <w:jc w:val="both"/>
        <w:rPr>
          <w:sz w:val="28"/>
          <w:szCs w:val="24"/>
        </w:rPr>
      </w:pPr>
      <w:r>
        <w:rPr>
          <w:sz w:val="28"/>
          <w:szCs w:val="24"/>
        </w:rPr>
        <w:t>Говоря о причинах устойчивости шариата, нельзя не упомянуть об его отношении к адату - обычному праву народов, принявших ислам. Шариат и связанное с ним мусульманское право были своеобразной формой систематизации законов и норм обычного права и традиций населения Аравии, нашедших свое отражение прежде всего в Коране и сунне. Во время арабского завоевания шариат как бы вобрал в себя нормы обычного права покоренных народов Египта, Сирии, Месопотамии, Ирана, Средней Азии, Кавказа. Адат действует в рамках шариата, хотя часто лишь внешне и формально согласуется с основами мусульманского права и шариата. В определенном смысле адат способствует сохранению шариата, а шариат - адата.</w:t>
      </w:r>
    </w:p>
    <w:p w:rsidR="00127BC9" w:rsidRDefault="00127BC9">
      <w:pPr>
        <w:spacing w:line="440" w:lineRule="atLeast"/>
        <w:ind w:firstLine="567"/>
        <w:jc w:val="both"/>
        <w:rPr>
          <w:sz w:val="28"/>
          <w:szCs w:val="24"/>
        </w:rPr>
      </w:pPr>
      <w:r>
        <w:rPr>
          <w:sz w:val="28"/>
          <w:szCs w:val="24"/>
        </w:rPr>
        <w:t xml:space="preserve">Роль местного обычного права обычно усиливалась в тех случаях, когда отношения между официальной администрацией и местным населением, особенно в зонах расселения племен, становились напряженными. Например, в  XIX в. таковым было отношение между русскими властями и некоторыми народами Северного Кавказа. Поскольку официальные судебные органы находились под контролем  официальной власти, местное население избегало официальных судей. Племена   жили   своей   жизнью, руководствовались своими обычаями, правилами и положениями обычного права (такалид, аль-урф, адат). </w:t>
      </w:r>
    </w:p>
    <w:p w:rsidR="00127BC9" w:rsidRDefault="00127BC9">
      <w:pPr>
        <w:spacing w:line="440" w:lineRule="atLeast"/>
        <w:ind w:firstLine="567"/>
        <w:jc w:val="both"/>
        <w:rPr>
          <w:sz w:val="28"/>
          <w:szCs w:val="24"/>
        </w:rPr>
      </w:pPr>
      <w:r>
        <w:rPr>
          <w:sz w:val="28"/>
          <w:szCs w:val="24"/>
        </w:rPr>
        <w:t>В отличие от ортодоксального шариата вершителями обычного народного права выступали не правоведы-богословы, а влиятельные феодалы, главы племен - шейхи, аксакалы.</w:t>
      </w:r>
    </w:p>
    <w:p w:rsidR="00127BC9" w:rsidRDefault="00127BC9">
      <w:pPr>
        <w:spacing w:line="440" w:lineRule="atLeast"/>
        <w:ind w:firstLine="567"/>
        <w:jc w:val="both"/>
        <w:rPr>
          <w:sz w:val="28"/>
          <w:szCs w:val="24"/>
        </w:rPr>
      </w:pPr>
      <w:r>
        <w:rPr>
          <w:sz w:val="28"/>
          <w:szCs w:val="24"/>
        </w:rPr>
        <w:t>Одной из характерных отличительных черт шариата, обусловливающих его широкое распространение и устойчивость, является то, что мусульманские правоведы, как уже говорилось, не ограничивались в своей деятельности решением чисто юридических вопросов. Основатели юридических школ суннитского ислама Абу Ханифа, Малик ибн Анас, аш-Шафии и Ибн Хан-бал включили в законодательные кодексы, кроме вопросов юридических, также вопросы религиозного культа, торговли и налоговых операций, этическо-нравственные проблемы. Мусульманские правоведы решают все правовые и религиозные вопросы, поскольку, кроме шариатских судов, других судебных органов не существует.</w:t>
      </w:r>
    </w:p>
    <w:p w:rsidR="00127BC9" w:rsidRDefault="00127BC9">
      <w:pPr>
        <w:spacing w:line="440" w:lineRule="atLeast"/>
        <w:ind w:firstLine="567"/>
        <w:jc w:val="both"/>
        <w:rPr>
          <w:sz w:val="28"/>
          <w:szCs w:val="24"/>
        </w:rPr>
      </w:pPr>
      <w:r>
        <w:rPr>
          <w:sz w:val="28"/>
          <w:szCs w:val="24"/>
        </w:rPr>
        <w:t>Длительное сохранение шариата в качестве основы законодательства в странах мусульманского региона объясняется и еще одним немаловажным обстоятельством - тем, что более тысячи лет светская и религиозная власть сосредоточивались здесь в одних руках: глава государства (халиф, султан или эмир) имел одновременно и титул амир аль-мумина (эмира правоверных).</w:t>
      </w:r>
    </w:p>
    <w:p w:rsidR="00127BC9" w:rsidRDefault="00127BC9">
      <w:pPr>
        <w:spacing w:line="440" w:lineRule="atLeast"/>
        <w:ind w:firstLine="567"/>
        <w:jc w:val="both"/>
        <w:rPr>
          <w:sz w:val="28"/>
          <w:szCs w:val="24"/>
        </w:rPr>
      </w:pPr>
      <w:r>
        <w:rPr>
          <w:sz w:val="28"/>
          <w:szCs w:val="24"/>
        </w:rPr>
        <w:t>Говоря о длительном сохранении шариата в качестве основного регулятора жизни мусульманской общины, следует учесть и то, что в исламе имеется ряд положений и запретов, на которые в Коране либо вообще нет указаний, либо о них говорится очень туманно. Все подобные вопросы уточнены и конкре</w:t>
      </w:r>
      <w:r>
        <w:rPr>
          <w:sz w:val="28"/>
          <w:szCs w:val="24"/>
        </w:rPr>
        <w:softHyphen/>
        <w:t>тизированы в шариате.</w:t>
      </w:r>
    </w:p>
    <w:p w:rsidR="00127BC9" w:rsidRDefault="00127BC9">
      <w:pPr>
        <w:spacing w:line="440" w:lineRule="atLeast"/>
        <w:ind w:firstLine="567"/>
        <w:jc w:val="both"/>
        <w:rPr>
          <w:sz w:val="28"/>
          <w:szCs w:val="24"/>
        </w:rPr>
      </w:pPr>
      <w:r>
        <w:rPr>
          <w:sz w:val="28"/>
          <w:szCs w:val="24"/>
        </w:rPr>
        <w:t>Отмеченные обстоятельства способствовали господству шариата в странах мусульманского мира в качестве единственной законодательной системы и сохранению его серьезного влияния на право и общественную жизнь мусульман и после того, как здесь началось становление капиталистического уклада и бур</w:t>
      </w:r>
      <w:r>
        <w:rPr>
          <w:sz w:val="28"/>
          <w:szCs w:val="24"/>
        </w:rPr>
        <w:softHyphen/>
        <w:t>жуазных общественных институтов. Развитие буржуазных отношений подорвало монополию шариата и положило начало процессу секуляризации.</w:t>
      </w:r>
    </w:p>
    <w:p w:rsidR="00127BC9" w:rsidRDefault="00127BC9">
      <w:pPr>
        <w:spacing w:line="440" w:lineRule="atLeast"/>
        <w:ind w:firstLine="567"/>
        <w:jc w:val="both"/>
        <w:rPr>
          <w:sz w:val="28"/>
          <w:szCs w:val="24"/>
        </w:rPr>
      </w:pPr>
      <w:r>
        <w:rPr>
          <w:sz w:val="28"/>
          <w:szCs w:val="24"/>
        </w:rPr>
        <w:t>В современную эпоху во всем мире в результате создания независимых государств Азии и Африки в последних, в том числе и в относящихся к мусульманскому региону, произошли существенные социально-экономические и политические сдвиги, способствующие дальнейшему развитию процесса секу</w:t>
      </w:r>
      <w:r>
        <w:rPr>
          <w:sz w:val="28"/>
          <w:szCs w:val="24"/>
        </w:rPr>
        <w:softHyphen/>
        <w:t>ляризации.</w:t>
      </w:r>
    </w:p>
    <w:p w:rsidR="00127BC9" w:rsidRDefault="00127BC9">
      <w:pPr>
        <w:spacing w:line="440" w:lineRule="atLeast"/>
        <w:ind w:firstLine="567"/>
        <w:jc w:val="both"/>
        <w:rPr>
          <w:sz w:val="28"/>
          <w:szCs w:val="24"/>
        </w:rPr>
      </w:pPr>
      <w:r>
        <w:rPr>
          <w:sz w:val="28"/>
          <w:szCs w:val="24"/>
        </w:rPr>
        <w:t>На современном этапе исторического развития в большинстве мусульманских стран зарубежного Востока созданы светские правовые и судебные органы. Однако, учитывая высокую религиозность населения и сильное влияние мусульманского духовенства в общественно-политической жизни и в быту, пра</w:t>
      </w:r>
      <w:r>
        <w:rPr>
          <w:sz w:val="28"/>
          <w:szCs w:val="24"/>
        </w:rPr>
        <w:softHyphen/>
        <w:t>вительства этих стран сохраняют и шариатские суды. В некоторых же из этих стран (Саудовская Аравия, княжества Персидского залива) шариат и в настоящее время является основой судопроизводства.</w:t>
      </w:r>
    </w:p>
    <w:p w:rsidR="00127BC9" w:rsidRDefault="00127BC9">
      <w:pPr>
        <w:pStyle w:val="20"/>
        <w:spacing w:line="440" w:lineRule="atLeast"/>
        <w:rPr>
          <w:sz w:val="28"/>
          <w:lang w:eastAsia="ru-RU"/>
        </w:rPr>
      </w:pPr>
      <w:r>
        <w:rPr>
          <w:sz w:val="28"/>
          <w:lang w:eastAsia="ru-RU"/>
        </w:rPr>
        <w:t>Итак, ислам и шариат по сей день имеют серьезное влияние на жизнь ряда государств Азии и Африки, а также ряда республик бывшего СССР, где ислам является основной религией. Следовательно, для определения перспектив развития этих стран изучение шариата имеет первостепенное значение, а гражданско-правовые нормы в этой системе, как и в каждой системе права, занимают центральное место.</w:t>
      </w:r>
    </w:p>
    <w:p w:rsidR="00127BC9" w:rsidRDefault="00127BC9">
      <w:pPr>
        <w:pStyle w:val="20"/>
        <w:spacing w:line="440" w:lineRule="atLeast"/>
        <w:rPr>
          <w:sz w:val="28"/>
          <w:lang w:eastAsia="ru-RU"/>
        </w:rPr>
      </w:pPr>
      <w:r>
        <w:rPr>
          <w:sz w:val="28"/>
          <w:lang w:eastAsia="ru-RU"/>
        </w:rPr>
        <w:t>Анализ основных положений канонического шариата - собственно мусульманского права и общих положений, регулирующих отношения собственности (в первую очередь земельной), налоговую систему, ремесла, торговлю и финансы, а также систему запретов в исламе, семейную жизнь, обряды и праздники, - позволяет раскрыть социальную сущность шариата, проследить его эволюцию в процессе исторического развития.</w:t>
      </w:r>
    </w:p>
    <w:p w:rsidR="00127BC9" w:rsidRDefault="00127BC9">
      <w:pPr>
        <w:spacing w:line="440" w:lineRule="atLeast"/>
        <w:ind w:firstLine="567"/>
        <w:jc w:val="both"/>
        <w:rPr>
          <w:sz w:val="28"/>
          <w:szCs w:val="24"/>
        </w:rPr>
      </w:pPr>
      <w:r>
        <w:rPr>
          <w:sz w:val="28"/>
          <w:szCs w:val="24"/>
        </w:rPr>
        <w:t>Русское дореволюционное и советское востоковедение имеет славные традиции в деле изучения истории ислама вообще и мусульманского законодательства в частности.</w:t>
      </w:r>
    </w:p>
    <w:p w:rsidR="00127BC9" w:rsidRDefault="00127BC9">
      <w:pPr>
        <w:spacing w:line="440" w:lineRule="atLeast"/>
        <w:ind w:firstLine="567"/>
        <w:jc w:val="both"/>
        <w:rPr>
          <w:sz w:val="28"/>
          <w:szCs w:val="24"/>
        </w:rPr>
      </w:pPr>
      <w:r>
        <w:rPr>
          <w:sz w:val="28"/>
          <w:szCs w:val="24"/>
        </w:rPr>
        <w:t>Труды дореволюционных востоковедов В. Гиргаса, А. Мюллера, Н. Торнау, Фан ден Берга, П. Цветкова; советских востоковедов Е.А. Беляева, 3. Буниятова, Л.Р. Гордон-Полонской, Е.А. Дорошенко, А.И. Ионовой, Л.И.Климовича, Л.Н. Котлова, Р. Ланды, Л.И. Надирадзе, И.П. Петрушевского, Л.А. Семеновой, Н.А. Смирнова и других авторов содержат ценные материалы по проблемам шариата, хотя в них не ставилась задача специального исследования канонов шариата. Особенно следует отметить «Хрестоматию»</w:t>
      </w:r>
      <w:r>
        <w:rPr>
          <w:rStyle w:val="a8"/>
          <w:sz w:val="28"/>
        </w:rPr>
        <w:footnoteReference w:id="6"/>
      </w:r>
      <w:r>
        <w:rPr>
          <w:sz w:val="28"/>
          <w:szCs w:val="24"/>
        </w:rPr>
        <w:t>, составленную Л. И. Надирадэе, в которой содержатся ценные материалы о налогах шариата, почерпнутые из 113 первичных арабских источников. Ценнейшим фактическим материалом служат арабские, персидские, турецкие источники, особенно «Рисале» известного иранского богослова Хусейна Таба-Табаи Буруджерди</w:t>
      </w:r>
      <w:r>
        <w:rPr>
          <w:rStyle w:val="a8"/>
          <w:sz w:val="28"/>
        </w:rPr>
        <w:footnoteReference w:id="7"/>
      </w:r>
      <w:r>
        <w:rPr>
          <w:sz w:val="28"/>
          <w:szCs w:val="24"/>
        </w:rPr>
        <w:t>, в котором содержится 2841 актуальный вопрос по каноническому шариату, почерпнутый из трудов основателей юридических школ средневекового ортодоксального суннизма Абу Ханифы, Малика ибн Анаса, аш-Шафии, Ибн Ханбала и шиитских ахбар.</w:t>
      </w:r>
    </w:p>
    <w:p w:rsidR="00127BC9" w:rsidRDefault="00127BC9">
      <w:pPr>
        <w:pStyle w:val="20"/>
        <w:spacing w:line="440" w:lineRule="atLeast"/>
        <w:rPr>
          <w:sz w:val="28"/>
          <w:lang w:eastAsia="ru-RU"/>
        </w:rPr>
      </w:pPr>
      <w:r>
        <w:rPr>
          <w:sz w:val="28"/>
          <w:lang w:eastAsia="ru-RU"/>
        </w:rPr>
        <w:t>Следует отметить, что шариат уделяет немалое внимание гражданскому правоведению и его структуре.</w:t>
      </w:r>
    </w:p>
    <w:p w:rsidR="00127BC9" w:rsidRDefault="00127BC9">
      <w:pPr>
        <w:spacing w:line="440" w:lineRule="atLeast"/>
        <w:ind w:firstLine="567"/>
        <w:jc w:val="both"/>
        <w:rPr>
          <w:sz w:val="28"/>
          <w:szCs w:val="24"/>
        </w:rPr>
      </w:pPr>
      <w:r>
        <w:rPr>
          <w:b/>
          <w:bCs/>
          <w:sz w:val="28"/>
          <w:szCs w:val="24"/>
        </w:rPr>
        <w:t>`Ильме фикх</w:t>
      </w:r>
      <w:r>
        <w:rPr>
          <w:sz w:val="28"/>
          <w:szCs w:val="24"/>
        </w:rPr>
        <w:t>, гражданское правоведение, заключая в себе постановления и правила, относящиеся к общественному быту мусульман, излагается в трех книгах шариата: `экудот, эико`от и эхком.</w:t>
      </w:r>
    </w:p>
    <w:p w:rsidR="00127BC9" w:rsidRDefault="00127BC9">
      <w:pPr>
        <w:spacing w:line="440" w:lineRule="atLeast"/>
        <w:ind w:firstLine="567"/>
        <w:jc w:val="both"/>
        <w:rPr>
          <w:sz w:val="28"/>
          <w:szCs w:val="24"/>
        </w:rPr>
      </w:pPr>
      <w:r>
        <w:rPr>
          <w:b/>
          <w:bCs/>
          <w:sz w:val="28"/>
          <w:szCs w:val="24"/>
        </w:rPr>
        <w:t>Книга `экудот</w:t>
      </w:r>
      <w:r>
        <w:rPr>
          <w:sz w:val="28"/>
          <w:szCs w:val="24"/>
        </w:rPr>
        <w:t xml:space="preserve"> заключает в себе обязательства, договоры и условия, требующиеся для совершения обоюдного согласия обязующихся сторон, т.е. двусторонние сделки.</w:t>
      </w:r>
    </w:p>
    <w:p w:rsidR="00127BC9" w:rsidRDefault="00127BC9">
      <w:pPr>
        <w:spacing w:line="440" w:lineRule="atLeast"/>
        <w:ind w:firstLine="567"/>
        <w:jc w:val="both"/>
        <w:rPr>
          <w:sz w:val="28"/>
          <w:szCs w:val="24"/>
        </w:rPr>
      </w:pPr>
      <w:r>
        <w:rPr>
          <w:b/>
          <w:bCs/>
          <w:sz w:val="28"/>
          <w:szCs w:val="24"/>
        </w:rPr>
        <w:t>Книга эйко`от</w:t>
      </w:r>
      <w:r>
        <w:rPr>
          <w:sz w:val="28"/>
          <w:szCs w:val="24"/>
        </w:rPr>
        <w:t xml:space="preserve"> заключает в себе правила по гражданским делам и сделкам, не требующим обоюдного согласия, но основанным на распоряжениях одного лица, т.е. одностороннее сделки.</w:t>
      </w:r>
    </w:p>
    <w:p w:rsidR="00127BC9" w:rsidRDefault="00127BC9">
      <w:pPr>
        <w:spacing w:line="440" w:lineRule="atLeast"/>
        <w:ind w:firstLine="567"/>
        <w:jc w:val="both"/>
        <w:rPr>
          <w:sz w:val="28"/>
        </w:rPr>
      </w:pPr>
      <w:r>
        <w:rPr>
          <w:b/>
          <w:bCs/>
          <w:sz w:val="28"/>
        </w:rPr>
        <w:t>Книга эхком</w:t>
      </w:r>
      <w:r>
        <w:rPr>
          <w:sz w:val="28"/>
        </w:rPr>
        <w:t xml:space="preserve"> заключает в себе постановления и узаконения, предписываемые к исполнению и к соблюдению всем мусульманам и относящиеся к некоторым правилам жизни, к свидетельствам, к наследству, к уголовным делам, к обязанностям казиев и проч.</w:t>
      </w:r>
    </w:p>
    <w:p w:rsidR="00127BC9" w:rsidRDefault="00127BC9">
      <w:pPr>
        <w:spacing w:line="440" w:lineRule="atLeast"/>
        <w:ind w:firstLine="567"/>
        <w:jc w:val="both"/>
        <w:rPr>
          <w:sz w:val="28"/>
        </w:rPr>
      </w:pPr>
    </w:p>
    <w:p w:rsidR="00127BC9" w:rsidRDefault="00127BC9">
      <w:pPr>
        <w:spacing w:line="440" w:lineRule="atLeast"/>
        <w:ind w:firstLine="567"/>
        <w:jc w:val="both"/>
        <w:rPr>
          <w:sz w:val="28"/>
        </w:rPr>
      </w:pPr>
      <w:r>
        <w:rPr>
          <w:sz w:val="28"/>
        </w:rPr>
        <w:t>Выбирая тему своей дипломной работы, я прежде всего руководствовался ее актуальностью. Актуальность моей темы можно выразить в двух тезисах.   В последнее время взаимоотношения мира мусульманского и  немусульманского довольно сильно обострились,  примеры этому можно найти как в России (контр-террористическая операция в Чечне), так и в других странах (Косовский конфликт, противостояние Израиля и Палестины). Можно сказать,  что в этих конфликтах основную роль играет политика, но правовой  аспект тоже исключать никак нельзя. И чтобы   эти  конфликты реже переходили в стадию вооруженного столкновения, необходимо знать  те правовые основы, обычаи и религиозные тонкости, на которых основывается миропонимание мусульманского человека. Рассуждать о шариате значит коснуться важнейшей стороны ислама - одной из ве</w:t>
      </w:r>
      <w:r>
        <w:rPr>
          <w:sz w:val="28"/>
        </w:rPr>
        <w:softHyphen/>
        <w:t>ликих мировых религий, возраст которой приближается к четырнадцати векам, а чис</w:t>
      </w:r>
      <w:r>
        <w:rPr>
          <w:sz w:val="28"/>
        </w:rPr>
        <w:softHyphen/>
        <w:t>ленность последователей превышает 1/6 населения современного мира. Попытка представить себе это явление, пусть даже в самом общем виде, осложняется тем, что до последнего времени ислам удостаивался серьезного внимания и объективного анализа разве только в академических изданиях. В средствах же массовой информации и обыденном сознании большинства граждан (прежде всего - немусульман) эта религия представлялась как достаточно примитивное, обращенное в прошлое учение, оправдывающее слепой фанатизм, нетерпимость и ограниченность. Считалось, что ислам не имеет будущего, да и к нынешним условиям мало подходит, поскольку сохраняет свои позиции лишь там, где налицо отсталость, средневековые пережитки, архаич</w:t>
      </w:r>
      <w:r>
        <w:rPr>
          <w:sz w:val="28"/>
        </w:rPr>
        <w:softHyphen/>
        <w:t xml:space="preserve">ные традиции. К пережиточным институтам причислялся сам ислам, а значит и шариат.                                                                                 </w:t>
      </w:r>
    </w:p>
    <w:p w:rsidR="00127BC9" w:rsidRDefault="00127BC9">
      <w:pPr>
        <w:spacing w:line="440" w:lineRule="atLeast"/>
        <w:ind w:firstLine="567"/>
        <w:jc w:val="both"/>
        <w:rPr>
          <w:sz w:val="28"/>
          <w:szCs w:val="24"/>
        </w:rPr>
      </w:pPr>
      <w:r>
        <w:rPr>
          <w:sz w:val="28"/>
        </w:rPr>
        <w:t xml:space="preserve">В своей работе я поставил цель раскрыть то, что представляют собой нормы шариата, регулирующие семейные и наследственные отношения, а также  показать  их неразрывную связь с исламом, описать их источники и выявить основные черты. Не мог я также упустить то, как в мусульманском праве происходит совершение правосудия в области наследственного и семейного права. Одним словом, я попытаюсь описать те основные моменты, на которых зиждется любая правовая система, а также выделить характерные особенности, которые присущи шариату и нигде в такой степени больше не проявляются.           </w:t>
      </w:r>
    </w:p>
    <w:p w:rsidR="00127BC9" w:rsidRDefault="00127BC9">
      <w:pPr>
        <w:spacing w:line="440" w:lineRule="atLeast"/>
        <w:ind w:firstLine="567"/>
        <w:rPr>
          <w:sz w:val="28"/>
          <w:szCs w:val="24"/>
        </w:rPr>
      </w:pPr>
    </w:p>
    <w:p w:rsidR="00127BC9" w:rsidRDefault="00127BC9">
      <w:pPr>
        <w:pStyle w:val="FR1"/>
        <w:spacing w:before="0" w:line="440" w:lineRule="atLeast"/>
        <w:jc w:val="center"/>
        <w:rPr>
          <w:rFonts w:ascii="Times New Roman" w:hAnsi="Times New Roman"/>
          <w:sz w:val="28"/>
          <w:szCs w:val="24"/>
          <w:lang w:eastAsia="ru-RU"/>
        </w:rPr>
      </w:pPr>
      <w:r>
        <w:rPr>
          <w:rFonts w:ascii="Times New Roman" w:hAnsi="Times New Roman"/>
          <w:sz w:val="28"/>
          <w:szCs w:val="24"/>
          <w:lang w:eastAsia="ru-RU"/>
        </w:rPr>
        <w:br w:type="page"/>
        <w:t>Глава 1. Семейное право мусульман.</w:t>
      </w:r>
    </w:p>
    <w:p w:rsidR="00127BC9" w:rsidRDefault="00127BC9">
      <w:pPr>
        <w:pStyle w:val="FR1"/>
        <w:spacing w:before="0" w:line="440" w:lineRule="atLeast"/>
        <w:jc w:val="center"/>
        <w:rPr>
          <w:rFonts w:ascii="Times New Roman" w:hAnsi="Times New Roman"/>
          <w:sz w:val="28"/>
          <w:szCs w:val="24"/>
          <w:lang w:eastAsia="ru-RU"/>
        </w:rPr>
      </w:pPr>
    </w:p>
    <w:p w:rsidR="00127BC9" w:rsidRDefault="00127BC9">
      <w:pPr>
        <w:spacing w:line="440" w:lineRule="atLeast"/>
        <w:jc w:val="center"/>
        <w:rPr>
          <w:b/>
          <w:bCs/>
          <w:sz w:val="28"/>
          <w:szCs w:val="24"/>
        </w:rPr>
      </w:pPr>
      <w:r>
        <w:rPr>
          <w:b/>
          <w:bCs/>
          <w:sz w:val="28"/>
          <w:szCs w:val="24"/>
        </w:rPr>
        <w:t>1.1. Общая характеристика семейного права мусульман.</w:t>
      </w:r>
    </w:p>
    <w:p w:rsidR="00127BC9" w:rsidRDefault="00127BC9">
      <w:pPr>
        <w:spacing w:line="440" w:lineRule="exact"/>
        <w:ind w:firstLine="567"/>
        <w:jc w:val="both"/>
        <w:rPr>
          <w:sz w:val="28"/>
          <w:szCs w:val="24"/>
        </w:rPr>
      </w:pPr>
      <w:r>
        <w:rPr>
          <w:sz w:val="28"/>
          <w:szCs w:val="24"/>
        </w:rPr>
        <w:t xml:space="preserve">Нет ни одного человека на Земле, в жизни которого не существовала бы семья. С детства каждый человек окружен внимательными и добрыми родителями, а вырастая, ищет себе любящую и верную вторую половину, появляются дети… Далее мы рассмотрим, какую роль играет этот феномен в Исламе, что представляет из себя настоящая мусульманская семья, какие отношения складываются между супругами и какими правилами они регулируются. </w:t>
      </w:r>
    </w:p>
    <w:p w:rsidR="00127BC9" w:rsidRDefault="00127BC9">
      <w:pPr>
        <w:spacing w:line="440" w:lineRule="exact"/>
        <w:ind w:firstLine="567"/>
        <w:jc w:val="both"/>
        <w:rPr>
          <w:sz w:val="28"/>
          <w:szCs w:val="24"/>
        </w:rPr>
      </w:pPr>
      <w:r>
        <w:rPr>
          <w:sz w:val="28"/>
          <w:szCs w:val="24"/>
        </w:rPr>
        <w:t>Начнем с того, что мусульманское семейное право окружено предрассудками. То, что в Исламе разрешена полигамия, то, что женщина носит одежду, полностью скрывающую наиболее привлекательные места ее тела, некоторые лимиты в ее поведении вызывают волну непонимания и даже осуждения со стороны немусульман, ведь все это так контрастирует с нравами и правилами современной жизни. Чтобы понять все эти особенности мусульманского семейного права, стоит заглянуть «за ширму» мусульманской семьи, и тогда мы увидим, что в действительности она из себя представляет.</w:t>
      </w:r>
    </w:p>
    <w:p w:rsidR="00127BC9" w:rsidRDefault="00127BC9">
      <w:pPr>
        <w:spacing w:line="440" w:lineRule="exact"/>
        <w:ind w:firstLine="567"/>
        <w:jc w:val="both"/>
        <w:rPr>
          <w:sz w:val="28"/>
          <w:szCs w:val="24"/>
        </w:rPr>
      </w:pPr>
      <w:r>
        <w:rPr>
          <w:sz w:val="28"/>
          <w:szCs w:val="24"/>
        </w:rPr>
        <w:t>Основными источниками мусульманского семейного права, как и мусульманского права в целом, являются: Коран, сунна (изречения и деяния Мухаммеда), кияс (аналогия), иджма (согласованное мнение крупных правоведов и богословов), фетвы (юридические заключения высших духовных лиц), адаты (традиции, обычаи арабов и других народов, испо</w:t>
      </w:r>
      <w:r>
        <w:rPr>
          <w:sz w:val="28"/>
          <w:szCs w:val="24"/>
        </w:rPr>
        <w:softHyphen/>
        <w:t>ведующих ислам).</w:t>
      </w:r>
    </w:p>
    <w:p w:rsidR="00127BC9" w:rsidRDefault="00127BC9">
      <w:pPr>
        <w:spacing w:line="440" w:lineRule="exact"/>
        <w:ind w:firstLine="567"/>
        <w:jc w:val="both"/>
        <w:rPr>
          <w:sz w:val="28"/>
          <w:szCs w:val="24"/>
        </w:rPr>
      </w:pPr>
      <w:r>
        <w:rPr>
          <w:sz w:val="28"/>
          <w:szCs w:val="24"/>
        </w:rPr>
        <w:t xml:space="preserve">Брак в Исламе рассматривается, как естественные узы между мужчиной и женщиной. Действительно, Аллах  в Коране говорит: </w:t>
      </w:r>
    </w:p>
    <w:p w:rsidR="00127BC9" w:rsidRDefault="00127BC9">
      <w:pPr>
        <w:bidi/>
        <w:spacing w:line="440" w:lineRule="exact"/>
        <w:ind w:firstLine="567"/>
        <w:jc w:val="center"/>
        <w:rPr>
          <w:sz w:val="32"/>
          <w:szCs w:val="32"/>
        </w:rPr>
      </w:pPr>
      <w:r>
        <w:rPr>
          <w:rFonts w:hint="cs"/>
          <w:sz w:val="32"/>
          <w:szCs w:val="32"/>
          <w:rtl/>
        </w:rPr>
        <w:t>يَا أَيُّهَا النَّاسُ اتَّقُواْ رَبَّكُمُ الَّذِي خَلَقَكُم مِّن نَّفْسٍ وَاحِدَةٍ وَخَلَقَ مِنْهَا</w:t>
      </w:r>
    </w:p>
    <w:p w:rsidR="00127BC9" w:rsidRDefault="00127BC9">
      <w:pPr>
        <w:bidi/>
        <w:spacing w:line="440" w:lineRule="exact"/>
        <w:ind w:firstLine="567"/>
        <w:jc w:val="center"/>
        <w:rPr>
          <w:sz w:val="32"/>
          <w:szCs w:val="32"/>
        </w:rPr>
      </w:pPr>
      <w:r>
        <w:rPr>
          <w:rFonts w:hint="cs"/>
          <w:sz w:val="32"/>
          <w:szCs w:val="32"/>
          <w:rtl/>
        </w:rPr>
        <w:t>زَوْجَهَا وَبَثَّ مِنْهُمَا رِجَالاً كَثِيرًا وَنِسَاء وَاتَّقُواْ اللّهَ الَّذِي تَسَاءلُونَ</w:t>
      </w:r>
    </w:p>
    <w:p w:rsidR="00127BC9" w:rsidRDefault="00127BC9">
      <w:pPr>
        <w:bidi/>
        <w:spacing w:line="440" w:lineRule="exact"/>
        <w:ind w:firstLine="567"/>
        <w:jc w:val="center"/>
        <w:rPr>
          <w:sz w:val="32"/>
          <w:szCs w:val="32"/>
          <w:rtl/>
        </w:rPr>
      </w:pPr>
      <w:r>
        <w:rPr>
          <w:rFonts w:hint="cs"/>
          <w:sz w:val="32"/>
          <w:szCs w:val="32"/>
          <w:rtl/>
        </w:rPr>
        <w:t xml:space="preserve">بِهِ وَالأَرْحَامَ إِنَّ اللّهَ كَانَ عَلَيْكُمْ رَقِيبًا </w:t>
      </w:r>
    </w:p>
    <w:p w:rsidR="00127BC9" w:rsidRDefault="00127BC9">
      <w:pPr>
        <w:spacing w:line="440" w:lineRule="exact"/>
        <w:rPr>
          <w:sz w:val="28"/>
          <w:szCs w:val="24"/>
        </w:rPr>
      </w:pPr>
      <w:r>
        <w:rPr>
          <w:sz w:val="28"/>
          <w:szCs w:val="24"/>
        </w:rPr>
        <w:t>«O, люди! Будьте ответственны перед Богом вашим,</w:t>
      </w:r>
      <w:r>
        <w:rPr>
          <w:sz w:val="28"/>
          <w:szCs w:val="24"/>
        </w:rPr>
        <w:br/>
        <w:t xml:space="preserve">Который произвел вас от одного-единственного человека, </w:t>
      </w:r>
      <w:r>
        <w:rPr>
          <w:sz w:val="28"/>
          <w:szCs w:val="24"/>
        </w:rPr>
        <w:br/>
        <w:t xml:space="preserve">И от него Он произвел жену его, </w:t>
      </w:r>
      <w:r>
        <w:rPr>
          <w:sz w:val="28"/>
          <w:szCs w:val="24"/>
        </w:rPr>
        <w:br/>
        <w:t xml:space="preserve">И от них обоих произошло много людей; </w:t>
      </w:r>
      <w:r>
        <w:rPr>
          <w:sz w:val="28"/>
          <w:szCs w:val="24"/>
        </w:rPr>
        <w:br/>
        <w:t xml:space="preserve">Бойтесь Аллаха и того, с кем Он связал вас взаимными правами; </w:t>
      </w:r>
      <w:r>
        <w:rPr>
          <w:sz w:val="28"/>
          <w:szCs w:val="24"/>
        </w:rPr>
        <w:br/>
        <w:t xml:space="preserve">Не прерывайте родственных отношений». </w:t>
      </w:r>
    </w:p>
    <w:p w:rsidR="00127BC9" w:rsidRDefault="00127BC9">
      <w:pPr>
        <w:spacing w:line="440" w:lineRule="exact"/>
        <w:ind w:firstLine="567"/>
        <w:rPr>
          <w:sz w:val="28"/>
          <w:szCs w:val="24"/>
        </w:rPr>
      </w:pPr>
      <w:r>
        <w:rPr>
          <w:sz w:val="28"/>
          <w:szCs w:val="24"/>
        </w:rPr>
        <w:t xml:space="preserve">(Коран, 4:1) </w:t>
      </w:r>
    </w:p>
    <w:p w:rsidR="00127BC9" w:rsidRDefault="00127BC9">
      <w:pPr>
        <w:spacing w:line="440" w:lineRule="exact"/>
        <w:ind w:firstLine="567"/>
        <w:jc w:val="both"/>
        <w:rPr>
          <w:sz w:val="28"/>
          <w:szCs w:val="24"/>
        </w:rPr>
      </w:pPr>
      <w:r>
        <w:rPr>
          <w:sz w:val="28"/>
          <w:szCs w:val="24"/>
        </w:rPr>
        <w:t>Пророк Мухаммед</w:t>
      </w:r>
      <w:r>
        <w:rPr>
          <w:sz w:val="28"/>
        </w:rPr>
        <w:fldChar w:fldCharType="begin"/>
      </w:r>
      <w:r>
        <w:rPr>
          <w:sz w:val="28"/>
          <w:szCs w:val="24"/>
        </w:rPr>
        <w:instrText>PRIVATE "TYPE=PICT;ALT="</w:instrText>
      </w:r>
      <w:r>
        <w:rPr>
          <w:sz w:val="28"/>
        </w:rPr>
        <w:fldChar w:fldCharType="end"/>
      </w:r>
      <w:r w:rsidR="001F3BE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sz w:val="28"/>
          <w:szCs w:val="24"/>
        </w:rPr>
        <w:t xml:space="preserve">, описывая сходство между мужчиной и женщиной, сказал: </w:t>
      </w:r>
    </w:p>
    <w:p w:rsidR="00127BC9" w:rsidRDefault="00127BC9">
      <w:pPr>
        <w:spacing w:line="440" w:lineRule="exact"/>
        <w:ind w:firstLine="567"/>
        <w:jc w:val="both"/>
        <w:rPr>
          <w:sz w:val="28"/>
          <w:szCs w:val="24"/>
        </w:rPr>
      </w:pPr>
      <w:r>
        <w:rPr>
          <w:sz w:val="28"/>
          <w:szCs w:val="24"/>
        </w:rPr>
        <w:t xml:space="preserve">«Женщины и мужчины - словно дети-двойняшки». </w:t>
      </w:r>
    </w:p>
    <w:p w:rsidR="00127BC9" w:rsidRDefault="00127BC9">
      <w:pPr>
        <w:spacing w:line="440" w:lineRule="exact"/>
        <w:ind w:firstLine="567"/>
        <w:jc w:val="both"/>
        <w:rPr>
          <w:sz w:val="28"/>
          <w:szCs w:val="24"/>
        </w:rPr>
      </w:pPr>
      <w:r>
        <w:rPr>
          <w:sz w:val="28"/>
          <w:szCs w:val="24"/>
        </w:rPr>
        <w:t xml:space="preserve">В другой суре нам напоминают, что мужчины и женщины существуют не случайно, а их естественное влечение друг к другу - не просто совпадение. В Коране сказано, что Аллах создал любовь и взаимную привязанность в сердцах супружеской пары, как великое напоминание о Себе: </w:t>
      </w:r>
    </w:p>
    <w:p w:rsidR="00127BC9" w:rsidRDefault="00127BC9">
      <w:pPr>
        <w:bidi/>
        <w:spacing w:line="440" w:lineRule="exact"/>
        <w:ind w:firstLine="567"/>
        <w:jc w:val="center"/>
        <w:rPr>
          <w:sz w:val="32"/>
          <w:szCs w:val="32"/>
        </w:rPr>
      </w:pPr>
      <w:r>
        <w:rPr>
          <w:rFonts w:hint="cs"/>
          <w:sz w:val="32"/>
          <w:szCs w:val="32"/>
          <w:rtl/>
        </w:rPr>
        <w:t>وَمِنْ آيَاتِهِ أَنْ خَلَقَ لَكُم مِّنْ أَنفُسِكُمْ</w:t>
      </w:r>
    </w:p>
    <w:p w:rsidR="00127BC9" w:rsidRDefault="00127BC9">
      <w:pPr>
        <w:bidi/>
        <w:spacing w:line="440" w:lineRule="exact"/>
        <w:ind w:firstLine="567"/>
        <w:jc w:val="center"/>
        <w:rPr>
          <w:sz w:val="32"/>
          <w:szCs w:val="32"/>
        </w:rPr>
      </w:pPr>
      <w:r>
        <w:rPr>
          <w:rFonts w:hint="cs"/>
          <w:sz w:val="32"/>
          <w:szCs w:val="32"/>
          <w:rtl/>
        </w:rPr>
        <w:t>أَزْوَاجًا لِّتَسْكُنُوا إِلَيْهَا وَجَعَلَ بَيْنَكُم مَّوَدَّةً وَرَحْمَةً</w:t>
      </w:r>
    </w:p>
    <w:p w:rsidR="00127BC9" w:rsidRDefault="00127BC9">
      <w:pPr>
        <w:bidi/>
        <w:spacing w:line="440" w:lineRule="exact"/>
        <w:ind w:firstLine="567"/>
        <w:jc w:val="center"/>
        <w:rPr>
          <w:sz w:val="32"/>
          <w:szCs w:val="32"/>
        </w:rPr>
      </w:pPr>
      <w:r>
        <w:rPr>
          <w:rFonts w:hint="cs"/>
          <w:sz w:val="32"/>
          <w:szCs w:val="32"/>
          <w:rtl/>
        </w:rPr>
        <w:t>إِنَّ فِي ذَلِكَ لَآيَاتٍ لِّقَوْمٍ يَتَفَكَّرُونَ</w:t>
      </w:r>
    </w:p>
    <w:p w:rsidR="00127BC9" w:rsidRDefault="00127BC9">
      <w:pPr>
        <w:spacing w:line="440" w:lineRule="exact"/>
        <w:rPr>
          <w:sz w:val="28"/>
          <w:szCs w:val="24"/>
        </w:rPr>
      </w:pPr>
      <w:r>
        <w:rPr>
          <w:sz w:val="28"/>
          <w:szCs w:val="24"/>
        </w:rPr>
        <w:t xml:space="preserve"> «И среди Его знаков - то, </w:t>
      </w:r>
      <w:r>
        <w:rPr>
          <w:sz w:val="28"/>
          <w:szCs w:val="24"/>
        </w:rPr>
        <w:br/>
        <w:t xml:space="preserve">Что Он создал для вас жен из вашего же окружения, </w:t>
      </w:r>
      <w:r>
        <w:rPr>
          <w:sz w:val="28"/>
          <w:szCs w:val="24"/>
        </w:rPr>
        <w:br/>
        <w:t xml:space="preserve">Чтобы вы находили в них любовь и утешение, </w:t>
      </w:r>
      <w:r>
        <w:rPr>
          <w:sz w:val="28"/>
          <w:szCs w:val="24"/>
        </w:rPr>
        <w:br/>
        <w:t xml:space="preserve">И посеял между вами симпатию и привязанность. </w:t>
      </w:r>
      <w:r>
        <w:rPr>
          <w:sz w:val="28"/>
          <w:szCs w:val="24"/>
        </w:rPr>
        <w:br/>
        <w:t xml:space="preserve">Истинно, в этом Знак для людей мыслящих». </w:t>
      </w:r>
    </w:p>
    <w:p w:rsidR="00127BC9" w:rsidRDefault="00127BC9">
      <w:pPr>
        <w:spacing w:line="440" w:lineRule="exact"/>
        <w:ind w:firstLine="567"/>
        <w:rPr>
          <w:sz w:val="28"/>
          <w:szCs w:val="24"/>
        </w:rPr>
      </w:pPr>
      <w:r>
        <w:rPr>
          <w:sz w:val="28"/>
          <w:szCs w:val="24"/>
        </w:rPr>
        <w:t>(Коран, 30:20)</w:t>
      </w:r>
    </w:p>
    <w:p w:rsidR="00127BC9" w:rsidRDefault="00127BC9">
      <w:pPr>
        <w:spacing w:line="440" w:lineRule="exact"/>
        <w:ind w:firstLine="567"/>
        <w:jc w:val="both"/>
        <w:rPr>
          <w:sz w:val="28"/>
          <w:szCs w:val="24"/>
        </w:rPr>
      </w:pPr>
      <w:r>
        <w:rPr>
          <w:sz w:val="28"/>
          <w:szCs w:val="24"/>
        </w:rPr>
        <w:t xml:space="preserve">С самых истоков Ислама Мусульманам внушалось, что брачные отношения - это источник любви, сострадания и понимания. В частности, у мужчин поощряется внимательное, доброе отношение к женам, что говорится и в Коране, и в высказываниях  Пророка Мухаммада. </w:t>
      </w:r>
    </w:p>
    <w:p w:rsidR="00127BC9" w:rsidRDefault="00127BC9">
      <w:pPr>
        <w:spacing w:line="440" w:lineRule="exact"/>
        <w:ind w:firstLine="567"/>
        <w:rPr>
          <w:sz w:val="28"/>
          <w:szCs w:val="24"/>
        </w:rPr>
      </w:pPr>
      <w:r>
        <w:rPr>
          <w:sz w:val="28"/>
          <w:szCs w:val="24"/>
        </w:rPr>
        <w:t xml:space="preserve">В Коране сказано: </w:t>
      </w:r>
    </w:p>
    <w:p w:rsidR="00127BC9" w:rsidRDefault="00127BC9">
      <w:pPr>
        <w:spacing w:line="440" w:lineRule="exact"/>
        <w:ind w:firstLine="567"/>
        <w:jc w:val="center"/>
        <w:rPr>
          <w:sz w:val="32"/>
          <w:szCs w:val="32"/>
        </w:rPr>
      </w:pPr>
      <w:r>
        <w:rPr>
          <w:rFonts w:hint="cs"/>
          <w:sz w:val="32"/>
          <w:szCs w:val="32"/>
          <w:rtl/>
        </w:rPr>
        <w:t>يَا أَيُّهَا الَّذِينَ</w:t>
      </w:r>
    </w:p>
    <w:p w:rsidR="00127BC9" w:rsidRDefault="00127BC9">
      <w:pPr>
        <w:spacing w:line="440" w:lineRule="exact"/>
        <w:ind w:firstLine="567"/>
        <w:jc w:val="center"/>
        <w:rPr>
          <w:sz w:val="32"/>
          <w:szCs w:val="32"/>
        </w:rPr>
      </w:pPr>
      <w:r>
        <w:rPr>
          <w:rFonts w:hint="cs"/>
          <w:sz w:val="32"/>
          <w:szCs w:val="32"/>
          <w:rtl/>
        </w:rPr>
        <w:t>آمَنُواْ لاَ يَحِلُّ لَكُمْ أَن تَرِثُواْ النِّسَاء كَرْهًا وَلاَ تَعْضُلُوهُنَّ</w:t>
      </w:r>
    </w:p>
    <w:p w:rsidR="00127BC9" w:rsidRDefault="00127BC9">
      <w:pPr>
        <w:spacing w:line="440" w:lineRule="exact"/>
        <w:ind w:firstLine="567"/>
        <w:jc w:val="center"/>
        <w:rPr>
          <w:sz w:val="32"/>
          <w:szCs w:val="32"/>
        </w:rPr>
      </w:pPr>
      <w:r>
        <w:rPr>
          <w:rFonts w:hint="cs"/>
          <w:sz w:val="32"/>
          <w:szCs w:val="32"/>
          <w:rtl/>
        </w:rPr>
        <w:t>لِتَذْهَبُواْ بِبَعْضِ مَا آتَيْتُمُوهُنَّ إِلاَّ أَن يَأْتِينَ بِفَاحِشَةٍ</w:t>
      </w:r>
    </w:p>
    <w:p w:rsidR="00127BC9" w:rsidRDefault="00127BC9">
      <w:pPr>
        <w:spacing w:line="440" w:lineRule="exact"/>
        <w:ind w:firstLine="567"/>
        <w:jc w:val="center"/>
        <w:rPr>
          <w:sz w:val="32"/>
          <w:szCs w:val="32"/>
        </w:rPr>
      </w:pPr>
      <w:r>
        <w:rPr>
          <w:rFonts w:hint="cs"/>
          <w:sz w:val="32"/>
          <w:szCs w:val="32"/>
          <w:rtl/>
        </w:rPr>
        <w:t>مُّبَيِّنَةٍ وَعَاشِرُوهُنَّ بِالْمَعْرُوفِ فَإِن كَرِهْتُمُوهُنَّ فَعَسَى</w:t>
      </w:r>
    </w:p>
    <w:p w:rsidR="00127BC9" w:rsidRDefault="00127BC9">
      <w:pPr>
        <w:spacing w:line="440" w:lineRule="exact"/>
        <w:ind w:firstLine="567"/>
        <w:jc w:val="center"/>
        <w:rPr>
          <w:sz w:val="28"/>
          <w:szCs w:val="28"/>
        </w:rPr>
      </w:pPr>
      <w:r>
        <w:rPr>
          <w:rFonts w:hint="cs"/>
          <w:sz w:val="32"/>
          <w:szCs w:val="32"/>
          <w:rtl/>
        </w:rPr>
        <w:t>أَن تَكْرَهُواْ شَيْئًا وَيَجْعَلَ اللّهُ فِيهِ خَيْرًا كَثِيرًا</w:t>
      </w:r>
    </w:p>
    <w:p w:rsidR="00127BC9" w:rsidRDefault="00127BC9">
      <w:pPr>
        <w:spacing w:line="440" w:lineRule="exact"/>
        <w:rPr>
          <w:sz w:val="28"/>
          <w:szCs w:val="24"/>
        </w:rPr>
      </w:pPr>
      <w:r>
        <w:rPr>
          <w:sz w:val="28"/>
          <w:szCs w:val="24"/>
        </w:rPr>
        <w:t>«Живите со своими женами в мире и согласии,</w:t>
      </w:r>
      <w:r>
        <w:rPr>
          <w:sz w:val="28"/>
          <w:szCs w:val="24"/>
        </w:rPr>
        <w:br/>
        <w:t xml:space="preserve">Так как если вы их невзлюбите, </w:t>
      </w:r>
      <w:r>
        <w:rPr>
          <w:sz w:val="28"/>
          <w:szCs w:val="24"/>
        </w:rPr>
        <w:br/>
        <w:t>Вы отвернетесь от источника радости и наслаждения,</w:t>
      </w:r>
      <w:r>
        <w:rPr>
          <w:sz w:val="28"/>
          <w:szCs w:val="24"/>
        </w:rPr>
        <w:br/>
        <w:t xml:space="preserve">Предоставленного вам Аллахом». </w:t>
      </w:r>
    </w:p>
    <w:p w:rsidR="00127BC9" w:rsidRDefault="00127BC9">
      <w:pPr>
        <w:spacing w:line="440" w:lineRule="exact"/>
        <w:ind w:firstLine="567"/>
        <w:rPr>
          <w:sz w:val="28"/>
          <w:szCs w:val="24"/>
        </w:rPr>
      </w:pPr>
      <w:r>
        <w:rPr>
          <w:sz w:val="28"/>
          <w:szCs w:val="24"/>
        </w:rPr>
        <w:t xml:space="preserve">(Коран, 4:19) </w:t>
      </w:r>
    </w:p>
    <w:p w:rsidR="00127BC9" w:rsidRDefault="00127BC9">
      <w:pPr>
        <w:spacing w:line="440" w:lineRule="exact"/>
        <w:ind w:firstLine="567"/>
        <w:jc w:val="both"/>
        <w:rPr>
          <w:sz w:val="28"/>
          <w:szCs w:val="24"/>
        </w:rPr>
      </w:pPr>
      <w:r>
        <w:rPr>
          <w:sz w:val="28"/>
          <w:szCs w:val="24"/>
        </w:rPr>
        <w:t xml:space="preserve">Пророк Мухаммед </w:t>
      </w:r>
      <w:r>
        <w:rPr>
          <w:sz w:val="28"/>
        </w:rPr>
        <w:fldChar w:fldCharType="begin"/>
      </w:r>
      <w:r>
        <w:rPr>
          <w:sz w:val="28"/>
          <w:szCs w:val="24"/>
        </w:rPr>
        <w:instrText>PRIVATE "TYPE=PICT;ALT="</w:instrText>
      </w:r>
      <w:r>
        <w:rPr>
          <w:sz w:val="28"/>
        </w:rPr>
        <w:fldChar w:fldCharType="end"/>
      </w:r>
      <w:r>
        <w:rPr>
          <w:sz w:val="28"/>
          <w:szCs w:val="24"/>
        </w:rPr>
        <w:t xml:space="preserve">говорил: </w:t>
      </w:r>
    </w:p>
    <w:p w:rsidR="00127BC9" w:rsidRDefault="00127BC9">
      <w:pPr>
        <w:spacing w:line="440" w:lineRule="exact"/>
        <w:ind w:firstLine="567"/>
        <w:jc w:val="both"/>
        <w:rPr>
          <w:sz w:val="28"/>
          <w:szCs w:val="24"/>
        </w:rPr>
      </w:pPr>
      <w:r>
        <w:rPr>
          <w:sz w:val="28"/>
          <w:szCs w:val="24"/>
        </w:rPr>
        <w:t xml:space="preserve">«Лучший из вас тот, кто является образцовым для своей семьи (жены), как я являюсь для своей.» </w:t>
      </w:r>
    </w:p>
    <w:p w:rsidR="00127BC9" w:rsidRDefault="00127BC9">
      <w:pPr>
        <w:pStyle w:val="20"/>
        <w:spacing w:line="440" w:lineRule="atLeast"/>
        <w:rPr>
          <w:sz w:val="28"/>
          <w:lang w:eastAsia="ru-RU"/>
        </w:rPr>
      </w:pPr>
      <w:r>
        <w:rPr>
          <w:sz w:val="28"/>
          <w:lang w:eastAsia="ru-RU"/>
        </w:rPr>
        <w:t xml:space="preserve">В своем кратком обзоре мусульманского права я не могу не обратить внимания на некоторые его основные запреты и особенности. </w:t>
      </w:r>
    </w:p>
    <w:p w:rsidR="00127BC9" w:rsidRDefault="00127BC9">
      <w:pPr>
        <w:pStyle w:val="20"/>
        <w:spacing w:line="440" w:lineRule="atLeast"/>
        <w:rPr>
          <w:sz w:val="28"/>
          <w:lang w:eastAsia="ru-RU"/>
        </w:rPr>
      </w:pPr>
      <w:r>
        <w:rPr>
          <w:sz w:val="28"/>
          <w:lang w:eastAsia="ru-RU"/>
        </w:rPr>
        <w:t>Моральные и этические нормы шариата запрещают посторонним мужчинам и женщинам смотреть друг на друга. Мужчинам запрещено смотреть даже на волосы посторонней женщины, не говоря уж о лице или руках, на которые нельзя ни просто взглянуть, ни, конечно, полюбоваться. Причем мусульманину разрешается смотреть на лицо и руки «женщины священного писания» (христианки или иудейки), но не нарушая законы шариата, он не может видеть другие части тела христианки или иудейки. А от мусульманок шариат требует за</w:t>
      </w:r>
      <w:r>
        <w:rPr>
          <w:sz w:val="28"/>
          <w:lang w:eastAsia="ru-RU"/>
        </w:rPr>
        <w:softHyphen/>
        <w:t>крыть тело и волосы от посторонних мужчин, желательно даже и от несовершеннолетних мальчиков, которые «отличают хорошее от плохого». (В шариате часто употребляется это выражение в отношении несовершеннолетних мальчиков. При этом имеются в виду мальчики, уже что-то знающие об интимных отношениях полов).</w:t>
      </w:r>
    </w:p>
    <w:p w:rsidR="00127BC9" w:rsidRDefault="00127BC9">
      <w:pPr>
        <w:spacing w:line="440" w:lineRule="atLeast"/>
        <w:ind w:firstLine="567"/>
        <w:jc w:val="both"/>
        <w:rPr>
          <w:sz w:val="28"/>
          <w:szCs w:val="24"/>
        </w:rPr>
      </w:pPr>
      <w:r>
        <w:rPr>
          <w:sz w:val="28"/>
          <w:szCs w:val="24"/>
        </w:rPr>
        <w:t>Видеть срамные части тела посторонних запрещено (даже через стекло</w:t>
      </w:r>
      <w:r>
        <w:rPr>
          <w:b/>
          <w:bCs/>
          <w:sz w:val="28"/>
          <w:szCs w:val="24"/>
        </w:rPr>
        <w:t xml:space="preserve"> </w:t>
      </w:r>
      <w:r>
        <w:rPr>
          <w:sz w:val="28"/>
          <w:szCs w:val="24"/>
        </w:rPr>
        <w:t>и их</w:t>
      </w:r>
      <w:r>
        <w:rPr>
          <w:b/>
          <w:bCs/>
          <w:sz w:val="28"/>
          <w:szCs w:val="24"/>
        </w:rPr>
        <w:t xml:space="preserve"> </w:t>
      </w:r>
      <w:r>
        <w:rPr>
          <w:sz w:val="28"/>
          <w:szCs w:val="24"/>
        </w:rPr>
        <w:t>отражение в воде). Тело друг друга (все его части) могут видеть муж и жена и те мужчины и женщины, которые считаются махрамами (мать и сын, дочь и отец, тесть и невестка и т. д.), но последние могут смотреть только на дозволенные части тела.</w:t>
      </w:r>
    </w:p>
    <w:p w:rsidR="00127BC9" w:rsidRDefault="00127BC9">
      <w:pPr>
        <w:spacing w:line="440" w:lineRule="atLeast"/>
        <w:ind w:firstLine="567"/>
        <w:jc w:val="both"/>
        <w:rPr>
          <w:sz w:val="28"/>
          <w:szCs w:val="24"/>
        </w:rPr>
      </w:pPr>
      <w:r>
        <w:rPr>
          <w:sz w:val="28"/>
          <w:szCs w:val="24"/>
        </w:rPr>
        <w:t>Шариат запрещает и мужчинам смотреть на тело посторонних мужчин, как  и женщинам - на тело посторонних женщин с целью получения чувственного наслаждения. В наше время уже не запрещается рисовать и изображать живое существо, в том числе и человека,</w:t>
      </w:r>
      <w:r>
        <w:rPr>
          <w:b/>
          <w:bCs/>
          <w:sz w:val="28"/>
          <w:szCs w:val="24"/>
        </w:rPr>
        <w:t xml:space="preserve"> </w:t>
      </w:r>
      <w:r>
        <w:rPr>
          <w:sz w:val="28"/>
          <w:szCs w:val="24"/>
        </w:rPr>
        <w:t>но шариат запрещает мужчине смотреть на портрет знакомой женщины, а также смотреть пристально и с чувственным наслаждением на портрет посторонней женщины. Шариат не допускает мысли об эстетическом наслаждении красотой человеческих фигур, изображенных на фото, портретах, в скульптуре, н поэтому смотреть друг на друга посторонним мужчинам и женщинам с точки зрения шариата считается аморальным.</w:t>
      </w:r>
    </w:p>
    <w:p w:rsidR="00127BC9" w:rsidRDefault="00127BC9">
      <w:pPr>
        <w:spacing w:line="440" w:lineRule="atLeast"/>
        <w:ind w:firstLine="567"/>
        <w:jc w:val="both"/>
        <w:rPr>
          <w:sz w:val="28"/>
          <w:szCs w:val="24"/>
        </w:rPr>
      </w:pPr>
      <w:r>
        <w:rPr>
          <w:sz w:val="28"/>
          <w:szCs w:val="24"/>
        </w:rPr>
        <w:t>Если мужчина или женщина вынуждены, например, вымыть определенные части тела постороннему мужчине или женщине, то они не должны прикасаться непосредственно к телу последних, а постараться укутать их чем-нибудь. Эти правила распространяются н на медицинских работников. Так, врач-мужчина, которому необходимо осмотреть больную женщину, может трогать руками ее тело, но, если можно обойтись лишь осмотром, он не должен касаться его. Если же необходимо ощупать руками ее тело, он не должен смотреть на него. То же и относительно срамных частей тела: врач может осмотреть их, но желательно все же (по шариату) - через зеркало</w:t>
      </w:r>
      <w:r>
        <w:rPr>
          <w:rStyle w:val="a8"/>
          <w:sz w:val="28"/>
        </w:rPr>
        <w:footnoteReference w:id="8"/>
      </w:r>
      <w:r>
        <w:rPr>
          <w:sz w:val="28"/>
          <w:szCs w:val="24"/>
        </w:rPr>
        <w:t>.</w:t>
      </w:r>
    </w:p>
    <w:p w:rsidR="00127BC9" w:rsidRDefault="00127BC9">
      <w:pPr>
        <w:spacing w:line="440" w:lineRule="atLeast"/>
        <w:ind w:firstLine="567"/>
        <w:jc w:val="both"/>
        <w:rPr>
          <w:sz w:val="28"/>
          <w:szCs w:val="24"/>
        </w:rPr>
      </w:pPr>
      <w:r>
        <w:rPr>
          <w:sz w:val="28"/>
          <w:szCs w:val="24"/>
        </w:rPr>
        <w:t>При бракосочетании, если муж ставит условие, что женится на девушке, и если выясняется, что это не так, он имеет право расторгнуть брак. Если мужчина за неимением жены нарушил запрет ислама, т. е. имел интимные отношения с женщи</w:t>
      </w:r>
      <w:r>
        <w:rPr>
          <w:sz w:val="28"/>
          <w:szCs w:val="24"/>
        </w:rPr>
        <w:softHyphen/>
        <w:t>ной, шариат требует, чтобы он женился на ней. Учитывая легкость мусульманского развода, это требование шариата не создает никаких хлопот для мужчины. Однако с точки зрения мусульманской этики такой поступок может иметь неприятные последствия как для мужчины, так и для женщины, особенно если он станет известен посторонним, а именно общественное порицание, которое может повлечь отказ от вступления в брак с таким человеком.</w:t>
      </w:r>
    </w:p>
    <w:p w:rsidR="00127BC9" w:rsidRDefault="00127BC9">
      <w:pPr>
        <w:pStyle w:val="20"/>
        <w:spacing w:line="440" w:lineRule="atLeast"/>
        <w:rPr>
          <w:sz w:val="28"/>
          <w:lang w:eastAsia="ru-RU"/>
        </w:rPr>
      </w:pPr>
      <w:r>
        <w:rPr>
          <w:sz w:val="28"/>
          <w:lang w:eastAsia="ru-RU"/>
        </w:rPr>
        <w:t>Находиться в безлюдном месте вдвоем посторонним женщине и мужчине запрещено, даже если они находятся там для молитвы. Если мусульманин или мусульманка сознательно отрицает Бога или посланничество Мухаммеда и исламские обряды, шариат считает такого человека муртадом - отступником. Ве</w:t>
      </w:r>
      <w:r>
        <w:rPr>
          <w:sz w:val="28"/>
          <w:lang w:eastAsia="ru-RU"/>
        </w:rPr>
        <w:softHyphen/>
        <w:t>роотступничество мужа или жены может служить причиной для расторжения брака. Если женщина, заключив брачный договор, до сближения с мужем стала вероотступницей, брак становится недействительным и она должна переждать период идда, прежде чем прежний брак снова может быть признан действитель</w:t>
      </w:r>
      <w:r>
        <w:rPr>
          <w:sz w:val="28"/>
          <w:lang w:eastAsia="ru-RU"/>
        </w:rPr>
        <w:softHyphen/>
        <w:t>ным, при условии, что жена вернулась в лоно исламской религии. Если же вероотступником станет мужчина, то его мусульманка-жена становится для него запретной, т. е. брак считается автоматически расторгнутым на том основании, что мусульманка не имеет права быть женой немусульманина.</w:t>
      </w:r>
    </w:p>
    <w:p w:rsidR="00127BC9" w:rsidRDefault="00127BC9">
      <w:pPr>
        <w:spacing w:line="440" w:lineRule="atLeast"/>
        <w:ind w:firstLine="567"/>
        <w:jc w:val="both"/>
        <w:rPr>
          <w:sz w:val="28"/>
          <w:szCs w:val="24"/>
        </w:rPr>
      </w:pPr>
      <w:r>
        <w:rPr>
          <w:sz w:val="28"/>
          <w:szCs w:val="24"/>
        </w:rPr>
        <w:t>Если во время бракосочетания женщина поставит условие, чтобы муж не увозил ее на другое место жительства и муж согласился с этим, он должен соблюдать условие жены. Мужчина имеет право женить своего сына на дочери своей жены от ее первого брака, а отец и сын могут одновременно жениться на матери и дочери. Если женщина, совершив прелюбодеяние, стала беременной, шариат не допускает аборта, если эта женщина мусульманка или же мусульманином является отец ребенка. Если мужчина совершил прелюбодеяние с незамужней женщиной, а затем женился на ней и родился ребенок, независимо от того, чей этот ребенок, он считается законнорожденным. И в любом случае до семилетнего возраста отец не имеет права отнимать ребенка у матери</w:t>
      </w:r>
      <w:r>
        <w:rPr>
          <w:rStyle w:val="a8"/>
          <w:sz w:val="28"/>
        </w:rPr>
        <w:footnoteReference w:id="9"/>
      </w:r>
      <w:r>
        <w:rPr>
          <w:sz w:val="28"/>
          <w:szCs w:val="24"/>
        </w:rPr>
        <w:t>.</w:t>
      </w:r>
    </w:p>
    <w:p w:rsidR="00127BC9" w:rsidRDefault="00127BC9">
      <w:pPr>
        <w:spacing w:line="440" w:lineRule="atLeast"/>
        <w:ind w:firstLine="567"/>
        <w:jc w:val="both"/>
        <w:rPr>
          <w:sz w:val="28"/>
          <w:szCs w:val="24"/>
        </w:rPr>
      </w:pPr>
      <w:r>
        <w:rPr>
          <w:sz w:val="28"/>
          <w:szCs w:val="24"/>
        </w:rPr>
        <w:t>Шариат требует, чтобы совершеннолетнюю девушку по возможности быстрее выдавали замуж. По этому поводу имеется хадис - изречение Мухаммеда, где говорится: «Счастлив тот отец, который выдал свою дочь замуж до того, как у нее появилась первая менструация».</w:t>
      </w:r>
    </w:p>
    <w:p w:rsidR="00127BC9" w:rsidRDefault="00127BC9">
      <w:pPr>
        <w:spacing w:line="440" w:lineRule="atLeast"/>
        <w:ind w:firstLine="567"/>
        <w:jc w:val="both"/>
        <w:rPr>
          <w:sz w:val="28"/>
          <w:szCs w:val="24"/>
        </w:rPr>
      </w:pPr>
      <w:r>
        <w:rPr>
          <w:sz w:val="28"/>
          <w:szCs w:val="24"/>
        </w:rPr>
        <w:t>Если женщина подарит мужу свой махр с условием, чтобы он не брал больше жен, и если муж с этим согласится, он должен держать свое слово.</w:t>
      </w:r>
    </w:p>
    <w:p w:rsidR="00127BC9" w:rsidRDefault="00127BC9">
      <w:pPr>
        <w:spacing w:line="440" w:lineRule="atLeast"/>
        <w:ind w:firstLine="567"/>
        <w:jc w:val="both"/>
        <w:rPr>
          <w:sz w:val="28"/>
          <w:szCs w:val="24"/>
        </w:rPr>
      </w:pPr>
      <w:r>
        <w:rPr>
          <w:sz w:val="28"/>
          <w:szCs w:val="24"/>
        </w:rPr>
        <w:t>На мусульманском Востоке презрительно относятся к незаконнорожденным, и законы шариата направлены на то, чтобы подобное не повторялось в роду. Ребенок незаконнорожденного, если он рожден в законном браке, считается уже законнорожденным.</w:t>
      </w:r>
    </w:p>
    <w:p w:rsidR="00127BC9" w:rsidRDefault="00127BC9">
      <w:pPr>
        <w:spacing w:line="440" w:lineRule="atLeast"/>
        <w:ind w:firstLine="567"/>
        <w:jc w:val="both"/>
        <w:rPr>
          <w:sz w:val="28"/>
          <w:szCs w:val="24"/>
        </w:rPr>
      </w:pPr>
      <w:r>
        <w:rPr>
          <w:sz w:val="28"/>
          <w:szCs w:val="24"/>
        </w:rPr>
        <w:t>В случае, когда женщина, будучи уверенной, что муж ее умер во время отлучки из дому, после истечения траурного срока выходит замуж за другого, а затем выясняется, что прежний муж жив, то по его возвращении она должна развестись со вторым мужем. И если последний имел с ней близкие отношения, он обязан дать ей махр на общих основаниях. Ислам запрещает мужчинам вступать в брачный союз с определенными категориями женщин. Жениться на матери, род</w:t>
      </w:r>
      <w:r>
        <w:rPr>
          <w:sz w:val="28"/>
          <w:szCs w:val="24"/>
        </w:rPr>
        <w:softHyphen/>
        <w:t>ной сестре, теще - запрещено. Запрещено жениться на женщинах, которые являются для мужчины махрама. Кто является для мужчин махрама? Если он заключил брачный договор, то еще до того, как супруги стали близки, предки женского пола жены (мать, бабушки по отцу и матери и дальше) уже считаются родственницами мужа; после же того, как брак стал уже реальным, все женины потомки женского пола (дочь, внучки, правнучки и дальше, в том числе и те, которые родятся после) становятся для мужа - махрама (родственницами), на которых ему запрещено жениться. Любой аналогичный предок и потомок мужского пола со стороны мужа становится махрам (родственником) для жены.</w:t>
      </w:r>
    </w:p>
    <w:p w:rsidR="00127BC9" w:rsidRDefault="00127BC9">
      <w:pPr>
        <w:spacing w:line="440" w:lineRule="atLeast"/>
        <w:ind w:firstLine="567"/>
        <w:jc w:val="both"/>
        <w:rPr>
          <w:sz w:val="28"/>
          <w:szCs w:val="24"/>
        </w:rPr>
      </w:pPr>
      <w:r>
        <w:rPr>
          <w:sz w:val="28"/>
          <w:szCs w:val="24"/>
        </w:rPr>
        <w:t>Если мужчина вступил в брачный союз, даже если он не имел со своей женой близости вплоть до расторжения брака, он не имеет права жениться на ее дочери от другого мужа, на ее тетках по матери и по отцу, на тетках дедушки н т. д. Он также не имеет права жениться на сестре жены (даже при посменном браке). Если мужчина дал жене развод раджаа (т. е. оставил за собой право вернуть себе жену), то он также не имает права жениться на ее сестре. Муж не имеет и права жениться на двоюродных сестрах жены без согласия последней, если же она согласна, то такой брак допустим.</w:t>
      </w:r>
    </w:p>
    <w:p w:rsidR="00127BC9" w:rsidRDefault="00127BC9">
      <w:pPr>
        <w:spacing w:line="440" w:lineRule="atLeast"/>
        <w:ind w:firstLine="567"/>
        <w:jc w:val="both"/>
        <w:rPr>
          <w:sz w:val="28"/>
          <w:szCs w:val="24"/>
        </w:rPr>
      </w:pPr>
      <w:r>
        <w:rPr>
          <w:sz w:val="28"/>
          <w:szCs w:val="24"/>
        </w:rPr>
        <w:t>Следует отметить, что в обыденной жизни на мусульманском Востоке нередки случаи, когда бесплодные женщины сами женят своих мужей на своих двоюродных, троюродных сестрах, чтобы семья имела продолжателей рода. При этом первая жена или сохраняет свое главенствующее положение среди других жен, или добивается, чтобы муж дал развод другой жене после появления детей, но может и потерять свое положение и даже получить развод от мужа.</w:t>
      </w:r>
    </w:p>
    <w:p w:rsidR="00127BC9" w:rsidRDefault="00127BC9">
      <w:pPr>
        <w:spacing w:line="440" w:lineRule="atLeast"/>
        <w:ind w:firstLine="567"/>
        <w:jc w:val="both"/>
        <w:rPr>
          <w:sz w:val="28"/>
          <w:szCs w:val="24"/>
        </w:rPr>
      </w:pPr>
      <w:r>
        <w:rPr>
          <w:sz w:val="28"/>
          <w:szCs w:val="24"/>
        </w:rPr>
        <w:t>Если мужчина совершил прелюбодеяние со своей теткой, он не имеет права жениться на ее дочери. Если же он совершил прелюбодеяние с матерью своей жены, жена для него не становится «запретной», но коль скоро эта связь продолжится, шариат советует развестись с женой.</w:t>
      </w:r>
    </w:p>
    <w:p w:rsidR="00127BC9" w:rsidRDefault="00127BC9">
      <w:pPr>
        <w:spacing w:line="440" w:lineRule="atLeast"/>
        <w:ind w:firstLine="567"/>
        <w:jc w:val="both"/>
        <w:rPr>
          <w:sz w:val="28"/>
          <w:szCs w:val="24"/>
        </w:rPr>
      </w:pPr>
      <w:r>
        <w:rPr>
          <w:sz w:val="28"/>
          <w:szCs w:val="24"/>
        </w:rPr>
        <w:t>Мусульманка по шариату не имеет права выходить замуж ни за кяфира («неверного»), ни за «человека Священного Писания» (христианина или иудея). Мусульманин имеет право жениться на христианке и иудейке, надеясь, что эти женщины примут в дальнейшем мусульманство, но шариат не заставляет христианок и иудеек отречься от своих религий, если они становятся женами мусульманина. Однако ханбалитский (самый жесткий) толк суннизма запрещает мусульманину жениться на немусульманке, не говоря уж о «неверной». Шиитское учение также запрещает мусульманину иметь жен из кяфиров, но разрешает заключать временный брак с христианкой и иудейкой</w:t>
      </w:r>
      <w:r>
        <w:rPr>
          <w:rStyle w:val="a8"/>
          <w:sz w:val="28"/>
        </w:rPr>
        <w:footnoteReference w:id="10"/>
      </w:r>
      <w:r>
        <w:rPr>
          <w:sz w:val="28"/>
          <w:szCs w:val="24"/>
        </w:rPr>
        <w:t>.</w:t>
      </w:r>
    </w:p>
    <w:p w:rsidR="00127BC9" w:rsidRDefault="00127BC9">
      <w:pPr>
        <w:spacing w:line="440" w:lineRule="atLeast"/>
        <w:ind w:firstLine="567"/>
        <w:jc w:val="both"/>
        <w:rPr>
          <w:sz w:val="28"/>
          <w:szCs w:val="24"/>
        </w:rPr>
      </w:pPr>
      <w:r>
        <w:rPr>
          <w:sz w:val="28"/>
          <w:szCs w:val="24"/>
        </w:rPr>
        <w:t>Заключать брачный договор с замужней женщиной запрещается. И даже если все-таки такой союз заключен, шариат требует его расторжения. Если женщина изменила мужу, она не становится для него «запретной», но если она продолжает связь и после покаяния, мужу необходимо дать ей развод и вернуть калым. Для наказания женщин за измену мужу в шариате существует специальное правило - облачение в ихрам. Если женщина или мужчина облачены в ихрам, то им запрещается вступать в брак.</w:t>
      </w:r>
    </w:p>
    <w:p w:rsidR="00127BC9" w:rsidRDefault="00127BC9">
      <w:pPr>
        <w:spacing w:line="440" w:lineRule="atLeast"/>
        <w:ind w:firstLine="567"/>
        <w:jc w:val="both"/>
        <w:rPr>
          <w:sz w:val="28"/>
          <w:szCs w:val="24"/>
        </w:rPr>
      </w:pPr>
      <w:r>
        <w:rPr>
          <w:sz w:val="28"/>
          <w:szCs w:val="24"/>
        </w:rPr>
        <w:t>Если мужчина обручен с несовершеннолетней девочкой и имел с ней половое сношение до того, как ей исполнилось девять лет, необходимо, чтобы он до конца своей жизни больше с ней не встречался. Шариат не одобряет, чтобы она после этого акта стала его женой. Женщина, которая получила от мужа трехкратный талак, становится для него «запретной» (харам). Как уже говорилось, муж может вернуть ее к себе лишь после того, как она выйдет замуж за другого и разведется.</w:t>
      </w:r>
    </w:p>
    <w:p w:rsidR="00127BC9" w:rsidRDefault="00127BC9">
      <w:pPr>
        <w:spacing w:line="440" w:lineRule="atLeast"/>
        <w:ind w:firstLine="567"/>
        <w:jc w:val="both"/>
        <w:rPr>
          <w:sz w:val="28"/>
          <w:szCs w:val="24"/>
        </w:rPr>
      </w:pPr>
      <w:r>
        <w:rPr>
          <w:sz w:val="28"/>
          <w:szCs w:val="24"/>
        </w:rPr>
        <w:t>В канонах шариата разработан ряд этических норм, связанных с кормлением грудного ребенка, которые доказывают, насколько глубоко вторгается шариат во все сферы семейно-бытовых отношений. Так, в шариате утверждается тот общеиз</w:t>
      </w:r>
      <w:r>
        <w:rPr>
          <w:sz w:val="28"/>
          <w:szCs w:val="24"/>
        </w:rPr>
        <w:softHyphen/>
        <w:t>вестный факт, что для грудного ребенка лучшим является молоко матери. Шариат считает неэтичным, хотя и не запрещает, требование матери от мужа-отца платы за кормление ребенка. Однако, если она потребует от мужа сумму, превышающую плату няне, муж имеет право отнять у нее ребенка и отдать на кормление</w:t>
      </w:r>
      <w:r>
        <w:rPr>
          <w:rStyle w:val="a8"/>
          <w:sz w:val="28"/>
        </w:rPr>
        <w:footnoteReference w:id="11"/>
      </w:r>
      <w:r>
        <w:rPr>
          <w:sz w:val="28"/>
          <w:szCs w:val="24"/>
        </w:rPr>
        <w:t>. Правда, указанное правило шариата</w:t>
      </w:r>
      <w:r>
        <w:rPr>
          <w:b/>
          <w:bCs/>
          <w:sz w:val="28"/>
          <w:szCs w:val="24"/>
        </w:rPr>
        <w:t xml:space="preserve"> </w:t>
      </w:r>
      <w:r>
        <w:rPr>
          <w:sz w:val="28"/>
          <w:szCs w:val="24"/>
        </w:rPr>
        <w:t>об оплате матери кормления ее же собственного ребенка редко встречается на практике и не характерно еще и потому, что при совместной жизни нет никакого смысла мужу оплачивать кормление их совместного ребенка. Да и со стороны матери требование платы за кормление грудного ребенка не характерно на мусульманском Востоке. О случайности такого положения говорит и тот факт, что вопрос этот подробно не разъясняется в правилах шариата. Видимо, такой случай может иметь место, если муж развелся с женой</w:t>
      </w:r>
      <w:r>
        <w:rPr>
          <w:b/>
          <w:bCs/>
          <w:sz w:val="28"/>
          <w:szCs w:val="24"/>
        </w:rPr>
        <w:t xml:space="preserve"> </w:t>
      </w:r>
      <w:r>
        <w:rPr>
          <w:sz w:val="28"/>
          <w:szCs w:val="24"/>
        </w:rPr>
        <w:t>или если ребенок родился от временного брака или вследствие прелюбодеяния.</w:t>
      </w:r>
    </w:p>
    <w:p w:rsidR="00127BC9" w:rsidRDefault="00127BC9">
      <w:pPr>
        <w:spacing w:line="440" w:lineRule="atLeast"/>
        <w:ind w:firstLine="567"/>
        <w:jc w:val="both"/>
        <w:rPr>
          <w:sz w:val="28"/>
          <w:szCs w:val="24"/>
        </w:rPr>
      </w:pPr>
      <w:r>
        <w:rPr>
          <w:sz w:val="28"/>
          <w:szCs w:val="24"/>
        </w:rPr>
        <w:t>Положения шариата о няне исходят из общечеловеческих представлений. В частности, он советует нанимать няню с хорошим характером, с добрым и обаятельным лицом и трезвым умом. Но шариат порицает наем в няни женщины незаконнорожденной или имеющей незаконнорожденного ребенка. Рождение же ребенка от неизвестного отца самым жестоким образом осуждается моральным кодексом ислама, хотя мусульманское право и не требует наказания такой женщины. Однако морально-этические нормы ислама создают вокруг семьи подобной женщины невыносимую, унизительную обстановку. Нередко, чтобы смыть «бесчестье» и избавиться от позора, родители или родственники такой женщины прибегают к физическому уничтожению ее, если же им становится известен мужчина, который опозорил семью, преследуют и его. Часто такие случаи приводят к племенным и родовым кровопролитиям.</w:t>
      </w:r>
    </w:p>
    <w:p w:rsidR="00127BC9" w:rsidRDefault="00127BC9">
      <w:pPr>
        <w:spacing w:line="440" w:lineRule="atLeast"/>
        <w:ind w:firstLine="567"/>
        <w:jc w:val="both"/>
        <w:rPr>
          <w:sz w:val="28"/>
          <w:szCs w:val="24"/>
        </w:rPr>
      </w:pPr>
      <w:r>
        <w:rPr>
          <w:sz w:val="28"/>
          <w:szCs w:val="24"/>
        </w:rPr>
        <w:t>Шариат требует, чтобы по возможности новорожденного кормили грудным молоком в течение полных двух лет. В этом деле шариат подтверждает лишь древние поговорки арабов, тюркских, персидских и других народов о том, что «вкуснее молока матери для грудного ребенка ничего нет».</w:t>
      </w:r>
    </w:p>
    <w:p w:rsidR="00127BC9" w:rsidRDefault="00127BC9">
      <w:pPr>
        <w:pStyle w:val="20"/>
        <w:spacing w:line="440" w:lineRule="atLeast"/>
        <w:rPr>
          <w:sz w:val="28"/>
          <w:lang w:eastAsia="ru-RU"/>
        </w:rPr>
      </w:pPr>
      <w:r>
        <w:rPr>
          <w:sz w:val="28"/>
          <w:lang w:eastAsia="ru-RU"/>
        </w:rPr>
        <w:t>Запреты шариата в семейно-брачных вопросах отличаются особой строгостью в отношении женщины. Эти правила преследуют цель защиты устоев ислама и обеспечения господства мужчины в семье.</w:t>
      </w:r>
    </w:p>
    <w:p w:rsidR="00127BC9" w:rsidRDefault="00127BC9">
      <w:pPr>
        <w:spacing w:line="440" w:lineRule="atLeast"/>
        <w:ind w:firstLine="567"/>
        <w:jc w:val="both"/>
        <w:rPr>
          <w:b/>
          <w:bCs/>
          <w:sz w:val="28"/>
          <w:szCs w:val="24"/>
        </w:rPr>
      </w:pPr>
      <w:r>
        <w:rPr>
          <w:b/>
          <w:bCs/>
          <w:sz w:val="28"/>
          <w:szCs w:val="24"/>
        </w:rPr>
        <w:t>Способы определения совершеннолетия</w:t>
      </w:r>
    </w:p>
    <w:p w:rsidR="00127BC9" w:rsidRDefault="00127BC9">
      <w:pPr>
        <w:spacing w:line="440" w:lineRule="atLeast"/>
        <w:ind w:firstLine="567"/>
        <w:jc w:val="both"/>
        <w:rPr>
          <w:sz w:val="28"/>
          <w:szCs w:val="24"/>
        </w:rPr>
      </w:pPr>
      <w:r>
        <w:rPr>
          <w:sz w:val="28"/>
          <w:szCs w:val="24"/>
        </w:rPr>
        <w:t>Вопрос определения совершеннолетия рассматривается в правилах шариата прежде всего дня того, чтобы возложить на плечи молодого поколения обязанность выполнения религиозных и общественных требований, сделать его ответственным перед мусульманским законом и семьей.</w:t>
      </w:r>
    </w:p>
    <w:p w:rsidR="00127BC9" w:rsidRDefault="00127BC9">
      <w:pPr>
        <w:spacing w:line="440" w:lineRule="atLeast"/>
        <w:ind w:firstLine="567"/>
        <w:jc w:val="both"/>
        <w:rPr>
          <w:sz w:val="28"/>
          <w:szCs w:val="24"/>
        </w:rPr>
      </w:pPr>
      <w:r>
        <w:rPr>
          <w:sz w:val="28"/>
          <w:szCs w:val="24"/>
        </w:rPr>
        <w:t>Известный персидский поэт и мыслитель XII в. Саади Ширази писал о совершеннолетии (словами одного своего современника): «В книгах написано, что оно имеет три признака: во-первых, пятнадцать лет, во-вторых, поллюция и, в-третьих, появление волос спереди, однако в действительности оно имеет всего один признак: то, чтобы ты заботился о служении господу славному и великому больше, чем о наслаждении плоти; кто не обладает этим свойством, того мудрецы не считают совершеннолетним»</w:t>
      </w:r>
      <w:r>
        <w:rPr>
          <w:rStyle w:val="a8"/>
          <w:sz w:val="28"/>
        </w:rPr>
        <w:footnoteReference w:id="12"/>
      </w:r>
      <w:r>
        <w:rPr>
          <w:sz w:val="28"/>
          <w:szCs w:val="24"/>
        </w:rPr>
        <w:t>.</w:t>
      </w:r>
    </w:p>
    <w:p w:rsidR="00127BC9" w:rsidRDefault="00127BC9">
      <w:pPr>
        <w:spacing w:line="440" w:lineRule="atLeast"/>
        <w:ind w:firstLine="567"/>
        <w:jc w:val="both"/>
        <w:rPr>
          <w:sz w:val="28"/>
          <w:szCs w:val="24"/>
        </w:rPr>
      </w:pPr>
      <w:r>
        <w:rPr>
          <w:sz w:val="28"/>
          <w:szCs w:val="24"/>
        </w:rPr>
        <w:t>Став совершеннолетним, человек по правилам шариата обязан сознательно поставить себя под контроль божественных законов и выполнять их требования. Если же действия и поступки совершеннолетнего противоречат исламским догмам, то, как утверждает шариат, его ждет божественное наказание. А кроме того, он подлежит и наказанию земными методами по земным нормам. Поэтому не случайно в мусульманском праве мы встречаем специальный раздел - «Наказания за греховные поступки». Причем и правдивость, и честность, и верность, и нравственность, и безнравственность - все качества и поступки чело</w:t>
      </w:r>
      <w:r>
        <w:rPr>
          <w:sz w:val="28"/>
          <w:szCs w:val="24"/>
        </w:rPr>
        <w:softHyphen/>
        <w:t>века рассматриваются через призму религиозных критериев. Кроме того, по мусульманским законам только совершеннолетние могут распоряжаться своим имуществом. Способы определения совершеннолетия по шариату архаичны и примитивны. Более того, по этому вопросу нет единого мнения у четырех канонических юридических школ ортодоксального суннизма и шариата шиитского направления.</w:t>
      </w:r>
    </w:p>
    <w:p w:rsidR="00127BC9" w:rsidRDefault="00127BC9">
      <w:pPr>
        <w:spacing w:line="440" w:lineRule="atLeast"/>
        <w:ind w:firstLine="567"/>
        <w:jc w:val="both"/>
        <w:rPr>
          <w:sz w:val="28"/>
          <w:szCs w:val="24"/>
        </w:rPr>
      </w:pPr>
      <w:r>
        <w:rPr>
          <w:sz w:val="28"/>
          <w:szCs w:val="24"/>
        </w:rPr>
        <w:t>Признаки достижения совершеннолетия по шариату в основном сводятся к следующему:</w:t>
      </w:r>
    </w:p>
    <w:p w:rsidR="00127BC9" w:rsidRDefault="00127BC9">
      <w:pPr>
        <w:spacing w:line="440" w:lineRule="atLeast"/>
        <w:ind w:firstLine="567"/>
        <w:jc w:val="both"/>
        <w:rPr>
          <w:sz w:val="28"/>
          <w:szCs w:val="24"/>
        </w:rPr>
      </w:pPr>
      <w:r>
        <w:rPr>
          <w:sz w:val="28"/>
          <w:szCs w:val="24"/>
        </w:rPr>
        <w:t>1) вырастание грубых волос в нижней части живота;</w:t>
      </w:r>
    </w:p>
    <w:p w:rsidR="00127BC9" w:rsidRDefault="00127BC9">
      <w:pPr>
        <w:spacing w:line="440" w:lineRule="atLeast"/>
        <w:ind w:firstLine="567"/>
        <w:jc w:val="both"/>
        <w:rPr>
          <w:sz w:val="28"/>
          <w:szCs w:val="24"/>
        </w:rPr>
      </w:pPr>
      <w:r>
        <w:rPr>
          <w:sz w:val="28"/>
          <w:szCs w:val="24"/>
        </w:rPr>
        <w:t>2) выделение спермы;</w:t>
      </w:r>
    </w:p>
    <w:p w:rsidR="00127BC9" w:rsidRDefault="00127BC9">
      <w:pPr>
        <w:pStyle w:val="20"/>
        <w:spacing w:line="440" w:lineRule="atLeast"/>
        <w:rPr>
          <w:sz w:val="28"/>
          <w:lang w:eastAsia="ru-RU"/>
        </w:rPr>
      </w:pPr>
      <w:r>
        <w:rPr>
          <w:sz w:val="28"/>
          <w:lang w:eastAsia="ru-RU"/>
        </w:rPr>
        <w:t>3) достижение 15 лет для мальчиков и 9 лет для девочек (по лунному летоисчислению).</w:t>
      </w:r>
    </w:p>
    <w:p w:rsidR="00127BC9" w:rsidRDefault="00127BC9">
      <w:pPr>
        <w:spacing w:line="440" w:lineRule="atLeast"/>
        <w:ind w:firstLine="567"/>
        <w:jc w:val="both"/>
        <w:rPr>
          <w:sz w:val="28"/>
          <w:szCs w:val="24"/>
        </w:rPr>
      </w:pPr>
      <w:r>
        <w:rPr>
          <w:sz w:val="28"/>
          <w:szCs w:val="24"/>
        </w:rPr>
        <w:t>Вырастание грубых волос на лице, груди и под мышками, так же как появление усов, огрубление голоса и т. д., шариат не признает в качестве признаков совершеннолетия.</w:t>
      </w:r>
    </w:p>
    <w:p w:rsidR="00127BC9" w:rsidRDefault="00127BC9">
      <w:pPr>
        <w:spacing w:line="440" w:lineRule="atLeast"/>
        <w:ind w:firstLine="567"/>
        <w:jc w:val="both"/>
        <w:rPr>
          <w:sz w:val="28"/>
          <w:szCs w:val="24"/>
        </w:rPr>
      </w:pPr>
      <w:r>
        <w:rPr>
          <w:sz w:val="28"/>
          <w:szCs w:val="24"/>
        </w:rPr>
        <w:t>Характерно, что все юридические школы суннитского и шиитского толка достижение девятилетнего возраста считают совершеннолетием для девочек.</w:t>
      </w:r>
    </w:p>
    <w:p w:rsidR="00127BC9" w:rsidRDefault="00127BC9">
      <w:pPr>
        <w:spacing w:line="440" w:lineRule="atLeast"/>
        <w:ind w:firstLine="567"/>
        <w:jc w:val="both"/>
        <w:rPr>
          <w:sz w:val="28"/>
          <w:szCs w:val="24"/>
        </w:rPr>
      </w:pPr>
      <w:r>
        <w:rPr>
          <w:sz w:val="28"/>
          <w:szCs w:val="24"/>
        </w:rPr>
        <w:t>Способы определения совершеннолетия в шариате и возложение на достигших совершеннолетия религиозных и светских обязанностей отражает сугубо «восточный» подход к этому вопросу, традиции народов Ближнего и Среднего Востока. Так, поверье о том, что в краях с жарким климатом девочки созревают быстрее, послужившее причиной замужества девочек в раннем возрасте, нашло свое отражение в шариате. Принято считать, что совершеннолетними являются люди в возрасте от 16 до 34 лет, возраст от 34 до 51 года считается «кухул» («взрослый», «средних лет»), для стариков же есть термин «шейх».</w:t>
      </w:r>
    </w:p>
    <w:p w:rsidR="00127BC9" w:rsidRDefault="00127BC9">
      <w:pPr>
        <w:pStyle w:val="FR1"/>
        <w:spacing w:before="0" w:line="440" w:lineRule="atLeast"/>
        <w:ind w:firstLine="567"/>
        <w:jc w:val="both"/>
        <w:rPr>
          <w:rFonts w:ascii="Times New Roman" w:hAnsi="Times New Roman"/>
          <w:b w:val="0"/>
          <w:bCs w:val="0"/>
          <w:sz w:val="28"/>
          <w:szCs w:val="24"/>
          <w:lang w:eastAsia="ru-RU"/>
        </w:rPr>
      </w:pPr>
      <w:r>
        <w:rPr>
          <w:rFonts w:ascii="Times New Roman" w:hAnsi="Times New Roman"/>
          <w:b w:val="0"/>
          <w:bCs w:val="0"/>
          <w:sz w:val="28"/>
          <w:szCs w:val="24"/>
          <w:lang w:eastAsia="ru-RU"/>
        </w:rPr>
        <w:t>Определение совершеннолетия по шариату имеет социально-политическое значение. Мусульманское духовенство стремится с малых лет вовлечь мусульман в орбиту религиозной жизни, воспитать их в духе покорности и правоверия, что отвечает социально-классовым и морально-этическим нормам мусульманского общества.</w:t>
      </w:r>
    </w:p>
    <w:p w:rsidR="00127BC9" w:rsidRDefault="00127BC9">
      <w:pPr>
        <w:spacing w:line="440" w:lineRule="atLeast"/>
        <w:ind w:left="567"/>
        <w:rPr>
          <w:sz w:val="28"/>
          <w:szCs w:val="24"/>
        </w:rPr>
      </w:pPr>
    </w:p>
    <w:p w:rsidR="00127BC9" w:rsidRDefault="00127BC9">
      <w:pPr>
        <w:spacing w:line="440" w:lineRule="atLeast"/>
        <w:ind w:left="567"/>
        <w:rPr>
          <w:sz w:val="28"/>
          <w:szCs w:val="24"/>
        </w:rPr>
      </w:pPr>
    </w:p>
    <w:p w:rsidR="00127BC9" w:rsidRDefault="00127BC9">
      <w:pPr>
        <w:spacing w:line="440" w:lineRule="atLeast"/>
        <w:jc w:val="center"/>
        <w:rPr>
          <w:sz w:val="28"/>
          <w:szCs w:val="24"/>
        </w:rPr>
      </w:pPr>
      <w:r>
        <w:rPr>
          <w:b/>
          <w:bCs/>
          <w:sz w:val="28"/>
          <w:szCs w:val="24"/>
        </w:rPr>
        <w:t>1.2. Понятие, порядок и условия заключения брака.</w:t>
      </w:r>
    </w:p>
    <w:p w:rsidR="00127BC9" w:rsidRDefault="00127BC9">
      <w:pPr>
        <w:spacing w:line="400" w:lineRule="atLeast"/>
        <w:ind w:firstLine="567"/>
        <w:jc w:val="both"/>
        <w:rPr>
          <w:sz w:val="28"/>
          <w:szCs w:val="24"/>
        </w:rPr>
      </w:pPr>
      <w:r>
        <w:rPr>
          <w:sz w:val="28"/>
          <w:szCs w:val="24"/>
        </w:rPr>
        <w:t xml:space="preserve">С лингвистической точки зрения «брак» (по-арабски «ан-никах») имеет два значения: бракосочетание и совокупление с женщиной. Абу Али ал-Кали сказал: «Используя данное слово, арабы вкладывают в него различный смысл. Так, если говорят: «Никаха фуляна бинт фуляна», то имеют в виду, что некто женился на такой-то. А если говорят: «Никах имраатуху ав завджатаху», то имеют в виду только «совокупление», «половой акт», имевший место между мужчиной и женщиной. </w:t>
      </w:r>
      <w:r>
        <w:rPr>
          <w:sz w:val="28"/>
          <w:szCs w:val="24"/>
        </w:rPr>
        <w:br/>
        <w:t xml:space="preserve">Слово «ан-никах» в шариате означает «заключение договора между мужчиной и женщиной для удовлетворения друг друга, создания хорошей семьи и формирования здорового союза». </w:t>
      </w:r>
    </w:p>
    <w:p w:rsidR="00127BC9" w:rsidRDefault="00127BC9">
      <w:pPr>
        <w:spacing w:line="440" w:lineRule="atLeast"/>
        <w:ind w:firstLine="567"/>
        <w:jc w:val="both"/>
        <w:rPr>
          <w:sz w:val="28"/>
          <w:szCs w:val="24"/>
        </w:rPr>
      </w:pPr>
      <w:r>
        <w:rPr>
          <w:sz w:val="28"/>
          <w:szCs w:val="24"/>
        </w:rPr>
        <w:t xml:space="preserve">Исходя из этого, мы делаем вывод о том, что смысл заключения брачного договора сводится не просто к получению «взаимного удовольствия», но еще означает и «создание хороших, крепких семей, а в целом здорового общества». Однако, в зависимости от конкретных условий, одно из значений может быть преобладающим. </w:t>
      </w:r>
      <w:r>
        <w:rPr>
          <w:sz w:val="28"/>
          <w:szCs w:val="24"/>
        </w:rPr>
        <w:br/>
        <w:t xml:space="preserve">Брак (ан-никах) в своем истинном смысле - неотъемлемое право каждого, имеющего достаточное желание и способного к вступлению в брачные отношения. </w:t>
      </w:r>
    </w:p>
    <w:p w:rsidR="00127BC9" w:rsidRDefault="00127BC9">
      <w:pPr>
        <w:spacing w:line="440" w:lineRule="atLeast"/>
        <w:ind w:firstLine="567"/>
        <w:jc w:val="both"/>
        <w:rPr>
          <w:sz w:val="28"/>
          <w:szCs w:val="24"/>
        </w:rPr>
      </w:pPr>
      <w:r>
        <w:rPr>
          <w:sz w:val="28"/>
          <w:szCs w:val="24"/>
        </w:rPr>
        <w:t xml:space="preserve">Брак относится к деяниям, совершавшимся посланниками Всевышнего Аллаха, в Священном Коране говорится: </w:t>
      </w:r>
    </w:p>
    <w:p w:rsidR="00127BC9" w:rsidRDefault="00127BC9">
      <w:pPr>
        <w:pStyle w:val="a9"/>
        <w:jc w:val="center"/>
        <w:rPr>
          <w:rFonts w:ascii="Times New Roman" w:eastAsia="MS Mincho" w:hAnsi="Times New Roman" w:cs="Times New Roman"/>
          <w:sz w:val="32"/>
          <w:szCs w:val="32"/>
          <w:rtl/>
        </w:rPr>
      </w:pPr>
      <w:r>
        <w:rPr>
          <w:rFonts w:ascii="Times New Roman" w:eastAsia="MS Mincho" w:hAnsi="Times New Roman" w:cs="Times New Roman"/>
          <w:sz w:val="32"/>
          <w:szCs w:val="32"/>
          <w:rtl/>
        </w:rPr>
        <w:t>وَلَقَدْأَرْسَلْنَا رُسُلاً مِّن قَبْلِكَ وَجَعَلْنَا لَهُمْ</w:t>
      </w:r>
    </w:p>
    <w:p w:rsidR="00127BC9" w:rsidRDefault="00127BC9">
      <w:pPr>
        <w:pStyle w:val="a9"/>
        <w:jc w:val="center"/>
        <w:rPr>
          <w:rFonts w:ascii="Times New Roman" w:hAnsi="Times New Roman" w:cs="Times New Roman"/>
          <w:sz w:val="32"/>
          <w:szCs w:val="32"/>
          <w:rtl/>
        </w:rPr>
      </w:pPr>
      <w:r>
        <w:rPr>
          <w:rFonts w:ascii="Times New Roman" w:eastAsia="MS Mincho" w:hAnsi="Times New Roman" w:cs="Times New Roman"/>
          <w:sz w:val="32"/>
          <w:szCs w:val="32"/>
          <w:rtl/>
        </w:rPr>
        <w:t>أَزْوَاجًا وَذُرِّيَّةً وَمَا كَانَ</w:t>
      </w:r>
      <w:r>
        <w:rPr>
          <w:rFonts w:ascii="Times New Roman" w:eastAsia="MS Mincho" w:hAnsi="Times New Roman" w:cs="Times New Roman"/>
          <w:sz w:val="32"/>
          <w:szCs w:val="32"/>
        </w:rPr>
        <w:t xml:space="preserve"> </w:t>
      </w:r>
      <w:r>
        <w:rPr>
          <w:rFonts w:ascii="Times New Roman" w:eastAsia="MS Mincho" w:hAnsi="Times New Roman" w:cs="Times New Roman"/>
          <w:sz w:val="32"/>
          <w:szCs w:val="32"/>
          <w:rtl/>
        </w:rPr>
        <w:t>لِرَسُولٍ أَن يَأْتِيَ بِآيَةٍ إِلاَّ بِإِذْنِ اللّهِ لِكُلِّ أَجَلٍ كِتَابٌ</w:t>
      </w:r>
    </w:p>
    <w:p w:rsidR="00127BC9" w:rsidRDefault="00127BC9">
      <w:pPr>
        <w:spacing w:line="440" w:lineRule="atLeast"/>
        <w:ind w:firstLine="540"/>
        <w:jc w:val="both"/>
        <w:rPr>
          <w:sz w:val="28"/>
          <w:szCs w:val="24"/>
        </w:rPr>
      </w:pPr>
      <w:r>
        <w:rPr>
          <w:sz w:val="28"/>
          <w:szCs w:val="24"/>
        </w:rPr>
        <w:t xml:space="preserve">«Мы посылали посланников до тебя и делали им супруг и потомство.» </w:t>
      </w:r>
    </w:p>
    <w:p w:rsidR="00127BC9" w:rsidRDefault="00127BC9">
      <w:pPr>
        <w:spacing w:line="440" w:lineRule="atLeast"/>
        <w:ind w:firstLine="540"/>
        <w:jc w:val="both"/>
        <w:rPr>
          <w:sz w:val="28"/>
          <w:szCs w:val="24"/>
        </w:rPr>
      </w:pPr>
      <w:r>
        <w:rPr>
          <w:sz w:val="28"/>
          <w:szCs w:val="24"/>
        </w:rPr>
        <w:t>(Коран, 13:38)</w:t>
      </w:r>
    </w:p>
    <w:p w:rsidR="00127BC9" w:rsidRDefault="00127BC9">
      <w:pPr>
        <w:spacing w:line="440" w:lineRule="atLeast"/>
        <w:ind w:firstLine="540"/>
        <w:jc w:val="both"/>
        <w:rPr>
          <w:sz w:val="28"/>
          <w:szCs w:val="24"/>
        </w:rPr>
      </w:pPr>
      <w:r>
        <w:rPr>
          <w:sz w:val="28"/>
          <w:szCs w:val="24"/>
        </w:rPr>
        <w:t xml:space="preserve">Пророк Мухаммед </w:t>
      </w:r>
      <w:r>
        <w:rPr>
          <w:sz w:val="28"/>
        </w:rPr>
        <w:fldChar w:fldCharType="begin"/>
      </w:r>
      <w:r>
        <w:rPr>
          <w:sz w:val="28"/>
          <w:szCs w:val="24"/>
        </w:rPr>
        <w:instrText>PRIVATE "TYPE=PICT;ALT="</w:instrText>
      </w:r>
      <w:r>
        <w:rPr>
          <w:sz w:val="28"/>
        </w:rPr>
        <w:fldChar w:fldCharType="end"/>
      </w:r>
      <w:r>
        <w:rPr>
          <w:sz w:val="28"/>
          <w:szCs w:val="24"/>
        </w:rPr>
        <w:t xml:space="preserve"> женился и сказал: </w:t>
      </w:r>
    </w:p>
    <w:p w:rsidR="00127BC9" w:rsidRDefault="00127BC9">
      <w:pPr>
        <w:spacing w:line="440" w:lineRule="atLeast"/>
        <w:ind w:firstLine="540"/>
        <w:jc w:val="both"/>
        <w:rPr>
          <w:sz w:val="28"/>
          <w:szCs w:val="24"/>
        </w:rPr>
      </w:pPr>
      <w:r>
        <w:rPr>
          <w:sz w:val="28"/>
          <w:szCs w:val="24"/>
        </w:rPr>
        <w:t xml:space="preserve">«Я беру в жены женщин, а кто не следует моему примеру, тот - не мусульманин.» </w:t>
      </w:r>
    </w:p>
    <w:p w:rsidR="00127BC9" w:rsidRDefault="00127BC9">
      <w:pPr>
        <w:spacing w:line="440" w:lineRule="atLeast"/>
        <w:ind w:firstLine="567"/>
        <w:jc w:val="both"/>
        <w:rPr>
          <w:sz w:val="28"/>
          <w:szCs w:val="24"/>
        </w:rPr>
      </w:pPr>
      <w:r>
        <w:rPr>
          <w:sz w:val="28"/>
          <w:szCs w:val="24"/>
        </w:rPr>
        <w:t>Исходя из этого, мусульманские ученые считают, что «брак при наличии сильного желания - лучше дополнительных молитв». При этом имеются в виду те положительные последствия брака, о которых, речь пойдет ниже.</w:t>
      </w:r>
    </w:p>
    <w:p w:rsidR="00127BC9" w:rsidRDefault="00127BC9">
      <w:pPr>
        <w:spacing w:line="440" w:lineRule="atLeast"/>
        <w:ind w:firstLine="567"/>
        <w:jc w:val="both"/>
        <w:rPr>
          <w:sz w:val="28"/>
        </w:rPr>
      </w:pPr>
      <w:r>
        <w:rPr>
          <w:sz w:val="28"/>
          <w:szCs w:val="24"/>
        </w:rPr>
        <w:t xml:space="preserve">В некоторых случаях, когда мужчина испытывает сильное половое влечение и опасается впасть в грех, если не женится, он должен вступить в брак, чтобы остаться добродетельным и предохранить себя таким образом от греха. Пророк  Мухаммед </w:t>
      </w:r>
      <w:r>
        <w:rPr>
          <w:sz w:val="28"/>
        </w:rPr>
        <w:fldChar w:fldCharType="begin"/>
      </w:r>
      <w:r>
        <w:rPr>
          <w:sz w:val="28"/>
          <w:szCs w:val="24"/>
        </w:rPr>
        <w:instrText>PRIVATE "TYPE=PICT;ALT="</w:instrText>
      </w:r>
      <w:r>
        <w:rPr>
          <w:sz w:val="28"/>
        </w:rPr>
        <w:fldChar w:fldCharType="end"/>
      </w:r>
      <w:r>
        <w:rPr>
          <w:sz w:val="28"/>
          <w:szCs w:val="24"/>
        </w:rPr>
        <w:t>сказал: «О юноши! Тот, кто способен к половым сношениям, должен жениться. Это прибавляет ума и радости. А кто не способен, тот должен поститься. Пост - уничтожение похоти».</w:t>
      </w:r>
      <w:r>
        <w:rPr>
          <w:sz w:val="28"/>
        </w:rPr>
        <w:t xml:space="preserve"> </w:t>
      </w:r>
    </w:p>
    <w:p w:rsidR="00127BC9" w:rsidRDefault="00127BC9">
      <w:pPr>
        <w:spacing w:line="440" w:lineRule="atLeast"/>
        <w:ind w:firstLine="567"/>
        <w:jc w:val="both"/>
        <w:rPr>
          <w:sz w:val="28"/>
          <w:szCs w:val="24"/>
        </w:rPr>
      </w:pPr>
    </w:p>
    <w:p w:rsidR="00127BC9" w:rsidRDefault="00127BC9">
      <w:pPr>
        <w:spacing w:line="440" w:lineRule="atLeast"/>
        <w:ind w:firstLine="567"/>
        <w:jc w:val="both"/>
        <w:rPr>
          <w:sz w:val="28"/>
          <w:szCs w:val="24"/>
        </w:rPr>
      </w:pPr>
      <w:r>
        <w:rPr>
          <w:sz w:val="28"/>
          <w:szCs w:val="24"/>
        </w:rPr>
        <w:t>Понятие «брак» (акд) шариатом определяется следующим образом: брак - это заключение договора, по которому женщина перестает быть посторонней, «запретной» дня мужчины, с которым она вступила в брачный союз. Одного согласия мужчины и женщины недостаточно для бракосочетания. Как для постоянного, так и для временного брака требуется прочитать формулу бракосочетания и заключить брачный договор.</w:t>
      </w:r>
    </w:p>
    <w:p w:rsidR="00127BC9" w:rsidRDefault="00127BC9">
      <w:pPr>
        <w:pStyle w:val="20"/>
        <w:spacing w:line="440" w:lineRule="atLeast"/>
        <w:rPr>
          <w:sz w:val="28"/>
          <w:lang w:eastAsia="ru-RU"/>
        </w:rPr>
      </w:pPr>
      <w:r>
        <w:rPr>
          <w:sz w:val="28"/>
          <w:lang w:eastAsia="ru-RU"/>
        </w:rPr>
        <w:t>Формулу бракосочетания читают жених и невеста или их доверенные лица, которыми могут быть как мужчины, так и женщины. До заключения брачного договора жениху и невесте запрещается видеть друг друга, даже тайно. Как правило, формулу заключения брака читают на арабском языке, сначала невеста, затем жених. «Завваджтука нафси аля-сиддак аль-малум» («Считаю себя твоей женой по определенному махру» - приданому),- говорит невеста. Жених отвечает:</w:t>
      </w:r>
    </w:p>
    <w:p w:rsidR="00127BC9" w:rsidRDefault="00127BC9">
      <w:pPr>
        <w:spacing w:line="440" w:lineRule="atLeast"/>
        <w:ind w:firstLine="567"/>
        <w:jc w:val="both"/>
        <w:rPr>
          <w:sz w:val="28"/>
          <w:szCs w:val="24"/>
        </w:rPr>
      </w:pPr>
      <w:r>
        <w:rPr>
          <w:sz w:val="28"/>
          <w:szCs w:val="24"/>
        </w:rPr>
        <w:t>«Кабилту ат-тазвидж» («Принял бракосочетание»). Чтение формулы доверенными лицами осуществляется также по указанной форме: первым произносит ее доверенное лицо невесты, затем жениха. Временный брак, практикуемый у мусульман-шиитов, осуществляется по той же форме, но с указанием срока брачного договора.</w:t>
      </w:r>
    </w:p>
    <w:p w:rsidR="00127BC9" w:rsidRDefault="00127BC9">
      <w:pPr>
        <w:spacing w:line="440" w:lineRule="atLeast"/>
        <w:ind w:firstLine="567"/>
        <w:jc w:val="both"/>
        <w:rPr>
          <w:sz w:val="28"/>
          <w:szCs w:val="24"/>
        </w:rPr>
      </w:pPr>
      <w:r>
        <w:rPr>
          <w:sz w:val="28"/>
          <w:szCs w:val="24"/>
        </w:rPr>
        <w:t>Для заключения брачного договора шариат требует соблюдения следующих четырех условий:</w:t>
      </w:r>
    </w:p>
    <w:p w:rsidR="00127BC9" w:rsidRDefault="00127BC9">
      <w:pPr>
        <w:spacing w:line="440" w:lineRule="atLeast"/>
        <w:ind w:firstLine="567"/>
        <w:jc w:val="both"/>
        <w:rPr>
          <w:sz w:val="28"/>
          <w:szCs w:val="24"/>
        </w:rPr>
      </w:pPr>
      <w:r>
        <w:rPr>
          <w:sz w:val="28"/>
          <w:szCs w:val="24"/>
        </w:rPr>
        <w:t>1. Формула бракосочетания должна быть произнесена на правильном арабском языке. Лишь в виде исключения (если арабского языка не знают ни жених и невеста, ни их доверенные лица) допускается прочтение ее на другом языке.</w:t>
      </w:r>
    </w:p>
    <w:p w:rsidR="00127BC9" w:rsidRDefault="00127BC9">
      <w:pPr>
        <w:spacing w:line="440" w:lineRule="atLeast"/>
        <w:ind w:firstLine="567"/>
        <w:jc w:val="both"/>
        <w:rPr>
          <w:sz w:val="28"/>
          <w:szCs w:val="24"/>
        </w:rPr>
      </w:pPr>
      <w:r>
        <w:rPr>
          <w:sz w:val="28"/>
          <w:szCs w:val="24"/>
        </w:rPr>
        <w:t>2. Читающие формулу (жених, невеста или их доверенные лица) должны быть совершеннолетними и в здравом уме.</w:t>
      </w:r>
    </w:p>
    <w:p w:rsidR="00127BC9" w:rsidRDefault="00127BC9">
      <w:pPr>
        <w:spacing w:line="440" w:lineRule="atLeast"/>
        <w:ind w:firstLine="567"/>
        <w:jc w:val="both"/>
        <w:rPr>
          <w:sz w:val="28"/>
          <w:szCs w:val="24"/>
        </w:rPr>
      </w:pPr>
      <w:r>
        <w:rPr>
          <w:sz w:val="28"/>
          <w:szCs w:val="24"/>
        </w:rPr>
        <w:t>3. При произнесении формулы необходимо упомянуть имена невесты и жениха. Например, если отец невесты, читающий формулу бракосочетания за дочь, обращается к жениху со словами: «Я считаю одну из моих дочерей твоей же</w:t>
      </w:r>
      <w:r>
        <w:rPr>
          <w:sz w:val="28"/>
          <w:szCs w:val="24"/>
        </w:rPr>
        <w:softHyphen/>
        <w:t>ной», брачный договор считается неверным, ибо неясно, какую дочь он выдает замуж (на мусульманском Востоке случается, что жениху преподносят совершенно неожиданную невесту).</w:t>
      </w:r>
    </w:p>
    <w:p w:rsidR="00127BC9" w:rsidRDefault="00127BC9">
      <w:pPr>
        <w:spacing w:line="440" w:lineRule="atLeast"/>
        <w:ind w:firstLine="567"/>
        <w:jc w:val="both"/>
        <w:rPr>
          <w:sz w:val="28"/>
          <w:szCs w:val="24"/>
        </w:rPr>
      </w:pPr>
      <w:r>
        <w:rPr>
          <w:sz w:val="28"/>
          <w:szCs w:val="24"/>
        </w:rPr>
        <w:t>4. Жених и невеста должны быть согласны на брак, а не принуждены к нему. Однако если невеста внешне и проявляет отвращение, но «в душе согласна», брачный договор признается верным</w:t>
      </w:r>
      <w:r>
        <w:rPr>
          <w:rStyle w:val="a8"/>
          <w:sz w:val="28"/>
        </w:rPr>
        <w:footnoteReference w:id="13"/>
      </w:r>
      <w:r>
        <w:rPr>
          <w:sz w:val="28"/>
          <w:szCs w:val="24"/>
        </w:rPr>
        <w:t>.</w:t>
      </w:r>
    </w:p>
    <w:p w:rsidR="00127BC9" w:rsidRDefault="00127BC9">
      <w:pPr>
        <w:spacing w:line="440" w:lineRule="atLeast"/>
        <w:ind w:firstLine="567"/>
        <w:jc w:val="both"/>
        <w:rPr>
          <w:sz w:val="28"/>
          <w:szCs w:val="24"/>
        </w:rPr>
      </w:pPr>
      <w:r>
        <w:rPr>
          <w:sz w:val="28"/>
          <w:szCs w:val="24"/>
        </w:rPr>
        <w:t>Следует отметить, однако, что последнее положение нередко не соблюдается и этому способствуют законы шариата. Этические и моральные нормы ислама создают психологический барьер для молодых девушек. Довольно часто и родители выдают своих дочерей замуж насильно, не спрашивая их мнения, чему также способствует шариатский закон, допускающий чтение формулы бракосочетания родителями жениха и невесты. И часто они обходят мнение жениха и невесты, особенно когда последние очень молоды, а на мусульманском Востоке детей женят очень рано. В шариате есть прямое указание на возможность заключения брачного договора без согласия жениха и невесты. Для этого нужно лишь, чтобы они согласились на брак после его заключения. И тогда брачный договор также считается действительным</w:t>
      </w:r>
      <w:r>
        <w:rPr>
          <w:rStyle w:val="a8"/>
          <w:sz w:val="28"/>
        </w:rPr>
        <w:footnoteReference w:id="14"/>
      </w:r>
      <w:r>
        <w:rPr>
          <w:sz w:val="28"/>
          <w:szCs w:val="24"/>
        </w:rPr>
        <w:t>. Для таких случаев шариатом предусмотрено компромиссное правило: если одного из вступающих в брак (жениха или невесту) принудили к этому, то после получения согласия обоих необходимо вторично произнести формулу бракосочетания.</w:t>
      </w:r>
    </w:p>
    <w:p w:rsidR="00127BC9" w:rsidRDefault="00127BC9">
      <w:pPr>
        <w:spacing w:line="440" w:lineRule="atLeast"/>
        <w:ind w:firstLine="567"/>
        <w:jc w:val="both"/>
        <w:rPr>
          <w:sz w:val="28"/>
          <w:szCs w:val="24"/>
        </w:rPr>
      </w:pPr>
      <w:r>
        <w:rPr>
          <w:sz w:val="28"/>
          <w:szCs w:val="24"/>
        </w:rPr>
        <w:t>В шариате есть особое правило, которое, хотя и в смягченной форме, делает невесту зависимой от отца или дедушки по отцу. Совершеннолетняя девственница должна получить разрешение на брак от отца или деда по отцу. Разрешения матери и брата не требуется. Если же отец и дед отсутствуют и невеста не девственна, она может вступить в брачный союз без их согласия. Отцу и дедушке по отцу дается также право женить своих несовершеннолетних и умалишенных детей и внуков. Однако по достижении совершеннолетия или в случае излечения последние могут расторгнуть свой брак, если обнаружат связанные с ним злой умысел или махинацию. Ислам столь ревниво и непримиримо относится к акту безбрачия и монашеству, что не запрещает женить даже умалишенных. Главное внимание шариат обращает на физическую способность и биологические возможности сближения полов, а не на состояние психики, так что умственное расстройство по шариату не может быть препятствием для заключения брачного союза. Законами шариата предусматриваются и материальные расходы в связи с женитьбой несовершеннолетних и умалишенных. Все расходы, связанные с браком несовершеннолетних, обычно берут на себя отец или дед по отцу, а дети, когда станут совершеннолетними, должны возместить эти расходы родителям. Если же на счету несовершеннолетнего имеется определенное состояние, то часть его тратится на женитьбу и на уплату калыма.</w:t>
      </w:r>
    </w:p>
    <w:p w:rsidR="00127BC9" w:rsidRDefault="00127BC9">
      <w:pPr>
        <w:spacing w:line="440" w:lineRule="atLeast"/>
        <w:ind w:firstLine="567"/>
        <w:rPr>
          <w:b/>
          <w:bCs/>
          <w:sz w:val="28"/>
          <w:szCs w:val="24"/>
        </w:rPr>
      </w:pPr>
      <w:r>
        <w:rPr>
          <w:b/>
          <w:bCs/>
          <w:sz w:val="28"/>
          <w:szCs w:val="24"/>
        </w:rPr>
        <w:t xml:space="preserve"> </w:t>
      </w:r>
    </w:p>
    <w:p w:rsidR="00127BC9" w:rsidRDefault="00127BC9">
      <w:pPr>
        <w:spacing w:line="440" w:lineRule="atLeast"/>
        <w:ind w:firstLine="567"/>
        <w:rPr>
          <w:b/>
          <w:bCs/>
          <w:sz w:val="28"/>
          <w:szCs w:val="24"/>
        </w:rPr>
      </w:pPr>
      <w:r>
        <w:rPr>
          <w:b/>
          <w:bCs/>
          <w:sz w:val="28"/>
          <w:szCs w:val="24"/>
        </w:rPr>
        <w:t>Правила при совершении брака</w:t>
      </w:r>
      <w:r>
        <w:rPr>
          <w:rStyle w:val="a8"/>
          <w:sz w:val="28"/>
        </w:rPr>
        <w:footnoteReference w:id="15"/>
      </w:r>
    </w:p>
    <w:p w:rsidR="00127BC9" w:rsidRDefault="00127BC9">
      <w:pPr>
        <w:spacing w:line="440" w:lineRule="atLeast"/>
        <w:ind w:firstLine="567"/>
        <w:jc w:val="both"/>
        <w:rPr>
          <w:sz w:val="28"/>
          <w:szCs w:val="24"/>
        </w:rPr>
      </w:pPr>
      <w:r>
        <w:rPr>
          <w:sz w:val="28"/>
          <w:szCs w:val="24"/>
        </w:rPr>
        <w:t>При совершении брака должны быть соблюдены следующие правила:</w:t>
      </w:r>
    </w:p>
    <w:p w:rsidR="00127BC9" w:rsidRDefault="00127BC9">
      <w:pPr>
        <w:spacing w:line="440" w:lineRule="atLeast"/>
        <w:ind w:firstLine="567"/>
        <w:jc w:val="both"/>
        <w:rPr>
          <w:sz w:val="28"/>
          <w:szCs w:val="24"/>
        </w:rPr>
      </w:pPr>
      <w:r>
        <w:rPr>
          <w:sz w:val="28"/>
          <w:szCs w:val="24"/>
        </w:rPr>
        <w:t>а) Объявление обоюдного согласия обязующихся сторон, при двух свидетелях..</w:t>
      </w:r>
    </w:p>
    <w:p w:rsidR="00127BC9" w:rsidRDefault="00127BC9">
      <w:pPr>
        <w:spacing w:line="440" w:lineRule="atLeast"/>
        <w:ind w:firstLine="567"/>
        <w:jc w:val="both"/>
        <w:rPr>
          <w:sz w:val="28"/>
          <w:szCs w:val="24"/>
        </w:rPr>
      </w:pPr>
      <w:r>
        <w:rPr>
          <w:sz w:val="28"/>
          <w:szCs w:val="24"/>
        </w:rPr>
        <w:t>Кроме общих правил по объявлению согласия, т.е. совершеннолетия, полного присутствия разума (не принимается объявление согласия лицами, находящимися в нетрезвом состоянии), согласие может быть объявлено поверенными, которые должны подкрепить действительность их доверенности двумя свидетельскими показаниями.</w:t>
      </w:r>
    </w:p>
    <w:p w:rsidR="00127BC9" w:rsidRDefault="00127BC9">
      <w:pPr>
        <w:pStyle w:val="20"/>
        <w:spacing w:line="440" w:lineRule="atLeast"/>
        <w:rPr>
          <w:sz w:val="28"/>
          <w:lang w:eastAsia="ru-RU"/>
        </w:rPr>
      </w:pPr>
      <w:r>
        <w:rPr>
          <w:sz w:val="28"/>
          <w:lang w:eastAsia="ru-RU"/>
        </w:rPr>
        <w:t>Естественными поверенными женщин по условию о браке являются отец, дед и восходящее поколение; поверенным невольницы является ее хозяин. Мать не может являться ни естественным поверенным, ни опекуном, но может получить особую доверенность по этому предмету.</w:t>
      </w:r>
    </w:p>
    <w:p w:rsidR="00127BC9" w:rsidRDefault="00127BC9">
      <w:pPr>
        <w:spacing w:line="440" w:lineRule="atLeast"/>
        <w:ind w:firstLine="567"/>
        <w:jc w:val="both"/>
        <w:rPr>
          <w:sz w:val="28"/>
          <w:szCs w:val="24"/>
        </w:rPr>
      </w:pPr>
      <w:r>
        <w:rPr>
          <w:sz w:val="28"/>
          <w:szCs w:val="24"/>
        </w:rPr>
        <w:t>Совершеннолетние женщины могут согласиться на брак без согласия на то родителей. Невольницы же без разрешения хозяина не могут изъявить свое согласие.</w:t>
      </w:r>
    </w:p>
    <w:p w:rsidR="00127BC9" w:rsidRDefault="00127BC9">
      <w:pPr>
        <w:spacing w:line="440" w:lineRule="atLeast"/>
        <w:ind w:firstLine="567"/>
        <w:jc w:val="both"/>
        <w:rPr>
          <w:sz w:val="28"/>
          <w:szCs w:val="24"/>
        </w:rPr>
      </w:pPr>
      <w:r>
        <w:rPr>
          <w:sz w:val="28"/>
          <w:szCs w:val="24"/>
        </w:rPr>
        <w:t>Объявление согласия может быть сделано всякими выражениями.</w:t>
      </w:r>
    </w:p>
    <w:p w:rsidR="00127BC9" w:rsidRDefault="00127BC9">
      <w:pPr>
        <w:spacing w:line="440" w:lineRule="atLeast"/>
        <w:ind w:firstLine="567"/>
        <w:jc w:val="both"/>
        <w:rPr>
          <w:sz w:val="28"/>
          <w:szCs w:val="24"/>
        </w:rPr>
      </w:pPr>
      <w:r>
        <w:rPr>
          <w:sz w:val="28"/>
          <w:szCs w:val="24"/>
        </w:rPr>
        <w:t>б) Совершение до совершения обязательства о браке двух рук `этов немаза-дурук`эт немаз и затем произнесение молитвы.</w:t>
      </w:r>
    </w:p>
    <w:p w:rsidR="00127BC9" w:rsidRDefault="00127BC9">
      <w:pPr>
        <w:spacing w:line="440" w:lineRule="atLeast"/>
        <w:ind w:firstLine="567"/>
        <w:jc w:val="both"/>
        <w:rPr>
          <w:sz w:val="28"/>
          <w:szCs w:val="24"/>
        </w:rPr>
      </w:pPr>
      <w:r>
        <w:rPr>
          <w:sz w:val="28"/>
          <w:szCs w:val="24"/>
        </w:rPr>
        <w:t>«Я желаю учинить брак: ниспошли мне (о Боже) чрез милосердие Твое, о милосерднейший из милосердных, жену чистую, сохраняющую душу свою для меня и могущую пользоваться со мною блаженством и довольствием».</w:t>
      </w:r>
    </w:p>
    <w:p w:rsidR="00127BC9" w:rsidRDefault="00127BC9">
      <w:pPr>
        <w:spacing w:line="440" w:lineRule="atLeast"/>
        <w:ind w:firstLine="567"/>
        <w:jc w:val="both"/>
        <w:rPr>
          <w:sz w:val="28"/>
          <w:szCs w:val="24"/>
        </w:rPr>
      </w:pPr>
      <w:r>
        <w:rPr>
          <w:sz w:val="28"/>
          <w:szCs w:val="24"/>
        </w:rPr>
        <w:t>в) Составление брачного акта перед духовным лицом с прочтением особой молитвы и обозначением количества мехра и поверенных, находящихся при заключении условия о браке.</w:t>
      </w:r>
    </w:p>
    <w:p w:rsidR="00127BC9" w:rsidRDefault="00127BC9">
      <w:pPr>
        <w:spacing w:line="440" w:lineRule="atLeast"/>
        <w:ind w:firstLine="567"/>
        <w:jc w:val="both"/>
        <w:rPr>
          <w:sz w:val="28"/>
          <w:szCs w:val="24"/>
        </w:rPr>
      </w:pPr>
      <w:r>
        <w:rPr>
          <w:sz w:val="28"/>
          <w:szCs w:val="24"/>
        </w:rPr>
        <w:t>Духовное лицо, избранное сочетающимися или их поверенными для совершения брачного акта, приняв сначало объявление обоюдного согласия и приведя в ясность и определительность количество махра, приданного (деньгами или имуществом) и мельбусота (подарков платьем и проч.), произносит селоват т.е. хвалу пророку и его потомкам, и составляет брачный акт по определенной форме.</w:t>
      </w:r>
    </w:p>
    <w:p w:rsidR="00127BC9" w:rsidRDefault="00127BC9">
      <w:pPr>
        <w:spacing w:line="440" w:lineRule="atLeast"/>
        <w:ind w:firstLine="567"/>
        <w:jc w:val="both"/>
        <w:rPr>
          <w:sz w:val="28"/>
          <w:szCs w:val="24"/>
        </w:rPr>
      </w:pPr>
      <w:r>
        <w:rPr>
          <w:sz w:val="28"/>
          <w:szCs w:val="24"/>
        </w:rPr>
        <w:t>После написания акта, духовное лицо читает вслух молитву, помещенную в начало самого брачного акта – «Слава тому Богу, который дозволил брак и воспретил все преступления по прелюбовениям действия. Да восхвалят небесным и земным существа Могаммеда и чистых, благочестивых его потомков».</w:t>
      </w:r>
    </w:p>
    <w:p w:rsidR="00127BC9" w:rsidRDefault="00127BC9">
      <w:pPr>
        <w:spacing w:line="440" w:lineRule="atLeast"/>
        <w:ind w:firstLine="567"/>
        <w:jc w:val="both"/>
        <w:rPr>
          <w:sz w:val="28"/>
          <w:szCs w:val="24"/>
        </w:rPr>
      </w:pPr>
      <w:r>
        <w:rPr>
          <w:sz w:val="28"/>
          <w:szCs w:val="24"/>
        </w:rPr>
        <w:t>Затем читается молитва: «Я сочетал браком мужчину и женщину, женщину и мужчину, по доверенности данной мне поверенными доверителей и по условию в сем акте поясненному».</w:t>
      </w:r>
    </w:p>
    <w:p w:rsidR="00127BC9" w:rsidRDefault="00127BC9">
      <w:pPr>
        <w:spacing w:line="440" w:lineRule="atLeast"/>
        <w:ind w:firstLine="567"/>
        <w:jc w:val="both"/>
        <w:rPr>
          <w:sz w:val="28"/>
          <w:szCs w:val="24"/>
        </w:rPr>
      </w:pPr>
      <w:r>
        <w:rPr>
          <w:sz w:val="28"/>
          <w:szCs w:val="24"/>
        </w:rPr>
        <w:t>Молитва эта прочитывается от имени обоих супругов; вслед за этим, духовное лицо читает молитву за одного мужа: «Я объявил согласие на брак по доверенности поверенного доверителя по условию, означенному в сем акте".</w:t>
      </w:r>
    </w:p>
    <w:p w:rsidR="00127BC9" w:rsidRDefault="00127BC9">
      <w:pPr>
        <w:spacing w:line="440" w:lineRule="atLeast"/>
        <w:ind w:firstLine="567"/>
        <w:jc w:val="both"/>
        <w:rPr>
          <w:sz w:val="28"/>
          <w:szCs w:val="24"/>
        </w:rPr>
      </w:pPr>
      <w:r>
        <w:rPr>
          <w:sz w:val="28"/>
          <w:szCs w:val="24"/>
        </w:rPr>
        <w:t>Если же нет поверенных и присутствуют сами сочетающиеся, то в молитве упоминается: «по доверенности самих доверителей».</w:t>
      </w:r>
    </w:p>
    <w:p w:rsidR="00127BC9" w:rsidRDefault="00127BC9">
      <w:pPr>
        <w:spacing w:line="440" w:lineRule="atLeast"/>
        <w:ind w:firstLine="567"/>
        <w:jc w:val="both"/>
        <w:rPr>
          <w:sz w:val="28"/>
          <w:szCs w:val="24"/>
        </w:rPr>
      </w:pPr>
      <w:r>
        <w:rPr>
          <w:sz w:val="28"/>
          <w:szCs w:val="24"/>
        </w:rPr>
        <w:t>По прочтении молитвы к брачному акту прикладывают печати духовное лицо и поверенные. По окончании, духовное  лицо произносит молитву «да поможет Бог» и читает первую суру Корана.</w:t>
      </w:r>
    </w:p>
    <w:p w:rsidR="00127BC9" w:rsidRDefault="00127BC9">
      <w:pPr>
        <w:spacing w:line="440" w:lineRule="atLeast"/>
        <w:ind w:firstLine="567"/>
        <w:jc w:val="both"/>
        <w:rPr>
          <w:sz w:val="28"/>
          <w:szCs w:val="24"/>
        </w:rPr>
      </w:pPr>
      <w:r>
        <w:rPr>
          <w:sz w:val="28"/>
          <w:szCs w:val="24"/>
        </w:rPr>
        <w:t>Брачный акт вручается жене или ее поверенному.</w:t>
      </w:r>
    </w:p>
    <w:p w:rsidR="00127BC9" w:rsidRDefault="00127BC9">
      <w:pPr>
        <w:spacing w:line="440" w:lineRule="atLeast"/>
        <w:ind w:firstLine="567"/>
        <w:jc w:val="both"/>
        <w:rPr>
          <w:sz w:val="28"/>
          <w:szCs w:val="24"/>
        </w:rPr>
      </w:pPr>
      <w:r>
        <w:rPr>
          <w:sz w:val="28"/>
          <w:szCs w:val="24"/>
        </w:rPr>
        <w:t>Духовное лицо получает вознаграждение от мужа; от жены же оно ничего</w:t>
      </w:r>
      <w:r>
        <w:rPr>
          <w:b/>
          <w:bCs/>
          <w:sz w:val="28"/>
          <w:szCs w:val="24"/>
        </w:rPr>
        <w:t xml:space="preserve"> </w:t>
      </w:r>
      <w:r>
        <w:rPr>
          <w:sz w:val="28"/>
          <w:szCs w:val="24"/>
        </w:rPr>
        <w:t>не должно требовать.</w:t>
      </w:r>
    </w:p>
    <w:p w:rsidR="00127BC9" w:rsidRDefault="00127BC9">
      <w:pPr>
        <w:spacing w:line="440" w:lineRule="atLeast"/>
        <w:ind w:firstLine="567"/>
        <w:rPr>
          <w:b/>
          <w:bCs/>
          <w:sz w:val="28"/>
          <w:szCs w:val="24"/>
        </w:rPr>
      </w:pPr>
    </w:p>
    <w:p w:rsidR="00127BC9" w:rsidRDefault="00127BC9">
      <w:pPr>
        <w:spacing w:line="440" w:lineRule="atLeast"/>
        <w:ind w:firstLine="567"/>
        <w:rPr>
          <w:sz w:val="28"/>
          <w:szCs w:val="24"/>
        </w:rPr>
      </w:pPr>
      <w:r>
        <w:rPr>
          <w:b/>
          <w:bCs/>
          <w:sz w:val="28"/>
          <w:szCs w:val="24"/>
        </w:rPr>
        <w:t>Временный брак</w:t>
      </w:r>
    </w:p>
    <w:p w:rsidR="00127BC9" w:rsidRDefault="00127BC9">
      <w:pPr>
        <w:spacing w:line="440" w:lineRule="atLeast"/>
        <w:ind w:firstLine="567"/>
        <w:jc w:val="both"/>
        <w:rPr>
          <w:sz w:val="28"/>
          <w:szCs w:val="24"/>
        </w:rPr>
      </w:pPr>
      <w:r>
        <w:rPr>
          <w:sz w:val="28"/>
          <w:szCs w:val="24"/>
        </w:rPr>
        <w:t>Временный брак - самый архаичный из семейно-брачных договоров шариата. Такая форма брака существовала в раннем исламе, затем вытесненном ортодоксальным суннизмом, и не имеет широкого распространения даже среди шиитов, у которых она сохраняется. В настоящее время временный брак по</w:t>
      </w:r>
      <w:r>
        <w:rPr>
          <w:sz w:val="28"/>
          <w:szCs w:val="24"/>
        </w:rPr>
        <w:softHyphen/>
        <w:t>степенно уходит из практики и сохраняется главным образом среди пожилых людей в отдаленных местностях Ирана, Ирака и в других местах, где проживают последователи шиизма.</w:t>
      </w:r>
    </w:p>
    <w:p w:rsidR="00127BC9" w:rsidRDefault="00127BC9">
      <w:pPr>
        <w:spacing w:line="440" w:lineRule="atLeast"/>
        <w:ind w:firstLine="567"/>
        <w:jc w:val="both"/>
        <w:rPr>
          <w:sz w:val="28"/>
          <w:szCs w:val="24"/>
        </w:rPr>
      </w:pPr>
      <w:r>
        <w:rPr>
          <w:sz w:val="28"/>
          <w:szCs w:val="24"/>
        </w:rPr>
        <w:t>Шариат допускает заключение временного брака, в частности, в том случае, когда нет намерения интимного сближения. Это обычно бывает, когда брачный договор заключают пожилая женщина и старик, чтобы ухаживать друг за другом, или когда пожилая женщина намерена ухаживать, готовить пищу, заниматься домашним хозяйством у одинокого пожилого мужчины, поскольку ислам запрещает женщине пребывание в жилище постороннего мужчины. В шариате говорится, что, если жена во время заключения договора о временном браке поставила условие, чтобы муж к ней не приближался, брак считается действительным и муж удовлетворяется лишь всеми остальными благами семейной жизни, кроме физической близости. Но если она позже согласится на это, муж имеет право вступать с ней в половые сношения. Но если женщина во временном браке забеременела, она не имеет права требовать от мужа средства или наследовать его состояние. Муж тоже не имеет права наследовать имущество жены, с которой он состоит во временном браке.</w:t>
      </w:r>
    </w:p>
    <w:p w:rsidR="00127BC9" w:rsidRDefault="00127BC9">
      <w:pPr>
        <w:pStyle w:val="20"/>
        <w:spacing w:line="440" w:lineRule="atLeast"/>
        <w:rPr>
          <w:sz w:val="28"/>
          <w:lang w:eastAsia="ru-RU"/>
        </w:rPr>
      </w:pPr>
      <w:r>
        <w:rPr>
          <w:sz w:val="28"/>
          <w:lang w:eastAsia="ru-RU"/>
        </w:rPr>
        <w:t>Женщины, состоящие во временном браке, обладают более широкими свободой и правами по сравнению с женщинами, состоящими в браке постоянном. Но в то же время женщина, состоящая во временном браке, не имеет права требовать от мужа того, чего может от него потребовать постоянная жена. Женщина, состоящая во временном браке, формально имеет право выходить из дому без разрешения мужа, но если этим как-то ущемляются интересы мужа, то она лишается этого права. Временный брак, как и постоянный, обязывает мужа не покидать жены более чем на четыре месяца. Если женщина соглашается на заключение с мужчиной временного брака, указывая срок истечения этого брака и размер махра, а мужчина самовольно заключает постоянный брак, исход этого дела по шариату таков: если женщина, узнав об этом, соглашается на постоянный брак, брачный договор имеет юридическую силу, если же она заявляет о своем несогласии, брачный договор считается недействительным. Шариат допускает превращение временного брака в постоянный по обоюдному согласию состоящих во временном браке.</w:t>
      </w:r>
    </w:p>
    <w:p w:rsidR="00127BC9" w:rsidRDefault="00127BC9">
      <w:pPr>
        <w:spacing w:line="440" w:lineRule="atLeast"/>
        <w:ind w:firstLine="567"/>
        <w:jc w:val="both"/>
        <w:rPr>
          <w:sz w:val="28"/>
          <w:szCs w:val="24"/>
        </w:rPr>
      </w:pPr>
      <w:r>
        <w:rPr>
          <w:sz w:val="28"/>
          <w:szCs w:val="24"/>
        </w:rPr>
        <w:t>Как отмечено, временный брак используется в быту мусульман-шиитов и для того, чтобы женщина имела возможность находиться в чужом доме, где она может столкнуться с посторонними мужчинами. Например, если по каким-либо причинам молодая женщина оказалась в чужом доме, где есть посторонние мужчины и несовершеннолетние мальчики, глава семьи (отец или дед) может хотя бы на несколько часов или дней заключить временный брак между этой женщиной и несовершеннолетним мальчиком, чтобы она стала махрама - не «запретной» для мужчин данной семьи. Об</w:t>
      </w:r>
      <w:r>
        <w:rPr>
          <w:b/>
          <w:bCs/>
          <w:sz w:val="28"/>
          <w:szCs w:val="24"/>
        </w:rPr>
        <w:t xml:space="preserve"> </w:t>
      </w:r>
      <w:r>
        <w:rPr>
          <w:sz w:val="28"/>
          <w:szCs w:val="24"/>
        </w:rPr>
        <w:t>этом браке, который является фиктивным, несовершеннолетний мальчик ничего не узнает, поскольку брак за</w:t>
      </w:r>
      <w:r>
        <w:rPr>
          <w:b/>
          <w:bCs/>
          <w:sz w:val="28"/>
          <w:szCs w:val="24"/>
        </w:rPr>
        <w:t xml:space="preserve"> </w:t>
      </w:r>
      <w:r>
        <w:rPr>
          <w:sz w:val="28"/>
          <w:szCs w:val="24"/>
        </w:rPr>
        <w:t>него заключается родителями.</w:t>
      </w:r>
    </w:p>
    <w:p w:rsidR="00127BC9" w:rsidRDefault="00127BC9">
      <w:pPr>
        <w:spacing w:line="440" w:lineRule="atLeast"/>
        <w:ind w:firstLine="567"/>
        <w:jc w:val="both"/>
        <w:rPr>
          <w:sz w:val="28"/>
          <w:szCs w:val="24"/>
        </w:rPr>
      </w:pPr>
      <w:r>
        <w:rPr>
          <w:sz w:val="28"/>
          <w:szCs w:val="24"/>
        </w:rPr>
        <w:t>Отцы и деды могут заочно женить или выдавать замуж своих несовершеннолетних детей, проживающих в разных городах.</w:t>
      </w:r>
    </w:p>
    <w:p w:rsidR="00127BC9" w:rsidRDefault="00127BC9">
      <w:pPr>
        <w:spacing w:line="440" w:lineRule="atLeast"/>
        <w:ind w:firstLine="567"/>
        <w:rPr>
          <w:sz w:val="28"/>
          <w:szCs w:val="24"/>
        </w:rPr>
      </w:pPr>
    </w:p>
    <w:p w:rsidR="00127BC9" w:rsidRDefault="00127BC9">
      <w:pPr>
        <w:spacing w:line="440" w:lineRule="atLeast"/>
        <w:jc w:val="center"/>
        <w:rPr>
          <w:sz w:val="28"/>
          <w:szCs w:val="24"/>
        </w:rPr>
      </w:pPr>
      <w:r>
        <w:rPr>
          <w:b/>
          <w:bCs/>
          <w:sz w:val="28"/>
          <w:szCs w:val="24"/>
        </w:rPr>
        <w:t>1.3. Права и обязанности супругов.</w:t>
      </w:r>
    </w:p>
    <w:p w:rsidR="00127BC9" w:rsidRDefault="00127BC9">
      <w:pPr>
        <w:spacing w:line="440" w:lineRule="atLeast"/>
        <w:ind w:firstLine="567"/>
        <w:jc w:val="both"/>
        <w:rPr>
          <w:sz w:val="28"/>
          <w:szCs w:val="24"/>
        </w:rPr>
      </w:pPr>
      <w:r>
        <w:rPr>
          <w:sz w:val="28"/>
          <w:szCs w:val="24"/>
        </w:rPr>
        <w:t>Социально-экономические нужды занимают главное место в правовых нормах шариата, касающихся семейно-брачных отношений. Муж обязан каждую четвертую ночь проводить у жены, с которой он состоит в постоянном законном браке (наложницы не являются законными женами, и их права и требования еще больше ограничены). Он не имеет права не посещать законной жены в течение более чем четырех месяцев. Если во время бракосочетания сумма калыма не определена, брак не теряет юридической силы. Но тогда муж накануне ублажения с женой обязан дать ей махр в общепринятом размере. Соответственно, если при оформлении брачного договора не определен срок, когда муж должен передать жене махр, она имеет право отказать мужу в близости, пока не получит от него полагающийся калым. Однако, если жена хотя бы один раз согласилась быть с мужем в близких отношениях, в дальнейшем она не имеет права отказать ему в этом.</w:t>
      </w:r>
    </w:p>
    <w:p w:rsidR="00127BC9" w:rsidRDefault="00127BC9">
      <w:pPr>
        <w:pStyle w:val="FR1"/>
        <w:spacing w:before="0" w:line="440" w:lineRule="atLeast"/>
        <w:ind w:firstLine="567"/>
        <w:jc w:val="both"/>
        <w:rPr>
          <w:rFonts w:ascii="Times New Roman" w:hAnsi="Times New Roman"/>
          <w:b w:val="0"/>
          <w:bCs w:val="0"/>
          <w:sz w:val="28"/>
          <w:szCs w:val="24"/>
          <w:lang w:eastAsia="ru-RU"/>
        </w:rPr>
      </w:pPr>
      <w:r>
        <w:rPr>
          <w:rFonts w:ascii="Times New Roman" w:hAnsi="Times New Roman"/>
          <w:b w:val="0"/>
          <w:bCs w:val="0"/>
          <w:sz w:val="28"/>
          <w:szCs w:val="24"/>
          <w:lang w:eastAsia="ru-RU"/>
        </w:rPr>
        <w:t>Муж обязан содержать жену:</w:t>
      </w:r>
    </w:p>
    <w:p w:rsidR="00127BC9" w:rsidRDefault="00127BC9">
      <w:pPr>
        <w:spacing w:line="440" w:lineRule="atLeast"/>
        <w:ind w:firstLine="567"/>
        <w:jc w:val="both"/>
        <w:rPr>
          <w:sz w:val="28"/>
          <w:szCs w:val="24"/>
        </w:rPr>
      </w:pPr>
      <w:r>
        <w:rPr>
          <w:sz w:val="28"/>
          <w:szCs w:val="24"/>
        </w:rPr>
        <w:t>а) В постоянном браке.</w:t>
      </w:r>
    </w:p>
    <w:p w:rsidR="00127BC9" w:rsidRDefault="00127BC9">
      <w:pPr>
        <w:spacing w:line="440" w:lineRule="atLeast"/>
        <w:ind w:firstLine="567"/>
        <w:jc w:val="both"/>
        <w:rPr>
          <w:sz w:val="28"/>
          <w:szCs w:val="24"/>
        </w:rPr>
      </w:pPr>
      <w:r>
        <w:rPr>
          <w:sz w:val="28"/>
          <w:szCs w:val="24"/>
        </w:rPr>
        <w:t>б) После дачи развода по желание мужа.</w:t>
      </w:r>
    </w:p>
    <w:p w:rsidR="00127BC9" w:rsidRDefault="00127BC9">
      <w:pPr>
        <w:spacing w:line="440" w:lineRule="atLeast"/>
        <w:ind w:firstLine="567"/>
        <w:jc w:val="both"/>
        <w:rPr>
          <w:sz w:val="28"/>
          <w:szCs w:val="24"/>
        </w:rPr>
      </w:pPr>
      <w:r>
        <w:rPr>
          <w:sz w:val="28"/>
          <w:szCs w:val="24"/>
        </w:rPr>
        <w:t>в) При разводе в случае беременно</w:t>
      </w:r>
      <w:r>
        <w:rPr>
          <w:sz w:val="28"/>
          <w:szCs w:val="24"/>
        </w:rPr>
        <w:softHyphen/>
        <w:t>сти жены.</w:t>
      </w:r>
    </w:p>
    <w:p w:rsidR="00127BC9" w:rsidRDefault="00127BC9">
      <w:pPr>
        <w:spacing w:line="440" w:lineRule="atLeast"/>
        <w:ind w:firstLine="567"/>
        <w:jc w:val="both"/>
        <w:rPr>
          <w:sz w:val="28"/>
          <w:szCs w:val="24"/>
        </w:rPr>
      </w:pPr>
      <w:r>
        <w:rPr>
          <w:sz w:val="28"/>
          <w:szCs w:val="24"/>
        </w:rPr>
        <w:t>Жена имеет право требовать от мужа: пищу, одежду, жилище, прислугу и деньги на расходы на все те предметы, которые  ей необходимы согласно ее социальному положению; так, например, издержки на хождение в баню, выезд за город, угощение гостей и т. п.</w:t>
      </w:r>
    </w:p>
    <w:p w:rsidR="00127BC9" w:rsidRDefault="00127BC9">
      <w:pPr>
        <w:spacing w:line="440" w:lineRule="atLeast"/>
        <w:ind w:firstLine="567"/>
        <w:jc w:val="both"/>
        <w:rPr>
          <w:sz w:val="28"/>
          <w:szCs w:val="24"/>
        </w:rPr>
      </w:pPr>
      <w:r>
        <w:rPr>
          <w:sz w:val="28"/>
          <w:szCs w:val="24"/>
        </w:rPr>
        <w:t>Относительно определения суммы на содержание жены руководствуются правилом, чтобы она не нуждалась в необходимом, исходя из состояния и звания мужа и тех потребностей, ко</w:t>
      </w:r>
      <w:r>
        <w:rPr>
          <w:sz w:val="28"/>
          <w:szCs w:val="24"/>
        </w:rPr>
        <w:softHyphen/>
        <w:t>торыми она всегда пользовалась, в удостоверение че</w:t>
      </w:r>
      <w:r>
        <w:rPr>
          <w:sz w:val="28"/>
          <w:szCs w:val="24"/>
        </w:rPr>
        <w:softHyphen/>
        <w:t>го принимаются свидетельские показания.</w:t>
      </w:r>
    </w:p>
    <w:p w:rsidR="00127BC9" w:rsidRDefault="00127BC9">
      <w:pPr>
        <w:spacing w:line="440" w:lineRule="atLeast"/>
        <w:ind w:firstLine="567"/>
        <w:jc w:val="both"/>
        <w:rPr>
          <w:sz w:val="28"/>
          <w:szCs w:val="24"/>
        </w:rPr>
      </w:pPr>
      <w:r>
        <w:rPr>
          <w:sz w:val="28"/>
          <w:szCs w:val="24"/>
        </w:rPr>
        <w:t>В случае, если муж не предоставляет жене средств к существованию, и при этом находится в отлучке, то казий, по дошедшей к нему от жены жалобе, разрешает ей делать займы на счет мужа и даже продать часть имущества мужа для получения той суммы, которая ей необходима для пропитания.</w:t>
      </w:r>
    </w:p>
    <w:p w:rsidR="00127BC9" w:rsidRDefault="00127BC9">
      <w:pPr>
        <w:spacing w:line="440" w:lineRule="atLeast"/>
        <w:ind w:firstLine="567"/>
        <w:jc w:val="both"/>
        <w:rPr>
          <w:sz w:val="28"/>
          <w:szCs w:val="24"/>
        </w:rPr>
      </w:pPr>
      <w:r>
        <w:rPr>
          <w:sz w:val="28"/>
          <w:szCs w:val="24"/>
        </w:rPr>
        <w:t>Жена может требовать отдельное жилище и прислугу, которыми кроме нее и мужа, никто не имел бы права распоряжаться.</w:t>
      </w:r>
    </w:p>
    <w:p w:rsidR="00127BC9" w:rsidRDefault="00127BC9">
      <w:pPr>
        <w:spacing w:line="440" w:lineRule="atLeast"/>
        <w:ind w:firstLine="567"/>
        <w:jc w:val="both"/>
        <w:rPr>
          <w:sz w:val="28"/>
          <w:szCs w:val="24"/>
        </w:rPr>
      </w:pPr>
      <w:r>
        <w:rPr>
          <w:sz w:val="28"/>
          <w:szCs w:val="24"/>
        </w:rPr>
        <w:t>Муж обязан покупать жене различную одежду для лета и зимы, для ношения днем и употребления ночью, а так же все необходимое белье, одеяла, подушки, ковры и проч.</w:t>
      </w:r>
    </w:p>
    <w:p w:rsidR="00127BC9" w:rsidRDefault="00127BC9">
      <w:pPr>
        <w:spacing w:line="440" w:lineRule="atLeast"/>
        <w:ind w:firstLine="567"/>
        <w:jc w:val="both"/>
        <w:rPr>
          <w:sz w:val="28"/>
          <w:szCs w:val="24"/>
        </w:rPr>
      </w:pPr>
      <w:r>
        <w:rPr>
          <w:sz w:val="28"/>
          <w:szCs w:val="24"/>
        </w:rPr>
        <w:t xml:space="preserve">Без разрешения мужа, жена не имеет права не приобретать имущества, ни нанимать прислуги. </w:t>
      </w:r>
    </w:p>
    <w:p w:rsidR="00127BC9" w:rsidRDefault="00127BC9">
      <w:pPr>
        <w:spacing w:line="440" w:lineRule="atLeast"/>
        <w:ind w:firstLine="567"/>
        <w:rPr>
          <w:b/>
          <w:bCs/>
          <w:sz w:val="28"/>
          <w:szCs w:val="24"/>
        </w:rPr>
      </w:pPr>
    </w:p>
    <w:p w:rsidR="00127BC9" w:rsidRDefault="00127BC9">
      <w:pPr>
        <w:spacing w:line="440" w:lineRule="atLeast"/>
        <w:jc w:val="center"/>
        <w:rPr>
          <w:b/>
          <w:bCs/>
          <w:sz w:val="28"/>
          <w:szCs w:val="24"/>
        </w:rPr>
      </w:pPr>
      <w:r>
        <w:rPr>
          <w:b/>
          <w:bCs/>
          <w:sz w:val="28"/>
          <w:szCs w:val="24"/>
        </w:rPr>
        <w:t>1.4.  Правоотношения между законными</w:t>
      </w:r>
    </w:p>
    <w:p w:rsidR="00127BC9" w:rsidRDefault="00127BC9">
      <w:pPr>
        <w:spacing w:line="440" w:lineRule="atLeast"/>
        <w:jc w:val="center"/>
        <w:rPr>
          <w:b/>
          <w:bCs/>
          <w:sz w:val="28"/>
          <w:szCs w:val="24"/>
        </w:rPr>
      </w:pPr>
      <w:r>
        <w:rPr>
          <w:b/>
          <w:bCs/>
          <w:sz w:val="28"/>
          <w:szCs w:val="24"/>
        </w:rPr>
        <w:t>представителями и детьми.</w:t>
      </w:r>
    </w:p>
    <w:p w:rsidR="00127BC9" w:rsidRDefault="00127BC9">
      <w:pPr>
        <w:spacing w:line="440" w:lineRule="exact"/>
        <w:ind w:firstLine="567"/>
        <w:jc w:val="both"/>
        <w:rPr>
          <w:sz w:val="28"/>
          <w:szCs w:val="24"/>
        </w:rPr>
      </w:pPr>
      <w:r>
        <w:rPr>
          <w:sz w:val="28"/>
          <w:szCs w:val="24"/>
        </w:rPr>
        <w:t>Каждый мусульманин обязан содержать и пропитывать своих детей и родителей, деда и бабку; однако всех их, кроме детей, только в том случае, если они сами не могут себя содержать. В этом случае не определяется ни количество денег, ни сами предметы для содержания и пропитания. Их количество полностью зависит от сына или внука, и может заключаться лишь в самом необходимом.</w:t>
      </w:r>
    </w:p>
    <w:p w:rsidR="00127BC9" w:rsidRDefault="00127BC9">
      <w:pPr>
        <w:spacing w:line="440" w:lineRule="exact"/>
        <w:ind w:firstLine="567"/>
        <w:jc w:val="both"/>
        <w:rPr>
          <w:sz w:val="28"/>
          <w:szCs w:val="24"/>
        </w:rPr>
      </w:pPr>
      <w:r>
        <w:rPr>
          <w:sz w:val="28"/>
          <w:szCs w:val="24"/>
        </w:rPr>
        <w:t>В случае жалобы этих родственников и детей на неполучение содержания, шариат предписывает немедленно удовлетворить их, а в случае от</w:t>
      </w:r>
      <w:r>
        <w:rPr>
          <w:sz w:val="28"/>
          <w:szCs w:val="24"/>
        </w:rPr>
        <w:softHyphen/>
        <w:t>каза, принуждает  всякое лицо, в обязанности которого входит содержание родственником, продать свое имущество (как движимое, так и недвижимое) и вырученными деньгами удовлетворить родственников.</w:t>
      </w:r>
    </w:p>
    <w:p w:rsidR="00127BC9" w:rsidRDefault="00127BC9">
      <w:pPr>
        <w:spacing w:line="440" w:lineRule="exact"/>
        <w:ind w:firstLine="567"/>
        <w:jc w:val="both"/>
        <w:rPr>
          <w:sz w:val="28"/>
        </w:rPr>
      </w:pPr>
      <w:r>
        <w:rPr>
          <w:sz w:val="28"/>
          <w:szCs w:val="24"/>
        </w:rPr>
        <w:t>Дети обязаны повиноваться и с почтением относиться к своим родителям. Они должны навещать своих ро</w:t>
      </w:r>
      <w:r>
        <w:rPr>
          <w:sz w:val="28"/>
          <w:szCs w:val="24"/>
        </w:rPr>
        <w:softHyphen/>
        <w:t>дителей. Если они живут в разных местах, то дети обязаны приезжать к родителям по крайней мере каждые 7 лет</w:t>
      </w:r>
      <w:r>
        <w:rPr>
          <w:smallCaps/>
          <w:sz w:val="28"/>
          <w:szCs w:val="24"/>
        </w:rPr>
        <w:t xml:space="preserve"> </w:t>
      </w:r>
      <w:r>
        <w:rPr>
          <w:sz w:val="28"/>
          <w:szCs w:val="24"/>
        </w:rPr>
        <w:t>и в течение этого времени писать  им письма и посылать подарки</w:t>
      </w:r>
      <w:r>
        <w:rPr>
          <w:sz w:val="28"/>
        </w:rPr>
        <w:t>.</w:t>
      </w:r>
    </w:p>
    <w:p w:rsidR="00127BC9" w:rsidRDefault="00127BC9">
      <w:pPr>
        <w:spacing w:line="440" w:lineRule="atLeast"/>
        <w:ind w:firstLine="567"/>
        <w:jc w:val="both"/>
        <w:rPr>
          <w:sz w:val="28"/>
          <w:szCs w:val="24"/>
        </w:rPr>
      </w:pPr>
      <w:r>
        <w:rPr>
          <w:sz w:val="28"/>
          <w:szCs w:val="24"/>
        </w:rPr>
        <w:t>Мусульманское  право различает 3 вида опекунов:</w:t>
      </w:r>
    </w:p>
    <w:p w:rsidR="00127BC9" w:rsidRDefault="00127BC9">
      <w:pPr>
        <w:numPr>
          <w:ilvl w:val="0"/>
          <w:numId w:val="6"/>
        </w:numPr>
        <w:tabs>
          <w:tab w:val="num" w:pos="927"/>
        </w:tabs>
        <w:spacing w:line="440" w:lineRule="atLeast"/>
        <w:ind w:left="927" w:firstLine="567"/>
        <w:jc w:val="both"/>
        <w:rPr>
          <w:sz w:val="28"/>
          <w:szCs w:val="24"/>
        </w:rPr>
      </w:pPr>
      <w:r>
        <w:rPr>
          <w:sz w:val="28"/>
          <w:szCs w:val="24"/>
        </w:rPr>
        <w:t>Опекуны естественные, т.е. по праву родства.</w:t>
      </w:r>
    </w:p>
    <w:p w:rsidR="00127BC9" w:rsidRDefault="00127BC9">
      <w:pPr>
        <w:numPr>
          <w:ilvl w:val="0"/>
          <w:numId w:val="6"/>
        </w:numPr>
        <w:tabs>
          <w:tab w:val="num" w:pos="927"/>
        </w:tabs>
        <w:spacing w:line="440" w:lineRule="atLeast"/>
        <w:ind w:left="927" w:firstLine="567"/>
        <w:jc w:val="both"/>
        <w:rPr>
          <w:sz w:val="28"/>
          <w:szCs w:val="24"/>
        </w:rPr>
      </w:pPr>
      <w:r>
        <w:rPr>
          <w:sz w:val="28"/>
          <w:szCs w:val="24"/>
        </w:rPr>
        <w:t>Опекуны, назначенные духовным завещанием.</w:t>
      </w:r>
    </w:p>
    <w:p w:rsidR="00127BC9" w:rsidRDefault="00127BC9">
      <w:pPr>
        <w:numPr>
          <w:ilvl w:val="0"/>
          <w:numId w:val="6"/>
        </w:numPr>
        <w:tabs>
          <w:tab w:val="num" w:pos="927"/>
        </w:tabs>
        <w:spacing w:line="440" w:lineRule="atLeast"/>
        <w:ind w:left="927" w:firstLine="567"/>
        <w:jc w:val="both"/>
        <w:rPr>
          <w:sz w:val="28"/>
          <w:szCs w:val="24"/>
        </w:rPr>
      </w:pPr>
      <w:r>
        <w:rPr>
          <w:sz w:val="28"/>
          <w:szCs w:val="24"/>
        </w:rPr>
        <w:t>Опекуны, назначенные правомочными государственными органами.</w:t>
      </w:r>
    </w:p>
    <w:p w:rsidR="00127BC9" w:rsidRDefault="00127BC9">
      <w:pPr>
        <w:pStyle w:val="20"/>
        <w:spacing w:line="440" w:lineRule="atLeast"/>
        <w:rPr>
          <w:sz w:val="28"/>
          <w:lang w:eastAsia="ru-RU"/>
        </w:rPr>
      </w:pPr>
      <w:r>
        <w:rPr>
          <w:sz w:val="28"/>
          <w:lang w:eastAsia="ru-RU"/>
        </w:rPr>
        <w:t>Естественные опекуны никем не назначаются и не утверждаются. Они вступают  в управление имуществом малолетних по праву родства.</w:t>
      </w:r>
    </w:p>
    <w:p w:rsidR="00127BC9" w:rsidRDefault="00127BC9">
      <w:pPr>
        <w:spacing w:line="440" w:lineRule="atLeast"/>
        <w:ind w:firstLine="567"/>
        <w:jc w:val="both"/>
        <w:rPr>
          <w:sz w:val="28"/>
          <w:szCs w:val="24"/>
        </w:rPr>
      </w:pPr>
      <w:r>
        <w:rPr>
          <w:sz w:val="28"/>
          <w:szCs w:val="24"/>
        </w:rPr>
        <w:t>Правом назначать опекунов духовным завещанием пользуются только отцы и деды. Другие родственники, даже мать, этого права не имеют. Если мать назначает кого-либо опекуном на имуществом своих детей, то опекун имеет право распоряжаться только ½ частью имущества.</w:t>
      </w:r>
    </w:p>
    <w:p w:rsidR="00127BC9" w:rsidRDefault="00127BC9">
      <w:pPr>
        <w:spacing w:line="440" w:lineRule="atLeast"/>
        <w:ind w:firstLine="567"/>
        <w:jc w:val="both"/>
        <w:rPr>
          <w:sz w:val="28"/>
          <w:szCs w:val="24"/>
        </w:rPr>
      </w:pPr>
      <w:r>
        <w:rPr>
          <w:sz w:val="28"/>
          <w:szCs w:val="24"/>
        </w:rPr>
        <w:t>Правомочные государственные органы могут назначать опекуном в случае не имения иных опекунов вообще или если опекун, назначенный духовным завещанием,  оказался человеком  недобронравным и неблагочестивым.</w:t>
      </w:r>
    </w:p>
    <w:p w:rsidR="00127BC9" w:rsidRDefault="00127BC9">
      <w:pPr>
        <w:spacing w:line="440" w:lineRule="atLeast"/>
        <w:ind w:firstLine="567"/>
        <w:jc w:val="both"/>
        <w:rPr>
          <w:sz w:val="28"/>
          <w:szCs w:val="24"/>
        </w:rPr>
      </w:pPr>
      <w:r>
        <w:rPr>
          <w:sz w:val="28"/>
          <w:szCs w:val="24"/>
        </w:rPr>
        <w:t xml:space="preserve"> Опекуны всех 3-х видов должны быть:</w:t>
      </w:r>
    </w:p>
    <w:p w:rsidR="00127BC9" w:rsidRDefault="00127BC9">
      <w:pPr>
        <w:numPr>
          <w:ilvl w:val="0"/>
          <w:numId w:val="7"/>
        </w:numPr>
        <w:spacing w:line="440" w:lineRule="atLeast"/>
        <w:ind w:firstLine="567"/>
        <w:jc w:val="both"/>
        <w:rPr>
          <w:sz w:val="28"/>
          <w:szCs w:val="24"/>
        </w:rPr>
      </w:pPr>
      <w:r>
        <w:rPr>
          <w:sz w:val="28"/>
          <w:szCs w:val="24"/>
        </w:rPr>
        <w:t>Совершеннолетними;</w:t>
      </w:r>
    </w:p>
    <w:p w:rsidR="00127BC9" w:rsidRDefault="00127BC9">
      <w:pPr>
        <w:numPr>
          <w:ilvl w:val="0"/>
          <w:numId w:val="7"/>
        </w:numPr>
        <w:spacing w:line="440" w:lineRule="atLeast"/>
        <w:ind w:firstLine="567"/>
        <w:jc w:val="both"/>
        <w:rPr>
          <w:sz w:val="28"/>
          <w:szCs w:val="24"/>
        </w:rPr>
      </w:pPr>
      <w:r>
        <w:rPr>
          <w:sz w:val="28"/>
          <w:szCs w:val="24"/>
        </w:rPr>
        <w:t>Мусульманами,</w:t>
      </w:r>
    </w:p>
    <w:p w:rsidR="00127BC9" w:rsidRDefault="00127BC9">
      <w:pPr>
        <w:numPr>
          <w:ilvl w:val="0"/>
          <w:numId w:val="7"/>
        </w:numPr>
        <w:spacing w:line="440" w:lineRule="atLeast"/>
        <w:ind w:firstLine="567"/>
        <w:jc w:val="both"/>
        <w:rPr>
          <w:sz w:val="28"/>
          <w:szCs w:val="24"/>
        </w:rPr>
      </w:pPr>
      <w:r>
        <w:rPr>
          <w:sz w:val="28"/>
          <w:szCs w:val="24"/>
        </w:rPr>
        <w:t>Дееспособными,</w:t>
      </w:r>
    </w:p>
    <w:p w:rsidR="00127BC9" w:rsidRDefault="00127BC9">
      <w:pPr>
        <w:numPr>
          <w:ilvl w:val="0"/>
          <w:numId w:val="7"/>
        </w:numPr>
        <w:spacing w:line="440" w:lineRule="atLeast"/>
        <w:ind w:firstLine="567"/>
        <w:jc w:val="both"/>
        <w:rPr>
          <w:sz w:val="28"/>
          <w:szCs w:val="24"/>
        </w:rPr>
      </w:pPr>
      <w:r>
        <w:rPr>
          <w:sz w:val="28"/>
          <w:szCs w:val="24"/>
        </w:rPr>
        <w:t>Благочестивыми и добропорядочными людьми.</w:t>
      </w:r>
    </w:p>
    <w:p w:rsidR="00127BC9" w:rsidRDefault="00127BC9">
      <w:pPr>
        <w:pStyle w:val="20"/>
        <w:spacing w:line="440" w:lineRule="exact"/>
        <w:rPr>
          <w:sz w:val="28"/>
          <w:lang w:eastAsia="ru-RU"/>
        </w:rPr>
      </w:pPr>
      <w:r>
        <w:rPr>
          <w:sz w:val="28"/>
          <w:lang w:eastAsia="ru-RU"/>
        </w:rPr>
        <w:t>Женщин тоже можно назначать опекунами если нет подходящих мужчин и если они знакомы с нормами шариата.</w:t>
      </w:r>
    </w:p>
    <w:p w:rsidR="00127BC9" w:rsidRDefault="00127BC9">
      <w:pPr>
        <w:spacing w:line="440" w:lineRule="exact"/>
        <w:ind w:firstLine="567"/>
        <w:jc w:val="both"/>
        <w:rPr>
          <w:sz w:val="28"/>
          <w:szCs w:val="24"/>
        </w:rPr>
      </w:pPr>
      <w:r>
        <w:rPr>
          <w:sz w:val="28"/>
          <w:szCs w:val="24"/>
        </w:rPr>
        <w:t>При назначении опекунов завещателем, должны присутствовать или приложить печати к письменному акту два свидетеля-мужчины, свидетельство женщин в данном случае не принимается. Лица, назначенные завещателем опекунами, должны изъявить свое согласие на это поручение, от</w:t>
      </w:r>
      <w:r>
        <w:rPr>
          <w:sz w:val="28"/>
          <w:szCs w:val="24"/>
        </w:rPr>
        <w:softHyphen/>
        <w:t>казаться от исполнения обязанностей опекуна разрешается только при жизни завещателя.</w:t>
      </w:r>
    </w:p>
    <w:p w:rsidR="00127BC9" w:rsidRDefault="00127BC9">
      <w:pPr>
        <w:spacing w:line="440" w:lineRule="exact"/>
        <w:ind w:firstLine="567"/>
        <w:jc w:val="both"/>
        <w:rPr>
          <w:sz w:val="28"/>
          <w:szCs w:val="24"/>
        </w:rPr>
      </w:pPr>
      <w:r>
        <w:rPr>
          <w:sz w:val="28"/>
          <w:szCs w:val="24"/>
        </w:rPr>
        <w:t>От назначения опекуном государственными органами никто не имеет права отказаться.</w:t>
      </w:r>
    </w:p>
    <w:p w:rsidR="00127BC9" w:rsidRDefault="00127BC9">
      <w:pPr>
        <w:spacing w:line="440" w:lineRule="exact"/>
        <w:ind w:firstLine="567"/>
        <w:jc w:val="both"/>
        <w:rPr>
          <w:sz w:val="28"/>
          <w:szCs w:val="24"/>
        </w:rPr>
      </w:pPr>
      <w:r>
        <w:rPr>
          <w:sz w:val="28"/>
          <w:szCs w:val="24"/>
        </w:rPr>
        <w:t>В случай назначения двух опекунов над одним и тем же лицом, они должны действовать по обоюдному согласию, но можно дать каждому из них право распоряжаться особо по какому либо предмету.</w:t>
      </w:r>
    </w:p>
    <w:p w:rsidR="00127BC9" w:rsidRDefault="00127BC9">
      <w:pPr>
        <w:spacing w:line="440" w:lineRule="exact"/>
        <w:ind w:firstLine="567"/>
        <w:jc w:val="both"/>
        <w:rPr>
          <w:sz w:val="28"/>
          <w:szCs w:val="24"/>
        </w:rPr>
      </w:pPr>
      <w:r>
        <w:rPr>
          <w:sz w:val="28"/>
          <w:szCs w:val="24"/>
        </w:rPr>
        <w:t>Если опекун не в состоянии один исполнить свои обязанности, то ему дается в помощь другое лице, назначенное правомочным государственным органом.</w:t>
      </w:r>
    </w:p>
    <w:p w:rsidR="00127BC9" w:rsidRDefault="00127BC9">
      <w:pPr>
        <w:spacing w:line="440" w:lineRule="exact"/>
        <w:ind w:firstLine="567"/>
        <w:jc w:val="both"/>
        <w:rPr>
          <w:sz w:val="28"/>
          <w:szCs w:val="24"/>
        </w:rPr>
      </w:pPr>
      <w:r>
        <w:rPr>
          <w:sz w:val="28"/>
          <w:szCs w:val="24"/>
        </w:rPr>
        <w:t>Опекун без разрешения гос. органов не имеет права передать свои обязанности  другому лицу.</w:t>
      </w:r>
    </w:p>
    <w:p w:rsidR="00127BC9" w:rsidRDefault="00127BC9">
      <w:pPr>
        <w:spacing w:line="440" w:lineRule="exact"/>
        <w:ind w:firstLine="567"/>
        <w:jc w:val="both"/>
        <w:rPr>
          <w:sz w:val="28"/>
          <w:szCs w:val="24"/>
        </w:rPr>
      </w:pPr>
      <w:r>
        <w:rPr>
          <w:sz w:val="28"/>
          <w:szCs w:val="24"/>
        </w:rPr>
        <w:t>Опекун должен заботиться о вверенном ему в управление имуществе, как о своем собственном, он несет отвътственность  за ущерб и убытки, происшедшие по его вине.</w:t>
      </w:r>
    </w:p>
    <w:p w:rsidR="00127BC9" w:rsidRDefault="00127BC9">
      <w:pPr>
        <w:spacing w:line="440" w:lineRule="exact"/>
        <w:ind w:firstLine="567"/>
        <w:jc w:val="both"/>
        <w:rPr>
          <w:sz w:val="28"/>
          <w:szCs w:val="24"/>
        </w:rPr>
      </w:pPr>
      <w:r>
        <w:rPr>
          <w:sz w:val="28"/>
          <w:szCs w:val="24"/>
        </w:rPr>
        <w:t>Опекуну предоставляется право уплатить собственные долги из имущества малолетнего, находящегося у него, с обязанностью возвращения заимствованных денег и ответственности в случае какого-либо убытка.</w:t>
      </w:r>
    </w:p>
    <w:p w:rsidR="00127BC9" w:rsidRDefault="00127BC9">
      <w:pPr>
        <w:spacing w:line="440" w:lineRule="exact"/>
        <w:ind w:firstLine="567"/>
        <w:jc w:val="both"/>
        <w:rPr>
          <w:sz w:val="28"/>
          <w:szCs w:val="24"/>
        </w:rPr>
      </w:pPr>
      <w:r>
        <w:rPr>
          <w:sz w:val="28"/>
          <w:szCs w:val="24"/>
        </w:rPr>
        <w:t>Опекунам за их труды и обязанности определенного вознаграждения  не полагается.</w:t>
      </w:r>
    </w:p>
    <w:p w:rsidR="00127BC9" w:rsidRDefault="00127BC9">
      <w:pPr>
        <w:spacing w:line="440" w:lineRule="exact"/>
        <w:ind w:firstLine="567"/>
        <w:jc w:val="both"/>
        <w:rPr>
          <w:sz w:val="28"/>
          <w:szCs w:val="24"/>
        </w:rPr>
      </w:pPr>
      <w:r>
        <w:rPr>
          <w:sz w:val="28"/>
          <w:szCs w:val="24"/>
        </w:rPr>
        <w:t>Наблюдение и надзор за опеками вообще и за действиями опекунов в частности, лежит на казиях.</w:t>
      </w:r>
    </w:p>
    <w:p w:rsidR="00127BC9" w:rsidRDefault="00127BC9">
      <w:pPr>
        <w:spacing w:line="440" w:lineRule="exact"/>
        <w:ind w:firstLine="567"/>
        <w:jc w:val="both"/>
        <w:rPr>
          <w:sz w:val="28"/>
          <w:szCs w:val="24"/>
        </w:rPr>
      </w:pPr>
      <w:r>
        <w:rPr>
          <w:sz w:val="28"/>
          <w:szCs w:val="24"/>
        </w:rPr>
        <w:t>Опекуны должны вести подробные отчеты по управлению имуществом малолетнего. Во время малолет</w:t>
      </w:r>
      <w:r>
        <w:rPr>
          <w:sz w:val="28"/>
          <w:szCs w:val="24"/>
        </w:rPr>
        <w:softHyphen/>
        <w:t>ства лица, находящегося под опекой, от опекуна не требуется никаких отчетов, кроме как по требованию казия или гос. органов для удостоверения добропорядочности опекуна.</w:t>
      </w:r>
    </w:p>
    <w:p w:rsidR="00127BC9" w:rsidRDefault="00127BC9">
      <w:pPr>
        <w:spacing w:line="440" w:lineRule="exact"/>
        <w:ind w:firstLine="567"/>
        <w:jc w:val="both"/>
        <w:rPr>
          <w:b/>
          <w:bCs/>
          <w:sz w:val="28"/>
          <w:szCs w:val="24"/>
        </w:rPr>
      </w:pPr>
      <w:r>
        <w:rPr>
          <w:sz w:val="28"/>
          <w:szCs w:val="24"/>
        </w:rPr>
        <w:t>Малолетний, по достижении совершеннолетия, имеет право потребовать от опекуна подробный отчет всех его действий на протяжении всего периода опеки.</w:t>
      </w:r>
    </w:p>
    <w:p w:rsidR="00127BC9" w:rsidRDefault="00127BC9">
      <w:pPr>
        <w:spacing w:line="440" w:lineRule="atLeast"/>
        <w:ind w:firstLine="567"/>
        <w:jc w:val="both"/>
        <w:rPr>
          <w:b/>
          <w:bCs/>
          <w:sz w:val="28"/>
          <w:szCs w:val="24"/>
        </w:rPr>
      </w:pPr>
    </w:p>
    <w:p w:rsidR="00127BC9" w:rsidRDefault="00127BC9">
      <w:pPr>
        <w:spacing w:line="440" w:lineRule="atLeast"/>
        <w:jc w:val="center"/>
        <w:rPr>
          <w:sz w:val="28"/>
          <w:szCs w:val="24"/>
        </w:rPr>
      </w:pPr>
      <w:r>
        <w:rPr>
          <w:b/>
          <w:bCs/>
          <w:sz w:val="28"/>
          <w:szCs w:val="24"/>
        </w:rPr>
        <w:t>1.5. Прекращение брака. Его виды.</w:t>
      </w:r>
    </w:p>
    <w:p w:rsidR="00127BC9" w:rsidRDefault="00127BC9">
      <w:pPr>
        <w:pStyle w:val="20"/>
        <w:spacing w:line="440" w:lineRule="atLeast"/>
        <w:rPr>
          <w:sz w:val="28"/>
          <w:lang w:eastAsia="ru-RU"/>
        </w:rPr>
      </w:pPr>
      <w:r>
        <w:rPr>
          <w:sz w:val="28"/>
          <w:lang w:eastAsia="ru-RU"/>
        </w:rPr>
        <w:t>Любой исследователь, изучающий положения шариата о семейно-брачных отношениях, приходит к выводу, что развод по мусульманскому праву, в отличие от многих других светских и религиозных законодательств мира, отличается своей поразительной  легкостью  и  отсутствием   каких-либо   формальностей. Поразительно то, что ислам, так ревностно борющийся против безбрачия и монашества, создает очень легкие условия для расторжения брака и разрушения семьи. Мужчине без всякого объяснения достаточно сказать своей жене три раза:</w:t>
      </w:r>
    </w:p>
    <w:p w:rsidR="00127BC9" w:rsidRDefault="00127BC9">
      <w:pPr>
        <w:spacing w:line="440" w:lineRule="atLeast"/>
        <w:ind w:firstLine="567"/>
        <w:jc w:val="both"/>
        <w:rPr>
          <w:sz w:val="28"/>
          <w:szCs w:val="24"/>
        </w:rPr>
      </w:pPr>
      <w:r>
        <w:rPr>
          <w:sz w:val="28"/>
          <w:szCs w:val="24"/>
        </w:rPr>
        <w:t>«Ты для меня не жена» или: «Клянусь Аллахом, твоя спина для меня как спина моей матери» и т. д., и уже считается, что развод состоялся.</w:t>
      </w:r>
    </w:p>
    <w:p w:rsidR="00127BC9" w:rsidRDefault="00127BC9">
      <w:pPr>
        <w:spacing w:line="440" w:lineRule="atLeast"/>
        <w:ind w:firstLine="567"/>
        <w:jc w:val="both"/>
        <w:rPr>
          <w:sz w:val="28"/>
          <w:szCs w:val="24"/>
        </w:rPr>
      </w:pPr>
      <w:r>
        <w:rPr>
          <w:sz w:val="28"/>
          <w:szCs w:val="24"/>
        </w:rPr>
        <w:t>В деле развода мужчина более свободен в своих действиях, чем женщина, хотя формально аналогичное право дается и последней. Единственные условия, которые шариат ставит перед мужчиной, желающим развестись, - он должен быть в здравом уме и никем не принуждаем к разводу. Кроме того, во время развода женщина должна быть очищена от менструации и муж не должен иметь с ней близости. Муж может дать развод жене в период ее менструации при соблюдении следующих условий: если он вообще не имел с ней половых сношений или если из</w:t>
      </w:r>
      <w:r>
        <w:rPr>
          <w:sz w:val="28"/>
          <w:szCs w:val="24"/>
        </w:rPr>
        <w:softHyphen/>
        <w:t>вестно, что она беременна, а так же если муж находится в другом месте и не знает, очищена ли она от месячных. Если муж имел близкие отношения с женой после прекращения ее менструации, при разводе он обязан ждать появления второго пе</w:t>
      </w:r>
      <w:r>
        <w:rPr>
          <w:sz w:val="28"/>
          <w:szCs w:val="24"/>
        </w:rPr>
        <w:softHyphen/>
        <w:t>риода менструации.</w:t>
      </w:r>
    </w:p>
    <w:p w:rsidR="00127BC9" w:rsidRDefault="00127BC9">
      <w:pPr>
        <w:pStyle w:val="20"/>
        <w:spacing w:line="440" w:lineRule="atLeast"/>
        <w:rPr>
          <w:sz w:val="28"/>
          <w:lang w:eastAsia="ru-RU"/>
        </w:rPr>
      </w:pPr>
      <w:r>
        <w:rPr>
          <w:sz w:val="28"/>
          <w:lang w:eastAsia="ru-RU"/>
        </w:rPr>
        <w:t>Расторжение брака осуществляется, подобно брачному договору, посредством прочтения формулы на арабском языке. Если при заключении брачного договора невеста первой читает формулу, то при разводе первым ее произносит муж. Формула мусульманского развода на арабском языке звучит так: «Завджати Фатимату талик» («жена моя Фатима свободна»). Развод может оформить и адвокат мужа. Поскольку желание мужа о разводе согласно шариату не может быть отклонено, жене остается лишь принять развод. Как правило, она имеет право протестовать, только если причиной развода служит предъявленное мужем обвинение в измене. В таком случае от мужа требуются показания четырех свидетелей, подтверждающих виновность жены. Если муж не сможет доказать виновность жены, он сам получает наказание за клевету на мусульманку.</w:t>
      </w:r>
    </w:p>
    <w:p w:rsidR="00127BC9" w:rsidRDefault="00127BC9">
      <w:pPr>
        <w:spacing w:line="440" w:lineRule="atLeast"/>
        <w:ind w:firstLine="567"/>
        <w:jc w:val="both"/>
        <w:rPr>
          <w:sz w:val="28"/>
          <w:szCs w:val="24"/>
        </w:rPr>
      </w:pPr>
      <w:r>
        <w:rPr>
          <w:sz w:val="28"/>
          <w:szCs w:val="24"/>
        </w:rPr>
        <w:t>При временном браке, практикуемом у шиитов, развод не требуется. По истечении срока временного брака брачный договор считается расторгнутым автоматически. Но муж имеет право дать развод жене, с которой он состоит во временном браке, если он захочет этого раньше, чем истечет срок временного брака. Однако следует отметить, что временный брак, унизительный и непопулярный, почти изжит, в частности, среди интеллигентов. Да и легкость мусульманского развода делает практически ненужным заключение временного брака, так что существование временного брака объясняется скорее сохранением древних традиций и обычаев, а также социально-экономическими условиями. Как известно, жена, состоящая во временном браке, пользуется ограниченными правами в имущественных вопросах. Так, она не имеет права требовать</w:t>
      </w:r>
      <w:r>
        <w:rPr>
          <w:b/>
          <w:bCs/>
          <w:sz w:val="28"/>
          <w:szCs w:val="24"/>
        </w:rPr>
        <w:t xml:space="preserve"> </w:t>
      </w:r>
      <w:r>
        <w:rPr>
          <w:sz w:val="28"/>
          <w:szCs w:val="24"/>
        </w:rPr>
        <w:t>от мужа</w:t>
      </w:r>
      <w:r>
        <w:rPr>
          <w:b/>
          <w:bCs/>
          <w:sz w:val="28"/>
          <w:szCs w:val="24"/>
        </w:rPr>
        <w:t xml:space="preserve"> </w:t>
      </w:r>
      <w:r>
        <w:rPr>
          <w:sz w:val="28"/>
          <w:szCs w:val="24"/>
        </w:rPr>
        <w:t>отдельного жилища, получать наследство из имущества мужа и т. д.</w:t>
      </w:r>
    </w:p>
    <w:p w:rsidR="00127BC9" w:rsidRDefault="00127BC9">
      <w:pPr>
        <w:spacing w:line="440" w:lineRule="atLeast"/>
        <w:ind w:firstLine="567"/>
        <w:jc w:val="both"/>
        <w:rPr>
          <w:sz w:val="28"/>
          <w:szCs w:val="24"/>
        </w:rPr>
      </w:pPr>
      <w:r>
        <w:rPr>
          <w:sz w:val="28"/>
          <w:szCs w:val="24"/>
        </w:rPr>
        <w:t>Женщина, получившая развод, как и вдова, не может сразу выйти замуж. Шариат устанавливает следующие правила: сразу после развода может выйти замуж женщина, которой не исполнилось девяти лет, и вдова старше 50 лет, так как считается, что женщины ни в том ни в другом возрасте не могут иметь детей и потому им не требуется ожидать истечения послеразводного срока, установленного шариатом. Срок, который женщины-вдовы должны соблюдать после развода, называется «идда» и продолжается в течение трех менструальных циклов. Имеет право не ожидать срока идда и может выйти замуж вторично тут же после развода с первым мужем и женщина, которая не имела близких отношений с мужем, получая развод. Срок идда имеет целью выяснить, не беременна ли женщина, овдовевшая или получившая развод. Освобождение от беременности также считается окончанием срока идда. Например, если муж дал развод жене и она буквально через час родила, считается, что истек ее срок идда.</w:t>
      </w:r>
    </w:p>
    <w:p w:rsidR="00127BC9" w:rsidRDefault="00127BC9">
      <w:pPr>
        <w:pStyle w:val="20"/>
        <w:spacing w:line="440" w:lineRule="atLeast"/>
        <w:rPr>
          <w:sz w:val="28"/>
          <w:lang w:eastAsia="ru-RU"/>
        </w:rPr>
      </w:pPr>
      <w:r>
        <w:rPr>
          <w:sz w:val="28"/>
          <w:lang w:eastAsia="ru-RU"/>
        </w:rPr>
        <w:t>Шариат вторгается во все сферы жизни мусульман. Даже такой сугубо личный вопрос, как поведение женщины, потерявшей мужа, регламентируется его правилами. Небеременная женщина, у которой умер муж, обязана по шариату соблюдать траурный срок в течение четырех месяцев и десяти дней, и лишь после этого она может выйти замуж вторично. Если же после смерти мужа она осталась беременной, то траурный срок продолжается вплоть до рождения ребенка. В период траура женщине-вдове запрещается надевать яркие платья, сурьмить брови, украшать себя и свое жилище. Даже малейшая ошибка, нарушающая правила соблюдения траура по мужу, считается недопустимой. Например, если женщина после истечения траурного срока вышла замуж за другого и вдруг выяснилось, что первый муж умер позже, чем сначала предполагалось, она должна развестись со вторым мужем и ждать полного истечения траурного срока.</w:t>
      </w:r>
    </w:p>
    <w:p w:rsidR="00127BC9" w:rsidRDefault="00127BC9">
      <w:pPr>
        <w:pStyle w:val="20"/>
        <w:spacing w:line="440" w:lineRule="atLeast"/>
        <w:rPr>
          <w:b/>
          <w:bCs/>
          <w:sz w:val="28"/>
          <w:lang w:eastAsia="ru-RU"/>
        </w:rPr>
      </w:pPr>
      <w:r>
        <w:rPr>
          <w:sz w:val="28"/>
          <w:lang w:eastAsia="ru-RU"/>
        </w:rPr>
        <w:t>По шариату практикуется четыре основных вида развода:</w:t>
      </w:r>
    </w:p>
    <w:p w:rsidR="00127BC9" w:rsidRDefault="00127BC9">
      <w:pPr>
        <w:spacing w:line="440" w:lineRule="atLeast"/>
        <w:ind w:firstLine="567"/>
        <w:jc w:val="both"/>
        <w:rPr>
          <w:sz w:val="28"/>
          <w:szCs w:val="24"/>
        </w:rPr>
      </w:pPr>
      <w:r>
        <w:rPr>
          <w:sz w:val="28"/>
          <w:szCs w:val="24"/>
        </w:rPr>
        <w:t>1) развод баин (окончательный);</w:t>
      </w:r>
    </w:p>
    <w:p w:rsidR="00127BC9" w:rsidRDefault="00127BC9">
      <w:pPr>
        <w:spacing w:line="440" w:lineRule="atLeast"/>
        <w:ind w:firstLine="567"/>
        <w:jc w:val="both"/>
        <w:rPr>
          <w:sz w:val="28"/>
          <w:szCs w:val="24"/>
        </w:rPr>
      </w:pPr>
      <w:r>
        <w:rPr>
          <w:sz w:val="28"/>
          <w:szCs w:val="24"/>
        </w:rPr>
        <w:t>2) развод раджаа (правило возвращения мужа к жене);</w:t>
      </w:r>
    </w:p>
    <w:p w:rsidR="00127BC9" w:rsidRDefault="00127BC9">
      <w:pPr>
        <w:spacing w:line="440" w:lineRule="atLeast"/>
        <w:ind w:firstLine="567"/>
        <w:jc w:val="both"/>
        <w:rPr>
          <w:sz w:val="28"/>
          <w:szCs w:val="24"/>
        </w:rPr>
      </w:pPr>
      <w:r>
        <w:rPr>
          <w:sz w:val="28"/>
          <w:szCs w:val="24"/>
        </w:rPr>
        <w:t>3) развод хаал (путем подкупа мужа женой);</w:t>
      </w:r>
    </w:p>
    <w:p w:rsidR="00127BC9" w:rsidRDefault="00127BC9">
      <w:pPr>
        <w:spacing w:line="440" w:lineRule="atLeast"/>
        <w:ind w:firstLine="567"/>
        <w:jc w:val="both"/>
        <w:rPr>
          <w:sz w:val="28"/>
          <w:szCs w:val="24"/>
        </w:rPr>
      </w:pPr>
      <w:r>
        <w:rPr>
          <w:sz w:val="28"/>
          <w:szCs w:val="24"/>
        </w:rPr>
        <w:t>4) развод мубарат (посредством отречения).</w:t>
      </w:r>
    </w:p>
    <w:p w:rsidR="00127BC9" w:rsidRDefault="00127BC9">
      <w:pPr>
        <w:spacing w:line="440" w:lineRule="atLeast"/>
        <w:ind w:firstLine="567"/>
        <w:jc w:val="both"/>
        <w:rPr>
          <w:sz w:val="28"/>
          <w:szCs w:val="24"/>
        </w:rPr>
      </w:pPr>
      <w:r>
        <w:rPr>
          <w:sz w:val="28"/>
          <w:szCs w:val="24"/>
        </w:rPr>
        <w:t>При разводе баин муж может вернуть себе свою жену только путем заключения нового брачного договора. Такой развод считается окончательным. В цикл развода банн входят следующие разновидности окончательного развода:</w:t>
      </w:r>
    </w:p>
    <w:p w:rsidR="00127BC9" w:rsidRDefault="00127BC9">
      <w:pPr>
        <w:spacing w:line="440" w:lineRule="atLeast"/>
        <w:ind w:firstLine="567"/>
        <w:jc w:val="both"/>
        <w:rPr>
          <w:sz w:val="28"/>
          <w:szCs w:val="24"/>
        </w:rPr>
      </w:pPr>
      <w:r>
        <w:rPr>
          <w:sz w:val="28"/>
          <w:szCs w:val="24"/>
        </w:rPr>
        <w:t>а) развод получает женщина, не достигшая девятилетнего возраста;</w:t>
      </w:r>
    </w:p>
    <w:p w:rsidR="00127BC9" w:rsidRDefault="00127BC9">
      <w:pPr>
        <w:spacing w:line="440" w:lineRule="atLeast"/>
        <w:ind w:firstLine="567"/>
        <w:jc w:val="both"/>
        <w:rPr>
          <w:sz w:val="28"/>
          <w:szCs w:val="24"/>
        </w:rPr>
      </w:pPr>
      <w:r>
        <w:rPr>
          <w:sz w:val="28"/>
          <w:szCs w:val="24"/>
        </w:rPr>
        <w:t>б) вдова (яиса) старше 50—60 лет;</w:t>
      </w:r>
    </w:p>
    <w:p w:rsidR="00127BC9" w:rsidRDefault="00127BC9">
      <w:pPr>
        <w:spacing w:line="440" w:lineRule="atLeast"/>
        <w:ind w:firstLine="567"/>
        <w:jc w:val="both"/>
        <w:rPr>
          <w:sz w:val="28"/>
          <w:szCs w:val="24"/>
        </w:rPr>
      </w:pPr>
      <w:r>
        <w:rPr>
          <w:sz w:val="28"/>
          <w:szCs w:val="24"/>
        </w:rPr>
        <w:t>в) муж не имел близкого отношения с женщиной, с которой заключил брачный договор;</w:t>
      </w:r>
    </w:p>
    <w:p w:rsidR="00127BC9" w:rsidRDefault="00127BC9">
      <w:pPr>
        <w:spacing w:line="440" w:lineRule="atLeast"/>
        <w:ind w:firstLine="567"/>
        <w:jc w:val="both"/>
        <w:rPr>
          <w:sz w:val="28"/>
          <w:szCs w:val="24"/>
        </w:rPr>
      </w:pPr>
      <w:r>
        <w:rPr>
          <w:sz w:val="28"/>
          <w:szCs w:val="24"/>
        </w:rPr>
        <w:t>г) трехкратный талак (муж трижды повторяет жене формулу «Ты для меня не жена»).</w:t>
      </w:r>
    </w:p>
    <w:p w:rsidR="00127BC9" w:rsidRDefault="00127BC9">
      <w:pPr>
        <w:spacing w:line="440" w:lineRule="atLeast"/>
        <w:ind w:firstLine="567"/>
        <w:jc w:val="both"/>
        <w:rPr>
          <w:sz w:val="28"/>
          <w:szCs w:val="24"/>
        </w:rPr>
      </w:pPr>
      <w:r>
        <w:rPr>
          <w:sz w:val="28"/>
          <w:szCs w:val="24"/>
        </w:rPr>
        <w:t>Шариат запрещает мужчине иметь связь с девушкой, не достигшей девятилетнего возраста. Однако, если он нарушил закон шариата и женился на такой девушке, никакого наказания он не получает, но должен дать ей окончательный развод. Вдова-сайида (ведущая свое происхождение от рода пророка Мухаммеда) старше 60 лет или обыкновенная мусульманка, достигшая 50-летнего возраста, получив развод, теряют право возвращения к мужу. Муж же может возвратить их к себе путем заключения нового брачного договора. Женщина, вышедшая замуж и по каким-либо причинам не имевшая близких отношений с мужем, получив развод, также теряет право возвращения к мужу. Но самый унизительный вид развода — трехкратный талак. Стоит мужу в гневе повторить трижды «ты мне не жена», как супруги тотчас становятся «запретными» друг для друга. Если же жена пожелает восстановить прежнюю семью, она должна выйти замуж за другого, развестись, и лишь после этого возвратиться к прежнему мужу. Причем и в этом случае ислам не признает фиктивного брака. Как правило, муж сам находит подставного мужа для своей жены.</w:t>
      </w:r>
    </w:p>
    <w:p w:rsidR="00127BC9" w:rsidRDefault="00127BC9">
      <w:pPr>
        <w:spacing w:line="440" w:lineRule="atLeast"/>
        <w:ind w:firstLine="567"/>
        <w:jc w:val="both"/>
        <w:rPr>
          <w:sz w:val="28"/>
          <w:szCs w:val="24"/>
        </w:rPr>
      </w:pPr>
      <w:r>
        <w:rPr>
          <w:sz w:val="28"/>
          <w:szCs w:val="24"/>
        </w:rPr>
        <w:t>Раджаа в буквальном смысле не является разводом. Термин «раджаа» означает «возвращаться». И развод этот значит, что муж, дав жене развод, раскаялся и изъявляет желание возвратиться к ней или вернуть ее к себе. Муж при таком разводе не теряет права примириться с женой и возвратиться в семью. Как правило, во время развода раджаа жена не покидает дом мужа. Мусульманская этика оправдывает мужа, если даже он не прав, разводясь с женой. И шариат рекомендует ему при возвращении к жене во всеуслышание не признаваться в своей ошибке, но лишь намеками дать знать жене, что он возвращается к ней. Потому-то шариат требует, чтобы муж не выдворял жену из дома, если он дал ей развод раджаа. Этот развод похож скорее па ссору мужа и жены. Муж при таком разводе не теряет права примириться с женой и возвратиться в семью. Если муж решил возвратиться к жене после развода раджаа, то для этого никаких свидетелей не требуется.</w:t>
      </w:r>
    </w:p>
    <w:p w:rsidR="00127BC9" w:rsidRDefault="00127BC9">
      <w:pPr>
        <w:spacing w:line="440" w:lineRule="atLeast"/>
        <w:ind w:firstLine="567"/>
        <w:jc w:val="both"/>
        <w:rPr>
          <w:sz w:val="28"/>
          <w:szCs w:val="24"/>
        </w:rPr>
      </w:pPr>
      <w:r>
        <w:rPr>
          <w:sz w:val="28"/>
          <w:szCs w:val="24"/>
        </w:rPr>
        <w:t>Хаал является таким разводом, при котором жена пытается подкупить мужа, материально вознаградить его за предоставленную ей свободу. Муж может избавиться от законной жены, даже не объясняя ей причины развода, тогда как жена, требуя развода, должна привести определенные веские причины. Однако в шариате может быть и компромиссное решение вопроса относительно развода, когда муж не желает дать развод, а жена хочет этого, но с точки зрения шариата у нее нет оснований и причин для развода. В шариате нет ясных указаний на возможность учитывать психологические и чувственные побуждения как причины для развода. Видимо, ислам не признает в качестве таких причин и утверждения жены, что она перестала любить мужа, не выносит его и т. п. И как выход из положения, как компромисс шариат предлагает выкуп. Хотя и в скрытой форме, компромисс этот проявляется в правилах развода хаал. Жена предлагает мужу свой махр или другую свою собственность в качестве дара за право получить от него развод. При этом ни жена, ни муж не углубляются в причины, вынудившие жену сделать такой шаг. Если муж согласен на такой компромиссный развод, шариат считает его законным.</w:t>
      </w:r>
    </w:p>
    <w:p w:rsidR="00127BC9" w:rsidRDefault="00127BC9">
      <w:pPr>
        <w:spacing w:line="440" w:lineRule="atLeast"/>
        <w:ind w:firstLine="567"/>
        <w:jc w:val="both"/>
        <w:rPr>
          <w:sz w:val="28"/>
          <w:szCs w:val="24"/>
        </w:rPr>
      </w:pPr>
      <w:r>
        <w:rPr>
          <w:sz w:val="28"/>
          <w:szCs w:val="24"/>
        </w:rPr>
        <w:t>Развод путем отречения (мубарат) до некоторой степени схож с разводом хаал, однако между ними есть и различие. В обоих случаях при разводе муж получает от жены вознаграждение (материальное) за согласие на развод. Различие же состоит в том, что если при разводе хаал инициатива развода „принадлежит жене, а муж не согласен и соглашается лишь с условием получения от жены материального вознаграждения, то при разводе мубарат оба они согласны на развод, но муж первым ставит условия и требует материального вознаграждения, тогда как в разводе хаал жена сама предлагает это вознаграждение.</w:t>
      </w:r>
    </w:p>
    <w:p w:rsidR="00127BC9" w:rsidRDefault="00127BC9">
      <w:pPr>
        <w:spacing w:line="440" w:lineRule="atLeast"/>
        <w:ind w:firstLine="567"/>
        <w:jc w:val="both"/>
        <w:rPr>
          <w:sz w:val="28"/>
          <w:szCs w:val="24"/>
        </w:rPr>
      </w:pPr>
      <w:r>
        <w:rPr>
          <w:sz w:val="28"/>
          <w:szCs w:val="24"/>
        </w:rPr>
        <w:t>При разводе мубарат муж не имеет права требовать от жены вознаграждения, превышающего стоимость ее махра, тогда как при разводе хаал шариат допускает такое превышение, поскольку развода требует жена и она же определяет сумму вознаграждения. И хаал, и мубарат оформляются одинаково, с указанием вида развода, суммы и вида вознаграждения.</w:t>
      </w:r>
    </w:p>
    <w:p w:rsidR="00127BC9" w:rsidRDefault="00127BC9">
      <w:pPr>
        <w:spacing w:line="440" w:lineRule="atLeast"/>
        <w:ind w:firstLine="567"/>
        <w:jc w:val="both"/>
        <w:rPr>
          <w:sz w:val="28"/>
          <w:szCs w:val="24"/>
        </w:rPr>
      </w:pPr>
      <w:r>
        <w:rPr>
          <w:sz w:val="28"/>
          <w:szCs w:val="24"/>
        </w:rPr>
        <w:t>Правила развода, несмотря на их кажущуюся простоту разработаны в шариате до мельчайших деталей. Так, в нем предусмотрено, что жене умалишенного может дать развод отец или дед по отцу мужа. Если мужчина до</w:t>
      </w:r>
      <w:r>
        <w:rPr>
          <w:sz w:val="28"/>
          <w:szCs w:val="24"/>
        </w:rPr>
        <w:softHyphen/>
        <w:t>бился развода какой-то женщины с ее мужем путем обмана и затем женился на ней, развод этот считается верным с точки зрения юридических норм шариата, но по этическим нормам ислама является тяжким грехом. Здесь шариат действует в соответствии с высказываниями древних: «То, что можно оправдать с юридической точки зрения, не всегда может быть оправдано с точки зрения моральных норм и нравственности». И поскольку все аморальные поступки не зафиксируешь в законодательстве, шариат во многих случаях отделывается просто проклятием нарушителям моральных принципов. Так и в приведенном случае: он посылает проклятие и на мужа-соблазнителя, и на женщину, согласившуюся «на грех».</w:t>
      </w:r>
    </w:p>
    <w:p w:rsidR="00127BC9" w:rsidRDefault="00127BC9">
      <w:pPr>
        <w:spacing w:line="440" w:lineRule="atLeast"/>
        <w:ind w:firstLine="567"/>
        <w:jc w:val="both"/>
        <w:rPr>
          <w:sz w:val="28"/>
          <w:szCs w:val="24"/>
        </w:rPr>
      </w:pPr>
      <w:r>
        <w:rPr>
          <w:sz w:val="28"/>
          <w:szCs w:val="24"/>
        </w:rPr>
        <w:t>Если посторонний мужчина и женщина по ошибке имели близкие отношения, принимая друг друга за мужа и жену, женщина не должна подходить к своему настоящему мужу, пока не пройдет срок идда, из опасения возможной беременности от этой ошибочной встречи. Если у женщины потерялся муж и она желает выйти замуж за другого, она самостоятельно не может решать этот вопрос и должна обратиться за советом к духовному лицу. При разводе правила шариата не огораживают женщину от самых нелепых поступков со стороны ее мужа. Например, муж имеет право развестись с женой, не ставя ее в известность и продолжая обеспечивать ее расходы, как обычно. А когда через год он объявит жене, что разведен с ней и представит соответствующие доказательства, то имеет право отобрать у нее все,</w:t>
      </w:r>
      <w:r>
        <w:rPr>
          <w:b/>
          <w:bCs/>
          <w:sz w:val="28"/>
          <w:szCs w:val="24"/>
        </w:rPr>
        <w:t xml:space="preserve"> </w:t>
      </w:r>
      <w:r>
        <w:rPr>
          <w:sz w:val="28"/>
          <w:szCs w:val="24"/>
        </w:rPr>
        <w:t>что давал в течение года, за исключением, правда, уже израсходованного ею.</w:t>
      </w:r>
    </w:p>
    <w:p w:rsidR="00127BC9" w:rsidRDefault="00127BC9">
      <w:pPr>
        <w:spacing w:line="440" w:lineRule="atLeast"/>
        <w:ind w:firstLine="567"/>
        <w:jc w:val="both"/>
        <w:rPr>
          <w:sz w:val="28"/>
          <w:szCs w:val="24"/>
        </w:rPr>
      </w:pPr>
      <w:r>
        <w:rPr>
          <w:sz w:val="28"/>
          <w:szCs w:val="24"/>
        </w:rPr>
        <w:t>Следует отметить, что</w:t>
      </w:r>
      <w:r>
        <w:rPr>
          <w:b/>
          <w:bCs/>
          <w:sz w:val="28"/>
          <w:szCs w:val="24"/>
        </w:rPr>
        <w:t xml:space="preserve"> </w:t>
      </w:r>
      <w:r>
        <w:rPr>
          <w:sz w:val="28"/>
          <w:szCs w:val="24"/>
        </w:rPr>
        <w:t>во всех случаях развода, кроме тех, которые обусловлены физическими и умственными недостатками мужа, права женщин ущемляются. И еще больше эти права ограничиваются морально-этическими нормами ислама. То есть даже и те (формальные) права, которые шариат обеспечивает женщине, обесцениваются теми общественными и психологическими барьерами, которые существуют в мусульманском обществе. Так, женщина часто отказывается самостоятельно поднять вопрос о разводе, даже если имеет для этого достаточно оснований, потому что общественное мнение, создаваемое под влиянием религии, может объявить этот поступок безнравственным, даже бесстыдным.</w:t>
      </w:r>
    </w:p>
    <w:p w:rsidR="00127BC9" w:rsidRDefault="00127BC9">
      <w:pPr>
        <w:spacing w:line="400" w:lineRule="atLeast"/>
        <w:ind w:firstLine="567"/>
        <w:jc w:val="both"/>
        <w:rPr>
          <w:b/>
          <w:bCs/>
          <w:sz w:val="28"/>
          <w:szCs w:val="28"/>
        </w:rPr>
      </w:pPr>
      <w:r>
        <w:rPr>
          <w:szCs w:val="24"/>
        </w:rPr>
        <w:br w:type="page"/>
      </w:r>
      <w:r>
        <w:rPr>
          <w:b/>
          <w:bCs/>
          <w:sz w:val="28"/>
          <w:szCs w:val="28"/>
        </w:rPr>
        <w:t>Развод по причине физических и умственных недостатков</w:t>
      </w:r>
    </w:p>
    <w:p w:rsidR="00127BC9" w:rsidRDefault="00127BC9">
      <w:pPr>
        <w:pStyle w:val="20"/>
        <w:spacing w:line="400" w:lineRule="atLeast"/>
        <w:ind w:firstLine="540"/>
        <w:rPr>
          <w:sz w:val="28"/>
          <w:lang w:eastAsia="ru-RU"/>
        </w:rPr>
      </w:pPr>
      <w:r>
        <w:rPr>
          <w:sz w:val="28"/>
          <w:lang w:eastAsia="ru-RU"/>
        </w:rPr>
        <w:t>По шариату причиной для расторжения брачного договора могут служить семь видов пороков и недостатков (физических и умственных) у женщин. К ним относятся сумасшествие, слепота, проказа, бессилие, расслабленность, афза (совмещение анального или мочевого каналов с менструальным) и такое устройство полового органа женщины, которое делает невозможным половое сношение.</w:t>
      </w:r>
    </w:p>
    <w:p w:rsidR="00127BC9" w:rsidRDefault="00127BC9">
      <w:pPr>
        <w:spacing w:line="400" w:lineRule="atLeast"/>
        <w:ind w:firstLine="567"/>
        <w:jc w:val="both"/>
        <w:rPr>
          <w:sz w:val="28"/>
          <w:szCs w:val="24"/>
        </w:rPr>
      </w:pPr>
      <w:r>
        <w:rPr>
          <w:sz w:val="28"/>
          <w:szCs w:val="24"/>
        </w:rPr>
        <w:t>Женщина также имеет право поднимать вопрос о разводе, если после замужества она узнает, что муж ее или сумасшедший, или страдает мужским бессилием, или кастрирован, или имеет болезнь, делающую невозможным половую близость.</w:t>
      </w:r>
    </w:p>
    <w:p w:rsidR="00127BC9" w:rsidRDefault="00127BC9">
      <w:pPr>
        <w:spacing w:line="400" w:lineRule="atLeast"/>
        <w:ind w:firstLine="567"/>
        <w:jc w:val="both"/>
        <w:rPr>
          <w:sz w:val="28"/>
          <w:szCs w:val="24"/>
        </w:rPr>
      </w:pPr>
      <w:r>
        <w:rPr>
          <w:sz w:val="28"/>
          <w:szCs w:val="24"/>
        </w:rPr>
        <w:t>Муж или жена, имеющие указанные физические и умственные недостатки или пороки, расходятся без оформления развода - талак. Учитывая этические нормы и психологические факторы, шариат требует, чтобы разводы</w:t>
      </w:r>
      <w:r>
        <w:rPr>
          <w:b/>
          <w:bCs/>
          <w:sz w:val="28"/>
          <w:szCs w:val="24"/>
        </w:rPr>
        <w:t xml:space="preserve"> </w:t>
      </w:r>
      <w:r>
        <w:rPr>
          <w:sz w:val="28"/>
          <w:szCs w:val="24"/>
        </w:rPr>
        <w:t>по причинам физических и умственных недостатков не афишировались. Если жена требует расторжения брака по причине мужского бессилия мужа, тот обязан отдать половину калыма. Если же он не имел с ней половых сношений, при разводе жена не получает ничего. И разведенная получает весь калым, если муж имел с ней половое сношение (она получает его в связи с потерей девственности).</w:t>
      </w:r>
    </w:p>
    <w:p w:rsidR="00127BC9" w:rsidRDefault="00127BC9">
      <w:pPr>
        <w:pStyle w:val="20"/>
        <w:spacing w:line="400" w:lineRule="atLeast"/>
        <w:rPr>
          <w:sz w:val="28"/>
          <w:lang w:eastAsia="ru-RU"/>
        </w:rPr>
      </w:pPr>
      <w:r>
        <w:rPr>
          <w:sz w:val="28"/>
          <w:lang w:eastAsia="ru-RU"/>
        </w:rPr>
        <w:t>Шариат возлагает на замужних женщин такие обязанности, что они фактически превращаются в пленниц своих мужей. Они не имеют права без разрешения мужа выходить из дому, без особых причин не могут отказываться от близости с мужем. Женщинам вменяются в обязанность ведение домашнего хо</w:t>
      </w:r>
      <w:r>
        <w:rPr>
          <w:sz w:val="28"/>
          <w:lang w:eastAsia="ru-RU"/>
        </w:rPr>
        <w:softHyphen/>
        <w:t>зяйства, приготовление пищи и одежды для мужа. Если замужняя женщина отказывается выполнять указанные обязанности, муж имеет право отказать ей в обеспечении питанием, квартирой и постелью. Муж по законам шариата имеет право и наказывать жену за непокорность. Однако он не имеет права на ее махр (приданное), который является ее собственностью.</w:t>
      </w:r>
    </w:p>
    <w:p w:rsidR="00127BC9" w:rsidRDefault="00127BC9">
      <w:pPr>
        <w:spacing w:line="400" w:lineRule="atLeast"/>
        <w:ind w:firstLine="567"/>
        <w:jc w:val="both"/>
        <w:rPr>
          <w:sz w:val="28"/>
          <w:szCs w:val="24"/>
        </w:rPr>
      </w:pPr>
      <w:r>
        <w:rPr>
          <w:sz w:val="28"/>
          <w:szCs w:val="24"/>
        </w:rPr>
        <w:t>Если жена выполняет требования мужа, а он не дает ей денег на расходы, по возможности жена делает свои расходы без разрешения мужа из его имущества.</w:t>
      </w:r>
    </w:p>
    <w:p w:rsidR="00127BC9" w:rsidRDefault="00127BC9">
      <w:pPr>
        <w:spacing w:line="400" w:lineRule="atLeast"/>
        <w:ind w:firstLine="567"/>
        <w:jc w:val="both"/>
        <w:rPr>
          <w:sz w:val="28"/>
          <w:szCs w:val="24"/>
        </w:rPr>
      </w:pPr>
      <w:r>
        <w:rPr>
          <w:sz w:val="28"/>
          <w:szCs w:val="24"/>
        </w:rPr>
        <w:t>Если это невозможно и она вынуждена сама добывать для себя средства существования, она может не повиноваться мужу.</w:t>
      </w:r>
    </w:p>
    <w:p w:rsidR="00127BC9" w:rsidRDefault="00127BC9">
      <w:pPr>
        <w:pStyle w:val="FR1"/>
        <w:spacing w:before="0" w:line="440" w:lineRule="atLeast"/>
        <w:jc w:val="center"/>
        <w:rPr>
          <w:rFonts w:ascii="Times New Roman" w:hAnsi="Times New Roman"/>
          <w:sz w:val="28"/>
          <w:szCs w:val="24"/>
          <w:lang w:eastAsia="ru-RU"/>
        </w:rPr>
      </w:pPr>
      <w:r>
        <w:rPr>
          <w:rFonts w:ascii="Times New Roman" w:hAnsi="Times New Roman"/>
          <w:sz w:val="28"/>
          <w:szCs w:val="24"/>
          <w:lang w:eastAsia="ru-RU"/>
        </w:rPr>
        <w:br w:type="page"/>
      </w:r>
    </w:p>
    <w:p w:rsidR="00127BC9" w:rsidRDefault="00127BC9">
      <w:pPr>
        <w:pStyle w:val="FR1"/>
        <w:spacing w:before="0" w:line="440" w:lineRule="atLeast"/>
        <w:jc w:val="center"/>
        <w:rPr>
          <w:rFonts w:ascii="Times New Roman" w:hAnsi="Times New Roman"/>
          <w:sz w:val="28"/>
          <w:szCs w:val="24"/>
          <w:lang w:eastAsia="ru-RU"/>
        </w:rPr>
      </w:pPr>
    </w:p>
    <w:p w:rsidR="00127BC9" w:rsidRDefault="00127BC9">
      <w:pPr>
        <w:pStyle w:val="FR1"/>
        <w:spacing w:before="0" w:line="440" w:lineRule="atLeast"/>
        <w:jc w:val="center"/>
        <w:rPr>
          <w:rFonts w:ascii="Times New Roman" w:hAnsi="Times New Roman"/>
          <w:sz w:val="28"/>
          <w:szCs w:val="24"/>
          <w:lang w:eastAsia="ru-RU"/>
        </w:rPr>
      </w:pPr>
    </w:p>
    <w:p w:rsidR="00127BC9" w:rsidRDefault="00127BC9">
      <w:pPr>
        <w:pStyle w:val="FR1"/>
        <w:spacing w:before="0" w:line="440" w:lineRule="atLeast"/>
        <w:jc w:val="center"/>
        <w:rPr>
          <w:rFonts w:ascii="Times New Roman" w:hAnsi="Times New Roman"/>
          <w:sz w:val="28"/>
          <w:szCs w:val="24"/>
          <w:lang w:eastAsia="ru-RU"/>
        </w:rPr>
      </w:pPr>
      <w:r>
        <w:rPr>
          <w:rFonts w:ascii="Times New Roman" w:hAnsi="Times New Roman"/>
          <w:sz w:val="28"/>
          <w:szCs w:val="24"/>
          <w:lang w:eastAsia="ru-RU"/>
        </w:rPr>
        <w:t>Глава 2. Наследственное право мусульман.</w:t>
      </w:r>
    </w:p>
    <w:p w:rsidR="00127BC9" w:rsidRDefault="00127BC9">
      <w:pPr>
        <w:pStyle w:val="FR1"/>
        <w:spacing w:before="0" w:line="440" w:lineRule="atLeast"/>
        <w:jc w:val="center"/>
        <w:rPr>
          <w:rFonts w:ascii="Times New Roman" w:hAnsi="Times New Roman"/>
          <w:sz w:val="28"/>
          <w:szCs w:val="24"/>
          <w:lang w:eastAsia="ru-RU"/>
        </w:rPr>
      </w:pPr>
    </w:p>
    <w:p w:rsidR="00127BC9" w:rsidRDefault="00127BC9">
      <w:pPr>
        <w:spacing w:line="440" w:lineRule="atLeast"/>
        <w:jc w:val="center"/>
        <w:rPr>
          <w:b/>
          <w:bCs/>
          <w:sz w:val="28"/>
          <w:szCs w:val="24"/>
        </w:rPr>
      </w:pPr>
      <w:r>
        <w:rPr>
          <w:b/>
          <w:bCs/>
          <w:sz w:val="28"/>
          <w:szCs w:val="24"/>
        </w:rPr>
        <w:t>2.1. Общие положения наследственного права мусульман.</w:t>
      </w:r>
    </w:p>
    <w:p w:rsidR="00127BC9" w:rsidRDefault="00127BC9">
      <w:pPr>
        <w:pStyle w:val="20"/>
        <w:spacing w:line="440" w:lineRule="atLeast"/>
        <w:rPr>
          <w:sz w:val="28"/>
          <w:lang w:eastAsia="ru-RU"/>
        </w:rPr>
      </w:pPr>
      <w:r>
        <w:rPr>
          <w:sz w:val="28"/>
          <w:lang w:eastAsia="ru-RU"/>
        </w:rPr>
        <w:t xml:space="preserve">В основе мусульманского учения лежит вера в существование двух миров: земного мира (ад-дунья) и загробного (аль-ахират). Весь дух ислама и шариата пропитан мыслью о том, что здешний мир - временный, преходящий, грешный, главный же - загробный мир. </w:t>
      </w:r>
    </w:p>
    <w:p w:rsidR="00127BC9" w:rsidRDefault="00127BC9">
      <w:pPr>
        <w:pStyle w:val="20"/>
        <w:spacing w:line="440" w:lineRule="atLeast"/>
        <w:rPr>
          <w:sz w:val="28"/>
          <w:lang w:eastAsia="ru-RU"/>
        </w:rPr>
      </w:pPr>
      <w:r>
        <w:rPr>
          <w:sz w:val="28"/>
          <w:lang w:eastAsia="ru-RU"/>
        </w:rPr>
        <w:t>Вместе с тем следует отметить известную односторонность толкования этого положения в нашей литературе. Мнение, что земная жизнь для ислама якобы не имеет никакого значения, неправомерно. Учение ислама со всей ясностью утверждает, что положение человека в загробном мире полностью зависит от его поведения в мире земном. Прежде чем попасть в рай или ад, он не может миновать земную жизнь. Еще в XI в. знаменитый богослов аль-Газали писал «Кто не постиг прелести познания в этом мире, невежественным останется и в загробном»</w:t>
      </w:r>
      <w:r>
        <w:rPr>
          <w:rStyle w:val="a8"/>
          <w:sz w:val="28"/>
        </w:rPr>
        <w:footnoteReference w:id="16"/>
      </w:r>
      <w:r>
        <w:rPr>
          <w:sz w:val="28"/>
          <w:lang w:eastAsia="ru-RU"/>
        </w:rPr>
        <w:t>.</w:t>
      </w:r>
    </w:p>
    <w:p w:rsidR="00127BC9" w:rsidRDefault="00127BC9">
      <w:pPr>
        <w:spacing w:line="440" w:lineRule="atLeast"/>
        <w:ind w:firstLine="567"/>
        <w:jc w:val="both"/>
        <w:rPr>
          <w:sz w:val="28"/>
          <w:szCs w:val="24"/>
        </w:rPr>
      </w:pPr>
      <w:r>
        <w:rPr>
          <w:sz w:val="28"/>
          <w:szCs w:val="24"/>
        </w:rPr>
        <w:t>Подготовка мусульманина к загробному миру по шариату заключается в старании не оставить после себя никаких долгов и незавершенных дел, будь они религиозного или светского характера. Если человек чувствует приближение смерти, он должен освободиться от долгов и залогов, а также заплатить налоги закят или хумс. Если он не в состоянии сделать это, например, по слабости, то должен сделать распоряжение (оставить письменное завещание или вызвать свидетелей из правоверных), чтобы из его имущества заплатили его долги и вернули залоги.</w:t>
      </w:r>
    </w:p>
    <w:p w:rsidR="00127BC9" w:rsidRDefault="00127BC9">
      <w:pPr>
        <w:pStyle w:val="20"/>
        <w:spacing w:line="440" w:lineRule="atLeast"/>
        <w:rPr>
          <w:sz w:val="28"/>
          <w:lang w:eastAsia="ru-RU"/>
        </w:rPr>
      </w:pPr>
      <w:r>
        <w:rPr>
          <w:sz w:val="28"/>
          <w:lang w:eastAsia="ru-RU"/>
        </w:rPr>
        <w:t>Шариат требует от мусульманина выполнения и религиозного долга, и в свой смертный час он должен поручить своим наследникам выполнить этот долг. Это возлагается прежде всего на старшего сына. Если же нет наследников, из имущества покойного выделяются средства, чтобы нанять платных исполнителей религиозного долга.</w:t>
      </w:r>
    </w:p>
    <w:p w:rsidR="00127BC9" w:rsidRDefault="00127BC9">
      <w:pPr>
        <w:spacing w:line="440" w:lineRule="atLeast"/>
        <w:ind w:firstLine="567"/>
        <w:jc w:val="both"/>
        <w:rPr>
          <w:sz w:val="28"/>
          <w:szCs w:val="24"/>
        </w:rPr>
      </w:pPr>
      <w:r>
        <w:rPr>
          <w:sz w:val="28"/>
          <w:szCs w:val="24"/>
        </w:rPr>
        <w:t>Если мусульманин имеет клад, о котором никому не известно, то при приближении смерти он обязан сообщить о нем своим наследникам. Если же наследниками являются несовершеннолетние дети, к этому делу привлекаются надежные опекуны (набожные и справедливые с точки зрения шариата).</w:t>
      </w:r>
    </w:p>
    <w:p w:rsidR="00127BC9" w:rsidRDefault="00127BC9">
      <w:pPr>
        <w:spacing w:line="440" w:lineRule="atLeast"/>
        <w:ind w:firstLine="567"/>
        <w:jc w:val="both"/>
        <w:rPr>
          <w:sz w:val="28"/>
          <w:szCs w:val="24"/>
        </w:rPr>
      </w:pPr>
      <w:r>
        <w:rPr>
          <w:sz w:val="28"/>
          <w:szCs w:val="24"/>
        </w:rPr>
        <w:t>Отличительное своеобразие мусульманского права состоит в том, что оно не допускает полного лишения наследников имущества предков. Если, например, имущество не передается наследникам, а целиком завещается в вакф, то в качестве вакфа может быть истребована лишь 1/3 состояния завещателя, на большее требуется разрешение наследников.</w:t>
      </w:r>
    </w:p>
    <w:p w:rsidR="00127BC9" w:rsidRDefault="00127BC9">
      <w:pPr>
        <w:spacing w:line="440" w:lineRule="atLeast"/>
        <w:ind w:firstLine="567"/>
        <w:jc w:val="both"/>
        <w:rPr>
          <w:sz w:val="28"/>
          <w:szCs w:val="24"/>
        </w:rPr>
      </w:pPr>
      <w:r>
        <w:rPr>
          <w:sz w:val="28"/>
          <w:szCs w:val="24"/>
        </w:rPr>
        <w:t>Наследственное право находится в центре внимания мусульманского законодательства.</w:t>
      </w:r>
    </w:p>
    <w:p w:rsidR="00127BC9" w:rsidRDefault="00127BC9">
      <w:pPr>
        <w:spacing w:line="440" w:lineRule="atLeast"/>
        <w:ind w:firstLine="567"/>
        <w:jc w:val="both"/>
        <w:rPr>
          <w:sz w:val="28"/>
          <w:szCs w:val="24"/>
        </w:rPr>
      </w:pPr>
    </w:p>
    <w:p w:rsidR="00127BC9" w:rsidRDefault="00127BC9">
      <w:pPr>
        <w:spacing w:line="440" w:lineRule="atLeast"/>
        <w:jc w:val="center"/>
        <w:rPr>
          <w:b/>
          <w:bCs/>
          <w:sz w:val="28"/>
          <w:szCs w:val="24"/>
        </w:rPr>
      </w:pPr>
      <w:r>
        <w:rPr>
          <w:b/>
          <w:bCs/>
          <w:sz w:val="28"/>
          <w:szCs w:val="24"/>
        </w:rPr>
        <w:t>2.2. Наследование по закону и завещанию.</w:t>
      </w:r>
    </w:p>
    <w:p w:rsidR="00127BC9" w:rsidRDefault="00127BC9">
      <w:pPr>
        <w:spacing w:line="440" w:lineRule="atLeast"/>
        <w:jc w:val="center"/>
        <w:rPr>
          <w:b/>
          <w:bCs/>
          <w:sz w:val="28"/>
          <w:szCs w:val="24"/>
        </w:rPr>
      </w:pPr>
      <w:r>
        <w:rPr>
          <w:b/>
          <w:bCs/>
          <w:sz w:val="28"/>
          <w:szCs w:val="24"/>
        </w:rPr>
        <w:t>Группы наследников.</w:t>
      </w:r>
    </w:p>
    <w:p w:rsidR="00127BC9" w:rsidRDefault="00127BC9">
      <w:pPr>
        <w:spacing w:line="440" w:lineRule="atLeast"/>
        <w:ind w:firstLine="567"/>
        <w:jc w:val="both"/>
        <w:rPr>
          <w:sz w:val="28"/>
          <w:szCs w:val="24"/>
        </w:rPr>
      </w:pPr>
      <w:r>
        <w:rPr>
          <w:sz w:val="28"/>
          <w:szCs w:val="24"/>
        </w:rPr>
        <w:t>Характерная черта мусульманского права о наследовании - это отсутствие права родителей на ограничение числа наследников. Так, отец не может оставить все свое имущество только одному своему сыну (или дочери), если у него их несколько. В зависимости от степени родства и принадлежности к мужскому или женскому полу каждый наследник получает свою долю. Порядок и приоритет при наследовании установлены шариатом на основе трех групп наследников - в соответствии со степенью родственной близости к завещателю. При этом шариат установил твердое правило: если существует хотя бы один наследник первой группы, все наследство достается ему, а вторая и третья группы не получают ничего; если же нет ни одного наследника первой группы, наследует вторая группа, а третья не получает ничего; наследники же третьей группы наследуют только в случае, когда нет никого, кого можно было бы отнести к наследникам первой или второй группы.</w:t>
      </w:r>
    </w:p>
    <w:p w:rsidR="00127BC9" w:rsidRDefault="00127BC9">
      <w:pPr>
        <w:spacing w:line="440" w:lineRule="atLeast"/>
        <w:ind w:firstLine="567"/>
        <w:jc w:val="both"/>
        <w:rPr>
          <w:sz w:val="28"/>
          <w:szCs w:val="24"/>
        </w:rPr>
      </w:pPr>
      <w:r>
        <w:rPr>
          <w:sz w:val="28"/>
          <w:szCs w:val="24"/>
        </w:rPr>
        <w:t>Наследники покойного или покойной распределены шариатом по группам следующим образом. Первая группа наследников - это отец, мать и дети покойного; при отсутствии у покойного живых детей наследниками считаются дети его детей - по нисходящей линии. Вторую группу наследников составляют дед, бабка и братья и сестры покойного; при отсутствии сестер и братьев наследство получают их дети. Третья группа наследников - дядья и тетки покойного (по линии отца и матери) и их дети. В случае, когда у покойного есть дядья по отцу и двоюродные братья по отцу и матери, наследство получают двоюродные братья, а не дядья по отцу и т. д.</w:t>
      </w:r>
      <w:r>
        <w:rPr>
          <w:rStyle w:val="a8"/>
          <w:sz w:val="28"/>
        </w:rPr>
        <w:footnoteReference w:id="17"/>
      </w:r>
      <w:r>
        <w:rPr>
          <w:sz w:val="28"/>
          <w:szCs w:val="24"/>
        </w:rPr>
        <w:t xml:space="preserve"> Рассмотрим отдельно каждую группу наследников:</w:t>
      </w:r>
    </w:p>
    <w:p w:rsidR="00127BC9" w:rsidRDefault="00127BC9">
      <w:pPr>
        <w:spacing w:line="440" w:lineRule="atLeast"/>
        <w:ind w:firstLine="567"/>
        <w:jc w:val="both"/>
        <w:rPr>
          <w:sz w:val="28"/>
          <w:szCs w:val="24"/>
        </w:rPr>
      </w:pPr>
      <w:r>
        <w:rPr>
          <w:b/>
          <w:bCs/>
          <w:sz w:val="28"/>
          <w:szCs w:val="24"/>
        </w:rPr>
        <w:t>Первая группа наследников</w:t>
      </w:r>
    </w:p>
    <w:p w:rsidR="00127BC9" w:rsidRDefault="00127BC9">
      <w:pPr>
        <w:spacing w:line="440" w:lineRule="atLeast"/>
        <w:ind w:firstLine="567"/>
        <w:jc w:val="both"/>
        <w:rPr>
          <w:sz w:val="28"/>
          <w:szCs w:val="24"/>
        </w:rPr>
      </w:pPr>
      <w:r>
        <w:rPr>
          <w:sz w:val="28"/>
          <w:szCs w:val="24"/>
        </w:rPr>
        <w:t>Если наследник первой группы у покойного всего один (отец или мать,</w:t>
      </w:r>
      <w:r>
        <w:rPr>
          <w:b/>
          <w:bCs/>
          <w:sz w:val="28"/>
          <w:szCs w:val="24"/>
        </w:rPr>
        <w:t xml:space="preserve"> </w:t>
      </w:r>
      <w:r>
        <w:rPr>
          <w:sz w:val="28"/>
          <w:szCs w:val="24"/>
        </w:rPr>
        <w:t>или единственный сын, или единственная дочь), он получает все наследство целиком.</w:t>
      </w:r>
    </w:p>
    <w:p w:rsidR="00127BC9" w:rsidRDefault="00127BC9">
      <w:pPr>
        <w:pStyle w:val="20"/>
        <w:spacing w:line="440" w:lineRule="atLeast"/>
        <w:rPr>
          <w:sz w:val="28"/>
          <w:lang w:eastAsia="ru-RU"/>
        </w:rPr>
      </w:pPr>
      <w:r>
        <w:rPr>
          <w:sz w:val="28"/>
          <w:lang w:eastAsia="ru-RU"/>
        </w:rPr>
        <w:t>Если покойный имел несколько дочерей или сыновей, все наследство делится между ними поровну. Если у покойного есть сын и дочь, наследство делят на три части, из которых две получает сын и одну - дочь. Если же у покойного несколько сыновей и дочерей, наследство делится таким образом: доля каждого сына равна доле двух дочерей, т. е. сыновья получают в два раза больше, чем дочери.</w:t>
      </w:r>
    </w:p>
    <w:p w:rsidR="00127BC9" w:rsidRDefault="00127BC9">
      <w:pPr>
        <w:spacing w:line="440" w:lineRule="atLeast"/>
        <w:ind w:firstLine="567"/>
        <w:jc w:val="both"/>
        <w:rPr>
          <w:sz w:val="28"/>
          <w:szCs w:val="24"/>
        </w:rPr>
      </w:pPr>
      <w:r>
        <w:rPr>
          <w:sz w:val="28"/>
          <w:szCs w:val="24"/>
        </w:rPr>
        <w:t>Если покойному наследуют одни только родители, две части наследства получает отец и одну</w:t>
      </w:r>
      <w:r>
        <w:rPr>
          <w:b/>
          <w:bCs/>
          <w:sz w:val="28"/>
          <w:szCs w:val="24"/>
        </w:rPr>
        <w:t xml:space="preserve"> </w:t>
      </w:r>
      <w:r>
        <w:rPr>
          <w:sz w:val="28"/>
          <w:szCs w:val="24"/>
        </w:rPr>
        <w:t>часть</w:t>
      </w:r>
      <w:r>
        <w:rPr>
          <w:b/>
          <w:bCs/>
          <w:sz w:val="28"/>
          <w:szCs w:val="24"/>
        </w:rPr>
        <w:t xml:space="preserve"> -</w:t>
      </w:r>
      <w:r>
        <w:rPr>
          <w:sz w:val="28"/>
          <w:szCs w:val="24"/>
        </w:rPr>
        <w:t xml:space="preserve"> мать. Если же у покойного остались кроме родителей еще два брата, например, и четыре сестры, наследство делится на шесть частей:</w:t>
      </w:r>
    </w:p>
    <w:p w:rsidR="00127BC9" w:rsidRDefault="00127BC9">
      <w:pPr>
        <w:spacing w:line="440" w:lineRule="atLeast"/>
        <w:ind w:firstLine="567"/>
        <w:jc w:val="both"/>
        <w:rPr>
          <w:sz w:val="28"/>
          <w:szCs w:val="24"/>
        </w:rPr>
      </w:pPr>
      <w:r>
        <w:rPr>
          <w:sz w:val="28"/>
          <w:szCs w:val="24"/>
        </w:rPr>
        <w:t>одну долю получает мать, остальное - отец, хотя братья же и сестры не получают ничего. Это неприкосновенное правило, видимо,  является примером определяющего влияние на мусульманское право духовных, нравственных причин и свойственных ему принципов и понимания справедливости отношений между людьми: видимо, считается, что отец более справедливо распределит полученное имущество между детьми, чем мать. Учитываются, может быть, и особые нормы шариата в отношении наследования после женщины.</w:t>
      </w:r>
    </w:p>
    <w:p w:rsidR="00127BC9" w:rsidRDefault="00127BC9">
      <w:pPr>
        <w:spacing w:line="440" w:lineRule="atLeast"/>
        <w:ind w:firstLine="567"/>
        <w:jc w:val="both"/>
        <w:rPr>
          <w:sz w:val="28"/>
          <w:szCs w:val="24"/>
        </w:rPr>
      </w:pPr>
      <w:r>
        <w:rPr>
          <w:sz w:val="28"/>
          <w:szCs w:val="24"/>
        </w:rPr>
        <w:t>Если остались отец, мать и дочь покойного, наследство делят на пять частей:</w:t>
      </w:r>
    </w:p>
    <w:p w:rsidR="00127BC9" w:rsidRDefault="00127BC9">
      <w:pPr>
        <w:pStyle w:val="20"/>
        <w:spacing w:line="440" w:lineRule="atLeast"/>
        <w:rPr>
          <w:sz w:val="28"/>
          <w:lang w:eastAsia="ru-RU"/>
        </w:rPr>
      </w:pPr>
      <w:r>
        <w:rPr>
          <w:sz w:val="28"/>
          <w:lang w:eastAsia="ru-RU"/>
        </w:rPr>
        <w:t>отец и мать получают по одной части, а дочь - три. Если же остались отец, мать и единственный сын покойного, наследство делят на шесть частей, из которых отец и мать получают по одной части, а если сыновей и дочерей несколько, эти оставшиеся четыре части делят таким образом, чтобы доля каждого сына составляла долю двух дочерей.</w:t>
      </w:r>
    </w:p>
    <w:p w:rsidR="00127BC9" w:rsidRDefault="00127BC9">
      <w:pPr>
        <w:spacing w:line="440" w:lineRule="atLeast"/>
        <w:ind w:firstLine="567"/>
        <w:jc w:val="both"/>
        <w:rPr>
          <w:sz w:val="28"/>
          <w:szCs w:val="24"/>
        </w:rPr>
      </w:pPr>
      <w:r>
        <w:rPr>
          <w:sz w:val="28"/>
          <w:szCs w:val="24"/>
        </w:rPr>
        <w:t>Если остались отец (или мать) и сын покойного, наследство делят на шесть частей: одну - отцу (или матери), пять - сыну. Если же у покойного остались отец (или мать) и сыновья и дочери, наследство также делится на шесть частей, из которых одна часть достается отцу (или матери), а остальные распределяются между детьми, из расчета, что доля каждого сына равна доле двух дочерей. Если остались отец (или мать) и дочь покойного, наследство делят на четыре части:</w:t>
      </w:r>
    </w:p>
    <w:p w:rsidR="00127BC9" w:rsidRDefault="00127BC9">
      <w:pPr>
        <w:pStyle w:val="20"/>
        <w:spacing w:line="440" w:lineRule="atLeast"/>
        <w:rPr>
          <w:sz w:val="28"/>
          <w:lang w:eastAsia="ru-RU"/>
        </w:rPr>
      </w:pPr>
      <w:r>
        <w:rPr>
          <w:sz w:val="28"/>
          <w:lang w:eastAsia="ru-RU"/>
        </w:rPr>
        <w:t>одну часть - отцу (или матери), остальное - дочери умершего. Если же у по</w:t>
      </w:r>
      <w:r>
        <w:rPr>
          <w:sz w:val="28"/>
          <w:lang w:eastAsia="ru-RU"/>
        </w:rPr>
        <w:softHyphen/>
        <w:t>койного остались отец и несколько дочерей или мать и несколько дочерей, наследство делят на пять частей, одна из которых достается матери или отцу, а остальные поровну делятся между дочерьми. В случае же, если у покойного не осталось детей, а есть только внуки (например, один внук от дочери и одна внучка от сына), наследство делят на три части: Одну часть - внуку от дочери, две - внучке от сына, потому что внуков по мужской линии шариат ставит выше, и т. д.</w:t>
      </w:r>
    </w:p>
    <w:p w:rsidR="00127BC9" w:rsidRDefault="00127BC9">
      <w:pPr>
        <w:spacing w:line="440" w:lineRule="atLeast"/>
        <w:ind w:firstLine="567"/>
        <w:jc w:val="both"/>
        <w:rPr>
          <w:sz w:val="28"/>
          <w:szCs w:val="24"/>
        </w:rPr>
      </w:pPr>
      <w:r>
        <w:rPr>
          <w:b/>
          <w:bCs/>
          <w:sz w:val="28"/>
          <w:szCs w:val="24"/>
        </w:rPr>
        <w:t>Вторая группа наследников</w:t>
      </w:r>
    </w:p>
    <w:p w:rsidR="00127BC9" w:rsidRDefault="00127BC9">
      <w:pPr>
        <w:spacing w:line="440" w:lineRule="atLeast"/>
        <w:ind w:firstLine="567"/>
        <w:jc w:val="both"/>
        <w:rPr>
          <w:sz w:val="28"/>
          <w:szCs w:val="24"/>
        </w:rPr>
      </w:pPr>
      <w:r>
        <w:rPr>
          <w:sz w:val="28"/>
          <w:szCs w:val="24"/>
        </w:rPr>
        <w:t>К этой группе относятся дед, бабка, братья и сестры покойного. При отсутствии братьев и сестер наследниками являются их дети.</w:t>
      </w:r>
    </w:p>
    <w:p w:rsidR="00127BC9" w:rsidRDefault="00127BC9">
      <w:pPr>
        <w:spacing w:line="440" w:lineRule="atLeast"/>
        <w:ind w:firstLine="567"/>
        <w:jc w:val="both"/>
        <w:rPr>
          <w:sz w:val="28"/>
          <w:szCs w:val="24"/>
        </w:rPr>
      </w:pPr>
      <w:r>
        <w:rPr>
          <w:sz w:val="28"/>
          <w:szCs w:val="24"/>
        </w:rPr>
        <w:t>Если у покойного остался единственный брат, все наследство принадлежит ему; если единственные его наследники - несколько его братьев и сестер, братья получают в два раза больше, чем сестры. Если родители покойного имеют братьев и сестер, и эти братья и сестры живут отдельно от матери покойного, они ничего не получают. Если наследником покойного является единственная сестра (или брат) его матери, и при этом они отделены от отца покойного, все наследство получает эта сестра или брат матери. Если наследниками покойного являются братья, сестры его отца и единственный брат (или сестра) его матери, наследство делят на шесть частей: одна часть - брату (или сестре) матери покойного, остальное - братьям и сестрам отца, с условием, что доля одного брата равна доле двух сестер. Если наследниками являются единственный брат и единственная сестра отца покойного и несколько сестер и братьев его матери, наследство делят на три части: одну часть распределяют поровну между братьями и сестрами матери покойного, остальное - между братом и сестрой его отца, причем доля брата в два раза больше доли сестры.</w:t>
      </w:r>
    </w:p>
    <w:p w:rsidR="00127BC9" w:rsidRDefault="00127BC9">
      <w:pPr>
        <w:spacing w:line="440" w:lineRule="atLeast"/>
        <w:ind w:firstLine="567"/>
        <w:jc w:val="both"/>
        <w:rPr>
          <w:sz w:val="28"/>
          <w:szCs w:val="24"/>
        </w:rPr>
      </w:pPr>
      <w:r>
        <w:rPr>
          <w:sz w:val="28"/>
          <w:szCs w:val="24"/>
        </w:rPr>
        <w:t>Если покойный не имеет братьев и сестер, наследство получают племянники и племянницы, причем племянники и племянницы по материнской линии получают наследство поровну, тогда как доля каждого племянника по отцовской линии равна доле двух племянниц по этой линии.</w:t>
      </w:r>
    </w:p>
    <w:p w:rsidR="00127BC9" w:rsidRDefault="00127BC9">
      <w:pPr>
        <w:spacing w:line="440" w:lineRule="atLeast"/>
        <w:ind w:firstLine="567"/>
        <w:jc w:val="both"/>
        <w:rPr>
          <w:sz w:val="28"/>
          <w:szCs w:val="24"/>
        </w:rPr>
      </w:pPr>
      <w:r>
        <w:rPr>
          <w:sz w:val="28"/>
          <w:szCs w:val="24"/>
        </w:rPr>
        <w:t>Если наследником является только дед или бабка покойного, наследство получают они. Если при этом живы еще их родители, последние наследства не получают. Если наследниками являются дед и бабка по отцовской линии покойного, наследство делят на три части: две - деду и одну - бабке. Если же наследниками являются дед и бабка по материнской линии, наследство делится между ними поровну. Если наследниками являются один человек (дед или бабка) по отцовской линии покойного и один (также дед или бабка) по материнской, наследство делят на три части, из которых две получает дед или бабка по отцовской линии, а одну - по материнской. В случае, если живы оба деда и обе бабки покойного, наследство также делится на три части: одну часть поровну делят между дедом и бабкой покойного по материнской линии, а две части распределены между дедом и бабкой по отцовской линии так, что доля деда в два раза больше доли бабки.</w:t>
      </w:r>
    </w:p>
    <w:p w:rsidR="00127BC9" w:rsidRDefault="00127BC9">
      <w:pPr>
        <w:spacing w:line="440" w:lineRule="atLeast"/>
        <w:ind w:firstLine="567"/>
        <w:jc w:val="both"/>
        <w:rPr>
          <w:sz w:val="28"/>
          <w:szCs w:val="24"/>
        </w:rPr>
      </w:pPr>
      <w:r>
        <w:rPr>
          <w:b/>
          <w:bCs/>
          <w:sz w:val="28"/>
          <w:szCs w:val="24"/>
        </w:rPr>
        <w:t>Третья группа наследников</w:t>
      </w:r>
    </w:p>
    <w:p w:rsidR="00127BC9" w:rsidRDefault="00127BC9">
      <w:pPr>
        <w:spacing w:line="440" w:lineRule="atLeast"/>
        <w:ind w:firstLine="567"/>
        <w:jc w:val="both"/>
        <w:rPr>
          <w:sz w:val="28"/>
          <w:szCs w:val="24"/>
        </w:rPr>
      </w:pPr>
      <w:r>
        <w:rPr>
          <w:sz w:val="28"/>
          <w:szCs w:val="24"/>
        </w:rPr>
        <w:t>Эта последняя, «резервная» группа наследников состоит из дядьев и теток покойного по отцовской и материнской линиям и их детей.</w:t>
      </w:r>
    </w:p>
    <w:p w:rsidR="00127BC9" w:rsidRDefault="00127BC9">
      <w:pPr>
        <w:spacing w:line="440" w:lineRule="atLeast"/>
        <w:ind w:firstLine="567"/>
        <w:jc w:val="both"/>
        <w:rPr>
          <w:sz w:val="28"/>
          <w:szCs w:val="24"/>
        </w:rPr>
      </w:pPr>
      <w:r>
        <w:rPr>
          <w:sz w:val="28"/>
          <w:szCs w:val="24"/>
        </w:rPr>
        <w:t>Если у умершего мусульманина не оказывается ни одного наследника первой и второй групп, наследство переходит к представителям третьей группы наследников. Следует, однако, отметить, что на мусульманском Востоке представители этой группы наследников в исключительно редких случаях участ</w:t>
      </w:r>
      <w:r>
        <w:rPr>
          <w:sz w:val="28"/>
          <w:szCs w:val="24"/>
        </w:rPr>
        <w:softHyphen/>
        <w:t>вуют в распределении наследства. Это происходит потому, что высокая рождаемость в мусульманской семье создает такие условия, что обязательно оказываются наследники из первой и второй групп. Но, несмотря на это, мусульманское право скрупулезно определяет наследников и третьей группы.</w:t>
      </w:r>
    </w:p>
    <w:p w:rsidR="00127BC9" w:rsidRDefault="00127BC9">
      <w:pPr>
        <w:spacing w:line="440" w:lineRule="atLeast"/>
        <w:ind w:firstLine="567"/>
        <w:jc w:val="both"/>
        <w:rPr>
          <w:sz w:val="28"/>
          <w:szCs w:val="24"/>
        </w:rPr>
      </w:pPr>
      <w:r>
        <w:rPr>
          <w:sz w:val="28"/>
          <w:szCs w:val="24"/>
        </w:rPr>
        <w:t>Если наследником является единственный дядя или единственная тетка покойного по отцовской линии, он (она) и получает все наследство. Если же у покойного несколько дядьев и несколько теток по линии отца, наследство делится между ними таким образом, что дядья получают доли в два раза больше чем теткины. Наследство между дядьями и тетками покойного по материнской линии делится поровну. При разделении наследства между дядьями и тетками учитывается и то обстоятельство, рождены ли они от одних и тех же родителей. Наследники покойного по отцовской линии получают больше, чем наследники по линии материнской, что еще раз подтверждает неравенство полов в наследственном праве мусульман.</w:t>
      </w:r>
    </w:p>
    <w:p w:rsidR="00127BC9" w:rsidRDefault="00127BC9">
      <w:pPr>
        <w:spacing w:line="440" w:lineRule="atLeast"/>
        <w:ind w:firstLine="567"/>
        <w:jc w:val="both"/>
        <w:rPr>
          <w:sz w:val="28"/>
          <w:szCs w:val="24"/>
        </w:rPr>
      </w:pPr>
    </w:p>
    <w:p w:rsidR="00127BC9" w:rsidRDefault="00127BC9">
      <w:pPr>
        <w:spacing w:line="440" w:lineRule="atLeast"/>
        <w:ind w:firstLine="567"/>
        <w:jc w:val="both"/>
        <w:rPr>
          <w:sz w:val="28"/>
          <w:szCs w:val="24"/>
        </w:rPr>
      </w:pPr>
      <w:r>
        <w:rPr>
          <w:sz w:val="28"/>
          <w:szCs w:val="24"/>
        </w:rPr>
        <w:t>На основании изложенного можно сделать вывод, что как и российское гражданское право, мусульманское право устанавливает при наследовании по закону три очереди наследования:</w:t>
      </w:r>
    </w:p>
    <w:p w:rsidR="00127BC9" w:rsidRDefault="00127BC9">
      <w:pPr>
        <w:spacing w:line="440" w:lineRule="atLeast"/>
        <w:ind w:firstLine="567"/>
        <w:jc w:val="both"/>
        <w:rPr>
          <w:sz w:val="28"/>
          <w:szCs w:val="24"/>
        </w:rPr>
      </w:pPr>
      <w:r>
        <w:rPr>
          <w:sz w:val="28"/>
          <w:szCs w:val="24"/>
        </w:rPr>
        <w:t>• совпадающий с нашим перечень наследников первой и второй очередей;</w:t>
      </w:r>
    </w:p>
    <w:p w:rsidR="00127BC9" w:rsidRDefault="00127BC9">
      <w:pPr>
        <w:spacing w:line="440" w:lineRule="atLeast"/>
        <w:ind w:firstLine="567"/>
        <w:jc w:val="both"/>
        <w:rPr>
          <w:sz w:val="28"/>
          <w:szCs w:val="24"/>
        </w:rPr>
      </w:pPr>
      <w:r>
        <w:rPr>
          <w:sz w:val="28"/>
          <w:szCs w:val="24"/>
        </w:rPr>
        <w:t>• призвание к наследованию наследников следующей очереди только в случае отсутствия наследников предыдущей очереди;</w:t>
      </w:r>
    </w:p>
    <w:p w:rsidR="00127BC9" w:rsidRDefault="00127BC9">
      <w:pPr>
        <w:spacing w:line="440" w:lineRule="atLeast"/>
        <w:ind w:firstLine="567"/>
        <w:jc w:val="both"/>
        <w:rPr>
          <w:sz w:val="28"/>
          <w:szCs w:val="24"/>
        </w:rPr>
      </w:pPr>
      <w:r>
        <w:rPr>
          <w:sz w:val="28"/>
          <w:szCs w:val="24"/>
        </w:rPr>
        <w:t>• внуки так же наследуют в случае отсутствия их живых родителей;</w:t>
      </w:r>
    </w:p>
    <w:p w:rsidR="00127BC9" w:rsidRDefault="00127BC9">
      <w:pPr>
        <w:spacing w:line="440" w:lineRule="atLeast"/>
        <w:ind w:firstLine="567"/>
        <w:jc w:val="both"/>
        <w:rPr>
          <w:sz w:val="28"/>
          <w:szCs w:val="24"/>
        </w:rPr>
      </w:pPr>
      <w:r>
        <w:rPr>
          <w:sz w:val="28"/>
          <w:szCs w:val="24"/>
        </w:rPr>
        <w:t>• прадед и прабабка не наследуют вообще. Но в отличие от российского права, мусульманское право:</w:t>
      </w:r>
    </w:p>
    <w:p w:rsidR="00127BC9" w:rsidRDefault="00127BC9">
      <w:pPr>
        <w:spacing w:line="440" w:lineRule="atLeast"/>
        <w:ind w:firstLine="567"/>
        <w:jc w:val="both"/>
        <w:rPr>
          <w:sz w:val="28"/>
          <w:szCs w:val="24"/>
        </w:rPr>
      </w:pPr>
      <w:r>
        <w:rPr>
          <w:sz w:val="28"/>
          <w:szCs w:val="24"/>
        </w:rPr>
        <w:t>• при наличии наследников по закону исключает возможность наследования по завещанию;</w:t>
      </w:r>
    </w:p>
    <w:p w:rsidR="00127BC9" w:rsidRDefault="00127BC9">
      <w:pPr>
        <w:spacing w:line="440" w:lineRule="atLeast"/>
        <w:ind w:firstLine="567"/>
        <w:jc w:val="both"/>
        <w:rPr>
          <w:sz w:val="28"/>
          <w:szCs w:val="24"/>
        </w:rPr>
      </w:pPr>
      <w:r>
        <w:rPr>
          <w:sz w:val="28"/>
          <w:szCs w:val="24"/>
        </w:rPr>
        <w:t>• предусматривает три очереди наследования (если не считать, что государство в Российской Федерации является практически и юидически наследником третьей очереди);</w:t>
      </w:r>
    </w:p>
    <w:p w:rsidR="00127BC9" w:rsidRDefault="00127BC9">
      <w:pPr>
        <w:spacing w:line="440" w:lineRule="atLeast"/>
        <w:ind w:firstLine="567"/>
        <w:jc w:val="both"/>
        <w:rPr>
          <w:sz w:val="28"/>
          <w:szCs w:val="24"/>
        </w:rPr>
      </w:pPr>
      <w:r>
        <w:rPr>
          <w:sz w:val="28"/>
          <w:szCs w:val="24"/>
        </w:rPr>
        <w:t>• в третью очередь входят дядья, тетки и их дети, т.е. двоюродные братья и сестры наследодателя; однако сама очередь включает в себя практически две очереди, и в результате в третью очередь входят двоюродные братья и сестры, а в четвертую дядья и тетки;</w:t>
      </w:r>
    </w:p>
    <w:p w:rsidR="00127BC9" w:rsidRDefault="00127BC9">
      <w:pPr>
        <w:spacing w:line="440" w:lineRule="atLeast"/>
        <w:ind w:firstLine="567"/>
        <w:jc w:val="both"/>
        <w:rPr>
          <w:sz w:val="28"/>
          <w:szCs w:val="24"/>
        </w:rPr>
      </w:pPr>
      <w:r>
        <w:rPr>
          <w:sz w:val="28"/>
          <w:szCs w:val="24"/>
        </w:rPr>
        <w:t>• участие наследников каждой очереди в разделе наследуемого имущества зависит в количественном соотношении от определенных принципов, в числе которых можно выделить явный приоритет братьев перед сестрами, и явно же просматривается помимо этого приоритет духовных связей и приоритет объективной степени нуждаемости (соотношение этих принципов и объясняют, видимо, приоритет двоюродных братьев и сестер перед своими родителями - племянники наследуют вместо своих родителей, так же как в у нас внуки).</w:t>
      </w:r>
    </w:p>
    <w:p w:rsidR="00127BC9" w:rsidRDefault="00127BC9">
      <w:pPr>
        <w:tabs>
          <w:tab w:val="left" w:pos="5580"/>
        </w:tabs>
        <w:spacing w:line="440" w:lineRule="atLeast"/>
        <w:ind w:firstLine="567"/>
        <w:jc w:val="both"/>
        <w:rPr>
          <w:b/>
          <w:bCs/>
          <w:sz w:val="28"/>
          <w:szCs w:val="24"/>
        </w:rPr>
      </w:pPr>
    </w:p>
    <w:p w:rsidR="00127BC9" w:rsidRDefault="00127BC9">
      <w:pPr>
        <w:tabs>
          <w:tab w:val="left" w:pos="5580"/>
        </w:tabs>
        <w:spacing w:line="440" w:lineRule="atLeast"/>
        <w:ind w:firstLine="567"/>
        <w:jc w:val="both"/>
        <w:rPr>
          <w:sz w:val="28"/>
          <w:szCs w:val="24"/>
        </w:rPr>
      </w:pPr>
      <w:r>
        <w:rPr>
          <w:b/>
          <w:bCs/>
          <w:sz w:val="28"/>
          <w:szCs w:val="24"/>
        </w:rPr>
        <w:t>Наследование между мужем и женой</w:t>
      </w:r>
      <w:r>
        <w:rPr>
          <w:b/>
          <w:bCs/>
          <w:sz w:val="28"/>
          <w:szCs w:val="24"/>
        </w:rPr>
        <w:tab/>
      </w:r>
    </w:p>
    <w:p w:rsidR="00127BC9" w:rsidRDefault="00127BC9">
      <w:pPr>
        <w:spacing w:line="440" w:lineRule="atLeast"/>
        <w:ind w:firstLine="567"/>
        <w:jc w:val="both"/>
        <w:rPr>
          <w:sz w:val="28"/>
          <w:szCs w:val="24"/>
        </w:rPr>
      </w:pPr>
      <w:r>
        <w:rPr>
          <w:sz w:val="28"/>
          <w:szCs w:val="24"/>
        </w:rPr>
        <w:t>В мусульманском праве о наследовании имеется особый раздел о правах мужа и жены на наследство в случае смерти одного из них.</w:t>
      </w:r>
    </w:p>
    <w:p w:rsidR="00127BC9" w:rsidRDefault="00127BC9">
      <w:pPr>
        <w:spacing w:line="440" w:lineRule="atLeast"/>
        <w:ind w:firstLine="567"/>
        <w:jc w:val="both"/>
        <w:rPr>
          <w:sz w:val="28"/>
          <w:szCs w:val="24"/>
        </w:rPr>
      </w:pPr>
      <w:r>
        <w:rPr>
          <w:sz w:val="28"/>
          <w:szCs w:val="24"/>
        </w:rPr>
        <w:t>Законы шариата и здесь устанавливают неравное отношение права к мужчине и женщине, мужу и жене. Следствием наследственного права является то, что после смерти мужа положение женщины-мусульманки ухудшается вдвое. Во-первых, смерть мужа является для нее потерей единственного кормильца, а во-вторых, вдова теряет часть имущества, которое было в распоряжении семьи, пока был жив муж.</w:t>
      </w:r>
    </w:p>
    <w:p w:rsidR="00127BC9" w:rsidRDefault="00127BC9">
      <w:pPr>
        <w:spacing w:line="440" w:lineRule="atLeast"/>
        <w:ind w:firstLine="567"/>
        <w:jc w:val="both"/>
        <w:rPr>
          <w:sz w:val="28"/>
          <w:szCs w:val="24"/>
        </w:rPr>
      </w:pPr>
      <w:r>
        <w:rPr>
          <w:sz w:val="28"/>
          <w:szCs w:val="24"/>
        </w:rPr>
        <w:t>Как известно, в мусульманском обществе женщины меньше всего заняты производительным  трудом  и  общественной  деятельностью,  так  что наследственное право во многом определяет экономическое и общественное положение  женщины-вдовы.   Один  только  факт  из  мусульманского наследственного права уже подтверждает это положение: если умирает жена, не оставив после себя детей, половина ее имущества переходит к мужу, если же у нее остались дети от этого или другого мужа, то все равно к нему переходит четверть ее имущества.</w:t>
      </w:r>
    </w:p>
    <w:p w:rsidR="00127BC9" w:rsidRDefault="00127BC9">
      <w:pPr>
        <w:spacing w:line="440" w:lineRule="atLeast"/>
        <w:ind w:firstLine="567"/>
        <w:jc w:val="both"/>
        <w:rPr>
          <w:sz w:val="28"/>
          <w:szCs w:val="24"/>
        </w:rPr>
      </w:pPr>
      <w:r>
        <w:rPr>
          <w:sz w:val="28"/>
          <w:szCs w:val="24"/>
        </w:rPr>
        <w:t>Здесь необходимо сделать небольшое отступление, чтобы выяснить один важный вопрос. Дело в том, что до сих пор для исследователей остается туманным и загадочным имущественное право жены и мужа в мусульманской семье. Как можно делить имущество между женой и мужем в семье, где господство мужа неоспоримо. Кроме того, имущественное право женщины по шариату не имеет аналогии в западной юриспруденции. Советский исламовед И. П. Петрушевский отмечает: «Шариат обязывает жену повиноваться мужу. Но власть мужа распро</w:t>
      </w:r>
      <w:r>
        <w:rPr>
          <w:sz w:val="28"/>
          <w:szCs w:val="24"/>
        </w:rPr>
        <w:softHyphen/>
        <w:t>страняется только</w:t>
      </w:r>
      <w:r>
        <w:rPr>
          <w:b/>
          <w:bCs/>
          <w:sz w:val="28"/>
          <w:szCs w:val="24"/>
        </w:rPr>
        <w:t xml:space="preserve"> </w:t>
      </w:r>
      <w:r>
        <w:rPr>
          <w:sz w:val="28"/>
          <w:szCs w:val="24"/>
        </w:rPr>
        <w:t>на личность жены, а не на ее имущество. В отличие от европейского феодального и позднее буржуазного законодательства, по которому имуществом и приданым жены распоряжается муж, мусульманское право строго проводит принцип раздельности имущества супругов. Муж не имеет права распоряжаться имуществом жены»</w:t>
      </w:r>
      <w:r>
        <w:rPr>
          <w:rStyle w:val="a8"/>
          <w:sz w:val="28"/>
        </w:rPr>
        <w:footnoteReference w:id="18"/>
      </w:r>
      <w:r>
        <w:rPr>
          <w:sz w:val="28"/>
          <w:szCs w:val="24"/>
        </w:rPr>
        <w:t>.</w:t>
      </w:r>
    </w:p>
    <w:p w:rsidR="00127BC9" w:rsidRDefault="00127BC9">
      <w:pPr>
        <w:spacing w:line="440" w:lineRule="atLeast"/>
        <w:ind w:firstLine="567"/>
        <w:jc w:val="both"/>
        <w:rPr>
          <w:sz w:val="28"/>
          <w:szCs w:val="24"/>
        </w:rPr>
      </w:pPr>
      <w:r>
        <w:rPr>
          <w:sz w:val="28"/>
          <w:szCs w:val="24"/>
        </w:rPr>
        <w:t>Чтобы определить принцип наследования имущества жены или мужа, необходимо ясно представить себе, что именно и кому принадлежало при их жизни. Имущественные отношения между мужем и женой в мусульманской семье строятся следующим образом. По закону все приданое жены, а также выкуп за жену - калым, полученное ею от мужа и от родителей, принадлежит жене и муж не имеет права им распоряжаться. Конечно, в действительности в нормальной семейной жизни имущественное право мусульманской женщины носит чисто формальный характер. Фактически имуществом жены распоряжается муж. Если она получила от родителей или от мужа земельный участок, или магазин, или дом, она, как правило, является их владелицей лишь формально, но распоря</w:t>
      </w:r>
      <w:r>
        <w:rPr>
          <w:sz w:val="28"/>
          <w:szCs w:val="24"/>
        </w:rPr>
        <w:softHyphen/>
        <w:t>жается ими муж. Но зато это имущество является предметом наследства после ее смерти. Все же остальное семейное достояние является собственностью мужа.</w:t>
      </w:r>
    </w:p>
    <w:p w:rsidR="00127BC9" w:rsidRDefault="00127BC9">
      <w:pPr>
        <w:spacing w:line="440" w:lineRule="atLeast"/>
        <w:ind w:firstLine="567"/>
        <w:jc w:val="both"/>
        <w:rPr>
          <w:sz w:val="28"/>
          <w:szCs w:val="24"/>
        </w:rPr>
      </w:pPr>
      <w:r>
        <w:rPr>
          <w:sz w:val="28"/>
          <w:szCs w:val="24"/>
        </w:rPr>
        <w:t>Если умирает, не оставив потомства, муж, жена получает 1/4 его наследства. Остальное отходит к другим наследникам. Если же у покойного остались дети от данной жены или от других жен, жена получает лишь 1/8 часть наследства мужа. Жена не получает наследства из следующего имущества мужа: дома мужа, в котором она живет, земельного участка, а также деревьев на земельном участке, т.е. недвижимости. Она может получить часть дохода от фруктовых деревьев, но только по согласованию с другими наследниками. Без разрешения других наследников жена (вдова) не имеет даже права использовать участок земли возле дома, где она живет. Если же у покойного было несколько законных жен, а потомков он не имел, его вдовы получают все вместе 1/4 часть наследства, если же остались и дети, - 1/8 часть, которая поровну делится между ними. И, более того, если покойный по состоянию здоровья не имел со своими законными женами близких отношений, жены не получают никакого наследства. Хотя если замуж выходит больная женщина, которая и умирает от этой болезни, не имея с мужем близких отношений, то муж все-таки получает свою обычную долю из ее наследства.</w:t>
      </w:r>
    </w:p>
    <w:p w:rsidR="00127BC9" w:rsidRDefault="00127BC9">
      <w:pPr>
        <w:spacing w:line="440" w:lineRule="atLeast"/>
        <w:ind w:firstLine="567"/>
        <w:jc w:val="both"/>
        <w:rPr>
          <w:sz w:val="28"/>
          <w:szCs w:val="24"/>
        </w:rPr>
      </w:pPr>
      <w:r>
        <w:rPr>
          <w:sz w:val="28"/>
          <w:szCs w:val="24"/>
        </w:rPr>
        <w:t>Если супруги находились во временном разводе - раджаа в момент, когда кто-тоиз них умер, то если срок развода не истек, оставшийся в живых получает свою долю наследства, если смерть наступила после истечения этого срока, - не получает. Если муж дал жене развод по болезни и скончался в период, когда еще не истек дозволенный срок (12 месяцев), жена может и получить, и не получить наследство в зависимости от обстоятельств: она получает наследство, если в период 12-месячного срока не вышла замуж и если муж умер от болезни, которая и служила причиной развода; она может не получить наследство покойного, если сама была инициатором развода</w:t>
      </w:r>
    </w:p>
    <w:p w:rsidR="00127BC9" w:rsidRDefault="00127BC9">
      <w:pPr>
        <w:pStyle w:val="20"/>
        <w:spacing w:line="440" w:lineRule="atLeast"/>
        <w:rPr>
          <w:sz w:val="28"/>
          <w:lang w:eastAsia="ru-RU"/>
        </w:rPr>
      </w:pPr>
      <w:r>
        <w:rPr>
          <w:sz w:val="28"/>
          <w:lang w:eastAsia="ru-RU"/>
        </w:rPr>
        <w:t xml:space="preserve">Общий же вывод относительно сказанного о наследственном праве мужа и жены таков: во всех случаях доля и право мужа по шариату больше, чем доля и право жены, так же, как доля братьев всегда больше доли сестер. </w:t>
      </w:r>
    </w:p>
    <w:p w:rsidR="00127BC9" w:rsidRDefault="00127BC9">
      <w:pPr>
        <w:spacing w:line="440" w:lineRule="atLeast"/>
        <w:ind w:firstLine="567"/>
        <w:jc w:val="both"/>
        <w:rPr>
          <w:sz w:val="28"/>
          <w:szCs w:val="24"/>
        </w:rPr>
      </w:pPr>
    </w:p>
    <w:p w:rsidR="00127BC9" w:rsidRDefault="00127BC9">
      <w:pPr>
        <w:spacing w:line="440" w:lineRule="atLeast"/>
        <w:ind w:firstLine="567"/>
        <w:jc w:val="both"/>
        <w:rPr>
          <w:sz w:val="28"/>
          <w:szCs w:val="24"/>
        </w:rPr>
      </w:pPr>
      <w:r>
        <w:rPr>
          <w:sz w:val="28"/>
          <w:szCs w:val="24"/>
        </w:rPr>
        <w:t xml:space="preserve">Немалое место в шариате принадлежит вопросам </w:t>
      </w:r>
      <w:r>
        <w:rPr>
          <w:b/>
          <w:bCs/>
          <w:sz w:val="28"/>
          <w:szCs w:val="24"/>
        </w:rPr>
        <w:t>наследования по завещанию (васийат)</w:t>
      </w:r>
      <w:r>
        <w:rPr>
          <w:sz w:val="28"/>
          <w:szCs w:val="24"/>
        </w:rPr>
        <w:t>. В них находит отражение становление и развитие мусульманских институтов, которые на ранних стадиях еще вынуждены соотноситься с общинными и личными требованиями мусульман, но уже несут в себе предпосылки будущего своего материального и духовного господства.</w:t>
      </w:r>
    </w:p>
    <w:p w:rsidR="00127BC9" w:rsidRDefault="00127BC9">
      <w:pPr>
        <w:spacing w:line="440" w:lineRule="atLeast"/>
        <w:ind w:firstLine="567"/>
        <w:jc w:val="both"/>
        <w:rPr>
          <w:sz w:val="28"/>
          <w:szCs w:val="24"/>
        </w:rPr>
      </w:pPr>
      <w:r>
        <w:rPr>
          <w:sz w:val="28"/>
          <w:szCs w:val="24"/>
        </w:rPr>
        <w:t>Шариатский  закон   определяет   два   основных  вида  завещания: непосредственное завещание родным и близким наследникам и завещание опекунам и доверенным лицам. Мусульманское духовенство прежде всего интересуется опекунами и доверенными лицами, которые должны быть, как этого требует закон, набожными и справедливыми в исламском понимании. И не случайно законы шариата одобрительно относятся к тому, чтобы опекунами и доверенными лицами становились в первую очередь мусульманские священнослужители.</w:t>
      </w:r>
    </w:p>
    <w:p w:rsidR="00127BC9" w:rsidRDefault="00127BC9">
      <w:pPr>
        <w:spacing w:line="440" w:lineRule="atLeast"/>
        <w:ind w:firstLine="567"/>
        <w:jc w:val="both"/>
        <w:rPr>
          <w:sz w:val="28"/>
          <w:szCs w:val="24"/>
        </w:rPr>
      </w:pPr>
      <w:r>
        <w:rPr>
          <w:sz w:val="28"/>
          <w:szCs w:val="24"/>
        </w:rPr>
        <w:t>По правилам шариата о завещании наследники не только получают имущество и другую собственность. На их плечи сваливаются также долги и невыполненные религиозные обеты. Если родители умерли, не успев выполнить обещанные молитву, пост или другие религиозные обряды, то их совершеннолет</w:t>
      </w:r>
      <w:r>
        <w:rPr>
          <w:sz w:val="28"/>
          <w:szCs w:val="24"/>
        </w:rPr>
        <w:softHyphen/>
        <w:t>нюю дети должны сделать это за них. Завещание об этом делается как устно, так и письменно. В этом случае, как обычно, завещатель должен быть совершеннолетним, в здравом уме и трезвом состоянии. Шариат запрещает самоубийство и нанесение себе увечий. Если кто-то сознательно поранит себя или примет яд и при этом сделает завещание, то оно считается недействительным. Немой человек может сделать завещание жестом пли знаком, но только на незначительные имущество или деньги</w:t>
      </w:r>
      <w:r>
        <w:rPr>
          <w:rStyle w:val="a8"/>
          <w:sz w:val="28"/>
        </w:rPr>
        <w:footnoteReference w:id="19"/>
      </w:r>
      <w:r>
        <w:rPr>
          <w:sz w:val="28"/>
          <w:szCs w:val="24"/>
        </w:rPr>
        <w:t>.</w:t>
      </w:r>
    </w:p>
    <w:p w:rsidR="00127BC9" w:rsidRDefault="00127BC9">
      <w:pPr>
        <w:spacing w:line="440" w:lineRule="atLeast"/>
        <w:ind w:firstLine="567"/>
        <w:jc w:val="both"/>
        <w:rPr>
          <w:sz w:val="28"/>
          <w:szCs w:val="24"/>
        </w:rPr>
      </w:pPr>
      <w:r>
        <w:rPr>
          <w:sz w:val="28"/>
          <w:szCs w:val="24"/>
        </w:rPr>
        <w:t>Завещание о передаче имущества наследникам или другим лицам делается, как правило, в преклонном возрасте. Вот почему с вопросом о завещании связана тщательно и детально разработанная шариатом «подготовка мусульманина к загробной жизни».</w:t>
      </w:r>
    </w:p>
    <w:p w:rsidR="00127BC9" w:rsidRDefault="00127BC9">
      <w:pPr>
        <w:spacing w:line="440" w:lineRule="atLeast"/>
        <w:ind w:firstLine="567"/>
        <w:jc w:val="both"/>
        <w:rPr>
          <w:sz w:val="28"/>
          <w:szCs w:val="24"/>
        </w:rPr>
      </w:pPr>
      <w:r>
        <w:rPr>
          <w:sz w:val="28"/>
          <w:szCs w:val="24"/>
        </w:rPr>
        <w:t>В правилах шариата о вакфном соглашении и о завещании есть различие. Человек, оформивший соглашение о вакфной собственности, окончательно теряет на нее право, тогда как завещание об имуществе легко может быть аннулировано завещателем. Так, оформив завещание о передаче своего дома какому-то определенному лицу, человек может продать его другому; завещание при этом просто теряет свою юридическую силу.</w:t>
      </w:r>
    </w:p>
    <w:p w:rsidR="00127BC9" w:rsidRDefault="00127BC9">
      <w:pPr>
        <w:spacing w:line="440" w:lineRule="atLeast"/>
        <w:ind w:firstLine="567"/>
        <w:jc w:val="both"/>
        <w:rPr>
          <w:sz w:val="28"/>
          <w:szCs w:val="24"/>
        </w:rPr>
      </w:pPr>
      <w:r>
        <w:rPr>
          <w:sz w:val="28"/>
          <w:szCs w:val="24"/>
        </w:rPr>
        <w:t>Отличительное своеобразие мусульманского права состоит в том, что оно не допускает полного лишения законных наследников (т.е. наследников по закону) имущества предков. Если, например, имущество не передается наследникам, а целиком завещается в вакф, то в качестве вакфа может быть истребована лишь 1/3 состояния завещателя, на большее требуется разрешение наследников</w:t>
      </w:r>
      <w:r>
        <w:rPr>
          <w:rStyle w:val="a8"/>
          <w:sz w:val="28"/>
        </w:rPr>
        <w:footnoteReference w:id="20"/>
      </w:r>
      <w:r>
        <w:rPr>
          <w:sz w:val="28"/>
          <w:szCs w:val="24"/>
        </w:rPr>
        <w:t>.</w:t>
      </w:r>
    </w:p>
    <w:p w:rsidR="00127BC9" w:rsidRDefault="00127BC9">
      <w:pPr>
        <w:spacing w:line="440" w:lineRule="atLeast"/>
        <w:ind w:firstLine="567"/>
        <w:jc w:val="both"/>
        <w:rPr>
          <w:sz w:val="28"/>
          <w:szCs w:val="24"/>
        </w:rPr>
      </w:pPr>
      <w:r>
        <w:rPr>
          <w:sz w:val="28"/>
          <w:szCs w:val="24"/>
        </w:rPr>
        <w:t>В случае, если кто-то утверждает, что покойный перед смертью сделал завещание в его пользу на определенную сумму или имущество, шариатские судьи требуют свидетелей. Если два «справедливых» (или четыре любых) мусульманина заверят его слова, следует отдать претенденту завещанную сумму пли имущество. При отсутствии достаточного числа свидетелей претендующий на наследство получает меньшую долю,</w:t>
      </w:r>
      <w:r>
        <w:rPr>
          <w:b/>
          <w:bCs/>
          <w:sz w:val="28"/>
          <w:szCs w:val="24"/>
        </w:rPr>
        <w:t xml:space="preserve"> </w:t>
      </w:r>
      <w:r>
        <w:rPr>
          <w:sz w:val="28"/>
          <w:szCs w:val="24"/>
        </w:rPr>
        <w:t>чем указано завещателем. Например, если слова претендента подтверждает одна мусульманка, ему дают 1/4 часть, если две — 1/2 и если три—3/4 части искомого. Такое положение шариата открывает лазейку для манипуляций завещаниями скоропостижно скончавшихся.</w:t>
      </w:r>
    </w:p>
    <w:p w:rsidR="00127BC9" w:rsidRDefault="00127BC9">
      <w:pPr>
        <w:spacing w:line="440" w:lineRule="atLeast"/>
        <w:ind w:firstLine="567"/>
        <w:jc w:val="both"/>
        <w:rPr>
          <w:sz w:val="28"/>
          <w:szCs w:val="24"/>
        </w:rPr>
      </w:pPr>
    </w:p>
    <w:p w:rsidR="00127BC9" w:rsidRDefault="00127BC9">
      <w:pPr>
        <w:spacing w:line="440" w:lineRule="atLeast"/>
        <w:jc w:val="center"/>
        <w:rPr>
          <w:b/>
          <w:bCs/>
          <w:sz w:val="28"/>
          <w:szCs w:val="24"/>
        </w:rPr>
      </w:pPr>
      <w:r>
        <w:rPr>
          <w:b/>
          <w:bCs/>
          <w:sz w:val="28"/>
          <w:szCs w:val="24"/>
        </w:rPr>
        <w:t>2.3. Переход наследуемого имущества к наследникам</w:t>
      </w:r>
    </w:p>
    <w:p w:rsidR="00127BC9" w:rsidRDefault="00127BC9">
      <w:pPr>
        <w:spacing w:line="440" w:lineRule="atLeast"/>
        <w:jc w:val="center"/>
        <w:rPr>
          <w:b/>
          <w:bCs/>
          <w:sz w:val="28"/>
          <w:szCs w:val="24"/>
        </w:rPr>
      </w:pPr>
      <w:r>
        <w:rPr>
          <w:b/>
          <w:bCs/>
          <w:sz w:val="28"/>
          <w:szCs w:val="24"/>
        </w:rPr>
        <w:t>и ответственность по долгам наследодателя.</w:t>
      </w:r>
    </w:p>
    <w:p w:rsidR="00127BC9" w:rsidRDefault="00127BC9">
      <w:pPr>
        <w:spacing w:line="440" w:lineRule="exact"/>
        <w:ind w:firstLine="567"/>
        <w:jc w:val="both"/>
        <w:rPr>
          <w:sz w:val="28"/>
          <w:szCs w:val="24"/>
        </w:rPr>
      </w:pPr>
      <w:r>
        <w:rPr>
          <w:sz w:val="28"/>
          <w:szCs w:val="24"/>
        </w:rPr>
        <w:t>Разделом наследуемого имущества занимается лицо, избираемое наследниками, или назначаемое духовенством для раздела наследства – Касим. Касим должен быть совершеннолетним, мусульманской веры, в полном разуме, а так же пользоваться общим уважением единоверцев.</w:t>
      </w:r>
    </w:p>
    <w:p w:rsidR="00127BC9" w:rsidRDefault="00127BC9">
      <w:pPr>
        <w:spacing w:line="440" w:lineRule="exact"/>
        <w:ind w:firstLine="567"/>
        <w:jc w:val="both"/>
        <w:rPr>
          <w:sz w:val="28"/>
          <w:szCs w:val="24"/>
        </w:rPr>
      </w:pPr>
      <w:r>
        <w:rPr>
          <w:sz w:val="28"/>
          <w:szCs w:val="24"/>
        </w:rPr>
        <w:t>Лицо это получает вознаграждение за свои труды от всех лиц, участвующих в наследстве разделяемого имущества.</w:t>
      </w:r>
    </w:p>
    <w:p w:rsidR="00127BC9" w:rsidRDefault="00127BC9">
      <w:pPr>
        <w:spacing w:line="440" w:lineRule="exact"/>
        <w:ind w:firstLine="567"/>
        <w:jc w:val="both"/>
        <w:rPr>
          <w:sz w:val="28"/>
          <w:szCs w:val="24"/>
        </w:rPr>
      </w:pPr>
      <w:r>
        <w:rPr>
          <w:sz w:val="28"/>
          <w:szCs w:val="24"/>
        </w:rPr>
        <w:t>Раздел бывает двух видов: раздел однородных предметов и раздел разнородных пред</w:t>
      </w:r>
      <w:r>
        <w:rPr>
          <w:sz w:val="28"/>
          <w:szCs w:val="24"/>
        </w:rPr>
        <w:softHyphen/>
        <w:t>метов.</w:t>
      </w:r>
    </w:p>
    <w:p w:rsidR="00127BC9" w:rsidRDefault="00127BC9">
      <w:pPr>
        <w:spacing w:line="440" w:lineRule="exact"/>
        <w:ind w:firstLine="567"/>
        <w:jc w:val="both"/>
        <w:rPr>
          <w:sz w:val="28"/>
          <w:szCs w:val="24"/>
        </w:rPr>
      </w:pPr>
      <w:r>
        <w:rPr>
          <w:sz w:val="28"/>
          <w:szCs w:val="24"/>
        </w:rPr>
        <w:t>В первом случае, раздел производится без затруднения, во втором же случае Касим должен принимать при разделе в расчет достоинство, ценность и качество предметов, а не одно их количество.</w:t>
      </w:r>
    </w:p>
    <w:p w:rsidR="00127BC9" w:rsidRDefault="00127BC9">
      <w:pPr>
        <w:spacing w:line="440" w:lineRule="exact"/>
        <w:ind w:firstLine="567"/>
        <w:jc w:val="both"/>
        <w:rPr>
          <w:sz w:val="28"/>
          <w:szCs w:val="24"/>
        </w:rPr>
      </w:pPr>
      <w:r>
        <w:rPr>
          <w:sz w:val="28"/>
          <w:szCs w:val="24"/>
        </w:rPr>
        <w:t>Если предмет такого рода, что с его разделением он потеряет всю свою ценность, то его следует по жребию предоставить одному из наследников. Для этого Касим может употребить два способа:</w:t>
      </w:r>
    </w:p>
    <w:p w:rsidR="00127BC9" w:rsidRDefault="00127BC9">
      <w:pPr>
        <w:spacing w:line="440" w:lineRule="exact"/>
        <w:ind w:firstLine="567"/>
        <w:jc w:val="both"/>
        <w:rPr>
          <w:sz w:val="28"/>
          <w:szCs w:val="24"/>
        </w:rPr>
      </w:pPr>
      <w:r>
        <w:rPr>
          <w:sz w:val="28"/>
          <w:szCs w:val="24"/>
        </w:rPr>
        <w:t>Во-первых, отделив все разнородные предметы на столько частей, сколько участвует в разделе лиц, пишет название предметов на особых бумажках, которые дает вынимать каждому лицу, получающему имущество.</w:t>
      </w:r>
    </w:p>
    <w:p w:rsidR="00127BC9" w:rsidRDefault="00127BC9">
      <w:pPr>
        <w:spacing w:line="440" w:lineRule="exact"/>
        <w:ind w:firstLine="567"/>
        <w:jc w:val="both"/>
        <w:rPr>
          <w:sz w:val="28"/>
          <w:szCs w:val="24"/>
        </w:rPr>
      </w:pPr>
      <w:r>
        <w:rPr>
          <w:sz w:val="28"/>
          <w:szCs w:val="24"/>
        </w:rPr>
        <w:t>Во-вторых, предметы располагаются по порядку, а на особых бумажках пишутся имена лиц, участвующих в разделе; далее постороннее лицо вынимает бумажки и наследники по порядку открытия их имен получают соответсвующее имущество.</w:t>
      </w:r>
    </w:p>
    <w:p w:rsidR="00127BC9" w:rsidRDefault="00127BC9">
      <w:pPr>
        <w:spacing w:line="440" w:lineRule="exact"/>
        <w:ind w:firstLine="567"/>
        <w:jc w:val="both"/>
        <w:rPr>
          <w:sz w:val="28"/>
          <w:szCs w:val="24"/>
        </w:rPr>
      </w:pPr>
      <w:r>
        <w:rPr>
          <w:sz w:val="28"/>
          <w:szCs w:val="24"/>
        </w:rPr>
        <w:t>В случае невозможности, без утраты ценности, разделить наследство, или часть его на столько ча</w:t>
      </w:r>
      <w:r>
        <w:rPr>
          <w:sz w:val="28"/>
          <w:szCs w:val="24"/>
        </w:rPr>
        <w:softHyphen/>
        <w:t>стей, сколько наследников, то Касим приступает к особому роду раздела, т.е. предоставляет одному лицу право пользования имуществом, с обязательством уплачивать из доходов каждому сонаследнику при</w:t>
      </w:r>
      <w:r>
        <w:rPr>
          <w:sz w:val="28"/>
          <w:szCs w:val="24"/>
        </w:rPr>
        <w:softHyphen/>
        <w:t>читающуюся ему часть.</w:t>
      </w:r>
    </w:p>
    <w:p w:rsidR="00127BC9" w:rsidRDefault="00127BC9">
      <w:pPr>
        <w:spacing w:line="440" w:lineRule="exact"/>
        <w:ind w:firstLine="567"/>
        <w:jc w:val="both"/>
        <w:rPr>
          <w:sz w:val="28"/>
          <w:szCs w:val="24"/>
        </w:rPr>
      </w:pPr>
      <w:r>
        <w:rPr>
          <w:sz w:val="28"/>
          <w:szCs w:val="24"/>
        </w:rPr>
        <w:t>Прежде раздела наследства между лицами, имеющи</w:t>
      </w:r>
      <w:r>
        <w:rPr>
          <w:sz w:val="28"/>
          <w:szCs w:val="24"/>
        </w:rPr>
        <w:softHyphen/>
        <w:t xml:space="preserve">ми на это право, должны быть уплачены из оставшегося по смерти кого-либо имущества все издержки, потраченные на погребение покойного, все его долговые обязательства. </w:t>
      </w:r>
    </w:p>
    <w:p w:rsidR="00127BC9" w:rsidRDefault="00127BC9">
      <w:pPr>
        <w:spacing w:line="440" w:lineRule="exact"/>
        <w:ind w:firstLine="567"/>
        <w:jc w:val="both"/>
        <w:rPr>
          <w:sz w:val="28"/>
          <w:szCs w:val="24"/>
        </w:rPr>
      </w:pPr>
      <w:r>
        <w:rPr>
          <w:sz w:val="28"/>
          <w:szCs w:val="24"/>
        </w:rPr>
        <w:t>Долговые требования, могущие открыться после раз</w:t>
      </w:r>
      <w:r>
        <w:rPr>
          <w:sz w:val="28"/>
          <w:szCs w:val="24"/>
        </w:rPr>
        <w:softHyphen/>
        <w:t>дела имущества, взыскиваются со всех наследников сообразно частям, полученным ими по разделу.</w:t>
      </w:r>
    </w:p>
    <w:p w:rsidR="00127BC9" w:rsidRDefault="00127BC9">
      <w:pPr>
        <w:spacing w:line="440" w:lineRule="exact"/>
        <w:ind w:firstLine="567"/>
        <w:jc w:val="both"/>
        <w:rPr>
          <w:sz w:val="28"/>
          <w:szCs w:val="24"/>
        </w:rPr>
      </w:pPr>
      <w:r>
        <w:rPr>
          <w:sz w:val="28"/>
          <w:szCs w:val="24"/>
        </w:rPr>
        <w:t>Жалобы на несправедливый раздел наследства дол</w:t>
      </w:r>
      <w:r>
        <w:rPr>
          <w:sz w:val="28"/>
          <w:szCs w:val="24"/>
        </w:rPr>
        <w:softHyphen/>
        <w:t>жны быть подтверждены свидетельскими показаниями, а если таковых нет, то противной стороне предостав</w:t>
      </w:r>
      <w:r>
        <w:rPr>
          <w:sz w:val="28"/>
          <w:szCs w:val="24"/>
        </w:rPr>
        <w:softHyphen/>
        <w:t xml:space="preserve">ляется присягнуть в том, что ей неизвестно о несправедливом разделе. Если же жалоба подтвердится, то раздел имущества признается незаконным. </w:t>
      </w:r>
    </w:p>
    <w:p w:rsidR="00127BC9" w:rsidRDefault="00127BC9">
      <w:pPr>
        <w:spacing w:line="440" w:lineRule="atLeast"/>
        <w:ind w:firstLine="567"/>
        <w:jc w:val="both"/>
        <w:rPr>
          <w:sz w:val="28"/>
          <w:szCs w:val="24"/>
        </w:rPr>
      </w:pPr>
      <w:r>
        <w:rPr>
          <w:sz w:val="28"/>
          <w:szCs w:val="24"/>
        </w:rPr>
        <w:t>По общим правилам шариата о наследовании, наследники как по завещанию, так и по закону не только получают имущество и другую собственность. На них ложится  также выполнение религиозных обетов наследодателей, которые те не успели выполнить при жизни. Если родители умерли, не успев выполнить обещанные молитву, пост или другие религиозные обряды, то обязанность эта переходит к их совершеннолетним детям или иным наследникам по закону или завещанию.</w:t>
      </w:r>
    </w:p>
    <w:p w:rsidR="00127BC9" w:rsidRDefault="00127BC9">
      <w:pPr>
        <w:spacing w:line="440" w:lineRule="atLeast"/>
        <w:ind w:firstLine="567"/>
        <w:jc w:val="both"/>
        <w:rPr>
          <w:b/>
          <w:bCs/>
          <w:sz w:val="28"/>
          <w:szCs w:val="24"/>
        </w:rPr>
      </w:pPr>
    </w:p>
    <w:p w:rsidR="00127BC9" w:rsidRDefault="00127BC9">
      <w:pPr>
        <w:spacing w:line="440" w:lineRule="atLeast"/>
        <w:ind w:firstLine="567"/>
        <w:jc w:val="both"/>
        <w:rPr>
          <w:b/>
          <w:bCs/>
          <w:sz w:val="28"/>
          <w:szCs w:val="24"/>
        </w:rPr>
      </w:pPr>
    </w:p>
    <w:p w:rsidR="00127BC9" w:rsidRDefault="00127BC9">
      <w:pPr>
        <w:spacing w:line="440" w:lineRule="atLeast"/>
        <w:jc w:val="center"/>
        <w:rPr>
          <w:b/>
          <w:bCs/>
          <w:sz w:val="28"/>
          <w:szCs w:val="24"/>
        </w:rPr>
      </w:pPr>
      <w:r>
        <w:rPr>
          <w:b/>
          <w:bCs/>
          <w:sz w:val="28"/>
          <w:szCs w:val="24"/>
        </w:rPr>
        <w:t>2.4. Особые случаи наследования.</w:t>
      </w:r>
    </w:p>
    <w:p w:rsidR="00127BC9" w:rsidRDefault="00127BC9">
      <w:pPr>
        <w:spacing w:line="440" w:lineRule="atLeast"/>
        <w:jc w:val="center"/>
        <w:rPr>
          <w:sz w:val="28"/>
          <w:szCs w:val="24"/>
        </w:rPr>
      </w:pPr>
      <w:r>
        <w:rPr>
          <w:b/>
          <w:bCs/>
          <w:sz w:val="28"/>
          <w:szCs w:val="24"/>
        </w:rPr>
        <w:t>Наследование индивидуально определенных неделимых вещей.</w:t>
      </w:r>
    </w:p>
    <w:p w:rsidR="00127BC9" w:rsidRDefault="00127BC9">
      <w:pPr>
        <w:spacing w:line="440" w:lineRule="atLeast"/>
        <w:ind w:firstLine="567"/>
        <w:jc w:val="both"/>
        <w:rPr>
          <w:sz w:val="28"/>
          <w:szCs w:val="24"/>
        </w:rPr>
      </w:pPr>
      <w:r>
        <w:rPr>
          <w:sz w:val="28"/>
          <w:szCs w:val="24"/>
        </w:rPr>
        <w:t>Сложное переплетение степеней родства,</w:t>
      </w:r>
      <w:r>
        <w:rPr>
          <w:b/>
          <w:bCs/>
          <w:sz w:val="28"/>
          <w:szCs w:val="24"/>
        </w:rPr>
        <w:t xml:space="preserve"> </w:t>
      </w:r>
      <w:r>
        <w:rPr>
          <w:sz w:val="28"/>
          <w:szCs w:val="24"/>
        </w:rPr>
        <w:t>частые внутриродовые и внутрисемейные распри привели к регламентации шариатом наследственных отношений даже в таком случае, когда наследником является лицо, убившее наследуемого. Если последний был убит умышленно, убийца исключается из числа наследников, если же это произошло случайно, то в наследстве ему не может быть отказано. Но интересно, что в таком случае наследство не может быть использовано для уплаты дна - в качестве платы за пролитую кровь.</w:t>
      </w:r>
    </w:p>
    <w:p w:rsidR="00127BC9" w:rsidRDefault="00127BC9">
      <w:pPr>
        <w:spacing w:line="440" w:lineRule="atLeast"/>
        <w:ind w:firstLine="567"/>
        <w:jc w:val="both"/>
        <w:rPr>
          <w:sz w:val="28"/>
          <w:szCs w:val="24"/>
        </w:rPr>
      </w:pPr>
      <w:r>
        <w:rPr>
          <w:sz w:val="28"/>
          <w:szCs w:val="24"/>
        </w:rPr>
        <w:t>Если возникает необходимость выделить из наследства долю еще не родившегося ребенка, то, как правило, она определяется как доля двух сыновей. Если же предполагается, что может родиться тройня (три сына), выделяются равные доли для всех трех сьюовей, для дочери же - половинная доля.</w:t>
      </w:r>
    </w:p>
    <w:p w:rsidR="00127BC9" w:rsidRDefault="00127BC9">
      <w:pPr>
        <w:spacing w:line="440" w:lineRule="atLeast"/>
        <w:ind w:firstLine="567"/>
        <w:jc w:val="both"/>
        <w:rPr>
          <w:sz w:val="28"/>
          <w:szCs w:val="24"/>
        </w:rPr>
      </w:pPr>
      <w:r>
        <w:rPr>
          <w:sz w:val="28"/>
          <w:szCs w:val="24"/>
        </w:rPr>
        <w:t>Особо установлено, что мусульманин может наследовать кяфиру - неверному («нечастивому»), т.е. человеку, не относящемуся к конфессиям единобожия (хотя, кяфир не может наследовать мусульманину). Следует отметить, что слово «мусульманин» дословно переводится с арабского языка на русский как «предавший себя Богу».</w:t>
      </w:r>
    </w:p>
    <w:p w:rsidR="00127BC9" w:rsidRDefault="00127BC9">
      <w:pPr>
        <w:spacing w:line="440" w:lineRule="atLeast"/>
        <w:ind w:firstLine="567"/>
        <w:jc w:val="both"/>
        <w:rPr>
          <w:sz w:val="28"/>
          <w:szCs w:val="24"/>
        </w:rPr>
      </w:pPr>
      <w:r>
        <w:rPr>
          <w:sz w:val="28"/>
          <w:szCs w:val="24"/>
        </w:rPr>
        <w:t>В мусульманской юриспруденции разработаны даже правила дележа наследства, если оно представлено единичными неделимыми вещами. Например, если после покойного остались перстень, Коран, сабля, какая-то одежда, и все в одном экземпляре, в единичном числе, то их получает старший сын умершего.</w:t>
      </w:r>
    </w:p>
    <w:p w:rsidR="00127BC9" w:rsidRDefault="00127BC9">
      <w:pPr>
        <w:pStyle w:val="20"/>
        <w:spacing w:line="440" w:lineRule="atLeast"/>
        <w:rPr>
          <w:sz w:val="28"/>
          <w:lang w:eastAsia="ru-RU"/>
        </w:rPr>
      </w:pPr>
      <w:r>
        <w:rPr>
          <w:sz w:val="28"/>
          <w:lang w:eastAsia="ru-RU"/>
        </w:rPr>
        <w:t>Если же указанных предметов осталось по несколько, тогда старший сын должен поделиться ими с другими наследниками. Если у покойного остались два сына одинакового возраста от разных жен или близнецы, то эти предметы они должны поделить между собой. Но если у покойного остались долги, наследники должны погасить их за счет имущества покойного, к которому должны быть отнесены и веши, о которых только что говорилось.</w:t>
      </w:r>
    </w:p>
    <w:p w:rsidR="00127BC9" w:rsidRDefault="00127BC9">
      <w:pPr>
        <w:spacing w:line="520" w:lineRule="atLeast"/>
        <w:ind w:firstLine="567"/>
        <w:rPr>
          <w:sz w:val="28"/>
          <w:szCs w:val="24"/>
        </w:rPr>
      </w:pPr>
    </w:p>
    <w:p w:rsidR="00127BC9" w:rsidRDefault="00127BC9">
      <w:pPr>
        <w:spacing w:line="440" w:lineRule="atLeast"/>
        <w:ind w:firstLine="567"/>
        <w:jc w:val="both"/>
        <w:rPr>
          <w:sz w:val="28"/>
          <w:szCs w:val="24"/>
        </w:rPr>
      </w:pPr>
      <w:r>
        <w:rPr>
          <w:sz w:val="28"/>
          <w:szCs w:val="24"/>
        </w:rPr>
        <w:t>Итак, мы обнаруживаем в мусульманском праве наследования некоторые принципы мирового гражданского права: такие, как учение о частной собственности, ее охране и стремлению недопустить при наследовании дробления имущества в той степени, которое могло бы повредить установившемуся сословному делению общества, а также сохранить имущество в рамках рода, определяемого по мужской линии.</w:t>
      </w:r>
    </w:p>
    <w:p w:rsidR="00127BC9" w:rsidRDefault="00127BC9">
      <w:pPr>
        <w:pStyle w:val="FR1"/>
        <w:spacing w:before="0" w:line="440" w:lineRule="atLeast"/>
        <w:ind w:firstLine="567"/>
        <w:jc w:val="both"/>
        <w:rPr>
          <w:rFonts w:ascii="Times New Roman" w:hAnsi="Times New Roman"/>
          <w:sz w:val="28"/>
          <w:szCs w:val="24"/>
          <w:lang w:eastAsia="ru-RU"/>
        </w:rPr>
      </w:pPr>
      <w:r>
        <w:rPr>
          <w:rFonts w:ascii="Times New Roman" w:hAnsi="Times New Roman"/>
          <w:sz w:val="28"/>
          <w:szCs w:val="24"/>
          <w:lang w:eastAsia="ru-RU"/>
        </w:rPr>
        <w:br w:type="page"/>
      </w:r>
    </w:p>
    <w:p w:rsidR="00127BC9" w:rsidRDefault="00127BC9">
      <w:pPr>
        <w:pStyle w:val="FR1"/>
        <w:spacing w:before="0" w:line="440" w:lineRule="atLeast"/>
        <w:ind w:firstLine="567"/>
        <w:jc w:val="center"/>
        <w:rPr>
          <w:rFonts w:ascii="Times New Roman" w:hAnsi="Times New Roman"/>
          <w:sz w:val="28"/>
          <w:szCs w:val="24"/>
          <w:lang w:eastAsia="ru-RU"/>
        </w:rPr>
      </w:pPr>
      <w:r>
        <w:rPr>
          <w:rFonts w:ascii="Times New Roman" w:hAnsi="Times New Roman"/>
          <w:sz w:val="28"/>
          <w:szCs w:val="24"/>
          <w:lang w:eastAsia="ru-RU"/>
        </w:rPr>
        <w:t>Заключение</w:t>
      </w:r>
    </w:p>
    <w:p w:rsidR="00127BC9" w:rsidRDefault="00127BC9">
      <w:pPr>
        <w:pStyle w:val="20"/>
        <w:spacing w:line="440" w:lineRule="atLeast"/>
        <w:rPr>
          <w:sz w:val="28"/>
          <w:lang w:eastAsia="ru-RU"/>
        </w:rPr>
      </w:pPr>
    </w:p>
    <w:p w:rsidR="00127BC9" w:rsidRDefault="00127BC9">
      <w:pPr>
        <w:spacing w:line="440" w:lineRule="atLeast"/>
        <w:ind w:firstLine="567"/>
        <w:jc w:val="both"/>
        <w:rPr>
          <w:sz w:val="28"/>
        </w:rPr>
      </w:pPr>
      <w:r>
        <w:rPr>
          <w:sz w:val="28"/>
        </w:rPr>
        <w:t>В заключение я хотел бы сделать вывод о проделанной работе. Во время написания дипломной работы основная моя задача заключалось в том, чтобы как можно более полно раскрыть семейный и наследственный институы мусульманского права, выделить те их аспекты, которые позволили мусульманскому праву (по мнению же многих людей-немусульман институту патриархальному и не имеющему право на жизнь) со временем приобрести мировое значение.</w:t>
      </w:r>
    </w:p>
    <w:p w:rsidR="00127BC9" w:rsidRDefault="00127BC9">
      <w:pPr>
        <w:spacing w:line="440" w:lineRule="atLeast"/>
        <w:ind w:firstLine="567"/>
        <w:jc w:val="both"/>
        <w:rPr>
          <w:sz w:val="28"/>
        </w:rPr>
      </w:pPr>
      <w:r>
        <w:rPr>
          <w:sz w:val="28"/>
        </w:rPr>
        <w:t xml:space="preserve">Наиболее важным из этих аспектов является неразрывная связь шариата с исламом. Шариат не может существовать без ислама, как и ислам не может существовать без шариата, и именно это единство заставляет миллионы мусульман беспрекословно выполнять предписанные им нормы, порою далеко не соответствующие таким общеизвестным принципам как гуманизм, нравственность, сострадание. Я не хочу сказать, что шариат весь состоит из таких норм, но многие правовые институты в нем существующие, требуют кардинального пересмотра, что опять же противоречит исламу. Хочу также добавить, что наличие этих институтов не выделяет шариат, а наоборот роднит его с многими другими правовыми системами. </w:t>
      </w:r>
    </w:p>
    <w:p w:rsidR="00127BC9" w:rsidRDefault="00127BC9">
      <w:pPr>
        <w:pStyle w:val="20"/>
        <w:spacing w:line="440" w:lineRule="atLeast"/>
        <w:rPr>
          <w:sz w:val="28"/>
          <w:lang w:eastAsia="ru-RU"/>
        </w:rPr>
      </w:pPr>
      <w:r>
        <w:rPr>
          <w:sz w:val="28"/>
          <w:lang w:eastAsia="ru-RU"/>
        </w:rPr>
        <w:t>Отмечая пропагандистскую направленность практически всей изданной в России литературы по избранной теме, можно заключить, что шариат и мусульманское право представляют собой не только национальное право арабских стран и стран Ближнего востока, но и ряда народов бывшего СССР, которые имеют не меньшее право на самобытность, чем любые другие. В связи с чем право, и в том числе гражданское право мусульманских стран, представляющее значительный интерес в силу своего своеобразия, доказав свою жизнестойкость в течение такого длительного времени, заслуживает всестороннего, глубокого изучения без желания найти пути и признаки подчинения этой стройной жизнеспособной системы любой другой.</w:t>
      </w:r>
    </w:p>
    <w:p w:rsidR="00127BC9" w:rsidRDefault="00127BC9">
      <w:pPr>
        <w:spacing w:line="440" w:lineRule="atLeast"/>
        <w:ind w:firstLine="567"/>
        <w:jc w:val="center"/>
        <w:rPr>
          <w:b/>
          <w:bCs/>
          <w:sz w:val="28"/>
          <w:szCs w:val="24"/>
        </w:rPr>
      </w:pPr>
      <w:r>
        <w:rPr>
          <w:sz w:val="28"/>
          <w:szCs w:val="24"/>
        </w:rPr>
        <w:br w:type="page"/>
      </w:r>
      <w:r>
        <w:rPr>
          <w:b/>
          <w:bCs/>
          <w:sz w:val="28"/>
          <w:szCs w:val="24"/>
        </w:rPr>
        <w:t>Приложения</w:t>
      </w:r>
    </w:p>
    <w:p w:rsidR="00127BC9" w:rsidRDefault="00127BC9">
      <w:pPr>
        <w:spacing w:line="440" w:lineRule="atLeast"/>
        <w:ind w:firstLine="567"/>
        <w:rPr>
          <w:sz w:val="28"/>
          <w:szCs w:val="24"/>
        </w:rPr>
      </w:pPr>
    </w:p>
    <w:p w:rsidR="00127BC9" w:rsidRDefault="00127BC9">
      <w:pPr>
        <w:spacing w:line="440" w:lineRule="atLeast"/>
        <w:ind w:firstLine="567"/>
        <w:jc w:val="both"/>
        <w:rPr>
          <w:sz w:val="28"/>
          <w:szCs w:val="24"/>
        </w:rPr>
      </w:pPr>
      <w:r>
        <w:rPr>
          <w:b/>
          <w:bCs/>
          <w:sz w:val="28"/>
          <w:szCs w:val="24"/>
        </w:rPr>
        <w:t>1. Форма брачного акта (образец)</w:t>
      </w:r>
      <w:r>
        <w:rPr>
          <w:rStyle w:val="a8"/>
          <w:sz w:val="28"/>
        </w:rPr>
        <w:footnoteReference w:id="21"/>
      </w:r>
      <w:r>
        <w:rPr>
          <w:b/>
          <w:bCs/>
          <w:sz w:val="28"/>
          <w:szCs w:val="24"/>
        </w:rPr>
        <w:t>:</w:t>
      </w:r>
    </w:p>
    <w:p w:rsidR="00127BC9" w:rsidRDefault="00127BC9">
      <w:pPr>
        <w:pStyle w:val="20"/>
        <w:spacing w:line="440" w:lineRule="atLeast"/>
        <w:rPr>
          <w:sz w:val="28"/>
          <w:lang w:eastAsia="ru-RU"/>
        </w:rPr>
      </w:pPr>
      <w:r>
        <w:rPr>
          <w:sz w:val="28"/>
          <w:lang w:eastAsia="ru-RU"/>
        </w:rPr>
        <w:t>Утверждено мною.</w:t>
      </w:r>
    </w:p>
    <w:p w:rsidR="00127BC9" w:rsidRDefault="00127BC9">
      <w:pPr>
        <w:spacing w:line="440" w:lineRule="atLeast"/>
        <w:ind w:firstLine="567"/>
        <w:jc w:val="both"/>
        <w:rPr>
          <w:sz w:val="28"/>
          <w:szCs w:val="24"/>
        </w:rPr>
      </w:pPr>
      <w:r>
        <w:rPr>
          <w:sz w:val="28"/>
          <w:szCs w:val="24"/>
        </w:rPr>
        <w:t>О соединяющиеся сердца!</w:t>
      </w:r>
    </w:p>
    <w:p w:rsidR="00127BC9" w:rsidRDefault="00127BC9">
      <w:pPr>
        <w:spacing w:line="440" w:lineRule="atLeast"/>
        <w:ind w:firstLine="567"/>
        <w:jc w:val="both"/>
        <w:rPr>
          <w:sz w:val="28"/>
          <w:szCs w:val="24"/>
        </w:rPr>
      </w:pPr>
      <w:r>
        <w:rPr>
          <w:sz w:val="28"/>
          <w:szCs w:val="24"/>
        </w:rPr>
        <w:t>(Место печати Казия или Муллы.)</w:t>
      </w:r>
    </w:p>
    <w:p w:rsidR="00127BC9" w:rsidRDefault="00127BC9">
      <w:pPr>
        <w:spacing w:line="440" w:lineRule="atLeast"/>
        <w:ind w:firstLine="567"/>
        <w:jc w:val="both"/>
        <w:rPr>
          <w:sz w:val="28"/>
          <w:szCs w:val="24"/>
        </w:rPr>
      </w:pPr>
      <w:r>
        <w:rPr>
          <w:sz w:val="28"/>
          <w:szCs w:val="24"/>
        </w:rPr>
        <w:t>Восхваление   Всевышнему, дозволившему брак и предохраняющему от искушения и погрешения плоти; моление и приветствие Могаммеду и потомкам его, чистейшим и непорочным.</w:t>
      </w:r>
    </w:p>
    <w:p w:rsidR="00127BC9" w:rsidRDefault="00127BC9">
      <w:pPr>
        <w:spacing w:line="440" w:lineRule="atLeast"/>
        <w:ind w:firstLine="567"/>
        <w:jc w:val="both"/>
        <w:rPr>
          <w:sz w:val="28"/>
          <w:szCs w:val="24"/>
        </w:rPr>
      </w:pPr>
      <w:r>
        <w:rPr>
          <w:sz w:val="28"/>
          <w:szCs w:val="24"/>
        </w:rPr>
        <w:t>(В актах, составляемых эффендиями Сунни - последних слов чистейшим и непорочным, не помещается.)</w:t>
      </w:r>
    </w:p>
    <w:p w:rsidR="00127BC9" w:rsidRDefault="00127BC9">
      <w:pPr>
        <w:spacing w:line="440" w:lineRule="atLeast"/>
        <w:ind w:firstLine="567"/>
        <w:jc w:val="both"/>
        <w:rPr>
          <w:sz w:val="28"/>
          <w:szCs w:val="24"/>
        </w:rPr>
      </w:pPr>
      <w:r>
        <w:rPr>
          <w:sz w:val="28"/>
          <w:szCs w:val="24"/>
        </w:rPr>
        <w:t>После сего</w:t>
      </w:r>
    </w:p>
    <w:p w:rsidR="00127BC9" w:rsidRDefault="00127BC9">
      <w:pPr>
        <w:pStyle w:val="FR2"/>
        <w:spacing w:before="0" w:line="440" w:lineRule="atLeast"/>
        <w:ind w:left="0" w:firstLine="567"/>
        <w:rPr>
          <w:rFonts w:ascii="Times New Roman" w:hAnsi="Times New Roman"/>
          <w:i w:val="0"/>
          <w:iCs w:val="0"/>
          <w:sz w:val="28"/>
          <w:szCs w:val="24"/>
          <w:lang w:eastAsia="ru-RU"/>
        </w:rPr>
      </w:pPr>
      <w:r>
        <w:rPr>
          <w:rFonts w:ascii="Times New Roman" w:hAnsi="Times New Roman"/>
          <w:i w:val="0"/>
          <w:iCs w:val="0"/>
          <w:sz w:val="28"/>
          <w:szCs w:val="24"/>
          <w:lang w:eastAsia="ru-RU"/>
        </w:rPr>
        <w:t>Супруг, сочетающийся браком.</w:t>
      </w:r>
    </w:p>
    <w:p w:rsidR="00127BC9" w:rsidRDefault="00127BC9">
      <w:pPr>
        <w:spacing w:line="440" w:lineRule="atLeast"/>
        <w:ind w:firstLine="567"/>
        <w:jc w:val="both"/>
        <w:rPr>
          <w:sz w:val="28"/>
          <w:szCs w:val="24"/>
        </w:rPr>
      </w:pPr>
      <w:r>
        <w:rPr>
          <w:sz w:val="28"/>
          <w:szCs w:val="24"/>
        </w:rPr>
        <w:t>В полном разуме и совершеннолетний, высокостепенный (имя супруга).</w:t>
      </w:r>
    </w:p>
    <w:p w:rsidR="00127BC9" w:rsidRDefault="00127BC9">
      <w:pPr>
        <w:pStyle w:val="FR2"/>
        <w:spacing w:before="0" w:line="440" w:lineRule="atLeast"/>
        <w:ind w:left="0" w:firstLine="567"/>
        <w:rPr>
          <w:rFonts w:ascii="Times New Roman" w:hAnsi="Times New Roman"/>
          <w:i w:val="0"/>
          <w:iCs w:val="0"/>
          <w:sz w:val="28"/>
          <w:szCs w:val="24"/>
          <w:lang w:eastAsia="ru-RU"/>
        </w:rPr>
      </w:pPr>
      <w:r>
        <w:rPr>
          <w:rFonts w:ascii="Times New Roman" w:hAnsi="Times New Roman"/>
          <w:i w:val="0"/>
          <w:iCs w:val="0"/>
          <w:sz w:val="28"/>
          <w:szCs w:val="24"/>
          <w:lang w:eastAsia="ru-RU"/>
        </w:rPr>
        <w:t>Супруга, выходящая замуж.</w:t>
      </w:r>
    </w:p>
    <w:p w:rsidR="00127BC9" w:rsidRDefault="00127BC9">
      <w:pPr>
        <w:spacing w:line="440" w:lineRule="atLeast"/>
        <w:ind w:firstLine="567"/>
        <w:jc w:val="both"/>
        <w:rPr>
          <w:sz w:val="28"/>
          <w:szCs w:val="24"/>
        </w:rPr>
      </w:pPr>
      <w:r>
        <w:rPr>
          <w:sz w:val="28"/>
          <w:szCs w:val="24"/>
        </w:rPr>
        <w:t>В полном разуме и совершеннолетняя (имя супруги).</w:t>
      </w:r>
    </w:p>
    <w:p w:rsidR="00127BC9" w:rsidRDefault="00127BC9">
      <w:pPr>
        <w:pStyle w:val="FR2"/>
        <w:spacing w:before="0" w:line="440" w:lineRule="atLeast"/>
        <w:ind w:left="0" w:firstLine="567"/>
        <w:rPr>
          <w:rFonts w:ascii="Times New Roman" w:hAnsi="Times New Roman"/>
          <w:i w:val="0"/>
          <w:iCs w:val="0"/>
          <w:sz w:val="28"/>
          <w:szCs w:val="24"/>
          <w:lang w:eastAsia="ru-RU"/>
        </w:rPr>
      </w:pPr>
      <w:r>
        <w:rPr>
          <w:rFonts w:ascii="Times New Roman" w:hAnsi="Times New Roman"/>
          <w:i w:val="0"/>
          <w:iCs w:val="0"/>
          <w:sz w:val="28"/>
          <w:szCs w:val="24"/>
          <w:lang w:eastAsia="ru-RU"/>
        </w:rPr>
        <w:t>Поверенный со стороны мужа. (имя поверенного).</w:t>
      </w:r>
    </w:p>
    <w:p w:rsidR="00127BC9" w:rsidRDefault="00127BC9">
      <w:pPr>
        <w:pStyle w:val="FR2"/>
        <w:spacing w:before="0" w:line="440" w:lineRule="atLeast"/>
        <w:ind w:left="0" w:firstLine="567"/>
        <w:rPr>
          <w:rFonts w:ascii="Times New Roman" w:hAnsi="Times New Roman"/>
          <w:i w:val="0"/>
          <w:iCs w:val="0"/>
          <w:sz w:val="28"/>
          <w:szCs w:val="24"/>
          <w:lang w:eastAsia="ru-RU"/>
        </w:rPr>
      </w:pPr>
      <w:r>
        <w:rPr>
          <w:rFonts w:ascii="Times New Roman" w:hAnsi="Times New Roman"/>
          <w:i w:val="0"/>
          <w:iCs w:val="0"/>
          <w:sz w:val="28"/>
          <w:szCs w:val="24"/>
          <w:lang w:eastAsia="ru-RU"/>
        </w:rPr>
        <w:t>( его М.П.)</w:t>
      </w:r>
    </w:p>
    <w:p w:rsidR="00127BC9" w:rsidRDefault="00127BC9">
      <w:pPr>
        <w:pStyle w:val="FR2"/>
        <w:spacing w:before="0" w:line="440" w:lineRule="atLeast"/>
        <w:ind w:left="0" w:firstLine="567"/>
        <w:rPr>
          <w:rFonts w:ascii="Times New Roman" w:hAnsi="Times New Roman"/>
          <w:i w:val="0"/>
          <w:iCs w:val="0"/>
          <w:sz w:val="28"/>
          <w:szCs w:val="24"/>
          <w:lang w:eastAsia="ru-RU"/>
        </w:rPr>
      </w:pPr>
      <w:r>
        <w:rPr>
          <w:rFonts w:ascii="Times New Roman" w:hAnsi="Times New Roman"/>
          <w:i w:val="0"/>
          <w:iCs w:val="0"/>
          <w:sz w:val="28"/>
          <w:szCs w:val="24"/>
          <w:lang w:eastAsia="ru-RU"/>
        </w:rPr>
        <w:t>Поверенный со стороны жены, (имя поверенного).</w:t>
      </w:r>
    </w:p>
    <w:p w:rsidR="00127BC9" w:rsidRDefault="00127BC9">
      <w:pPr>
        <w:spacing w:line="440" w:lineRule="atLeast"/>
        <w:ind w:firstLine="567"/>
        <w:jc w:val="both"/>
        <w:rPr>
          <w:sz w:val="28"/>
          <w:szCs w:val="24"/>
        </w:rPr>
      </w:pPr>
      <w:r>
        <w:rPr>
          <w:sz w:val="28"/>
          <w:szCs w:val="24"/>
        </w:rPr>
        <w:t>(его М.П.)</w:t>
      </w:r>
    </w:p>
    <w:p w:rsidR="00127BC9" w:rsidRDefault="00127BC9">
      <w:pPr>
        <w:spacing w:line="440" w:lineRule="atLeast"/>
        <w:ind w:firstLine="567"/>
        <w:jc w:val="both"/>
        <w:rPr>
          <w:sz w:val="28"/>
          <w:szCs w:val="24"/>
        </w:rPr>
      </w:pPr>
      <w:r>
        <w:rPr>
          <w:sz w:val="28"/>
          <w:szCs w:val="24"/>
        </w:rPr>
        <w:t>Приданое.</w:t>
      </w:r>
    </w:p>
    <w:p w:rsidR="00127BC9" w:rsidRDefault="00127BC9">
      <w:pPr>
        <w:spacing w:line="440" w:lineRule="atLeast"/>
        <w:ind w:firstLine="567"/>
        <w:jc w:val="both"/>
        <w:rPr>
          <w:sz w:val="28"/>
          <w:szCs w:val="24"/>
        </w:rPr>
      </w:pPr>
      <w:r>
        <w:rPr>
          <w:sz w:val="28"/>
          <w:szCs w:val="24"/>
        </w:rPr>
        <w:t>30 червонцев остались неуплаченными: получено две постели; получено 4 платья; получен один золотой аграф; получено 6 батманов медной посуды и получено одно большое зеркало.</w:t>
      </w:r>
    </w:p>
    <w:p w:rsidR="00127BC9" w:rsidRDefault="00127BC9">
      <w:pPr>
        <w:spacing w:line="440" w:lineRule="atLeast"/>
        <w:ind w:firstLine="567"/>
        <w:jc w:val="both"/>
        <w:rPr>
          <w:sz w:val="28"/>
          <w:szCs w:val="24"/>
        </w:rPr>
      </w:pPr>
      <w:r>
        <w:rPr>
          <w:sz w:val="28"/>
          <w:szCs w:val="24"/>
        </w:rPr>
        <w:t>Время совершения акта.</w:t>
      </w:r>
    </w:p>
    <w:p w:rsidR="00127BC9" w:rsidRDefault="00127BC9">
      <w:pPr>
        <w:spacing w:line="440" w:lineRule="atLeast"/>
        <w:ind w:firstLine="567"/>
        <w:jc w:val="both"/>
        <w:rPr>
          <w:sz w:val="28"/>
          <w:szCs w:val="24"/>
        </w:rPr>
      </w:pPr>
      <w:r>
        <w:rPr>
          <w:sz w:val="28"/>
          <w:szCs w:val="24"/>
        </w:rPr>
        <w:t>12 числа месяца Ше`эбана 1261 года</w:t>
      </w:r>
      <w:r>
        <w:rPr>
          <w:rStyle w:val="a8"/>
          <w:sz w:val="28"/>
        </w:rPr>
        <w:footnoteReference w:id="22"/>
      </w:r>
    </w:p>
    <w:p w:rsidR="00127BC9" w:rsidRDefault="00127BC9">
      <w:pPr>
        <w:spacing w:line="440" w:lineRule="atLeast"/>
        <w:ind w:firstLine="567"/>
        <w:jc w:val="both"/>
        <w:rPr>
          <w:sz w:val="28"/>
          <w:szCs w:val="24"/>
        </w:rPr>
      </w:pPr>
    </w:p>
    <w:p w:rsidR="00127BC9" w:rsidRDefault="00127BC9">
      <w:pPr>
        <w:spacing w:line="440" w:lineRule="atLeast"/>
        <w:ind w:firstLine="567"/>
        <w:jc w:val="both"/>
        <w:rPr>
          <w:b/>
          <w:bCs/>
          <w:sz w:val="28"/>
          <w:szCs w:val="24"/>
        </w:rPr>
      </w:pPr>
    </w:p>
    <w:p w:rsidR="00127BC9" w:rsidRDefault="00127BC9">
      <w:pPr>
        <w:spacing w:line="440" w:lineRule="atLeast"/>
        <w:ind w:firstLine="567"/>
        <w:jc w:val="both"/>
        <w:rPr>
          <w:sz w:val="28"/>
          <w:szCs w:val="24"/>
        </w:rPr>
      </w:pPr>
      <w:r>
        <w:rPr>
          <w:b/>
          <w:bCs/>
          <w:sz w:val="28"/>
          <w:szCs w:val="24"/>
        </w:rPr>
        <w:t>2. Форма договора духовного завещания (образец)</w:t>
      </w:r>
      <w:r>
        <w:rPr>
          <w:rStyle w:val="a8"/>
          <w:sz w:val="28"/>
        </w:rPr>
        <w:footnoteReference w:id="23"/>
      </w:r>
      <w:r>
        <w:rPr>
          <w:b/>
          <w:bCs/>
          <w:sz w:val="28"/>
          <w:szCs w:val="24"/>
        </w:rPr>
        <w:t>:</w:t>
      </w:r>
    </w:p>
    <w:p w:rsidR="00127BC9" w:rsidRDefault="00127BC9">
      <w:pPr>
        <w:spacing w:line="440" w:lineRule="atLeast"/>
        <w:ind w:firstLine="567"/>
        <w:jc w:val="both"/>
        <w:rPr>
          <w:sz w:val="28"/>
          <w:szCs w:val="24"/>
        </w:rPr>
      </w:pPr>
      <w:r>
        <w:rPr>
          <w:sz w:val="28"/>
          <w:szCs w:val="24"/>
        </w:rPr>
        <w:t>Совершено по справедливости при мне.</w:t>
      </w:r>
    </w:p>
    <w:p w:rsidR="00127BC9" w:rsidRDefault="00127BC9">
      <w:pPr>
        <w:spacing w:line="440" w:lineRule="atLeast"/>
        <w:ind w:firstLine="567"/>
        <w:jc w:val="both"/>
        <w:rPr>
          <w:sz w:val="28"/>
          <w:szCs w:val="24"/>
        </w:rPr>
      </w:pPr>
      <w:r>
        <w:rPr>
          <w:sz w:val="28"/>
          <w:szCs w:val="24"/>
        </w:rPr>
        <w:t>(М.П. Казия)</w:t>
      </w:r>
    </w:p>
    <w:p w:rsidR="00127BC9" w:rsidRDefault="00127BC9">
      <w:pPr>
        <w:spacing w:line="440" w:lineRule="atLeast"/>
        <w:ind w:firstLine="567"/>
        <w:jc w:val="both"/>
        <w:rPr>
          <w:sz w:val="28"/>
          <w:szCs w:val="24"/>
        </w:rPr>
      </w:pPr>
      <w:r>
        <w:rPr>
          <w:sz w:val="28"/>
          <w:szCs w:val="24"/>
        </w:rPr>
        <w:t>О Боже!</w:t>
      </w:r>
    </w:p>
    <w:p w:rsidR="00127BC9" w:rsidRDefault="00127BC9">
      <w:pPr>
        <w:spacing w:line="440" w:lineRule="atLeast"/>
        <w:ind w:firstLine="567"/>
        <w:jc w:val="both"/>
        <w:rPr>
          <w:sz w:val="28"/>
          <w:szCs w:val="24"/>
        </w:rPr>
      </w:pPr>
      <w:r>
        <w:rPr>
          <w:sz w:val="28"/>
          <w:szCs w:val="24"/>
        </w:rPr>
        <w:t>Во имя божие, лучшее из имен.</w:t>
      </w:r>
    </w:p>
    <w:p w:rsidR="00127BC9" w:rsidRDefault="00127BC9">
      <w:pPr>
        <w:spacing w:line="440" w:lineRule="atLeast"/>
        <w:ind w:firstLine="567"/>
        <w:jc w:val="both"/>
        <w:rPr>
          <w:sz w:val="28"/>
          <w:szCs w:val="24"/>
        </w:rPr>
      </w:pPr>
      <w:r>
        <w:rPr>
          <w:sz w:val="28"/>
          <w:szCs w:val="24"/>
        </w:rPr>
        <w:t>Содержание настоящего акта следующее:</w:t>
      </w:r>
    </w:p>
    <w:p w:rsidR="00127BC9" w:rsidRDefault="00127BC9">
      <w:pPr>
        <w:spacing w:line="440" w:lineRule="atLeast"/>
        <w:ind w:firstLine="567"/>
        <w:jc w:val="both"/>
        <w:rPr>
          <w:sz w:val="28"/>
          <w:szCs w:val="24"/>
        </w:rPr>
      </w:pPr>
      <w:r>
        <w:rPr>
          <w:sz w:val="28"/>
          <w:szCs w:val="24"/>
        </w:rPr>
        <w:t>Явился пред судом шур`э и в присутствии нескольких благочестивых и правоверных свидетелей, высокостепенный (имя завещателя) (М.П. его)</w:t>
      </w:r>
    </w:p>
    <w:p w:rsidR="00127BC9" w:rsidRDefault="00127BC9">
      <w:pPr>
        <w:spacing w:line="440" w:lineRule="atLeast"/>
        <w:ind w:firstLine="567"/>
        <w:jc w:val="both"/>
        <w:rPr>
          <w:sz w:val="28"/>
          <w:szCs w:val="24"/>
        </w:rPr>
      </w:pPr>
      <w:r>
        <w:rPr>
          <w:sz w:val="28"/>
          <w:szCs w:val="24"/>
        </w:rPr>
        <w:t>При полном разуме, в совершенных летах и с соблюдением всех условий, требуемых шери`этом для законности распоряжений и изъявлении воли, объявил:</w:t>
      </w:r>
    </w:p>
    <w:p w:rsidR="00127BC9" w:rsidRDefault="00127BC9">
      <w:pPr>
        <w:spacing w:line="440" w:lineRule="atLeast"/>
        <w:ind w:firstLine="567"/>
        <w:jc w:val="both"/>
        <w:rPr>
          <w:sz w:val="28"/>
          <w:szCs w:val="24"/>
        </w:rPr>
      </w:pPr>
      <w:r>
        <w:rPr>
          <w:sz w:val="28"/>
          <w:szCs w:val="24"/>
        </w:rPr>
        <w:t>во 1-х, я имею собственно мне принадлежащего капитала 500 червонцев, которые ныне находятся у такого-то, по законному и признанному долговом обязательству; во 2-х, имею двухэтажный дом, в котором ныне сам с семейством имею жительство; означенное имение мое должно быть, по смерти моей, разделено по правилу мофереззуллах, т.е. как поведено Богом, и по правилу ресме веросет, т.е. по правилу, постановленному шер`эм относительно наследства между наследниками моим, коих всех 5 человек, т.е. два сына, две дочери и одна жена. Но по силе сего духовного завещания постановляю чтобы из наличных денег третья часть была употреблена на издержки при похоронах моих и на раздачу милостынь в память мою; остальное за сим имеет быть разделено между моими наследниками. - Над детьми моими и над имением их я назначил опекуном (веси) родного брата моего (имя исполнителя завещания), и, в качестве назира, придал ему младшего брата нашего. Оба лица эти должны исполнять обязанности свои согласно правилам шер`э и постановлением духовных лиц секты Имамие - По правилам шер'э-муси, завещатель предоставляет себе право уничтожить при жизни своей настоящее духовное завещание; по смерти же его оно должно принять полную законную, неизменную силу. – «Кто, по услышании сего, не исполнит воли завещателя, тот согрешит пред Всевышним, должен ответствовать пред страшным судом Господним» (стих Корана Суре Бекере).Такого-то числа, месяца и года.</w:t>
      </w:r>
    </w:p>
    <w:p w:rsidR="00127BC9" w:rsidRDefault="00127BC9">
      <w:pPr>
        <w:spacing w:line="440" w:lineRule="atLeast"/>
        <w:ind w:firstLine="567"/>
        <w:jc w:val="both"/>
        <w:rPr>
          <w:sz w:val="28"/>
          <w:szCs w:val="24"/>
        </w:rPr>
      </w:pPr>
      <w:r>
        <w:rPr>
          <w:sz w:val="28"/>
          <w:szCs w:val="24"/>
        </w:rPr>
        <w:t>Присутствовали свидетели:</w:t>
      </w:r>
    </w:p>
    <w:p w:rsidR="00127BC9" w:rsidRDefault="00127BC9">
      <w:pPr>
        <w:spacing w:line="440" w:lineRule="atLeast"/>
        <w:ind w:firstLine="567"/>
        <w:jc w:val="both"/>
        <w:rPr>
          <w:sz w:val="28"/>
          <w:szCs w:val="24"/>
        </w:rPr>
      </w:pPr>
      <w:r>
        <w:rPr>
          <w:sz w:val="28"/>
          <w:szCs w:val="24"/>
        </w:rPr>
        <w:t>(имя свидетеля) (М.П. его)      (имя свидетеля) (М.П. его)</w:t>
      </w:r>
    </w:p>
    <w:p w:rsidR="00127BC9" w:rsidRDefault="00127BC9">
      <w:pPr>
        <w:pStyle w:val="FR1"/>
        <w:jc w:val="both"/>
        <w:rPr>
          <w:rFonts w:ascii="Times New Roman" w:hAnsi="Times New Roman"/>
          <w:sz w:val="28"/>
          <w:szCs w:val="24"/>
          <w:lang w:eastAsia="ru-RU"/>
        </w:rPr>
      </w:pPr>
      <w:r>
        <w:rPr>
          <w:rFonts w:ascii="Times New Roman" w:hAnsi="Times New Roman"/>
          <w:sz w:val="28"/>
          <w:szCs w:val="24"/>
          <w:lang w:eastAsia="ru-RU"/>
        </w:rPr>
        <w:br w:type="page"/>
        <w:t>Библиография:</w:t>
      </w:r>
    </w:p>
    <w:p w:rsidR="00127BC9" w:rsidRDefault="00127BC9">
      <w:pPr>
        <w:pStyle w:val="FR1"/>
        <w:jc w:val="both"/>
        <w:rPr>
          <w:rFonts w:ascii="Times New Roman" w:hAnsi="Times New Roman"/>
          <w:sz w:val="28"/>
          <w:szCs w:val="24"/>
          <w:lang w:eastAsia="ru-RU"/>
        </w:rPr>
      </w:pPr>
    </w:p>
    <w:p w:rsidR="00127BC9" w:rsidRDefault="00127BC9">
      <w:pPr>
        <w:numPr>
          <w:ilvl w:val="0"/>
          <w:numId w:val="3"/>
        </w:numPr>
        <w:spacing w:line="440" w:lineRule="atLeast"/>
        <w:ind w:left="0" w:firstLine="0"/>
        <w:jc w:val="both"/>
        <w:rPr>
          <w:sz w:val="28"/>
          <w:szCs w:val="24"/>
        </w:rPr>
      </w:pPr>
      <w:r>
        <w:rPr>
          <w:sz w:val="28"/>
          <w:szCs w:val="24"/>
        </w:rPr>
        <w:t>Конституция Российской Федерации, изд-во «Юр. лит.», М., 1993.</w:t>
      </w:r>
    </w:p>
    <w:p w:rsidR="00127BC9" w:rsidRDefault="00127BC9">
      <w:pPr>
        <w:numPr>
          <w:ilvl w:val="0"/>
          <w:numId w:val="3"/>
        </w:numPr>
        <w:spacing w:line="440" w:lineRule="atLeast"/>
        <w:ind w:left="0" w:firstLine="0"/>
        <w:jc w:val="both"/>
        <w:rPr>
          <w:sz w:val="28"/>
          <w:szCs w:val="24"/>
        </w:rPr>
      </w:pPr>
      <w:r>
        <w:rPr>
          <w:sz w:val="28"/>
          <w:szCs w:val="24"/>
        </w:rPr>
        <w:t>Гражданский процессуальный кодекс РСФСР (комментарий) (Под ред. М.К. Треушникова), М., изд-во «СПАРК» 1996.</w:t>
      </w:r>
    </w:p>
    <w:p w:rsidR="00127BC9" w:rsidRDefault="00127BC9">
      <w:pPr>
        <w:numPr>
          <w:ilvl w:val="0"/>
          <w:numId w:val="3"/>
        </w:numPr>
        <w:spacing w:line="440" w:lineRule="atLeast"/>
        <w:ind w:left="0" w:firstLine="0"/>
        <w:jc w:val="both"/>
        <w:rPr>
          <w:sz w:val="28"/>
          <w:szCs w:val="24"/>
        </w:rPr>
      </w:pPr>
      <w:r>
        <w:rPr>
          <w:sz w:val="28"/>
          <w:szCs w:val="24"/>
        </w:rPr>
        <w:t>Гражданский кодекс РФ Ч.1 (комментарий) (Под ред. О.Н. Садикова), М., изд-во «Юринформцентр», 1995.</w:t>
      </w:r>
    </w:p>
    <w:p w:rsidR="00127BC9" w:rsidRDefault="00127BC9">
      <w:pPr>
        <w:numPr>
          <w:ilvl w:val="0"/>
          <w:numId w:val="3"/>
        </w:numPr>
        <w:spacing w:line="440" w:lineRule="atLeast"/>
        <w:ind w:left="0" w:firstLine="0"/>
        <w:jc w:val="both"/>
        <w:rPr>
          <w:sz w:val="28"/>
          <w:szCs w:val="24"/>
        </w:rPr>
      </w:pPr>
      <w:r>
        <w:rPr>
          <w:sz w:val="28"/>
          <w:szCs w:val="24"/>
        </w:rPr>
        <w:t>Гражданский кодекс РФ Ч. 2 (комментарий) (Под ред. О.Н. Садикова), М., изд-во «Норма», 1997.</w:t>
      </w:r>
    </w:p>
    <w:p w:rsidR="00127BC9" w:rsidRDefault="00127BC9">
      <w:pPr>
        <w:pStyle w:val="a3"/>
        <w:numPr>
          <w:ilvl w:val="0"/>
          <w:numId w:val="3"/>
        </w:numPr>
        <w:ind w:left="0" w:firstLine="0"/>
      </w:pPr>
      <w:r>
        <w:t>Основы гражданского законодательства Союза ССР и Республик (Ведомости Верховного Совета СССР, 1991 г., № 26).</w:t>
      </w:r>
    </w:p>
    <w:p w:rsidR="00127BC9" w:rsidRDefault="00127BC9">
      <w:pPr>
        <w:numPr>
          <w:ilvl w:val="0"/>
          <w:numId w:val="3"/>
        </w:numPr>
        <w:spacing w:line="440" w:lineRule="atLeast"/>
        <w:ind w:left="0" w:firstLine="0"/>
        <w:jc w:val="both"/>
        <w:rPr>
          <w:sz w:val="28"/>
          <w:szCs w:val="24"/>
        </w:rPr>
      </w:pPr>
      <w:r>
        <w:rPr>
          <w:sz w:val="28"/>
          <w:szCs w:val="24"/>
        </w:rPr>
        <w:t>Семейный кодекс РФ, М., изд-во «Теис», 1999.</w:t>
      </w:r>
    </w:p>
    <w:p w:rsidR="00127BC9" w:rsidRDefault="00127BC9">
      <w:pPr>
        <w:numPr>
          <w:ilvl w:val="0"/>
          <w:numId w:val="3"/>
        </w:numPr>
        <w:spacing w:line="440" w:lineRule="atLeast"/>
        <w:ind w:left="0" w:firstLine="0"/>
        <w:jc w:val="both"/>
        <w:rPr>
          <w:sz w:val="28"/>
          <w:szCs w:val="24"/>
        </w:rPr>
      </w:pPr>
      <w:r>
        <w:rPr>
          <w:sz w:val="28"/>
          <w:szCs w:val="24"/>
        </w:rPr>
        <w:t>Закон РСФСР «О свободе вероисповеданий» (Ведомости Верховного Совета РСФСР. 1990, №21).</w:t>
      </w:r>
    </w:p>
    <w:p w:rsidR="00127BC9" w:rsidRDefault="00127BC9">
      <w:pPr>
        <w:numPr>
          <w:ilvl w:val="0"/>
          <w:numId w:val="3"/>
        </w:numPr>
        <w:spacing w:line="440" w:lineRule="atLeast"/>
        <w:ind w:left="0" w:firstLine="0"/>
        <w:jc w:val="both"/>
        <w:rPr>
          <w:sz w:val="28"/>
          <w:szCs w:val="24"/>
        </w:rPr>
      </w:pPr>
      <w:r>
        <w:rPr>
          <w:sz w:val="28"/>
          <w:szCs w:val="24"/>
        </w:rPr>
        <w:t xml:space="preserve">Закон РФ «О свободе совести и о религиозных объединениях» («Российская газета» от 01.10.1997 г.). </w:t>
      </w:r>
    </w:p>
    <w:p w:rsidR="00127BC9" w:rsidRDefault="00127BC9">
      <w:pPr>
        <w:numPr>
          <w:ilvl w:val="0"/>
          <w:numId w:val="3"/>
        </w:numPr>
        <w:spacing w:line="440" w:lineRule="atLeast"/>
        <w:ind w:left="0" w:firstLine="0"/>
        <w:jc w:val="both"/>
        <w:rPr>
          <w:sz w:val="28"/>
          <w:szCs w:val="24"/>
        </w:rPr>
      </w:pPr>
      <w:r>
        <w:rPr>
          <w:sz w:val="28"/>
          <w:szCs w:val="24"/>
        </w:rPr>
        <w:t>Абу Йусуф. Китаб аль-харадж. Каир, 1352 г.х.</w:t>
      </w:r>
    </w:p>
    <w:p w:rsidR="00127BC9" w:rsidRDefault="00127BC9">
      <w:pPr>
        <w:numPr>
          <w:ilvl w:val="0"/>
          <w:numId w:val="3"/>
        </w:numPr>
        <w:spacing w:line="440" w:lineRule="atLeast"/>
        <w:ind w:left="0" w:firstLine="0"/>
        <w:jc w:val="both"/>
        <w:rPr>
          <w:sz w:val="28"/>
          <w:szCs w:val="24"/>
        </w:rPr>
      </w:pPr>
      <w:r>
        <w:rPr>
          <w:sz w:val="28"/>
          <w:szCs w:val="24"/>
        </w:rPr>
        <w:t>Буруджерди Хусейн Таба-Табваи. Рисале товзих аль-масаил. Изд. 4-е Тегеран, (б.г.).</w:t>
      </w:r>
    </w:p>
    <w:p w:rsidR="00127BC9" w:rsidRDefault="00127BC9">
      <w:pPr>
        <w:numPr>
          <w:ilvl w:val="0"/>
          <w:numId w:val="3"/>
        </w:numPr>
        <w:spacing w:line="440" w:lineRule="atLeast"/>
        <w:ind w:left="0" w:firstLine="0"/>
        <w:jc w:val="both"/>
        <w:rPr>
          <w:sz w:val="28"/>
          <w:szCs w:val="24"/>
        </w:rPr>
      </w:pPr>
      <w:r>
        <w:rPr>
          <w:sz w:val="28"/>
          <w:szCs w:val="24"/>
        </w:rPr>
        <w:t>Йахйа ибн Адам. Китаб аль-харадж. Лейден, 1896.</w:t>
      </w:r>
    </w:p>
    <w:p w:rsidR="00127BC9" w:rsidRDefault="00127BC9">
      <w:pPr>
        <w:numPr>
          <w:ilvl w:val="0"/>
          <w:numId w:val="3"/>
        </w:numPr>
        <w:spacing w:line="440" w:lineRule="atLeast"/>
        <w:ind w:left="0" w:firstLine="0"/>
        <w:jc w:val="both"/>
        <w:rPr>
          <w:sz w:val="28"/>
          <w:szCs w:val="24"/>
        </w:rPr>
      </w:pPr>
      <w:r>
        <w:rPr>
          <w:sz w:val="28"/>
          <w:szCs w:val="24"/>
        </w:rPr>
        <w:t>Аль-Маварди. Аль-Ахкам ас-Сулганийа. Каир. 1909.</w:t>
      </w:r>
    </w:p>
    <w:p w:rsidR="00127BC9" w:rsidRDefault="00127BC9">
      <w:pPr>
        <w:numPr>
          <w:ilvl w:val="0"/>
          <w:numId w:val="3"/>
        </w:numPr>
        <w:spacing w:line="440" w:lineRule="atLeast"/>
        <w:ind w:left="0" w:firstLine="0"/>
        <w:jc w:val="both"/>
        <w:rPr>
          <w:sz w:val="28"/>
          <w:szCs w:val="24"/>
        </w:rPr>
      </w:pPr>
      <w:r>
        <w:rPr>
          <w:sz w:val="28"/>
          <w:szCs w:val="24"/>
        </w:rPr>
        <w:t>Антаки П. В. Сборник постановлений шариата по семейному и наследственному праву. Спб., 1912.</w:t>
      </w:r>
    </w:p>
    <w:p w:rsidR="00127BC9" w:rsidRDefault="00127BC9">
      <w:pPr>
        <w:numPr>
          <w:ilvl w:val="0"/>
          <w:numId w:val="3"/>
        </w:numPr>
        <w:spacing w:line="440" w:lineRule="atLeast"/>
        <w:ind w:left="0" w:firstLine="0"/>
        <w:jc w:val="both"/>
        <w:rPr>
          <w:sz w:val="28"/>
          <w:szCs w:val="24"/>
        </w:rPr>
      </w:pPr>
      <w:r>
        <w:rPr>
          <w:sz w:val="28"/>
          <w:szCs w:val="24"/>
        </w:rPr>
        <w:t>Ахвердиев А. Избранные труды. Т. 2. Баку, 1957</w:t>
      </w:r>
    </w:p>
    <w:p w:rsidR="00127BC9" w:rsidRDefault="00127BC9">
      <w:pPr>
        <w:numPr>
          <w:ilvl w:val="0"/>
          <w:numId w:val="3"/>
        </w:numPr>
        <w:spacing w:line="440" w:lineRule="atLeast"/>
        <w:ind w:left="0" w:firstLine="0"/>
        <w:jc w:val="both"/>
        <w:rPr>
          <w:sz w:val="28"/>
          <w:szCs w:val="24"/>
        </w:rPr>
      </w:pPr>
      <w:r>
        <w:rPr>
          <w:sz w:val="28"/>
          <w:szCs w:val="24"/>
        </w:rPr>
        <w:t>Ахмеджанов У.М. Институт вакфной собственности в мускльманском праве. -Научные работы и сообщения отделения общественных наук АН УзбССР. Кн. 7. Таш.,1953.</w:t>
      </w:r>
    </w:p>
    <w:p w:rsidR="00127BC9" w:rsidRDefault="00127BC9">
      <w:pPr>
        <w:numPr>
          <w:ilvl w:val="0"/>
          <w:numId w:val="3"/>
        </w:numPr>
        <w:spacing w:line="440" w:lineRule="atLeast"/>
        <w:ind w:left="0" w:firstLine="0"/>
        <w:jc w:val="both"/>
        <w:rPr>
          <w:sz w:val="28"/>
          <w:szCs w:val="24"/>
        </w:rPr>
      </w:pPr>
      <w:r>
        <w:rPr>
          <w:sz w:val="28"/>
          <w:szCs w:val="24"/>
        </w:rPr>
        <w:t>Африка. Энциклопедический справочник. Т. 1-2. М., 1963.</w:t>
      </w:r>
    </w:p>
    <w:p w:rsidR="00127BC9" w:rsidRDefault="00127BC9">
      <w:pPr>
        <w:numPr>
          <w:ilvl w:val="0"/>
          <w:numId w:val="3"/>
        </w:numPr>
        <w:spacing w:line="440" w:lineRule="atLeast"/>
        <w:ind w:left="0" w:firstLine="0"/>
        <w:jc w:val="both"/>
        <w:rPr>
          <w:sz w:val="28"/>
          <w:szCs w:val="24"/>
        </w:rPr>
      </w:pPr>
      <w:r>
        <w:rPr>
          <w:sz w:val="28"/>
          <w:szCs w:val="24"/>
        </w:rPr>
        <w:t>Беляев Е.А. Арабы, ислам и арабский халифат в раннее средневековье. М., 1965.</w:t>
      </w:r>
    </w:p>
    <w:p w:rsidR="00127BC9" w:rsidRDefault="00127BC9">
      <w:pPr>
        <w:numPr>
          <w:ilvl w:val="0"/>
          <w:numId w:val="3"/>
        </w:numPr>
        <w:spacing w:line="440" w:lineRule="atLeast"/>
        <w:ind w:left="0" w:firstLine="0"/>
        <w:jc w:val="both"/>
        <w:rPr>
          <w:sz w:val="28"/>
          <w:szCs w:val="24"/>
        </w:rPr>
      </w:pPr>
      <w:r>
        <w:rPr>
          <w:sz w:val="28"/>
          <w:szCs w:val="24"/>
        </w:rPr>
        <w:t>Ю.Буниятов 3. Азербайджан в УП-1Х вв. Баку, 1965.</w:t>
      </w:r>
    </w:p>
    <w:p w:rsidR="00127BC9" w:rsidRDefault="00127BC9">
      <w:pPr>
        <w:numPr>
          <w:ilvl w:val="0"/>
          <w:numId w:val="3"/>
        </w:numPr>
        <w:spacing w:line="440" w:lineRule="atLeast"/>
        <w:ind w:left="0" w:firstLine="0"/>
        <w:jc w:val="both"/>
        <w:rPr>
          <w:sz w:val="28"/>
          <w:szCs w:val="24"/>
        </w:rPr>
      </w:pPr>
      <w:r>
        <w:rPr>
          <w:sz w:val="28"/>
          <w:szCs w:val="24"/>
        </w:rPr>
        <w:t>Архимандрит Гавриил. Понятие о церковном праве и его история. Казань,1874.</w:t>
      </w:r>
    </w:p>
    <w:p w:rsidR="00127BC9" w:rsidRDefault="00127BC9">
      <w:pPr>
        <w:numPr>
          <w:ilvl w:val="0"/>
          <w:numId w:val="3"/>
        </w:numPr>
        <w:spacing w:line="440" w:lineRule="atLeast"/>
        <w:ind w:left="0" w:firstLine="0"/>
        <w:jc w:val="both"/>
        <w:rPr>
          <w:sz w:val="28"/>
          <w:szCs w:val="24"/>
        </w:rPr>
      </w:pPr>
      <w:r>
        <w:rPr>
          <w:sz w:val="28"/>
          <w:szCs w:val="24"/>
        </w:rPr>
        <w:t>Гиргас В. Права христиан на Востоке по мусульманским законам. СП., 1895.</w:t>
      </w:r>
    </w:p>
    <w:p w:rsidR="00127BC9" w:rsidRDefault="00127BC9">
      <w:pPr>
        <w:numPr>
          <w:ilvl w:val="0"/>
          <w:numId w:val="3"/>
        </w:numPr>
        <w:spacing w:line="440" w:lineRule="atLeast"/>
        <w:ind w:left="0" w:firstLine="0"/>
        <w:jc w:val="both"/>
        <w:rPr>
          <w:sz w:val="28"/>
          <w:szCs w:val="24"/>
        </w:rPr>
      </w:pPr>
      <w:r>
        <w:rPr>
          <w:sz w:val="28"/>
          <w:szCs w:val="24"/>
        </w:rPr>
        <w:t>Гордон-Полонская Л.Р. Мусульманские течения в общественной мысли Индии и Пакистана. М., 1963.</w:t>
      </w:r>
    </w:p>
    <w:p w:rsidR="00127BC9" w:rsidRDefault="00127BC9">
      <w:pPr>
        <w:numPr>
          <w:ilvl w:val="0"/>
          <w:numId w:val="3"/>
        </w:numPr>
        <w:spacing w:line="440" w:lineRule="atLeast"/>
        <w:ind w:left="0" w:firstLine="0"/>
        <w:jc w:val="both"/>
        <w:rPr>
          <w:sz w:val="28"/>
          <w:szCs w:val="24"/>
        </w:rPr>
      </w:pPr>
      <w:r>
        <w:rPr>
          <w:sz w:val="28"/>
          <w:szCs w:val="24"/>
        </w:rPr>
        <w:t>Дорошенко Е.А. Шиитское духовенство в современном Иране. М., 1975.</w:t>
      </w:r>
    </w:p>
    <w:p w:rsidR="00127BC9" w:rsidRDefault="00127BC9">
      <w:pPr>
        <w:numPr>
          <w:ilvl w:val="0"/>
          <w:numId w:val="3"/>
        </w:numPr>
        <w:spacing w:line="440" w:lineRule="atLeast"/>
        <w:ind w:left="0" w:firstLine="0"/>
        <w:jc w:val="both"/>
        <w:rPr>
          <w:sz w:val="28"/>
          <w:szCs w:val="24"/>
        </w:rPr>
      </w:pPr>
      <w:r>
        <w:rPr>
          <w:sz w:val="28"/>
          <w:szCs w:val="24"/>
        </w:rPr>
        <w:t>Занятия и быт народов Средней Азии. Л., 1971.</w:t>
      </w:r>
    </w:p>
    <w:p w:rsidR="00127BC9" w:rsidRDefault="00127BC9">
      <w:pPr>
        <w:numPr>
          <w:ilvl w:val="0"/>
          <w:numId w:val="3"/>
        </w:numPr>
        <w:spacing w:line="440" w:lineRule="atLeast"/>
        <w:ind w:left="0" w:firstLine="0"/>
        <w:jc w:val="both"/>
        <w:rPr>
          <w:sz w:val="28"/>
          <w:szCs w:val="24"/>
        </w:rPr>
      </w:pPr>
      <w:r>
        <w:rPr>
          <w:sz w:val="28"/>
          <w:szCs w:val="24"/>
        </w:rPr>
        <w:t>Иванов А.П. Происхождение и сущность религиозных праздников. Л., 1958.</w:t>
      </w:r>
    </w:p>
    <w:p w:rsidR="00127BC9" w:rsidRDefault="00127BC9">
      <w:pPr>
        <w:numPr>
          <w:ilvl w:val="0"/>
          <w:numId w:val="3"/>
        </w:numPr>
        <w:spacing w:line="440" w:lineRule="atLeast"/>
        <w:ind w:left="0" w:firstLine="0"/>
        <w:jc w:val="both"/>
        <w:rPr>
          <w:sz w:val="28"/>
          <w:szCs w:val="24"/>
        </w:rPr>
      </w:pPr>
      <w:r>
        <w:rPr>
          <w:sz w:val="28"/>
          <w:szCs w:val="24"/>
        </w:rPr>
        <w:t>Ионова А.И. «Мусульманский национализм» в современной Индонезии. М., 1972.</w:t>
      </w:r>
    </w:p>
    <w:p w:rsidR="00127BC9" w:rsidRDefault="00127BC9">
      <w:pPr>
        <w:numPr>
          <w:ilvl w:val="0"/>
          <w:numId w:val="3"/>
        </w:numPr>
        <w:spacing w:line="440" w:lineRule="atLeast"/>
        <w:ind w:left="0" w:firstLine="0"/>
        <w:jc w:val="both"/>
        <w:rPr>
          <w:sz w:val="28"/>
          <w:szCs w:val="24"/>
        </w:rPr>
      </w:pPr>
      <w:r>
        <w:rPr>
          <w:sz w:val="28"/>
          <w:szCs w:val="24"/>
        </w:rPr>
        <w:t>Историческая энциклопедия. Т. 15. М., 1974.</w:t>
      </w:r>
    </w:p>
    <w:p w:rsidR="00127BC9" w:rsidRDefault="00127BC9">
      <w:pPr>
        <w:numPr>
          <w:ilvl w:val="0"/>
          <w:numId w:val="3"/>
        </w:numPr>
        <w:spacing w:line="440" w:lineRule="atLeast"/>
        <w:ind w:left="0" w:firstLine="0"/>
        <w:jc w:val="both"/>
        <w:rPr>
          <w:sz w:val="28"/>
          <w:szCs w:val="24"/>
        </w:rPr>
      </w:pPr>
      <w:r>
        <w:rPr>
          <w:sz w:val="28"/>
          <w:szCs w:val="24"/>
        </w:rPr>
        <w:t>Керимов Г.М. Аль-Газалии суфизм. Баку, 1969.</w:t>
      </w:r>
    </w:p>
    <w:p w:rsidR="00127BC9" w:rsidRDefault="00127BC9">
      <w:pPr>
        <w:numPr>
          <w:ilvl w:val="0"/>
          <w:numId w:val="3"/>
        </w:numPr>
        <w:spacing w:line="440" w:lineRule="atLeast"/>
        <w:ind w:left="0" w:firstLine="0"/>
        <w:jc w:val="both"/>
        <w:rPr>
          <w:sz w:val="28"/>
          <w:szCs w:val="24"/>
        </w:rPr>
      </w:pPr>
      <w:r>
        <w:rPr>
          <w:sz w:val="28"/>
          <w:szCs w:val="24"/>
        </w:rPr>
        <w:t>Керимов Г.М. Исламский антикоммунизм на современном этапе. - Религия в планах антикоммунизма. М., 1970.</w:t>
      </w:r>
    </w:p>
    <w:p w:rsidR="00127BC9" w:rsidRDefault="00127BC9">
      <w:pPr>
        <w:numPr>
          <w:ilvl w:val="0"/>
          <w:numId w:val="3"/>
        </w:numPr>
        <w:spacing w:line="440" w:lineRule="atLeast"/>
        <w:ind w:left="0" w:firstLine="0"/>
        <w:jc w:val="both"/>
        <w:rPr>
          <w:sz w:val="28"/>
          <w:szCs w:val="24"/>
        </w:rPr>
      </w:pPr>
      <w:r>
        <w:rPr>
          <w:sz w:val="28"/>
          <w:szCs w:val="24"/>
        </w:rPr>
        <w:t>Климович Л.И. Ислам. М., 1962.</w:t>
      </w:r>
    </w:p>
    <w:p w:rsidR="00127BC9" w:rsidRDefault="00127BC9">
      <w:pPr>
        <w:numPr>
          <w:ilvl w:val="0"/>
          <w:numId w:val="3"/>
        </w:numPr>
        <w:spacing w:line="440" w:lineRule="atLeast"/>
        <w:ind w:left="0" w:firstLine="0"/>
        <w:jc w:val="both"/>
        <w:rPr>
          <w:sz w:val="28"/>
          <w:szCs w:val="24"/>
        </w:rPr>
      </w:pPr>
      <w:r>
        <w:rPr>
          <w:sz w:val="28"/>
          <w:szCs w:val="24"/>
        </w:rPr>
        <w:t>Коран. Перевод Г.С. Саблукова. Казань, 1907.</w:t>
      </w:r>
    </w:p>
    <w:p w:rsidR="00127BC9" w:rsidRDefault="00127BC9">
      <w:pPr>
        <w:numPr>
          <w:ilvl w:val="0"/>
          <w:numId w:val="3"/>
        </w:numPr>
        <w:spacing w:line="440" w:lineRule="atLeast"/>
        <w:ind w:left="0" w:firstLine="0"/>
        <w:jc w:val="both"/>
        <w:rPr>
          <w:sz w:val="28"/>
          <w:szCs w:val="24"/>
        </w:rPr>
      </w:pPr>
      <w:r>
        <w:rPr>
          <w:sz w:val="28"/>
          <w:szCs w:val="24"/>
        </w:rPr>
        <w:t>Котлов Л.Н. Становление национально-освободительного движения на Арабском Востоке. М., 1975.</w:t>
      </w:r>
    </w:p>
    <w:p w:rsidR="00127BC9" w:rsidRDefault="00127BC9">
      <w:pPr>
        <w:numPr>
          <w:ilvl w:val="0"/>
          <w:numId w:val="3"/>
        </w:numPr>
        <w:spacing w:line="440" w:lineRule="atLeast"/>
        <w:ind w:left="0" w:firstLine="0"/>
        <w:jc w:val="both"/>
        <w:rPr>
          <w:sz w:val="28"/>
          <w:szCs w:val="24"/>
        </w:rPr>
      </w:pPr>
      <w:r>
        <w:rPr>
          <w:sz w:val="28"/>
          <w:szCs w:val="24"/>
        </w:rPr>
        <w:t>Крывелев И.А. История религий. Т. 1-2. М., 1976.</w:t>
      </w:r>
    </w:p>
    <w:p w:rsidR="00127BC9" w:rsidRDefault="00127BC9">
      <w:pPr>
        <w:numPr>
          <w:ilvl w:val="0"/>
          <w:numId w:val="3"/>
        </w:numPr>
        <w:spacing w:line="440" w:lineRule="atLeast"/>
        <w:ind w:left="0" w:firstLine="0"/>
        <w:jc w:val="both"/>
        <w:rPr>
          <w:sz w:val="28"/>
          <w:szCs w:val="24"/>
        </w:rPr>
      </w:pPr>
      <w:r>
        <w:rPr>
          <w:sz w:val="28"/>
          <w:szCs w:val="24"/>
        </w:rPr>
        <w:t>Ланда Р.Г. Ассоциация алжирских улемов в борьбе за независимость Алжира. -</w:t>
      </w:r>
    </w:p>
    <w:p w:rsidR="00127BC9" w:rsidRDefault="00127BC9">
      <w:pPr>
        <w:numPr>
          <w:ilvl w:val="0"/>
          <w:numId w:val="3"/>
        </w:numPr>
        <w:spacing w:line="440" w:lineRule="atLeast"/>
        <w:ind w:left="0" w:firstLine="0"/>
        <w:jc w:val="both"/>
        <w:rPr>
          <w:sz w:val="28"/>
          <w:szCs w:val="24"/>
        </w:rPr>
      </w:pPr>
      <w:r>
        <w:rPr>
          <w:sz w:val="28"/>
          <w:szCs w:val="24"/>
        </w:rPr>
        <w:t>Арабские страны. История, экономика. М, 1970.</w:t>
      </w:r>
    </w:p>
    <w:p w:rsidR="00127BC9" w:rsidRDefault="00127BC9">
      <w:pPr>
        <w:numPr>
          <w:ilvl w:val="0"/>
          <w:numId w:val="3"/>
        </w:numPr>
        <w:spacing w:line="440" w:lineRule="atLeast"/>
        <w:ind w:left="0" w:firstLine="0"/>
        <w:jc w:val="both"/>
        <w:rPr>
          <w:sz w:val="28"/>
          <w:szCs w:val="24"/>
        </w:rPr>
      </w:pPr>
      <w:r>
        <w:rPr>
          <w:sz w:val="28"/>
          <w:szCs w:val="24"/>
        </w:rPr>
        <w:t>Малкжовский М.В. Начальный этап мусульманской реформации в Египте. - Ученые записки ИВАН СССР, Т. XVII, М., 1959.</w:t>
      </w:r>
    </w:p>
    <w:p w:rsidR="00127BC9" w:rsidRDefault="00127BC9">
      <w:pPr>
        <w:numPr>
          <w:ilvl w:val="0"/>
          <w:numId w:val="3"/>
        </w:numPr>
        <w:spacing w:line="440" w:lineRule="atLeast"/>
        <w:ind w:left="0" w:firstLine="0"/>
        <w:jc w:val="both"/>
        <w:rPr>
          <w:sz w:val="28"/>
          <w:szCs w:val="24"/>
        </w:rPr>
      </w:pPr>
      <w:r>
        <w:rPr>
          <w:sz w:val="28"/>
          <w:szCs w:val="24"/>
        </w:rPr>
        <w:t>Маркс К. Формы, предшествующие капиталистическому производству. Т. Т. 464. 1.</w:t>
      </w:r>
    </w:p>
    <w:p w:rsidR="00127BC9" w:rsidRDefault="00127BC9">
      <w:pPr>
        <w:numPr>
          <w:ilvl w:val="0"/>
          <w:numId w:val="3"/>
        </w:numPr>
        <w:spacing w:line="440" w:lineRule="atLeast"/>
        <w:ind w:left="0" w:firstLine="0"/>
        <w:jc w:val="both"/>
        <w:rPr>
          <w:sz w:val="28"/>
          <w:szCs w:val="24"/>
        </w:rPr>
      </w:pPr>
      <w:r>
        <w:rPr>
          <w:sz w:val="28"/>
          <w:szCs w:val="24"/>
        </w:rPr>
        <w:t>Массэ А. Ислам. М., 1969.</w:t>
      </w:r>
    </w:p>
    <w:p w:rsidR="00127BC9" w:rsidRDefault="00127BC9">
      <w:pPr>
        <w:numPr>
          <w:ilvl w:val="0"/>
          <w:numId w:val="3"/>
        </w:numPr>
        <w:spacing w:line="440" w:lineRule="atLeast"/>
        <w:ind w:left="0" w:firstLine="0"/>
        <w:jc w:val="both"/>
        <w:rPr>
          <w:sz w:val="28"/>
          <w:szCs w:val="24"/>
        </w:rPr>
      </w:pPr>
      <w:r>
        <w:rPr>
          <w:sz w:val="28"/>
          <w:szCs w:val="24"/>
        </w:rPr>
        <w:t>Мухин В.Ф. Очерк магометанского права наследования. Спб., 1898.</w:t>
      </w:r>
    </w:p>
    <w:p w:rsidR="00127BC9" w:rsidRDefault="00127BC9">
      <w:pPr>
        <w:numPr>
          <w:ilvl w:val="0"/>
          <w:numId w:val="3"/>
        </w:numPr>
        <w:spacing w:line="440" w:lineRule="atLeast"/>
        <w:ind w:left="0" w:firstLine="0"/>
        <w:jc w:val="both"/>
        <w:rPr>
          <w:sz w:val="28"/>
          <w:szCs w:val="24"/>
        </w:rPr>
      </w:pPr>
      <w:r>
        <w:rPr>
          <w:sz w:val="28"/>
          <w:szCs w:val="24"/>
        </w:rPr>
        <w:t>Мюллер А. История ислама. Спб., 1895</w:t>
      </w:r>
    </w:p>
    <w:p w:rsidR="00127BC9" w:rsidRDefault="00127BC9">
      <w:pPr>
        <w:numPr>
          <w:ilvl w:val="0"/>
          <w:numId w:val="3"/>
        </w:numPr>
        <w:spacing w:line="440" w:lineRule="atLeast"/>
        <w:ind w:left="0" w:firstLine="0"/>
        <w:jc w:val="both"/>
        <w:rPr>
          <w:sz w:val="28"/>
          <w:szCs w:val="24"/>
        </w:rPr>
      </w:pPr>
      <w:r>
        <w:rPr>
          <w:sz w:val="28"/>
          <w:szCs w:val="24"/>
        </w:rPr>
        <w:t>Надирадзе Л.И. К вопросу о рабстве в Аравии в VII в. - Вопросы истории и литературы стран зарубежного Востока. Сю.ст. М., 1960.</w:t>
      </w:r>
    </w:p>
    <w:p w:rsidR="00127BC9" w:rsidRDefault="00127BC9">
      <w:pPr>
        <w:numPr>
          <w:ilvl w:val="0"/>
          <w:numId w:val="3"/>
        </w:numPr>
        <w:spacing w:line="440" w:lineRule="atLeast"/>
        <w:ind w:left="0" w:firstLine="0"/>
        <w:jc w:val="both"/>
        <w:rPr>
          <w:sz w:val="28"/>
          <w:szCs w:val="24"/>
        </w:rPr>
      </w:pPr>
      <w:r>
        <w:rPr>
          <w:sz w:val="28"/>
          <w:szCs w:val="24"/>
        </w:rPr>
        <w:t>Надирадзе Л.И. Проблема государственной собственности на землю в халифате в VII-VIII вв. - Арабские страны. История, экономика. М., 1970.</w:t>
      </w:r>
    </w:p>
    <w:p w:rsidR="00127BC9" w:rsidRDefault="00127BC9">
      <w:pPr>
        <w:numPr>
          <w:ilvl w:val="0"/>
          <w:numId w:val="3"/>
        </w:numPr>
        <w:spacing w:line="440" w:lineRule="atLeast"/>
        <w:ind w:left="0" w:firstLine="0"/>
        <w:jc w:val="both"/>
        <w:rPr>
          <w:sz w:val="28"/>
          <w:szCs w:val="24"/>
        </w:rPr>
      </w:pPr>
      <w:r>
        <w:rPr>
          <w:sz w:val="28"/>
          <w:szCs w:val="24"/>
        </w:rPr>
        <w:t>Наливкин В.П. Туземцы раньше и теперь. Таш., 1913.</w:t>
      </w:r>
    </w:p>
    <w:p w:rsidR="00127BC9" w:rsidRDefault="00127BC9">
      <w:pPr>
        <w:numPr>
          <w:ilvl w:val="0"/>
          <w:numId w:val="3"/>
        </w:numPr>
        <w:spacing w:line="440" w:lineRule="atLeast"/>
        <w:ind w:left="0" w:firstLine="0"/>
        <w:jc w:val="both"/>
        <w:rPr>
          <w:sz w:val="28"/>
          <w:szCs w:val="24"/>
        </w:rPr>
      </w:pPr>
      <w:r>
        <w:rPr>
          <w:sz w:val="28"/>
          <w:szCs w:val="24"/>
        </w:rPr>
        <w:t>Никодим, епископ Далматинский. Православное церковное право. Спб., 1897.</w:t>
      </w:r>
    </w:p>
    <w:p w:rsidR="00127BC9" w:rsidRDefault="00127BC9">
      <w:pPr>
        <w:numPr>
          <w:ilvl w:val="0"/>
          <w:numId w:val="3"/>
        </w:numPr>
        <w:spacing w:line="440" w:lineRule="atLeast"/>
        <w:ind w:left="0" w:firstLine="0"/>
        <w:jc w:val="both"/>
        <w:rPr>
          <w:sz w:val="28"/>
          <w:szCs w:val="24"/>
        </w:rPr>
      </w:pPr>
      <w:r>
        <w:rPr>
          <w:sz w:val="28"/>
          <w:szCs w:val="24"/>
        </w:rPr>
        <w:t>Нофал И.Г. Курс мусульманского права (о собственности). Спб., 1896.</w:t>
      </w:r>
    </w:p>
    <w:p w:rsidR="00127BC9" w:rsidRDefault="00127BC9">
      <w:pPr>
        <w:numPr>
          <w:ilvl w:val="0"/>
          <w:numId w:val="3"/>
        </w:numPr>
        <w:spacing w:line="440" w:lineRule="atLeast"/>
        <w:ind w:left="0" w:firstLine="0"/>
        <w:jc w:val="both"/>
        <w:rPr>
          <w:sz w:val="28"/>
          <w:szCs w:val="24"/>
        </w:rPr>
      </w:pPr>
      <w:r>
        <w:rPr>
          <w:sz w:val="28"/>
          <w:szCs w:val="24"/>
        </w:rPr>
        <w:t>Петрушевский И. П. Ислам в Иране в УП-ХУ веках. Л., 1966.</w:t>
      </w:r>
    </w:p>
    <w:p w:rsidR="00127BC9" w:rsidRDefault="00127BC9">
      <w:pPr>
        <w:numPr>
          <w:ilvl w:val="0"/>
          <w:numId w:val="3"/>
        </w:numPr>
        <w:spacing w:line="440" w:lineRule="atLeast"/>
        <w:ind w:left="0" w:firstLine="0"/>
        <w:jc w:val="both"/>
        <w:rPr>
          <w:sz w:val="28"/>
          <w:szCs w:val="24"/>
        </w:rPr>
      </w:pPr>
      <w:r>
        <w:rPr>
          <w:sz w:val="28"/>
          <w:szCs w:val="24"/>
        </w:rPr>
        <w:t>Петрушевский И.П. Земледеление и аграрные отношения в Иране ХШ-ХГУ веков. М.Л., 1960.</w:t>
      </w:r>
    </w:p>
    <w:p w:rsidR="00127BC9" w:rsidRDefault="00127BC9">
      <w:pPr>
        <w:numPr>
          <w:ilvl w:val="0"/>
          <w:numId w:val="3"/>
        </w:numPr>
        <w:spacing w:line="440" w:lineRule="atLeast"/>
        <w:ind w:left="0" w:firstLine="0"/>
        <w:jc w:val="both"/>
        <w:rPr>
          <w:sz w:val="28"/>
          <w:szCs w:val="24"/>
        </w:rPr>
      </w:pPr>
      <w:r>
        <w:rPr>
          <w:sz w:val="28"/>
          <w:szCs w:val="24"/>
        </w:rPr>
        <w:t>Петрушевский И.П. Очерки по истории феодальных отношений в Азербайджане и Армении в XVI - начале XIX в. Л., 1949.</w:t>
      </w:r>
    </w:p>
    <w:p w:rsidR="00127BC9" w:rsidRDefault="00127BC9">
      <w:pPr>
        <w:numPr>
          <w:ilvl w:val="0"/>
          <w:numId w:val="3"/>
        </w:numPr>
        <w:spacing w:line="440" w:lineRule="atLeast"/>
        <w:ind w:left="0" w:firstLine="0"/>
        <w:jc w:val="both"/>
        <w:rPr>
          <w:sz w:val="28"/>
          <w:szCs w:val="24"/>
        </w:rPr>
      </w:pPr>
      <w:r>
        <w:rPr>
          <w:sz w:val="28"/>
          <w:szCs w:val="24"/>
        </w:rPr>
        <w:t>Садагдар М.И. Основы мусульманского права. М., 1968.</w:t>
      </w:r>
    </w:p>
    <w:p w:rsidR="00127BC9" w:rsidRDefault="00127BC9">
      <w:pPr>
        <w:numPr>
          <w:ilvl w:val="0"/>
          <w:numId w:val="3"/>
        </w:numPr>
        <w:spacing w:line="440" w:lineRule="atLeast"/>
        <w:ind w:left="0" w:firstLine="0"/>
        <w:jc w:val="both"/>
        <w:rPr>
          <w:sz w:val="28"/>
          <w:szCs w:val="24"/>
        </w:rPr>
      </w:pPr>
      <w:r>
        <w:rPr>
          <w:sz w:val="28"/>
          <w:szCs w:val="24"/>
        </w:rPr>
        <w:t>Са`ди. Гулистан. М., 1959.</w:t>
      </w:r>
    </w:p>
    <w:p w:rsidR="00127BC9" w:rsidRDefault="00127BC9">
      <w:pPr>
        <w:numPr>
          <w:ilvl w:val="0"/>
          <w:numId w:val="3"/>
        </w:numPr>
        <w:spacing w:line="440" w:lineRule="atLeast"/>
        <w:ind w:left="0" w:firstLine="0"/>
        <w:jc w:val="both"/>
        <w:rPr>
          <w:sz w:val="28"/>
          <w:szCs w:val="24"/>
        </w:rPr>
      </w:pPr>
      <w:r>
        <w:rPr>
          <w:sz w:val="28"/>
          <w:szCs w:val="24"/>
        </w:rPr>
        <w:t>Сборник постановлений шариата по семейному праву, вып. 1-2 Спб., (б.г.).</w:t>
      </w:r>
    </w:p>
    <w:p w:rsidR="00127BC9" w:rsidRDefault="00127BC9">
      <w:pPr>
        <w:numPr>
          <w:ilvl w:val="0"/>
          <w:numId w:val="3"/>
        </w:numPr>
        <w:spacing w:line="440" w:lineRule="atLeast"/>
        <w:ind w:left="0" w:firstLine="0"/>
        <w:jc w:val="both"/>
        <w:rPr>
          <w:sz w:val="28"/>
          <w:szCs w:val="24"/>
        </w:rPr>
      </w:pPr>
      <w:r>
        <w:rPr>
          <w:sz w:val="28"/>
          <w:szCs w:val="24"/>
        </w:rPr>
        <w:t>Семенова Л.А. Из истории фатимидского Египта. М., 1974.</w:t>
      </w:r>
    </w:p>
    <w:p w:rsidR="00127BC9" w:rsidRDefault="00127BC9">
      <w:pPr>
        <w:numPr>
          <w:ilvl w:val="0"/>
          <w:numId w:val="3"/>
        </w:numPr>
        <w:spacing w:line="440" w:lineRule="atLeast"/>
        <w:ind w:left="0" w:firstLine="0"/>
        <w:jc w:val="both"/>
        <w:rPr>
          <w:sz w:val="28"/>
          <w:szCs w:val="24"/>
        </w:rPr>
      </w:pPr>
      <w:r>
        <w:rPr>
          <w:sz w:val="28"/>
          <w:szCs w:val="24"/>
        </w:rPr>
        <w:t>Семенова Л.А. О рабстве в фатимидском Египте. - Арабские страны. История, экономика. М., 1970.</w:t>
      </w:r>
    </w:p>
    <w:p w:rsidR="00127BC9" w:rsidRDefault="00127BC9">
      <w:pPr>
        <w:numPr>
          <w:ilvl w:val="0"/>
          <w:numId w:val="3"/>
        </w:numPr>
        <w:spacing w:line="440" w:lineRule="atLeast"/>
        <w:ind w:left="0" w:firstLine="0"/>
        <w:jc w:val="both"/>
        <w:rPr>
          <w:sz w:val="28"/>
          <w:szCs w:val="24"/>
        </w:rPr>
      </w:pPr>
      <w:r>
        <w:rPr>
          <w:sz w:val="28"/>
          <w:szCs w:val="24"/>
        </w:rPr>
        <w:t>Семенова Л.А. Салах ад-дин и мамлюки в Египте. М., 1966.</w:t>
      </w:r>
    </w:p>
    <w:p w:rsidR="00127BC9" w:rsidRDefault="00127BC9">
      <w:pPr>
        <w:numPr>
          <w:ilvl w:val="0"/>
          <w:numId w:val="3"/>
        </w:numPr>
        <w:spacing w:line="440" w:lineRule="atLeast"/>
        <w:ind w:left="0" w:firstLine="0"/>
        <w:jc w:val="both"/>
        <w:rPr>
          <w:sz w:val="28"/>
          <w:szCs w:val="24"/>
        </w:rPr>
      </w:pPr>
      <w:r>
        <w:rPr>
          <w:sz w:val="28"/>
          <w:szCs w:val="24"/>
        </w:rPr>
        <w:t>Смирнов Н.А. Программа-конспект по исламу. М., 1931.</w:t>
      </w:r>
    </w:p>
    <w:p w:rsidR="00127BC9" w:rsidRDefault="00127BC9">
      <w:pPr>
        <w:numPr>
          <w:ilvl w:val="0"/>
          <w:numId w:val="3"/>
        </w:numPr>
        <w:spacing w:line="440" w:lineRule="atLeast"/>
        <w:ind w:left="0" w:firstLine="0"/>
        <w:jc w:val="both"/>
        <w:rPr>
          <w:sz w:val="28"/>
          <w:szCs w:val="24"/>
        </w:rPr>
      </w:pPr>
      <w:r>
        <w:rPr>
          <w:sz w:val="28"/>
          <w:szCs w:val="24"/>
        </w:rPr>
        <w:t>Смирнов Н.А. Современный ислам. М., 1930.</w:t>
      </w:r>
    </w:p>
    <w:p w:rsidR="00127BC9" w:rsidRDefault="00127BC9">
      <w:pPr>
        <w:numPr>
          <w:ilvl w:val="0"/>
          <w:numId w:val="3"/>
        </w:numPr>
        <w:spacing w:line="440" w:lineRule="atLeast"/>
        <w:ind w:left="0" w:firstLine="0"/>
        <w:jc w:val="both"/>
        <w:rPr>
          <w:sz w:val="28"/>
          <w:szCs w:val="24"/>
        </w:rPr>
      </w:pPr>
      <w:r>
        <w:rPr>
          <w:sz w:val="28"/>
          <w:szCs w:val="24"/>
        </w:rPr>
        <w:t>Толстов С.П. Очерки первоначального ислама. - "Советская этнография".</w:t>
      </w:r>
    </w:p>
    <w:p w:rsidR="00127BC9" w:rsidRDefault="00127BC9">
      <w:pPr>
        <w:numPr>
          <w:ilvl w:val="0"/>
          <w:numId w:val="3"/>
        </w:numPr>
        <w:spacing w:line="440" w:lineRule="atLeast"/>
        <w:ind w:left="0" w:firstLine="0"/>
        <w:jc w:val="both"/>
        <w:rPr>
          <w:sz w:val="28"/>
          <w:szCs w:val="24"/>
        </w:rPr>
      </w:pPr>
      <w:r>
        <w:rPr>
          <w:sz w:val="28"/>
          <w:szCs w:val="24"/>
        </w:rPr>
        <w:t>1932, № 2.</w:t>
      </w:r>
    </w:p>
    <w:p w:rsidR="00127BC9" w:rsidRDefault="00127BC9">
      <w:pPr>
        <w:numPr>
          <w:ilvl w:val="0"/>
          <w:numId w:val="3"/>
        </w:numPr>
        <w:spacing w:line="440" w:lineRule="atLeast"/>
        <w:ind w:left="0" w:firstLine="0"/>
        <w:jc w:val="both"/>
        <w:rPr>
          <w:sz w:val="28"/>
          <w:szCs w:val="24"/>
        </w:rPr>
      </w:pPr>
      <w:r>
        <w:rPr>
          <w:sz w:val="28"/>
          <w:szCs w:val="24"/>
        </w:rPr>
        <w:t>Торнау Н. Изложение начал мусульманского законоведения. Спб., 1850.</w:t>
      </w:r>
    </w:p>
    <w:p w:rsidR="00127BC9" w:rsidRDefault="00127BC9">
      <w:pPr>
        <w:numPr>
          <w:ilvl w:val="0"/>
          <w:numId w:val="3"/>
        </w:numPr>
        <w:spacing w:line="440" w:lineRule="atLeast"/>
        <w:ind w:left="0" w:firstLine="0"/>
        <w:jc w:val="both"/>
        <w:rPr>
          <w:sz w:val="28"/>
          <w:szCs w:val="24"/>
        </w:rPr>
      </w:pPr>
      <w:r>
        <w:rPr>
          <w:sz w:val="28"/>
          <w:szCs w:val="24"/>
        </w:rPr>
        <w:t>Торнау Н. Е. О праве собственности по мусульманскому законодательству. Спб, 1882.</w:t>
      </w:r>
    </w:p>
    <w:p w:rsidR="00127BC9" w:rsidRDefault="00127BC9">
      <w:pPr>
        <w:numPr>
          <w:ilvl w:val="0"/>
          <w:numId w:val="3"/>
        </w:numPr>
        <w:spacing w:line="440" w:lineRule="atLeast"/>
        <w:ind w:left="0" w:firstLine="0"/>
        <w:jc w:val="both"/>
        <w:rPr>
          <w:sz w:val="28"/>
          <w:szCs w:val="24"/>
        </w:rPr>
      </w:pPr>
      <w:r>
        <w:rPr>
          <w:sz w:val="28"/>
          <w:szCs w:val="24"/>
        </w:rPr>
        <w:t>Уот У.М. и Какиа П. Мусульманская Испания. М., 1976.</w:t>
      </w:r>
    </w:p>
    <w:p w:rsidR="00127BC9" w:rsidRDefault="00127BC9">
      <w:pPr>
        <w:numPr>
          <w:ilvl w:val="0"/>
          <w:numId w:val="3"/>
        </w:numPr>
        <w:spacing w:line="440" w:lineRule="atLeast"/>
        <w:ind w:left="0" w:firstLine="0"/>
        <w:jc w:val="both"/>
        <w:rPr>
          <w:sz w:val="28"/>
          <w:szCs w:val="24"/>
        </w:rPr>
      </w:pPr>
      <w:r>
        <w:rPr>
          <w:sz w:val="28"/>
          <w:szCs w:val="24"/>
        </w:rPr>
        <w:t>Фан ден Берг. Основные начала мусульманского права согласно учению имамов Абу-Ханифа и Шафии. Спб., 1882.</w:t>
      </w:r>
    </w:p>
    <w:p w:rsidR="00127BC9" w:rsidRDefault="00127BC9">
      <w:pPr>
        <w:numPr>
          <w:ilvl w:val="0"/>
          <w:numId w:val="3"/>
        </w:numPr>
        <w:spacing w:line="440" w:lineRule="atLeast"/>
        <w:ind w:left="0" w:firstLine="0"/>
        <w:jc w:val="both"/>
        <w:rPr>
          <w:sz w:val="28"/>
          <w:szCs w:val="24"/>
        </w:rPr>
      </w:pPr>
      <w:r>
        <w:rPr>
          <w:sz w:val="28"/>
          <w:szCs w:val="24"/>
        </w:rPr>
        <w:t>Хидая - Аль-Маргинани. Т. 1-4. Таш., 1893.</w:t>
      </w:r>
    </w:p>
    <w:p w:rsidR="00127BC9" w:rsidRDefault="00127BC9">
      <w:pPr>
        <w:numPr>
          <w:ilvl w:val="0"/>
          <w:numId w:val="3"/>
        </w:numPr>
        <w:spacing w:line="440" w:lineRule="atLeast"/>
        <w:ind w:left="0" w:firstLine="0"/>
        <w:jc w:val="both"/>
        <w:rPr>
          <w:sz w:val="28"/>
          <w:szCs w:val="24"/>
        </w:rPr>
      </w:pPr>
      <w:r>
        <w:rPr>
          <w:sz w:val="28"/>
          <w:szCs w:val="24"/>
        </w:rPr>
        <w:t>Цветков П. Исламизм. Ашх., 1912.</w:t>
      </w:r>
    </w:p>
    <w:p w:rsidR="00127BC9" w:rsidRDefault="00127BC9">
      <w:pPr>
        <w:pStyle w:val="30"/>
        <w:numPr>
          <w:ilvl w:val="0"/>
          <w:numId w:val="3"/>
        </w:numPr>
        <w:spacing w:line="440" w:lineRule="atLeast"/>
        <w:ind w:left="0" w:firstLine="0"/>
        <w:rPr>
          <w:sz w:val="28"/>
          <w:lang w:eastAsia="ru-RU"/>
        </w:rPr>
      </w:pPr>
      <w:r>
        <w:rPr>
          <w:sz w:val="28"/>
          <w:lang w:eastAsia="ru-RU"/>
        </w:rPr>
        <w:t>Шабанов Ф. Ш. Государственный строй и правовая система Турция в период танзимата. Баку, 1967.</w:t>
      </w:r>
    </w:p>
    <w:p w:rsidR="00127BC9" w:rsidRDefault="00127BC9">
      <w:pPr>
        <w:numPr>
          <w:ilvl w:val="0"/>
          <w:numId w:val="3"/>
        </w:numPr>
        <w:spacing w:line="440" w:lineRule="atLeast"/>
        <w:ind w:left="0" w:firstLine="0"/>
        <w:jc w:val="both"/>
        <w:rPr>
          <w:sz w:val="28"/>
          <w:szCs w:val="24"/>
        </w:rPr>
      </w:pPr>
      <w:r>
        <w:rPr>
          <w:sz w:val="28"/>
          <w:szCs w:val="24"/>
        </w:rPr>
        <w:t>Шарль Р. Мусульманское право. М., 1959.</w:t>
      </w:r>
    </w:p>
    <w:p w:rsidR="00127BC9" w:rsidRDefault="00127BC9">
      <w:pPr>
        <w:numPr>
          <w:ilvl w:val="0"/>
          <w:numId w:val="3"/>
        </w:numPr>
        <w:spacing w:line="440" w:lineRule="atLeast"/>
        <w:ind w:left="0" w:firstLine="0"/>
        <w:jc w:val="both"/>
        <w:rPr>
          <w:sz w:val="28"/>
          <w:szCs w:val="24"/>
        </w:rPr>
      </w:pPr>
      <w:r>
        <w:rPr>
          <w:sz w:val="28"/>
          <w:szCs w:val="24"/>
        </w:rPr>
        <w:t>Энгельс Ф. К истории первоначального христианства. - Т. 22.</w:t>
      </w:r>
    </w:p>
    <w:p w:rsidR="00127BC9" w:rsidRDefault="00127BC9">
      <w:pPr>
        <w:numPr>
          <w:ilvl w:val="0"/>
          <w:numId w:val="3"/>
        </w:numPr>
        <w:spacing w:line="440" w:lineRule="atLeast"/>
        <w:ind w:left="0" w:firstLine="0"/>
        <w:jc w:val="both"/>
        <w:rPr>
          <w:sz w:val="28"/>
          <w:szCs w:val="24"/>
        </w:rPr>
      </w:pPr>
      <w:r>
        <w:rPr>
          <w:sz w:val="28"/>
          <w:szCs w:val="24"/>
        </w:rPr>
        <w:t>Энгельс Ф. Марксу в Лондон. Манчестер, 6 июня 1853 г. - Т. 28.</w:t>
      </w:r>
    </w:p>
    <w:p w:rsidR="00127BC9" w:rsidRDefault="00127BC9">
      <w:pPr>
        <w:pStyle w:val="aa"/>
        <w:spacing w:line="440" w:lineRule="atLeast"/>
        <w:jc w:val="center"/>
        <w:rPr>
          <w:rFonts w:ascii="Times New Roman" w:hAnsi="Times New Roman" w:cs="Times New Roman"/>
          <w:b/>
          <w:bCs/>
          <w:sz w:val="32"/>
          <w:szCs w:val="32"/>
          <w:lang w:val="en-US"/>
        </w:rPr>
      </w:pPr>
      <w:r>
        <w:rPr>
          <w:sz w:val="28"/>
        </w:rPr>
        <w:br w:type="page"/>
      </w:r>
      <w:r>
        <w:rPr>
          <w:rFonts w:ascii="Times New Roman" w:hAnsi="Times New Roman" w:cs="Times New Roman"/>
          <w:b/>
          <w:bCs/>
          <w:sz w:val="32"/>
          <w:szCs w:val="32"/>
          <w:lang w:val="en-US"/>
        </w:rPr>
        <w:t>Annotation</w:t>
      </w:r>
    </w:p>
    <w:p w:rsidR="00127BC9" w:rsidRDefault="00127BC9">
      <w:pPr>
        <w:pStyle w:val="aa"/>
        <w:spacing w:line="440" w:lineRule="atLeast"/>
        <w:jc w:val="both"/>
        <w:rPr>
          <w:rFonts w:ascii="Times New Roman" w:hAnsi="Times New Roman" w:cs="Times New Roman"/>
          <w:sz w:val="28"/>
          <w:szCs w:val="27"/>
          <w:lang w:val="en-US"/>
        </w:rPr>
      </w:pPr>
      <w:r>
        <w:rPr>
          <w:rFonts w:ascii="Times New Roman" w:hAnsi="Times New Roman" w:cs="Times New Roman"/>
          <w:sz w:val="28"/>
          <w:szCs w:val="27"/>
          <w:lang w:val="en-US"/>
        </w:rPr>
        <w:t xml:space="preserve">Mr. D.V. Kosachev's qualification work is of considerable interest as it provides the readers with full synoptic information on family and hereditary relations in Moslem countries. The author has examined the matter basing on purely civil and objectiv e viewpoints and has managed to reveal all legal peculiarities and aspects of rules and institutes of inheritance and family law. To a certain allowable extent he parallels them with Russian civil institutes that making it easier to see and digest the variety of the laws examined and to comprehend their essence. On describing each of the institutes the author makes conclusions on legal assessment on legal nature of these laws. The work gets across a complicated and multifarious legal information as a full, solid and logically ranked narration. It helps to grasp full information on the topic and enlarge one’s knowledge rather than describes a number of unfamiliar phenomena. The student has examined the necessary theoretical material, and invokes the major source of Moslem law - the Koran. The work also shows the relation between the Koran and the shariat - the traditional Moslem law. The work's is remarkable for real contracts projects by the author and practical examples from Moslem family and inheritance law. </w:t>
      </w:r>
    </w:p>
    <w:p w:rsidR="00127BC9" w:rsidRDefault="00127BC9">
      <w:pPr>
        <w:spacing w:line="440" w:lineRule="atLeast"/>
        <w:jc w:val="both"/>
        <w:rPr>
          <w:sz w:val="28"/>
          <w:szCs w:val="24"/>
          <w:lang w:val="en-US"/>
        </w:rPr>
      </w:pPr>
    </w:p>
    <w:p w:rsidR="00127BC9" w:rsidRDefault="00127BC9">
      <w:pPr>
        <w:shd w:val="clear" w:color="auto" w:fill="FFFFFF"/>
        <w:spacing w:line="360" w:lineRule="auto"/>
        <w:jc w:val="both"/>
        <w:rPr>
          <w:sz w:val="24"/>
          <w:szCs w:val="2"/>
          <w:lang w:val="en-US"/>
        </w:rPr>
      </w:pPr>
      <w:bookmarkStart w:id="0" w:name="_GoBack"/>
      <w:bookmarkEnd w:id="0"/>
    </w:p>
    <w:sectPr w:rsidR="00127BC9">
      <w:type w:val="continuous"/>
      <w:pgSz w:w="11909" w:h="16834"/>
      <w:pgMar w:top="1440" w:right="1134" w:bottom="72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C9" w:rsidRDefault="00127BC9">
      <w:r>
        <w:separator/>
      </w:r>
    </w:p>
  </w:endnote>
  <w:endnote w:type="continuationSeparator" w:id="0">
    <w:p w:rsidR="00127BC9" w:rsidRDefault="0012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C9" w:rsidRDefault="00127BC9">
      <w:r>
        <w:separator/>
      </w:r>
    </w:p>
  </w:footnote>
  <w:footnote w:type="continuationSeparator" w:id="0">
    <w:p w:rsidR="00127BC9" w:rsidRDefault="00127BC9">
      <w:r>
        <w:continuationSeparator/>
      </w:r>
    </w:p>
  </w:footnote>
  <w:footnote w:id="1">
    <w:p w:rsidR="00127BC9" w:rsidRDefault="00127BC9">
      <w:pPr>
        <w:pStyle w:val="ab"/>
        <w:spacing w:line="360" w:lineRule="auto"/>
        <w:ind w:firstLine="0"/>
        <w:rPr>
          <w:sz w:val="24"/>
          <w:szCs w:val="24"/>
          <w:lang w:eastAsia="ru-RU"/>
        </w:rPr>
      </w:pPr>
      <w:r>
        <w:rPr>
          <w:rStyle w:val="a8"/>
        </w:rPr>
        <w:footnoteRef/>
      </w:r>
      <w:r>
        <w:rPr>
          <w:sz w:val="24"/>
          <w:szCs w:val="24"/>
          <w:lang w:eastAsia="ru-RU"/>
        </w:rPr>
        <w:t xml:space="preserve"> Уот У.М. и Какиа П. Мусульманская Испания. М., 1976.</w:t>
      </w:r>
    </w:p>
  </w:footnote>
  <w:footnote w:id="2">
    <w:p w:rsidR="00127BC9" w:rsidRDefault="00127BC9">
      <w:pPr>
        <w:pStyle w:val="ab"/>
        <w:spacing w:line="360" w:lineRule="auto"/>
        <w:ind w:firstLine="0"/>
        <w:rPr>
          <w:sz w:val="24"/>
          <w:szCs w:val="24"/>
          <w:lang w:eastAsia="ru-RU"/>
        </w:rPr>
      </w:pPr>
      <w:r>
        <w:rPr>
          <w:rStyle w:val="a8"/>
        </w:rPr>
        <w:footnoteRef/>
      </w:r>
      <w:r>
        <w:rPr>
          <w:sz w:val="24"/>
          <w:szCs w:val="24"/>
          <w:lang w:eastAsia="ru-RU"/>
        </w:rPr>
        <w:t xml:space="preserve"> Наливкин В.П. Туземцы раньше и теперь. Таш., 1913.</w:t>
      </w:r>
    </w:p>
  </w:footnote>
  <w:footnote w:id="3">
    <w:p w:rsidR="00127BC9" w:rsidRDefault="00127BC9">
      <w:pPr>
        <w:spacing w:line="360" w:lineRule="auto"/>
        <w:rPr>
          <w:sz w:val="24"/>
          <w:szCs w:val="24"/>
        </w:rPr>
      </w:pPr>
      <w:r>
        <w:rPr>
          <w:rStyle w:val="a8"/>
        </w:rPr>
        <w:footnoteRef/>
      </w:r>
      <w:r>
        <w:rPr>
          <w:sz w:val="24"/>
          <w:szCs w:val="24"/>
        </w:rPr>
        <w:t xml:space="preserve"> Петрушевский И.П. Ислам в Иране в VII-XV веках. Л., 1966.</w:t>
      </w:r>
    </w:p>
  </w:footnote>
  <w:footnote w:id="4">
    <w:p w:rsidR="00127BC9" w:rsidRDefault="00127BC9">
      <w:pPr>
        <w:spacing w:line="360" w:lineRule="auto"/>
        <w:rPr>
          <w:sz w:val="24"/>
          <w:szCs w:val="24"/>
        </w:rPr>
      </w:pPr>
      <w:r>
        <w:rPr>
          <w:rStyle w:val="a8"/>
        </w:rPr>
        <w:footnoteRef/>
      </w:r>
      <w:r>
        <w:rPr>
          <w:sz w:val="24"/>
          <w:szCs w:val="24"/>
        </w:rPr>
        <w:t xml:space="preserve"> Шабанов Ф. Ш. Государственный строй и правовая система Турция в период танзимата. Баку, 1967.</w:t>
      </w:r>
    </w:p>
  </w:footnote>
  <w:footnote w:id="5">
    <w:p w:rsidR="00127BC9" w:rsidRDefault="00127BC9">
      <w:pPr>
        <w:spacing w:line="360" w:lineRule="auto"/>
        <w:rPr>
          <w:sz w:val="24"/>
          <w:szCs w:val="24"/>
        </w:rPr>
      </w:pPr>
      <w:r>
        <w:rPr>
          <w:rStyle w:val="a8"/>
        </w:rPr>
        <w:footnoteRef/>
      </w:r>
      <w:r>
        <w:rPr>
          <w:sz w:val="24"/>
          <w:szCs w:val="24"/>
        </w:rPr>
        <w:t xml:space="preserve"> Гордон-Полонская Л.Р. Мусульманские течения в общественной мысли Индии и</w:t>
      </w:r>
    </w:p>
    <w:p w:rsidR="00127BC9" w:rsidRDefault="00127BC9">
      <w:pPr>
        <w:spacing w:line="360" w:lineRule="auto"/>
        <w:rPr>
          <w:sz w:val="24"/>
          <w:szCs w:val="24"/>
        </w:rPr>
      </w:pPr>
      <w:r>
        <w:rPr>
          <w:sz w:val="24"/>
          <w:szCs w:val="24"/>
        </w:rPr>
        <w:t>Пакистана. М., 1963;</w:t>
      </w:r>
    </w:p>
    <w:p w:rsidR="00127BC9" w:rsidRDefault="00127BC9">
      <w:pPr>
        <w:pStyle w:val="20"/>
        <w:ind w:firstLine="0"/>
        <w:rPr>
          <w:lang w:eastAsia="ru-RU"/>
        </w:rPr>
      </w:pPr>
      <w:r>
        <w:rPr>
          <w:lang w:eastAsia="ru-RU"/>
        </w:rPr>
        <w:t>Дорошенко Е.А. Шиитское духовенство в современном Иране. М., 1975.</w:t>
      </w:r>
    </w:p>
  </w:footnote>
  <w:footnote w:id="6">
    <w:p w:rsidR="00127BC9" w:rsidRDefault="00127BC9">
      <w:pPr>
        <w:spacing w:line="360" w:lineRule="auto"/>
        <w:rPr>
          <w:sz w:val="24"/>
          <w:szCs w:val="24"/>
        </w:rPr>
      </w:pPr>
      <w:r>
        <w:rPr>
          <w:rStyle w:val="a8"/>
        </w:rPr>
        <w:footnoteRef/>
      </w:r>
      <w:r>
        <w:rPr>
          <w:sz w:val="24"/>
          <w:szCs w:val="24"/>
        </w:rPr>
        <w:t xml:space="preserve"> Хрестоматия по истории халифата (составил и перевел Л.И. Надирадзе). М.,</w:t>
      </w:r>
    </w:p>
    <w:p w:rsidR="00127BC9" w:rsidRDefault="00127BC9">
      <w:pPr>
        <w:pStyle w:val="ab"/>
        <w:spacing w:line="360" w:lineRule="auto"/>
        <w:ind w:firstLine="0"/>
        <w:rPr>
          <w:sz w:val="24"/>
          <w:szCs w:val="24"/>
          <w:lang w:eastAsia="ru-RU"/>
        </w:rPr>
      </w:pPr>
      <w:r>
        <w:rPr>
          <w:sz w:val="24"/>
          <w:szCs w:val="24"/>
          <w:lang w:eastAsia="ru-RU"/>
        </w:rPr>
        <w:t>1968.</w:t>
      </w:r>
    </w:p>
  </w:footnote>
  <w:footnote w:id="7">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Изд. 4-е Тегеран,</w:t>
      </w:r>
    </w:p>
    <w:p w:rsidR="00127BC9" w:rsidRDefault="00127BC9">
      <w:pPr>
        <w:pStyle w:val="ab"/>
        <w:spacing w:line="360" w:lineRule="auto"/>
        <w:ind w:firstLine="0"/>
        <w:rPr>
          <w:sz w:val="24"/>
          <w:szCs w:val="24"/>
          <w:lang w:eastAsia="ru-RU"/>
        </w:rPr>
      </w:pPr>
      <w:r>
        <w:rPr>
          <w:sz w:val="24"/>
          <w:szCs w:val="24"/>
          <w:lang w:eastAsia="ru-RU"/>
        </w:rPr>
        <w:t>(б.г.).</w:t>
      </w:r>
    </w:p>
  </w:footnote>
  <w:footnote w:id="8">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РГзд. 4-е Тегеран, (б.г.).</w:t>
      </w:r>
    </w:p>
  </w:footnote>
  <w:footnote w:id="9">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РГзд. 4-е Тегеран, (б.г.).</w:t>
      </w:r>
    </w:p>
  </w:footnote>
  <w:footnote w:id="10">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РГзд. 4-е Тегеран, (б.г.).</w:t>
      </w:r>
    </w:p>
  </w:footnote>
  <w:footnote w:id="11">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РГзд. 4-е Тегеран, (б.г.).</w:t>
      </w:r>
    </w:p>
  </w:footnote>
  <w:footnote w:id="12">
    <w:p w:rsidR="00127BC9" w:rsidRDefault="00127BC9">
      <w:pPr>
        <w:spacing w:line="360" w:lineRule="auto"/>
        <w:rPr>
          <w:sz w:val="24"/>
          <w:szCs w:val="24"/>
        </w:rPr>
      </w:pPr>
      <w:r>
        <w:rPr>
          <w:rStyle w:val="a8"/>
        </w:rPr>
        <w:footnoteRef/>
      </w:r>
      <w:r>
        <w:rPr>
          <w:sz w:val="24"/>
          <w:szCs w:val="24"/>
        </w:rPr>
        <w:t xml:space="preserve">  Са’ди. Гулистан. М., 1959.</w:t>
      </w:r>
    </w:p>
  </w:footnote>
  <w:footnote w:id="13">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Изд. 4-е Тегеран, (б.г.).</w:t>
      </w:r>
    </w:p>
  </w:footnote>
  <w:footnote w:id="14">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Изд. 4-е Тегеран, (б.г.).</w:t>
      </w:r>
    </w:p>
  </w:footnote>
  <w:footnote w:id="15">
    <w:p w:rsidR="00127BC9" w:rsidRDefault="00127BC9">
      <w:pPr>
        <w:spacing w:line="360" w:lineRule="auto"/>
        <w:rPr>
          <w:sz w:val="24"/>
          <w:szCs w:val="24"/>
        </w:rPr>
      </w:pPr>
      <w:r>
        <w:rPr>
          <w:rStyle w:val="a8"/>
        </w:rPr>
        <w:footnoteRef/>
      </w:r>
      <w:r>
        <w:rPr>
          <w:sz w:val="24"/>
          <w:szCs w:val="24"/>
        </w:rPr>
        <w:t xml:space="preserve"> Торнау Н. Изложение начал мусульманского законоведения. Спб., 1850.</w:t>
      </w:r>
    </w:p>
  </w:footnote>
  <w:footnote w:id="16">
    <w:p w:rsidR="00127BC9" w:rsidRDefault="00127BC9">
      <w:pPr>
        <w:spacing w:line="360" w:lineRule="auto"/>
        <w:rPr>
          <w:sz w:val="24"/>
          <w:szCs w:val="24"/>
        </w:rPr>
      </w:pPr>
      <w:r>
        <w:rPr>
          <w:rStyle w:val="a8"/>
        </w:rPr>
        <w:footnoteRef/>
      </w:r>
      <w:r>
        <w:rPr>
          <w:sz w:val="24"/>
          <w:szCs w:val="24"/>
        </w:rPr>
        <w:t xml:space="preserve">  Керимов Г.М. Аль-Газали и суфизм. Баку, 1969.</w:t>
      </w:r>
    </w:p>
  </w:footnote>
  <w:footnote w:id="17">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Изд. 4-е Тегеран, (б.г.).</w:t>
      </w:r>
    </w:p>
  </w:footnote>
  <w:footnote w:id="18">
    <w:p w:rsidR="00127BC9" w:rsidRDefault="00127BC9">
      <w:pPr>
        <w:spacing w:line="360" w:lineRule="auto"/>
        <w:rPr>
          <w:sz w:val="24"/>
          <w:szCs w:val="24"/>
        </w:rPr>
      </w:pPr>
      <w:r>
        <w:rPr>
          <w:rStyle w:val="a8"/>
        </w:rPr>
        <w:footnoteRef/>
      </w:r>
      <w:r>
        <w:rPr>
          <w:sz w:val="24"/>
          <w:szCs w:val="24"/>
        </w:rPr>
        <w:t xml:space="preserve"> Петрушевский И.П. Ислам в Иране в УП-ХУ веках. Л., 1966.</w:t>
      </w:r>
    </w:p>
  </w:footnote>
  <w:footnote w:id="19">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аль-масаил. Изд. 4-е Тегеран, (б.г.).</w:t>
      </w:r>
    </w:p>
  </w:footnote>
  <w:footnote w:id="20">
    <w:p w:rsidR="00127BC9" w:rsidRDefault="00127BC9">
      <w:pPr>
        <w:spacing w:line="360" w:lineRule="auto"/>
        <w:rPr>
          <w:sz w:val="24"/>
          <w:szCs w:val="24"/>
        </w:rPr>
      </w:pPr>
      <w:r>
        <w:rPr>
          <w:rStyle w:val="a8"/>
        </w:rPr>
        <w:footnoteRef/>
      </w:r>
      <w:r>
        <w:rPr>
          <w:sz w:val="24"/>
          <w:szCs w:val="24"/>
        </w:rPr>
        <w:t xml:space="preserve"> Буруджерди Хусейн Таба-Табваи. Рисале товзих адь-масаил. Изд. 4-е Тегеран, (б.г.).</w:t>
      </w:r>
    </w:p>
  </w:footnote>
  <w:footnote w:id="21">
    <w:p w:rsidR="00127BC9" w:rsidRDefault="00127BC9">
      <w:pPr>
        <w:spacing w:line="360" w:lineRule="auto"/>
        <w:rPr>
          <w:sz w:val="24"/>
          <w:szCs w:val="24"/>
        </w:rPr>
      </w:pPr>
      <w:r>
        <w:rPr>
          <w:rStyle w:val="a8"/>
        </w:rPr>
        <w:footnoteRef/>
      </w:r>
      <w:r>
        <w:rPr>
          <w:sz w:val="24"/>
          <w:szCs w:val="24"/>
        </w:rPr>
        <w:t xml:space="preserve"> Торнау Н. Изложение начал мусульманского законоведения. Спб., 1850.</w:t>
      </w:r>
    </w:p>
  </w:footnote>
  <w:footnote w:id="22">
    <w:p w:rsidR="00127BC9" w:rsidRDefault="00127BC9">
      <w:pPr>
        <w:spacing w:line="360" w:lineRule="auto"/>
        <w:rPr>
          <w:sz w:val="24"/>
          <w:szCs w:val="24"/>
        </w:rPr>
      </w:pPr>
      <w:r>
        <w:rPr>
          <w:rStyle w:val="a8"/>
        </w:rPr>
        <w:footnoteRef/>
      </w:r>
      <w:r>
        <w:rPr>
          <w:sz w:val="24"/>
          <w:szCs w:val="24"/>
        </w:rPr>
        <w:t xml:space="preserve"> У мусульман другое - не григорианское (по солнечному календарю), а лунное летоисчисление со дня хиджи - переселение Муххамеда и его сподвижников из Мекки в Медину на заре ислама. </w:t>
      </w:r>
    </w:p>
  </w:footnote>
  <w:footnote w:id="23">
    <w:p w:rsidR="00127BC9" w:rsidRDefault="00127BC9">
      <w:pPr>
        <w:spacing w:line="360" w:lineRule="auto"/>
        <w:rPr>
          <w:sz w:val="24"/>
          <w:szCs w:val="24"/>
        </w:rPr>
      </w:pPr>
      <w:r>
        <w:rPr>
          <w:rStyle w:val="a8"/>
        </w:rPr>
        <w:footnoteRef/>
      </w:r>
      <w:r>
        <w:rPr>
          <w:sz w:val="24"/>
          <w:szCs w:val="24"/>
        </w:rPr>
        <w:t xml:space="preserve">  Торнау Н. Изложение начал мусульманского законоведения. Спб., 1850.</w:t>
      </w:r>
    </w:p>
    <w:p w:rsidR="00127BC9" w:rsidRDefault="00127BC9">
      <w:pPr>
        <w:pStyle w:val="ab"/>
        <w:rPr>
          <w:lang w:eastAsia="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C9" w:rsidRDefault="00127BC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7BC9" w:rsidRDefault="00127B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BC9" w:rsidRDefault="00127BC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413D">
      <w:rPr>
        <w:rStyle w:val="a6"/>
        <w:noProof/>
      </w:rPr>
      <w:t>2</w:t>
    </w:r>
    <w:r>
      <w:rPr>
        <w:rStyle w:val="a6"/>
      </w:rPr>
      <w:fldChar w:fldCharType="end"/>
    </w:r>
  </w:p>
  <w:p w:rsidR="00127BC9" w:rsidRDefault="00127BC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4CCA"/>
    <w:multiLevelType w:val="hybridMultilevel"/>
    <w:tmpl w:val="DFF41396"/>
    <w:lvl w:ilvl="0" w:tplc="FFFFFFFF">
      <w:start w:val="1"/>
      <w:numFmt w:val="decimal"/>
      <w:lvlText w:val="%1."/>
      <w:lvlJc w:val="left"/>
      <w:pPr>
        <w:tabs>
          <w:tab w:val="num" w:pos="927"/>
        </w:tabs>
        <w:ind w:left="927" w:right="927" w:hanging="360"/>
      </w:pPr>
      <w:rPr>
        <w:rFonts w:hint="default"/>
      </w:rPr>
    </w:lvl>
    <w:lvl w:ilvl="1" w:tplc="FFFFFFFF" w:tentative="1">
      <w:start w:val="1"/>
      <w:numFmt w:val="lowerLetter"/>
      <w:lvlText w:val="%2."/>
      <w:lvlJc w:val="left"/>
      <w:pPr>
        <w:tabs>
          <w:tab w:val="num" w:pos="1647"/>
        </w:tabs>
        <w:ind w:left="1647" w:right="1647" w:hanging="360"/>
      </w:pPr>
    </w:lvl>
    <w:lvl w:ilvl="2" w:tplc="FFFFFFFF" w:tentative="1">
      <w:start w:val="1"/>
      <w:numFmt w:val="lowerRoman"/>
      <w:lvlText w:val="%3."/>
      <w:lvlJc w:val="right"/>
      <w:pPr>
        <w:tabs>
          <w:tab w:val="num" w:pos="2367"/>
        </w:tabs>
        <w:ind w:left="2367" w:right="2367" w:hanging="180"/>
      </w:pPr>
    </w:lvl>
    <w:lvl w:ilvl="3" w:tplc="FFFFFFFF" w:tentative="1">
      <w:start w:val="1"/>
      <w:numFmt w:val="decimal"/>
      <w:lvlText w:val="%4."/>
      <w:lvlJc w:val="left"/>
      <w:pPr>
        <w:tabs>
          <w:tab w:val="num" w:pos="3087"/>
        </w:tabs>
        <w:ind w:left="3087" w:right="3087" w:hanging="360"/>
      </w:pPr>
    </w:lvl>
    <w:lvl w:ilvl="4" w:tplc="FFFFFFFF" w:tentative="1">
      <w:start w:val="1"/>
      <w:numFmt w:val="lowerLetter"/>
      <w:lvlText w:val="%5."/>
      <w:lvlJc w:val="left"/>
      <w:pPr>
        <w:tabs>
          <w:tab w:val="num" w:pos="3807"/>
        </w:tabs>
        <w:ind w:left="3807" w:right="3807" w:hanging="360"/>
      </w:pPr>
    </w:lvl>
    <w:lvl w:ilvl="5" w:tplc="FFFFFFFF" w:tentative="1">
      <w:start w:val="1"/>
      <w:numFmt w:val="lowerRoman"/>
      <w:lvlText w:val="%6."/>
      <w:lvlJc w:val="right"/>
      <w:pPr>
        <w:tabs>
          <w:tab w:val="num" w:pos="4527"/>
        </w:tabs>
        <w:ind w:left="4527" w:right="4527" w:hanging="180"/>
      </w:pPr>
    </w:lvl>
    <w:lvl w:ilvl="6" w:tplc="FFFFFFFF" w:tentative="1">
      <w:start w:val="1"/>
      <w:numFmt w:val="decimal"/>
      <w:lvlText w:val="%7."/>
      <w:lvlJc w:val="left"/>
      <w:pPr>
        <w:tabs>
          <w:tab w:val="num" w:pos="5247"/>
        </w:tabs>
        <w:ind w:left="5247" w:right="5247" w:hanging="360"/>
      </w:pPr>
    </w:lvl>
    <w:lvl w:ilvl="7" w:tplc="FFFFFFFF" w:tentative="1">
      <w:start w:val="1"/>
      <w:numFmt w:val="lowerLetter"/>
      <w:lvlText w:val="%8."/>
      <w:lvlJc w:val="left"/>
      <w:pPr>
        <w:tabs>
          <w:tab w:val="num" w:pos="5967"/>
        </w:tabs>
        <w:ind w:left="5967" w:right="5967" w:hanging="360"/>
      </w:pPr>
    </w:lvl>
    <w:lvl w:ilvl="8" w:tplc="FFFFFFFF" w:tentative="1">
      <w:start w:val="1"/>
      <w:numFmt w:val="lowerRoman"/>
      <w:lvlText w:val="%9."/>
      <w:lvlJc w:val="right"/>
      <w:pPr>
        <w:tabs>
          <w:tab w:val="num" w:pos="6687"/>
        </w:tabs>
        <w:ind w:left="6687" w:right="6687" w:hanging="180"/>
      </w:pPr>
    </w:lvl>
  </w:abstractNum>
  <w:abstractNum w:abstractNumId="1">
    <w:nsid w:val="1C6057C8"/>
    <w:multiLevelType w:val="hybridMultilevel"/>
    <w:tmpl w:val="451C95F2"/>
    <w:lvl w:ilvl="0" w:tplc="0419000F">
      <w:start w:val="1"/>
      <w:numFmt w:val="decimal"/>
      <w:lvlText w:val="%1."/>
      <w:lvlJc w:val="left"/>
      <w:pPr>
        <w:tabs>
          <w:tab w:val="num" w:pos="720"/>
        </w:tabs>
        <w:ind w:left="720" w:right="720" w:hanging="360"/>
      </w:pPr>
      <w:rPr>
        <w:rFonts w:hint="default"/>
      </w:r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2">
    <w:nsid w:val="20046176"/>
    <w:multiLevelType w:val="hybridMultilevel"/>
    <w:tmpl w:val="69FA1802"/>
    <w:lvl w:ilvl="0" w:tplc="0419000F">
      <w:start w:val="1"/>
      <w:numFmt w:val="decimal"/>
      <w:lvlText w:val="%1."/>
      <w:lvlJc w:val="left"/>
      <w:pPr>
        <w:tabs>
          <w:tab w:val="num" w:pos="720"/>
        </w:tabs>
        <w:ind w:left="720" w:right="720" w:hanging="360"/>
      </w:p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3">
    <w:nsid w:val="2A86088D"/>
    <w:multiLevelType w:val="singleLevel"/>
    <w:tmpl w:val="0419000F"/>
    <w:lvl w:ilvl="0">
      <w:start w:val="1"/>
      <w:numFmt w:val="decimal"/>
      <w:lvlText w:val="%1."/>
      <w:lvlJc w:val="left"/>
      <w:pPr>
        <w:tabs>
          <w:tab w:val="num" w:pos="360"/>
        </w:tabs>
        <w:ind w:left="360" w:right="360" w:hanging="360"/>
      </w:pPr>
    </w:lvl>
  </w:abstractNum>
  <w:abstractNum w:abstractNumId="4">
    <w:nsid w:val="2B8F55D8"/>
    <w:multiLevelType w:val="hybridMultilevel"/>
    <w:tmpl w:val="0A047506"/>
    <w:lvl w:ilvl="0" w:tplc="0419000F">
      <w:start w:val="1"/>
      <w:numFmt w:val="decimal"/>
      <w:lvlText w:val="%1."/>
      <w:lvlJc w:val="left"/>
      <w:pPr>
        <w:tabs>
          <w:tab w:val="num" w:pos="720"/>
        </w:tabs>
        <w:ind w:left="720" w:right="720" w:hanging="360"/>
      </w:p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5">
    <w:nsid w:val="306249F2"/>
    <w:multiLevelType w:val="hybridMultilevel"/>
    <w:tmpl w:val="157205BA"/>
    <w:lvl w:ilvl="0" w:tplc="FFFFFFFF">
      <w:start w:val="1"/>
      <w:numFmt w:val="decimal"/>
      <w:lvlText w:val="%1."/>
      <w:lvlJc w:val="left"/>
      <w:pPr>
        <w:tabs>
          <w:tab w:val="num" w:pos="927"/>
        </w:tabs>
        <w:ind w:left="927" w:right="927" w:hanging="360"/>
      </w:pPr>
      <w:rPr>
        <w:rFonts w:hint="default"/>
      </w:rPr>
    </w:lvl>
    <w:lvl w:ilvl="1" w:tplc="FFFFFFFF" w:tentative="1">
      <w:start w:val="1"/>
      <w:numFmt w:val="lowerLetter"/>
      <w:lvlText w:val="%2."/>
      <w:lvlJc w:val="left"/>
      <w:pPr>
        <w:tabs>
          <w:tab w:val="num" w:pos="1647"/>
        </w:tabs>
        <w:ind w:left="1647" w:right="1647" w:hanging="360"/>
      </w:pPr>
    </w:lvl>
    <w:lvl w:ilvl="2" w:tplc="FFFFFFFF" w:tentative="1">
      <w:start w:val="1"/>
      <w:numFmt w:val="lowerRoman"/>
      <w:lvlText w:val="%3."/>
      <w:lvlJc w:val="right"/>
      <w:pPr>
        <w:tabs>
          <w:tab w:val="num" w:pos="2367"/>
        </w:tabs>
        <w:ind w:left="2367" w:right="2367" w:hanging="180"/>
      </w:pPr>
    </w:lvl>
    <w:lvl w:ilvl="3" w:tplc="FFFFFFFF" w:tentative="1">
      <w:start w:val="1"/>
      <w:numFmt w:val="decimal"/>
      <w:lvlText w:val="%4."/>
      <w:lvlJc w:val="left"/>
      <w:pPr>
        <w:tabs>
          <w:tab w:val="num" w:pos="3087"/>
        </w:tabs>
        <w:ind w:left="3087" w:right="3087" w:hanging="360"/>
      </w:pPr>
    </w:lvl>
    <w:lvl w:ilvl="4" w:tplc="FFFFFFFF" w:tentative="1">
      <w:start w:val="1"/>
      <w:numFmt w:val="lowerLetter"/>
      <w:lvlText w:val="%5."/>
      <w:lvlJc w:val="left"/>
      <w:pPr>
        <w:tabs>
          <w:tab w:val="num" w:pos="3807"/>
        </w:tabs>
        <w:ind w:left="3807" w:right="3807" w:hanging="360"/>
      </w:pPr>
    </w:lvl>
    <w:lvl w:ilvl="5" w:tplc="FFFFFFFF" w:tentative="1">
      <w:start w:val="1"/>
      <w:numFmt w:val="lowerRoman"/>
      <w:lvlText w:val="%6."/>
      <w:lvlJc w:val="right"/>
      <w:pPr>
        <w:tabs>
          <w:tab w:val="num" w:pos="4527"/>
        </w:tabs>
        <w:ind w:left="4527" w:right="4527" w:hanging="180"/>
      </w:pPr>
    </w:lvl>
    <w:lvl w:ilvl="6" w:tplc="FFFFFFFF" w:tentative="1">
      <w:start w:val="1"/>
      <w:numFmt w:val="decimal"/>
      <w:lvlText w:val="%7."/>
      <w:lvlJc w:val="left"/>
      <w:pPr>
        <w:tabs>
          <w:tab w:val="num" w:pos="5247"/>
        </w:tabs>
        <w:ind w:left="5247" w:right="5247" w:hanging="360"/>
      </w:pPr>
    </w:lvl>
    <w:lvl w:ilvl="7" w:tplc="FFFFFFFF" w:tentative="1">
      <w:start w:val="1"/>
      <w:numFmt w:val="lowerLetter"/>
      <w:lvlText w:val="%8."/>
      <w:lvlJc w:val="left"/>
      <w:pPr>
        <w:tabs>
          <w:tab w:val="num" w:pos="5967"/>
        </w:tabs>
        <w:ind w:left="5967" w:right="5967" w:hanging="360"/>
      </w:pPr>
    </w:lvl>
    <w:lvl w:ilvl="8" w:tplc="FFFFFFFF" w:tentative="1">
      <w:start w:val="1"/>
      <w:numFmt w:val="lowerRoman"/>
      <w:lvlText w:val="%9."/>
      <w:lvlJc w:val="right"/>
      <w:pPr>
        <w:tabs>
          <w:tab w:val="num" w:pos="6687"/>
        </w:tabs>
        <w:ind w:left="6687" w:right="6687" w:hanging="180"/>
      </w:pPr>
    </w:lvl>
  </w:abstractNum>
  <w:abstractNum w:abstractNumId="6">
    <w:nsid w:val="36633B91"/>
    <w:multiLevelType w:val="hybridMultilevel"/>
    <w:tmpl w:val="450EB752"/>
    <w:lvl w:ilvl="0" w:tplc="0419000F">
      <w:start w:val="1"/>
      <w:numFmt w:val="decimal"/>
      <w:lvlText w:val="%1."/>
      <w:lvlJc w:val="left"/>
      <w:pPr>
        <w:tabs>
          <w:tab w:val="num" w:pos="720"/>
        </w:tabs>
        <w:ind w:left="720" w:right="720" w:hanging="360"/>
      </w:pPr>
      <w:rPr>
        <w:rFonts w:hint="default"/>
      </w:r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7">
    <w:nsid w:val="3FB94D22"/>
    <w:multiLevelType w:val="hybridMultilevel"/>
    <w:tmpl w:val="A6385594"/>
    <w:lvl w:ilvl="0" w:tplc="0419000F">
      <w:start w:val="1"/>
      <w:numFmt w:val="decimal"/>
      <w:lvlText w:val="%1."/>
      <w:lvlJc w:val="left"/>
      <w:pPr>
        <w:tabs>
          <w:tab w:val="num" w:pos="720"/>
        </w:tabs>
        <w:ind w:left="720" w:right="720" w:hanging="360"/>
      </w:p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8">
    <w:nsid w:val="42F04491"/>
    <w:multiLevelType w:val="singleLevel"/>
    <w:tmpl w:val="0419000F"/>
    <w:lvl w:ilvl="0">
      <w:start w:val="1"/>
      <w:numFmt w:val="decimal"/>
      <w:lvlText w:val="%1."/>
      <w:lvlJc w:val="left"/>
      <w:pPr>
        <w:tabs>
          <w:tab w:val="num" w:pos="360"/>
        </w:tabs>
        <w:ind w:left="360" w:right="360" w:hanging="360"/>
      </w:pPr>
    </w:lvl>
  </w:abstractNum>
  <w:abstractNum w:abstractNumId="9">
    <w:nsid w:val="55C108A0"/>
    <w:multiLevelType w:val="hybridMultilevel"/>
    <w:tmpl w:val="1A408C00"/>
    <w:lvl w:ilvl="0" w:tplc="0419000F">
      <w:start w:val="1"/>
      <w:numFmt w:val="decimal"/>
      <w:lvlText w:val="%1."/>
      <w:lvlJc w:val="left"/>
      <w:pPr>
        <w:tabs>
          <w:tab w:val="num" w:pos="720"/>
        </w:tabs>
        <w:ind w:left="720" w:right="720" w:hanging="360"/>
      </w:p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10">
    <w:nsid w:val="6A213C01"/>
    <w:multiLevelType w:val="hybridMultilevel"/>
    <w:tmpl w:val="FEDCF6D0"/>
    <w:lvl w:ilvl="0" w:tplc="0419000F">
      <w:start w:val="1"/>
      <w:numFmt w:val="decimal"/>
      <w:lvlText w:val="%1."/>
      <w:lvlJc w:val="left"/>
      <w:pPr>
        <w:tabs>
          <w:tab w:val="num" w:pos="720"/>
        </w:tabs>
        <w:ind w:left="720" w:right="720" w:hanging="360"/>
      </w:pPr>
      <w:rPr>
        <w:rFonts w:hint="default"/>
      </w:rPr>
    </w:lvl>
    <w:lvl w:ilvl="1" w:tplc="04190019" w:tentative="1">
      <w:start w:val="1"/>
      <w:numFmt w:val="lowerLetter"/>
      <w:lvlText w:val="%2."/>
      <w:lvlJc w:val="left"/>
      <w:pPr>
        <w:tabs>
          <w:tab w:val="num" w:pos="1440"/>
        </w:tabs>
        <w:ind w:left="1440" w:right="1440" w:hanging="360"/>
      </w:pPr>
    </w:lvl>
    <w:lvl w:ilvl="2" w:tplc="0419001B" w:tentative="1">
      <w:start w:val="1"/>
      <w:numFmt w:val="lowerRoman"/>
      <w:lvlText w:val="%3."/>
      <w:lvlJc w:val="right"/>
      <w:pPr>
        <w:tabs>
          <w:tab w:val="num" w:pos="2160"/>
        </w:tabs>
        <w:ind w:left="2160" w:right="2160" w:hanging="180"/>
      </w:pPr>
    </w:lvl>
    <w:lvl w:ilvl="3" w:tplc="0419000F" w:tentative="1">
      <w:start w:val="1"/>
      <w:numFmt w:val="decimal"/>
      <w:lvlText w:val="%4."/>
      <w:lvlJc w:val="left"/>
      <w:pPr>
        <w:tabs>
          <w:tab w:val="num" w:pos="2880"/>
        </w:tabs>
        <w:ind w:left="2880" w:right="2880" w:hanging="360"/>
      </w:pPr>
    </w:lvl>
    <w:lvl w:ilvl="4" w:tplc="04190019" w:tentative="1">
      <w:start w:val="1"/>
      <w:numFmt w:val="lowerLetter"/>
      <w:lvlText w:val="%5."/>
      <w:lvlJc w:val="left"/>
      <w:pPr>
        <w:tabs>
          <w:tab w:val="num" w:pos="3600"/>
        </w:tabs>
        <w:ind w:left="3600" w:right="3600" w:hanging="360"/>
      </w:pPr>
    </w:lvl>
    <w:lvl w:ilvl="5" w:tplc="0419001B" w:tentative="1">
      <w:start w:val="1"/>
      <w:numFmt w:val="lowerRoman"/>
      <w:lvlText w:val="%6."/>
      <w:lvlJc w:val="right"/>
      <w:pPr>
        <w:tabs>
          <w:tab w:val="num" w:pos="4320"/>
        </w:tabs>
        <w:ind w:left="4320" w:right="4320" w:hanging="180"/>
      </w:pPr>
    </w:lvl>
    <w:lvl w:ilvl="6" w:tplc="0419000F" w:tentative="1">
      <w:start w:val="1"/>
      <w:numFmt w:val="decimal"/>
      <w:lvlText w:val="%7."/>
      <w:lvlJc w:val="left"/>
      <w:pPr>
        <w:tabs>
          <w:tab w:val="num" w:pos="5040"/>
        </w:tabs>
        <w:ind w:left="5040" w:right="5040" w:hanging="360"/>
      </w:pPr>
    </w:lvl>
    <w:lvl w:ilvl="7" w:tplc="04190019" w:tentative="1">
      <w:start w:val="1"/>
      <w:numFmt w:val="lowerLetter"/>
      <w:lvlText w:val="%8."/>
      <w:lvlJc w:val="left"/>
      <w:pPr>
        <w:tabs>
          <w:tab w:val="num" w:pos="5760"/>
        </w:tabs>
        <w:ind w:left="5760" w:right="5760" w:hanging="360"/>
      </w:pPr>
    </w:lvl>
    <w:lvl w:ilvl="8" w:tplc="0419001B" w:tentative="1">
      <w:start w:val="1"/>
      <w:numFmt w:val="lowerRoman"/>
      <w:lvlText w:val="%9."/>
      <w:lvlJc w:val="right"/>
      <w:pPr>
        <w:tabs>
          <w:tab w:val="num" w:pos="6480"/>
        </w:tabs>
        <w:ind w:left="6480" w:right="6480" w:hanging="180"/>
      </w:pPr>
    </w:lvl>
  </w:abstractNum>
  <w:abstractNum w:abstractNumId="11">
    <w:nsid w:val="71E3573E"/>
    <w:multiLevelType w:val="hybridMultilevel"/>
    <w:tmpl w:val="46385E90"/>
    <w:lvl w:ilvl="0" w:tplc="0419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9"/>
  </w:num>
  <w:num w:numId="2">
    <w:abstractNumId w:val="4"/>
  </w:num>
  <w:num w:numId="3">
    <w:abstractNumId w:val="2"/>
  </w:num>
  <w:num w:numId="4">
    <w:abstractNumId w:val="5"/>
  </w:num>
  <w:num w:numId="5">
    <w:abstractNumId w:val="0"/>
  </w:num>
  <w:num w:numId="6">
    <w:abstractNumId w:val="3"/>
  </w:num>
  <w:num w:numId="7">
    <w:abstractNumId w:val="8"/>
  </w:num>
  <w:num w:numId="8">
    <w:abstractNumId w:val="7"/>
  </w:num>
  <w:num w:numId="9">
    <w:abstractNumId w:val="6"/>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136"/>
  <w:displayHorizontalDrawingGridEvery w:val="0"/>
  <w:displayVerticalDrawingGridEvery w:val="2"/>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13D"/>
    <w:rsid w:val="00127BC9"/>
    <w:rsid w:val="001F3BE9"/>
    <w:rsid w:val="0043413D"/>
    <w:rsid w:val="00A0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A37AB4-5FBA-44AA-B284-287BD3C6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before="1128" w:line="355" w:lineRule="exact"/>
      <w:ind w:left="5" w:right="129"/>
      <w:outlineLvl w:val="0"/>
    </w:pPr>
    <w:rPr>
      <w:b/>
      <w:bCs/>
      <w:color w:val="000000"/>
      <w:spacing w:val="-7"/>
      <w:sz w:val="31"/>
      <w:szCs w:val="31"/>
    </w:rPr>
  </w:style>
  <w:style w:type="paragraph" w:styleId="2">
    <w:name w:val="heading 2"/>
    <w:basedOn w:val="a"/>
    <w:next w:val="a"/>
    <w:qFormat/>
    <w:pPr>
      <w:keepNext/>
      <w:shd w:val="clear" w:color="auto" w:fill="FFFFFF"/>
      <w:spacing w:line="360" w:lineRule="auto"/>
      <w:jc w:val="center"/>
      <w:outlineLvl w:val="1"/>
    </w:pPr>
    <w:rPr>
      <w:b/>
      <w:bCs/>
      <w:color w:val="000000"/>
      <w:sz w:val="39"/>
      <w:szCs w:val="39"/>
    </w:rPr>
  </w:style>
  <w:style w:type="paragraph" w:styleId="3">
    <w:name w:val="heading 3"/>
    <w:basedOn w:val="a"/>
    <w:next w:val="a"/>
    <w:qFormat/>
    <w:pPr>
      <w:keepNext/>
      <w:shd w:val="clear" w:color="auto" w:fill="FFFFFF"/>
      <w:spacing w:line="360" w:lineRule="auto"/>
      <w:jc w:val="center"/>
      <w:outlineLvl w:val="2"/>
    </w:pPr>
    <w:rPr>
      <w:b/>
      <w:bCs/>
      <w:color w:val="000000"/>
      <w:spacing w:val="-13"/>
      <w:sz w:val="32"/>
      <w:szCs w:val="29"/>
    </w:rPr>
  </w:style>
  <w:style w:type="paragraph" w:styleId="4">
    <w:name w:val="heading 4"/>
    <w:basedOn w:val="a"/>
    <w:next w:val="a"/>
    <w:qFormat/>
    <w:pPr>
      <w:keepNext/>
      <w:shd w:val="clear" w:color="auto" w:fill="FFFFFF"/>
      <w:spacing w:line="360" w:lineRule="auto"/>
      <w:outlineLvl w:val="3"/>
    </w:pPr>
    <w:rPr>
      <w:b/>
      <w:bCs/>
      <w:color w:val="000000"/>
      <w:spacing w:val="-2"/>
      <w:sz w:val="32"/>
      <w:szCs w:val="27"/>
    </w:rPr>
  </w:style>
  <w:style w:type="paragraph" w:styleId="5">
    <w:name w:val="heading 5"/>
    <w:basedOn w:val="a"/>
    <w:next w:val="a"/>
    <w:qFormat/>
    <w:pPr>
      <w:keepNext/>
      <w:shd w:val="clear" w:color="auto" w:fill="FFFFFF"/>
      <w:spacing w:line="360" w:lineRule="auto"/>
      <w:outlineLvl w:val="4"/>
    </w:pPr>
    <w:rPr>
      <w:b/>
      <w:bCs/>
      <w:color w:val="000000"/>
      <w:spacing w:val="-1"/>
      <w:w w:val="111"/>
      <w:sz w:val="24"/>
      <w:szCs w:val="24"/>
    </w:rPr>
  </w:style>
  <w:style w:type="paragraph" w:styleId="6">
    <w:name w:val="heading 6"/>
    <w:basedOn w:val="a"/>
    <w:next w:val="a"/>
    <w:qFormat/>
    <w:pPr>
      <w:keepNext/>
      <w:shd w:val="clear" w:color="auto" w:fill="FFFFFF"/>
      <w:spacing w:line="360" w:lineRule="auto"/>
      <w:jc w:val="center"/>
      <w:outlineLvl w:val="5"/>
    </w:pPr>
    <w:rPr>
      <w:b/>
      <w:bCs/>
      <w:color w:val="000000"/>
      <w:spacing w:val="-6"/>
      <w:sz w:val="24"/>
      <w:szCs w:val="24"/>
    </w:rPr>
  </w:style>
  <w:style w:type="paragraph" w:styleId="7">
    <w:name w:val="heading 7"/>
    <w:basedOn w:val="a"/>
    <w:next w:val="a"/>
    <w:qFormat/>
    <w:pPr>
      <w:keepNext/>
      <w:pBdr>
        <w:bottom w:val="single" w:sz="12" w:space="1" w:color="auto"/>
      </w:pBdr>
      <w:shd w:val="clear" w:color="auto" w:fill="FFFFFF"/>
      <w:spacing w:line="360" w:lineRule="auto"/>
      <w:jc w:val="center"/>
      <w:outlineLvl w:val="6"/>
    </w:pPr>
    <w:rPr>
      <w:sz w:val="28"/>
    </w:rPr>
  </w:style>
  <w:style w:type="paragraph" w:styleId="8">
    <w:name w:val="heading 8"/>
    <w:basedOn w:val="a"/>
    <w:next w:val="a"/>
    <w:qFormat/>
    <w:pPr>
      <w:keepNext/>
      <w:shd w:val="clear" w:color="auto" w:fill="FFFFFF"/>
      <w:spacing w:line="360" w:lineRule="auto"/>
      <w:outlineLvl w:val="7"/>
    </w:pPr>
    <w:rPr>
      <w:color w:val="000000"/>
      <w:sz w:val="24"/>
      <w:szCs w:val="24"/>
    </w:rPr>
  </w:style>
  <w:style w:type="paragraph" w:styleId="9">
    <w:name w:val="heading 9"/>
    <w:basedOn w:val="a"/>
    <w:next w:val="a"/>
    <w:qFormat/>
    <w:pPr>
      <w:keepNext/>
      <w:shd w:val="clear" w:color="auto" w:fill="FFFFFF"/>
      <w:spacing w:line="360" w:lineRule="auto"/>
      <w:jc w:val="both"/>
      <w:outlineLvl w:val="8"/>
    </w:pPr>
    <w:rPr>
      <w:sz w:val="24"/>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atLeast"/>
      <w:jc w:val="both"/>
    </w:pPr>
    <w:rPr>
      <w:sz w:val="28"/>
      <w:szCs w:val="24"/>
    </w:rPr>
  </w:style>
  <w:style w:type="paragraph" w:styleId="a4">
    <w:name w:val="Body Text Indent"/>
    <w:basedOn w:val="a"/>
    <w:semiHidden/>
    <w:pPr>
      <w:spacing w:line="360" w:lineRule="auto"/>
      <w:ind w:firstLine="567"/>
      <w:jc w:val="center"/>
    </w:pPr>
    <w:rPr>
      <w:b/>
      <w:bCs/>
      <w:sz w:val="24"/>
      <w:szCs w:val="24"/>
      <w:lang w:eastAsia="en-US"/>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character" w:styleId="a8">
    <w:name w:val="footnote reference"/>
    <w:semiHidden/>
    <w:rPr>
      <w:vertAlign w:val="superscript"/>
    </w:rPr>
  </w:style>
  <w:style w:type="paragraph" w:styleId="20">
    <w:name w:val="Body Text Indent 2"/>
    <w:basedOn w:val="a"/>
    <w:semiHidden/>
    <w:pPr>
      <w:spacing w:line="360" w:lineRule="auto"/>
      <w:ind w:firstLine="567"/>
      <w:jc w:val="both"/>
    </w:pPr>
    <w:rPr>
      <w:sz w:val="24"/>
      <w:szCs w:val="24"/>
      <w:lang w:eastAsia="en-US"/>
    </w:rPr>
  </w:style>
  <w:style w:type="paragraph" w:customStyle="1" w:styleId="FR1">
    <w:name w:val="FR1"/>
    <w:pPr>
      <w:widowControl w:val="0"/>
      <w:autoSpaceDE w:val="0"/>
      <w:autoSpaceDN w:val="0"/>
      <w:adjustRightInd w:val="0"/>
      <w:spacing w:before="140"/>
    </w:pPr>
    <w:rPr>
      <w:rFonts w:ascii="Arial" w:hAnsi="Arial"/>
      <w:b/>
      <w:bCs/>
      <w:lang w:eastAsia="en-US"/>
    </w:rPr>
  </w:style>
  <w:style w:type="paragraph" w:styleId="a9">
    <w:name w:val="Plain Text"/>
    <w:basedOn w:val="a"/>
    <w:semiHidden/>
    <w:pPr>
      <w:widowControl/>
      <w:autoSpaceDE/>
      <w:autoSpaceDN/>
      <w:bidi/>
      <w:adjustRightInd/>
    </w:pPr>
    <w:rPr>
      <w:rFonts w:ascii="Courier New" w:hAnsi="Courier New" w:cs="Courier New"/>
      <w:lang w:val="en-US" w:eastAsia="ar-SA"/>
    </w:rPr>
  </w:style>
  <w:style w:type="paragraph" w:customStyle="1" w:styleId="FR2">
    <w:name w:val="FR2"/>
    <w:pPr>
      <w:widowControl w:val="0"/>
      <w:autoSpaceDE w:val="0"/>
      <w:autoSpaceDN w:val="0"/>
      <w:adjustRightInd w:val="0"/>
      <w:spacing w:before="140"/>
      <w:ind w:left="120" w:firstLine="380"/>
      <w:jc w:val="both"/>
    </w:pPr>
    <w:rPr>
      <w:rFonts w:ascii="Arial" w:hAnsi="Arial"/>
      <w:i/>
      <w:iCs/>
      <w:lang w:eastAsia="en-US"/>
    </w:rPr>
  </w:style>
  <w:style w:type="paragraph" w:styleId="30">
    <w:name w:val="Body Text Indent 3"/>
    <w:basedOn w:val="a"/>
    <w:semiHidden/>
    <w:pPr>
      <w:spacing w:line="380" w:lineRule="auto"/>
      <w:ind w:firstLine="460"/>
      <w:jc w:val="both"/>
    </w:pPr>
    <w:rPr>
      <w:sz w:val="24"/>
      <w:szCs w:val="24"/>
      <w:lang w:eastAsia="en-US"/>
    </w:rPr>
  </w:style>
  <w:style w:type="paragraph" w:styleId="aa">
    <w:name w:val="Normal (Web)"/>
    <w:basedOn w:val="a"/>
    <w:semiHidden/>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b">
    <w:name w:val="footnote text"/>
    <w:basedOn w:val="a"/>
    <w:semiHidden/>
    <w:pPr>
      <w:spacing w:line="440" w:lineRule="auto"/>
      <w:ind w:firstLine="46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16481</Words>
  <Characters>93944</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العنوان</vt:lpstr>
      </vt:variant>
      <vt:variant>
        <vt:i4>1</vt:i4>
      </vt:variant>
    </vt:vector>
  </HeadingPairs>
  <TitlesOfParts>
    <vt:vector size="2" baseType="lpstr">
      <vt:lpstr>МОСКОВСКИЙ ГОСУДАРСТВЕННЫЙ УНИВЕРСИТЕТ</vt:lpstr>
      <vt:lpstr>МОСКОВСКИЙ ГОСУДАРСТВЕННЫЙ УНИВЕРСИТЕТ</vt:lpstr>
    </vt:vector>
  </TitlesOfParts>
  <Company>007</Company>
  <LinksUpToDate>false</LinksUpToDate>
  <CharactersWithSpaces>110205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Дмитрий Косов</dc:creator>
  <cp:keywords/>
  <dc:description/>
  <cp:lastModifiedBy>admin</cp:lastModifiedBy>
  <cp:revision>2</cp:revision>
  <cp:lastPrinted>2001-04-18T22:27:00Z</cp:lastPrinted>
  <dcterms:created xsi:type="dcterms:W3CDTF">2014-04-19T10:22:00Z</dcterms:created>
  <dcterms:modified xsi:type="dcterms:W3CDTF">2014-04-19T10:22:00Z</dcterms:modified>
</cp:coreProperties>
</file>