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8" w:rsidRDefault="00711658" w:rsidP="00B90FFD">
      <w:pPr>
        <w:spacing w:line="348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AF9" w:rsidRDefault="00EB0AF9" w:rsidP="00B90FFD">
      <w:pPr>
        <w:spacing w:line="348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Содержание</w:t>
      </w:r>
    </w:p>
    <w:p w:rsidR="00EB0AF9" w:rsidRPr="000E4F87" w:rsidRDefault="00EB0AF9" w:rsidP="00B90FFD">
      <w:pPr>
        <w:pStyle w:val="1"/>
        <w:numPr>
          <w:ilvl w:val="0"/>
          <w:numId w:val="1"/>
        </w:numPr>
        <w:spacing w:line="348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Вопрос 1: </w:t>
      </w:r>
      <w:r w:rsidRPr="000E4F87">
        <w:rPr>
          <w:rFonts w:ascii="Times New Roman" w:hAnsi="Times New Roman"/>
          <w:iCs/>
          <w:sz w:val="28"/>
          <w:szCs w:val="28"/>
        </w:rPr>
        <w:t>Семья как социальный институт и как социальная группа……</w:t>
      </w:r>
      <w:r>
        <w:rPr>
          <w:rFonts w:ascii="Times New Roman" w:hAnsi="Times New Roman"/>
          <w:iCs/>
          <w:sz w:val="28"/>
          <w:szCs w:val="28"/>
        </w:rPr>
        <w:t>…</w:t>
      </w:r>
      <w:r w:rsidRPr="000E4F87">
        <w:rPr>
          <w:rFonts w:ascii="Times New Roman" w:hAnsi="Times New Roman"/>
          <w:iCs/>
          <w:sz w:val="28"/>
          <w:szCs w:val="28"/>
        </w:rPr>
        <w:t>..……</w:t>
      </w:r>
      <w:r>
        <w:rPr>
          <w:rFonts w:ascii="Times New Roman" w:hAnsi="Times New Roman"/>
          <w:iCs/>
          <w:sz w:val="28"/>
          <w:szCs w:val="28"/>
        </w:rPr>
        <w:t>………………………………………………………..</w:t>
      </w:r>
      <w:r w:rsidRPr="000E4F87">
        <w:rPr>
          <w:rFonts w:ascii="Times New Roman" w:hAnsi="Times New Roman"/>
          <w:iCs/>
          <w:sz w:val="28"/>
          <w:szCs w:val="28"/>
        </w:rPr>
        <w:t>.3</w:t>
      </w:r>
    </w:p>
    <w:p w:rsidR="00EB0AF9" w:rsidRPr="000E4F87" w:rsidRDefault="00EB0AF9" w:rsidP="00B90FFD">
      <w:pPr>
        <w:pStyle w:val="1"/>
        <w:numPr>
          <w:ilvl w:val="0"/>
          <w:numId w:val="1"/>
        </w:numPr>
        <w:spacing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Вопрос 2: </w:t>
      </w:r>
      <w:r w:rsidRPr="000E4F87">
        <w:rPr>
          <w:rFonts w:ascii="Times New Roman" w:hAnsi="Times New Roman"/>
          <w:iCs/>
          <w:sz w:val="28"/>
          <w:szCs w:val="28"/>
        </w:rPr>
        <w:t>Типология семейных структур и их основные разновидности. Основные функции семьи………</w:t>
      </w:r>
      <w:r>
        <w:rPr>
          <w:rFonts w:ascii="Times New Roman" w:hAnsi="Times New Roman"/>
          <w:iCs/>
          <w:sz w:val="28"/>
          <w:szCs w:val="28"/>
        </w:rPr>
        <w:t>…………………………………..</w:t>
      </w:r>
      <w:r w:rsidRPr="000E4F87">
        <w:rPr>
          <w:rFonts w:ascii="Times New Roman" w:hAnsi="Times New Roman"/>
          <w:iCs/>
          <w:sz w:val="28"/>
          <w:szCs w:val="28"/>
        </w:rPr>
        <w:t>……..4</w:t>
      </w:r>
    </w:p>
    <w:p w:rsidR="00EB0AF9" w:rsidRDefault="00EB0AF9" w:rsidP="00B90FFD">
      <w:pPr>
        <w:pStyle w:val="1"/>
        <w:numPr>
          <w:ilvl w:val="0"/>
          <w:numId w:val="1"/>
        </w:numPr>
        <w:spacing w:line="348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Вопрос 3: </w:t>
      </w:r>
      <w:r w:rsidRPr="000E4F87">
        <w:rPr>
          <w:rFonts w:ascii="Times New Roman" w:hAnsi="Times New Roman"/>
          <w:iCs/>
          <w:sz w:val="28"/>
          <w:szCs w:val="28"/>
        </w:rPr>
        <w:t>Назовите этапы жизненного цикла семьи и кратко сформулируйте события, характеризующие эти этапы…</w:t>
      </w:r>
      <w:r>
        <w:rPr>
          <w:rFonts w:ascii="Times New Roman" w:hAnsi="Times New Roman"/>
          <w:iCs/>
          <w:sz w:val="28"/>
          <w:szCs w:val="28"/>
        </w:rPr>
        <w:t>.........................................</w:t>
      </w:r>
      <w:r w:rsidRPr="000E4F87">
        <w:rPr>
          <w:rFonts w:ascii="Times New Roman" w:hAnsi="Times New Roman"/>
          <w:iCs/>
          <w:sz w:val="28"/>
          <w:szCs w:val="28"/>
        </w:rPr>
        <w:t>…</w:t>
      </w:r>
      <w:r>
        <w:rPr>
          <w:rFonts w:ascii="Times New Roman" w:hAnsi="Times New Roman"/>
          <w:iCs/>
          <w:sz w:val="28"/>
          <w:szCs w:val="28"/>
        </w:rPr>
        <w:t>…………………………………....</w:t>
      </w:r>
      <w:r w:rsidRPr="000E4F87">
        <w:rPr>
          <w:rFonts w:ascii="Times New Roman" w:hAnsi="Times New Roman"/>
          <w:iCs/>
          <w:sz w:val="28"/>
          <w:szCs w:val="28"/>
        </w:rPr>
        <w:t>.….6</w:t>
      </w:r>
    </w:p>
    <w:p w:rsidR="00EB0AF9" w:rsidRPr="000E4F87" w:rsidRDefault="00EB0AF9" w:rsidP="00B90FFD">
      <w:pPr>
        <w:pStyle w:val="1"/>
        <w:numPr>
          <w:ilvl w:val="0"/>
          <w:numId w:val="1"/>
        </w:numPr>
        <w:spacing w:line="348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Список использованной литературы………………………………….…. 9</w:t>
      </w:r>
    </w:p>
    <w:p w:rsidR="00EB0AF9" w:rsidRPr="000E4F87" w:rsidRDefault="00EB0AF9" w:rsidP="00B90FFD">
      <w:pPr>
        <w:pStyle w:val="1"/>
        <w:numPr>
          <w:ilvl w:val="0"/>
          <w:numId w:val="1"/>
        </w:numPr>
        <w:spacing w:line="348" w:lineRule="auto"/>
        <w:jc w:val="both"/>
        <w:rPr>
          <w:rFonts w:ascii="Times New Roman" w:hAnsi="Times New Roman"/>
          <w:iCs/>
          <w:sz w:val="28"/>
          <w:szCs w:val="28"/>
        </w:rPr>
      </w:pPr>
      <w:r w:rsidRPr="000E4F87">
        <w:rPr>
          <w:rFonts w:ascii="Times New Roman" w:hAnsi="Times New Roman"/>
          <w:iCs/>
          <w:sz w:val="28"/>
          <w:szCs w:val="28"/>
        </w:rPr>
        <w:br w:type="page"/>
      </w:r>
    </w:p>
    <w:p w:rsidR="00EB0AF9" w:rsidRPr="00EF4363" w:rsidRDefault="00EB0AF9" w:rsidP="00B90FFD">
      <w:pPr>
        <w:spacing w:line="348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EF4363">
        <w:rPr>
          <w:rFonts w:ascii="Times New Roman" w:hAnsi="Times New Roman"/>
          <w:b/>
          <w:iCs/>
          <w:sz w:val="28"/>
          <w:szCs w:val="28"/>
        </w:rPr>
        <w:t>Вопрос 1</w:t>
      </w:r>
    </w:p>
    <w:p w:rsidR="00EB0AF9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4363">
        <w:rPr>
          <w:rFonts w:ascii="Times New Roman" w:hAnsi="Times New Roman"/>
          <w:iCs/>
          <w:sz w:val="28"/>
          <w:szCs w:val="28"/>
        </w:rPr>
        <w:t>Семья и брак относятся к явлениям</w:t>
      </w:r>
      <w:r>
        <w:rPr>
          <w:rFonts w:ascii="Times New Roman" w:hAnsi="Times New Roman"/>
          <w:iCs/>
          <w:sz w:val="28"/>
          <w:szCs w:val="28"/>
        </w:rPr>
        <w:t>, интерес к которым всегда был устойчивым  и массовым. Несмотря на всю изобретательность человека, огромное разнообразие политических, экономических и прочих организаций, практически в каждом обществе, начиная с примитивнейшего племени и кончая сложным социальным строем современного развитого государства, семья выступала и выступает как отчетливо выраженная социальная единица.</w:t>
      </w:r>
    </w:p>
    <w:p w:rsidR="00EB0AF9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Семья – один из наиболее древних и значимых социальных институтов, но тем не менее нет оснований утверждать, что все другие социальные институты ведут свое происхождение от семьи и что все отношения подчинения, кооперации, солидарности строятся по образцу отношений между родителями и детьми, между супругами и между родственниками. Чем объяснить факт неизменного сохранения семьи в обществе? При всем разнообразии исходных позиций социологи сходятся в том, что семья и необходимость ее сохранения возникают из потребностей в физическом и духовном воспроизводстве населения.</w:t>
      </w:r>
    </w:p>
    <w:p w:rsidR="00EB0AF9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любом обществе семья имеет двойственный характер. С одной стороны, это социальный институт, с другой – малая группа, имеющая свои закономерности функционирования и развития. Отсюда ее зависимость от общественного строя, существующих экономических, политических, религиозных отношений и одновременно – относительная самостоятельность. С институтом семьи тесно связан другой общественный институт – институт брака. Брак можно определить как санкционированную обществом, социально и личностно целесообразную, устойчивую форму половых отношений. Семья – малая группа, основанная на родственных связях и регулирующая отношения между супругами, родителями и детьми, а так же ближайшими родственниками. Отличительным признаком семьи является совместное ведение домашнего хозяйства.</w:t>
      </w:r>
    </w:p>
    <w:p w:rsidR="00EB0AF9" w:rsidRPr="00EF4363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Основу семьи составляет, как правило, брачная пара. Однако есть семьи, характеризующиеся совместным проживанием, общим ведением хозяйства, но юридически не оформленные. Количество таких семей в последнее время заметно увеличилось. Социологи вообще отмечают снижение желания и готовности населения к заключении. Брака, что особенно характерно для современных развитых стран. Кроме того, есть  и неполные семьи, где отсутствует один из родителей или родительское поколение  по каким – либо причинам не присутствует вообще.</w:t>
      </w:r>
    </w:p>
    <w:p w:rsidR="00EB0AF9" w:rsidRPr="00506E4C" w:rsidRDefault="00EB0AF9" w:rsidP="00B90FFD">
      <w:pPr>
        <w:spacing w:line="348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506E4C">
        <w:rPr>
          <w:rFonts w:ascii="Times New Roman" w:hAnsi="Times New Roman"/>
          <w:b/>
          <w:iCs/>
          <w:sz w:val="28"/>
          <w:szCs w:val="28"/>
        </w:rPr>
        <w:t>Вопрос 2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>Под структурой семьи понимается совокупность отношений между ее членами, включая помимо отношений родства и систему духовных, нравственных отношений, в том числе отношений власти, авторитета, и т.д. Выделяют авторитарную структуру, где семьи делятся на авторитарные и демократические. Аналог этому – деление на патриархальные, матриархальные и эгалитарные семьи. Эгалитарные семьи в настоящий момент занимают лидирующее положение в развитых странах.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>Ролевое взаимодействие в семье есть совокупность норм и образцов поведения одних членов семьи по отношению к другим. Традиционные роли, когда женщина вела домашнее хозяйство,  воспитывала детей, а муж был хозяином, собственником имущества и обеспечивал экономическую самостоятельность семьи, изменились. На сегодняшний день подавляющее число женщин участвуют в производственной деятельности, экономическом обеспечении семьи, принимают равное участие в общественных решениях. С одной стороны это способствовало развитию женщины как личности, равности супругов, но с другой – привело к снижению уровня рождаемости и увеличению числа разводов.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>Важнейшими функциями семьи являются: репродуктивная, хозяйственно-потребительская, воспитательная и восстановительная.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>Репродуктивная функция включает в себя воспроизводство в детях численности родителей, т.е. принимает участие в количественном и качественном воспроизводстве населения. Можно сказать, что это самая важная функция. Ведь, рассуждая логически, чтобы через 24-30 лет население нашей страны было не меньше, чем сейчас, необходимо, чтобы детей в семье было не меньше чем родителей. Желательно даже больше, т.к. иногда двое детей по тем или иным причинам не всегда воспроизводят своих родителей. В целом 1000 человек населения, состоящего  из 2х детных семей, через 25-30 лет теряют треть своей численности и по статистике для воспроизводства населения России надо, чтобы примерно 50 % семей имели 3 детей. В настоящее время, по причине преобладания городского образа жизни, увеличения занятости женщин, тяжелейшего экономического положения рождаемость падает. Конечно, стоит отметить и связь общего количества разводов и абортов. Таким образом может оказаться, что на двух пенсионеров будет приходиться один работник. С этой точки зрения государство заинтересовано в увеличении многодетных семей, создании им определенных льгот. Но смотря на это иначе, в частности с позиций тенденции увеличения рождения в многодетных семьях детей с патологиями, перенаселения из-за ограниченности ресурсов, увеличения неработающего населения и других факторов, можно предположить, что на данном этапе увеличение деторож</w:t>
      </w:r>
      <w:r>
        <w:rPr>
          <w:rFonts w:ascii="Times New Roman" w:hAnsi="Times New Roman"/>
          <w:sz w:val="28"/>
          <w:szCs w:val="28"/>
        </w:rPr>
        <w:t xml:space="preserve">даемости и многодетных семей не </w:t>
      </w:r>
      <w:r w:rsidRPr="00506E4C">
        <w:rPr>
          <w:rFonts w:ascii="Times New Roman" w:hAnsi="Times New Roman"/>
          <w:sz w:val="28"/>
          <w:szCs w:val="28"/>
        </w:rPr>
        <w:t>есть позитивная сторона.</w:t>
      </w:r>
    </w:p>
    <w:p w:rsidR="00EB0AF9" w:rsidRPr="005534C2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>Хозяйственно-потребительская функция семьи охватывает различные аспекты семейных отношений. Это ведение домашнего хозяйства, соблюдение домашнего бюджета, управление се</w:t>
      </w:r>
      <w:r>
        <w:rPr>
          <w:rFonts w:ascii="Times New Roman" w:hAnsi="Times New Roman"/>
          <w:sz w:val="28"/>
          <w:szCs w:val="28"/>
        </w:rPr>
        <w:t>мьей, проблема женского труда. В нашей стране, где невысок уровень механизации в быту, труднодоступна сеть бытовых услуг, бытовые проблемы  ложатся в первую очередь на плечи женщин, усугубляя и без того нелегкий конфликт ролей – противоречия между профессиональной  деятельностью женщины и ее семейными обязанностями, между ролью жены, матери и труженицы.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>Семья как первичная ячейка является воспитательной колыбелью человечества. В семье главным образом воспитываются дети. В семье ребенок получает первые трудовые навыки. У него развивается умение ценить и уважать труд людей, там он приобретает опыт заботы о родителях, родных и близких, учится разумному потреблению различных материальных благ, накапливает опыт общения с деньгами.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Лучший пример - это пример родителей. В большинстве случаев дети являются отражением родителей. Конечно же, воспитательная функция на этом не исчерпывается. Можно говорить и о самовоспитании в семье. 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Восстановительная функция семьи состоит в поддержании здоровья, жизненного тонуса, организации досуга и отдыха, семья становится оздоровительной средой, где любой член семьи вправе надеяться на заботливое отношение родных и близких.  Для этого требуется не только нравственно-психологическая подготовка, но и соблюдение режима труда и отдыха, режима питания и прочее. 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 Организация досуга играет большую роль в восстановлении. Досуг служит средством восстановления физических и духовных сил человека. Часто досуг происходит у каждого по-своему. Кто то смотрит </w:t>
      </w:r>
      <w:r>
        <w:rPr>
          <w:rFonts w:ascii="Times New Roman" w:hAnsi="Times New Roman"/>
          <w:sz w:val="28"/>
          <w:szCs w:val="28"/>
        </w:rPr>
        <w:t>телевизор</w:t>
      </w:r>
      <w:r w:rsidRPr="00506E4C">
        <w:rPr>
          <w:rFonts w:ascii="Times New Roman" w:hAnsi="Times New Roman"/>
          <w:sz w:val="28"/>
          <w:szCs w:val="28"/>
        </w:rPr>
        <w:t xml:space="preserve">, слушает музыку и т.д. это является пассивным отдыхом. Человек нуждается в активном отдыхе – путешествия, прогулки. Это приносит больше здоровья для семьи в целом и каждого её членов. </w:t>
      </w:r>
    </w:p>
    <w:p w:rsidR="00EB0AF9" w:rsidRPr="009F0CC9" w:rsidRDefault="00EB0AF9" w:rsidP="00B90FFD">
      <w:pPr>
        <w:spacing w:line="34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0CC9">
        <w:rPr>
          <w:rFonts w:ascii="Times New Roman" w:hAnsi="Times New Roman"/>
          <w:b/>
          <w:sz w:val="28"/>
          <w:szCs w:val="28"/>
        </w:rPr>
        <w:t>Вопрос 3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Семейная динамика, с другой стороны, смена одних семейных событий другими. Причем под событиями понимаются не миллионы повседневных семейных ситуаций, а наиболее значимые из них, существенно влияющие на изменение семейной структуры. Самые заметные и важные события — это рождения и смерти членов семьи, присутствие или отсутствие одних или других. 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>Совокупности семейных событий образуют основные этапы семейного цикла жизни. В учебниках по социологии семьи любят приводить оценки семейных событий по их значимости для личности или семьи по стре</w:t>
      </w:r>
      <w:r>
        <w:rPr>
          <w:rFonts w:ascii="Times New Roman" w:hAnsi="Times New Roman"/>
          <w:sz w:val="28"/>
          <w:szCs w:val="28"/>
        </w:rPr>
        <w:t xml:space="preserve">ссогенности. И тогда выясняется, </w:t>
      </w:r>
      <w:r w:rsidRPr="00506E4C">
        <w:rPr>
          <w:rFonts w:ascii="Times New Roman" w:hAnsi="Times New Roman"/>
          <w:sz w:val="28"/>
          <w:szCs w:val="28"/>
        </w:rPr>
        <w:t xml:space="preserve">что позитивные события (рождение ребенка) могут соседствовать с негативными (болезнью, разлукой). 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Иерархия семейных событий, взятая по отдельным стратам социальной структуры, позволяет составить косвенное представление о степени ценности семейного образа жизни. Возможны иерархии семейных ролей, рассматриваемые в зависимости от социального статуса, пола, возраста и т.д. Например, по опросу нескольких десятков женщин и мужчин выяснилось, что на первых местах у мужчин находятся женские роли жены и матери (далее — отец, сын, дочь), а у женщин — роли матери и дочери (далее сын, отец, муж). 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>Семейный цикл жизни может строиться по различным критериям, но при их отборе следует учесть, что это именно цикл, т.е. должна быть отражена повторяемость, регулярность семейных событий (точнее говоря: цикличность обнаруживается при смене семейных поколений, но при переходе к нуклеарным семьям с разводами и повторными браками регулярность событий также вполне обнаружима). Стадии семейного цикла должны также отражать семейную специфику событий (не индивидуальные события, присущие лишь индивидам, и не изолированные от триединства супружества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06E4C">
        <w:rPr>
          <w:rFonts w:ascii="Times New Roman" w:hAnsi="Times New Roman"/>
          <w:sz w:val="28"/>
          <w:szCs w:val="28"/>
        </w:rPr>
        <w:t>родительства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E4C">
        <w:rPr>
          <w:rFonts w:ascii="Times New Roman" w:hAnsi="Times New Roman"/>
          <w:sz w:val="28"/>
          <w:szCs w:val="28"/>
        </w:rPr>
        <w:t xml:space="preserve">-родства отдельные события). 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>Этим требованиям в полной мере отвечают</w:t>
      </w:r>
      <w:r>
        <w:rPr>
          <w:rFonts w:ascii="Times New Roman" w:hAnsi="Times New Roman"/>
          <w:sz w:val="28"/>
          <w:szCs w:val="28"/>
        </w:rPr>
        <w:t xml:space="preserve"> критерии родительства</w:t>
      </w:r>
      <w:r w:rsidRPr="00506E4C">
        <w:rPr>
          <w:rFonts w:ascii="Times New Roman" w:hAnsi="Times New Roman"/>
          <w:sz w:val="28"/>
          <w:szCs w:val="28"/>
        </w:rPr>
        <w:t xml:space="preserve">, одновременно выступающие в качестве родственных отношений между родителями (прародителями) и детьми (внуками), сопровождающиеся супружескими отношениями (старта и финиша брака). 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По критерию родительства выделяются всего четыре фазы иди стадии пред- и прародительства, репродуктивного и социализационного родительства и, как минимум, пять ключевых событий — заключение и распад брака, рождение первенца и последнего ребенка, вступление в брак одного из детей или рождение внука. 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Понятие жизненного цикла часто используется для описания последовательности событий от рождения до смерти, хотя его более точное значение относится к последовательности стадий родительства на протяжении жизни, начиная от рождения детей через их уход из дома к рождению их собственных детей. На уровне населения цикл повторяется от поколения к поколению. Некоторые люди не имеют детей и соответственно не входят в межпоколенный жизненный цикл. Жизненный цикл в общем плане известен как семейный цикл последовательности стадий родительства, первично определяемых вариациями в величине и структуре семьи. </w:t>
      </w:r>
    </w:p>
    <w:p w:rsidR="00EB0AF9" w:rsidRPr="00506E4C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Если выделить стадии семьи в зависимости от событий, связанных с возрастом детей и изменением их жизненной ситуации, а также отделением взрослых детей от родительской семьи, событий и стадий цикла может быть гораздо больше. В любом случае все они сопровождаются указанием стажа брака на тот или иной момент, что позволяет рассчитать общую продолжительность семейного бытия и сроки отдельных стадий. Такая характеристика семейных изменений часто используется в социологической демографии и содержит в себе много информации. Например, по сокращению периода репродуктивного родительства судят о снижении рождаемости и приближении к сплошной однодетности, а по сокращению фазы предродительства — о падении брачности. </w:t>
      </w:r>
    </w:p>
    <w:p w:rsidR="00EB0AF9" w:rsidRDefault="00EB0AF9" w:rsidP="00B90FFD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От своего возникновения до своего распада семья проходит через ряд стадий, которые являются предметом демографического анализа. Как правило, семья возникает в момент заключения брака. Семья растет с рождением каждого ребенка. От рождения последнего ребенка до того момента, когда первый ребенок покидает дом, величина семьи остается постоянной. В связи со вступлением в брак детей величина семьи постепенно уменьшается до исходной величины (два человека). Со смертью первого, а затем и второго супруга семейный цикл заканчивается. </w:t>
      </w:r>
    </w:p>
    <w:p w:rsidR="00EB0AF9" w:rsidRDefault="00EB0AF9" w:rsidP="00491BD3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491BD3">
        <w:rPr>
          <w:rFonts w:ascii="Times New Roman" w:hAnsi="Times New Roman"/>
          <w:b/>
          <w:iCs/>
          <w:sz w:val="28"/>
          <w:szCs w:val="28"/>
        </w:rPr>
        <w:t>Список использованной литературы</w:t>
      </w:r>
    </w:p>
    <w:p w:rsidR="00EB0AF9" w:rsidRPr="00CB38B1" w:rsidRDefault="00EB0AF9" w:rsidP="0093207C">
      <w:pPr>
        <w:pStyle w:val="1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А.И. / Основы социологии и политологии: учеб. – М.: ТК Велби, изд – во Проспект, 2007 – 352 с.</w:t>
      </w:r>
    </w:p>
    <w:p w:rsidR="00EB0AF9" w:rsidRPr="003061B7" w:rsidRDefault="00EB0AF9" w:rsidP="0093207C">
      <w:pPr>
        <w:pStyle w:val="1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А.И. / Общая социология: Учеб.– М.:</w:t>
      </w:r>
      <w:r w:rsidRPr="00CB3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 Велби, изд – во Проспект, 2005 – 536 с.</w:t>
      </w:r>
    </w:p>
    <w:p w:rsidR="00EB0AF9" w:rsidRPr="00B91F77" w:rsidRDefault="00EB0AF9" w:rsidP="0093207C">
      <w:pPr>
        <w:pStyle w:val="1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Радугин А.Л., Радугин К.А. / Социология: курс лекций, 2-е издание, перераб. и доп. М.: Центр, 1997 – 160 с.</w:t>
      </w:r>
    </w:p>
    <w:p w:rsidR="00EB0AF9" w:rsidRPr="00DC014B" w:rsidRDefault="00EB0AF9" w:rsidP="0093207C">
      <w:pPr>
        <w:pStyle w:val="1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Лавриненко В.А. , Шабанов О.А. / Социология: Учебник для вузов. – М.: Культура и спорт, ЮНИТИ, 1998 – 349 с.</w:t>
      </w:r>
      <w:bookmarkStart w:id="0" w:name="_GoBack"/>
      <w:bookmarkEnd w:id="0"/>
    </w:p>
    <w:sectPr w:rsidR="00EB0AF9" w:rsidRPr="00DC014B" w:rsidSect="00284DB2">
      <w:headerReference w:type="default" r:id="rId7"/>
      <w:footerReference w:type="default" r:id="rId8"/>
      <w:pgSz w:w="11906" w:h="16838"/>
      <w:pgMar w:top="1134" w:right="851" w:bottom="1134" w:left="1701" w:header="284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F9" w:rsidRDefault="00EB0AF9" w:rsidP="00B42233">
      <w:pPr>
        <w:spacing w:after="0" w:line="240" w:lineRule="auto"/>
      </w:pPr>
      <w:r>
        <w:separator/>
      </w:r>
    </w:p>
  </w:endnote>
  <w:endnote w:type="continuationSeparator" w:id="0">
    <w:p w:rsidR="00EB0AF9" w:rsidRDefault="00EB0AF9" w:rsidP="00B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F9" w:rsidRDefault="00EB0A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F9" w:rsidRDefault="00EB0AF9" w:rsidP="00B42233">
      <w:pPr>
        <w:spacing w:after="0" w:line="240" w:lineRule="auto"/>
      </w:pPr>
      <w:r>
        <w:separator/>
      </w:r>
    </w:p>
  </w:footnote>
  <w:footnote w:type="continuationSeparator" w:id="0">
    <w:p w:rsidR="00EB0AF9" w:rsidRDefault="00EB0AF9" w:rsidP="00B4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F9" w:rsidRDefault="00EB0AF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1658">
      <w:rPr>
        <w:noProof/>
      </w:rPr>
      <w:t>2</w:t>
    </w:r>
    <w:r>
      <w:fldChar w:fldCharType="end"/>
    </w:r>
  </w:p>
  <w:p w:rsidR="00EB0AF9" w:rsidRDefault="00EB0A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57A6E"/>
    <w:multiLevelType w:val="hybridMultilevel"/>
    <w:tmpl w:val="3710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ED70C9"/>
    <w:multiLevelType w:val="hybridMultilevel"/>
    <w:tmpl w:val="47A63C24"/>
    <w:lvl w:ilvl="0" w:tplc="85627E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FFB"/>
    <w:rsid w:val="00010CD7"/>
    <w:rsid w:val="000474D7"/>
    <w:rsid w:val="0005154D"/>
    <w:rsid w:val="00084590"/>
    <w:rsid w:val="000E4F87"/>
    <w:rsid w:val="001574C3"/>
    <w:rsid w:val="001B2E0C"/>
    <w:rsid w:val="00284DB2"/>
    <w:rsid w:val="002D6417"/>
    <w:rsid w:val="003061B7"/>
    <w:rsid w:val="00322826"/>
    <w:rsid w:val="00325C7B"/>
    <w:rsid w:val="004441A4"/>
    <w:rsid w:val="00491BD3"/>
    <w:rsid w:val="004D6033"/>
    <w:rsid w:val="00506E4C"/>
    <w:rsid w:val="005534C2"/>
    <w:rsid w:val="00563C94"/>
    <w:rsid w:val="00575249"/>
    <w:rsid w:val="0058109C"/>
    <w:rsid w:val="005D0901"/>
    <w:rsid w:val="005E48F0"/>
    <w:rsid w:val="006426DD"/>
    <w:rsid w:val="0065266F"/>
    <w:rsid w:val="00676A6F"/>
    <w:rsid w:val="006E656F"/>
    <w:rsid w:val="00705F15"/>
    <w:rsid w:val="00711658"/>
    <w:rsid w:val="00725559"/>
    <w:rsid w:val="0073111D"/>
    <w:rsid w:val="00837FFB"/>
    <w:rsid w:val="00841D09"/>
    <w:rsid w:val="008F7942"/>
    <w:rsid w:val="00901D86"/>
    <w:rsid w:val="0093207C"/>
    <w:rsid w:val="00967783"/>
    <w:rsid w:val="00971EF2"/>
    <w:rsid w:val="009773D6"/>
    <w:rsid w:val="009A2E4C"/>
    <w:rsid w:val="009F0CC9"/>
    <w:rsid w:val="00A342BF"/>
    <w:rsid w:val="00A42C8C"/>
    <w:rsid w:val="00A65309"/>
    <w:rsid w:val="00B14B6E"/>
    <w:rsid w:val="00B41141"/>
    <w:rsid w:val="00B42233"/>
    <w:rsid w:val="00B90FFD"/>
    <w:rsid w:val="00B91F77"/>
    <w:rsid w:val="00B9378F"/>
    <w:rsid w:val="00C33DE1"/>
    <w:rsid w:val="00C703CB"/>
    <w:rsid w:val="00CB38B1"/>
    <w:rsid w:val="00CC3C3A"/>
    <w:rsid w:val="00CE40A8"/>
    <w:rsid w:val="00CF27F8"/>
    <w:rsid w:val="00CF38FE"/>
    <w:rsid w:val="00D52587"/>
    <w:rsid w:val="00D978A5"/>
    <w:rsid w:val="00DB2A86"/>
    <w:rsid w:val="00DC014B"/>
    <w:rsid w:val="00DD1F18"/>
    <w:rsid w:val="00E62879"/>
    <w:rsid w:val="00E817B5"/>
    <w:rsid w:val="00EA168A"/>
    <w:rsid w:val="00EB0AF9"/>
    <w:rsid w:val="00EC59A5"/>
    <w:rsid w:val="00EF4363"/>
    <w:rsid w:val="00EF5D08"/>
    <w:rsid w:val="00F25DE3"/>
    <w:rsid w:val="00F32859"/>
    <w:rsid w:val="00F75F99"/>
    <w:rsid w:val="00F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2E93-0276-4200-88CF-7DD09A24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locked/>
    <w:rsid w:val="00B42233"/>
    <w:rPr>
      <w:rFonts w:cs="Times New Roman"/>
    </w:rPr>
  </w:style>
  <w:style w:type="paragraph" w:styleId="a5">
    <w:name w:val="footer"/>
    <w:basedOn w:val="a"/>
    <w:link w:val="a6"/>
    <w:semiHidden/>
    <w:rsid w:val="00B4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semiHidden/>
    <w:locked/>
    <w:rsid w:val="00B42233"/>
    <w:rPr>
      <w:rFonts w:cs="Times New Roman"/>
    </w:rPr>
  </w:style>
  <w:style w:type="paragraph" w:customStyle="1" w:styleId="1">
    <w:name w:val="Абзац списку1"/>
    <w:basedOn w:val="a"/>
    <w:rsid w:val="000E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VIKTORIA</dc:creator>
  <cp:keywords/>
  <dc:description/>
  <cp:lastModifiedBy>Irina</cp:lastModifiedBy>
  <cp:revision>2</cp:revision>
  <cp:lastPrinted>2009-04-07T13:53:00Z</cp:lastPrinted>
  <dcterms:created xsi:type="dcterms:W3CDTF">2014-08-15T09:23:00Z</dcterms:created>
  <dcterms:modified xsi:type="dcterms:W3CDTF">2014-08-15T09:23:00Z</dcterms:modified>
</cp:coreProperties>
</file>