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58" w:rsidRDefault="007A0758" w:rsidP="00D67A92">
      <w:pPr>
        <w:pStyle w:val="a3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D67A92" w:rsidRPr="00D67A92" w:rsidRDefault="00D67A92" w:rsidP="00D67A92">
      <w:pPr>
        <w:pStyle w:val="a3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D67A92">
        <w:rPr>
          <w:rFonts w:ascii="Arial" w:hAnsi="Arial" w:cs="Arial"/>
          <w:b/>
          <w:color w:val="000000"/>
          <w:sz w:val="28"/>
          <w:szCs w:val="28"/>
          <w:lang w:val="en-US"/>
        </w:rPr>
        <w:t>семья как фактор деструктивной социализации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- это основанная на браке или кровном родстве малая группа, члены которой связаны общностью быта, взаимной моральной ответственностью и взаимопомощью; в ней вырабатываются совокупность норм, санкций и образцов поведения, регламентирующих взаимодействие между супругами, родителями и детьми, детей между собой.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- важнейший институт социализации подрастающих поколений. Она являет собой персональную среду жизни и развития детей, подростков, юношей, качество которой определяется рядом параметров конкретной семьи. Это следующие параметры: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· демографический - структура семьи (большая, включая других родственников, или нуклеарная, включающая лишь родителей и детей; полная или не полная; однодетная, мало- или многодетная);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· социально - культурный - образовательный уровень родителей, их участие в жизни общества;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· социально - экономический - имущественные характеристики и занятость родителей на работе;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· технико - гигиенический - условия проживания, оборудованность жилища, особенности образа жизни.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Современная семья весьма существенно отличается от семьи прошлых времён не только иной экономической функцией, но и конкретными изменениями своих эмоционально - психологических функций. Отношения детей и родителей в течение последних десятилетий меняются, становятся всё более эмоционально - психологическими, то есть определяемыми глубиной их привязанности друг к другу, ибо для всё большего числа людей именно дети становятся одной из главных ценностей жизни. Но это, как не парадоксально, не упрощает семейную жизнь, а лишь усложняет её. Тому есть свои причины. Некоторые из них: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Во первых, большое количество семей однодетны и состоят из двух поколений - родителей и детей; бабушки и дедушки, другие родственники, как правило, живут отдельно. В результате родители не имеют возможность повседневно пользоваться опытом и поддержкой предыдущего поколения, да и применимость этого опыта часто проблематична. Таким образом, исчезло разнообразие, вносимое в межличностные отношения пожилыми, тетками, дядьями и др.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Во-вторых, при сохранении традиционного разделения «мужского» и «женского» труда первый в массе семей (кроме деревень и малых городов) сведён к минимуму. Повысился статус женщины в связи со ставшей типичной её руководящей ролью в семье (в домашнем хозяйстве) и внедомашней занятостью.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В-третьих, поскольку отношения супругов всё более определяются мерой и глубиной их привязанности друг к другу, постольку резко повышается их уровень ожиданий по отношению друг к другу, реализовать которые многие не могут в силу традиций культуры и своих индивидуальных особенностей.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В-четвёртых, сложнее и проблематичнее стали отношения детей и родителей. Дети рано приобретают высокий статус в семье. Дети нередко имеют более высокий уровень образования, они имеют возможность проводить большую часть свободного времени вне семьи. Это время они наполняют занятиями, принятыми среди сверстников, и далеко не всегда заботятся об одобрении их времяпрепровождения родителями. Авторитет родительской власти сегодня часто не срабатывает - на смену ему должен приходить авторитет личности родителей.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b/>
          <w:bCs/>
          <w:color w:val="000000"/>
        </w:rPr>
        <w:t>Социализирующие функции семьи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Какую бы сторону развития ребёнка мы не взяли, всегда окажется, что решающую роль в его эффективности на том или ином возрастном этапе играет семья.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67A92">
        <w:rPr>
          <w:rFonts w:ascii="Arial" w:hAnsi="Arial" w:cs="Arial"/>
          <w:b/>
          <w:bCs/>
          <w:color w:val="000000"/>
        </w:rPr>
        <w:t>Физическое и эмоциональное развитие человека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обеспечивает физическое и эмоциональное развитие человека. В младенчестве и раннем детстве семья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её влияние остаётся ведущим, но перестаёт быть единственным. Затем роль этой функции уменьшается.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67A92">
        <w:rPr>
          <w:rFonts w:ascii="Arial" w:hAnsi="Arial" w:cs="Arial"/>
          <w:b/>
          <w:bCs/>
          <w:color w:val="000000"/>
        </w:rPr>
        <w:t>Формирование психологического пола ребёнка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влияет на формирование психологического пола ребёнка. В первые три года жизни это влияние определяющее, ибо именно в семье идет необратимый процесс половой типизации, благодаря которому ребёнок усваивает атрибуты приписываемого ему пола: набор личностных характеристик, особенности эмоциональных реакций, различные установки, вкусы, поведенческие образцы, связанные с маскулинностью (мужскими свойствами) или фимининностью (женскими свойствами). Существенную роль в этом процессе семья продолжает играть и на последующих возрастных этапах, помогая или мешая формированию психологического пола подростка, юноши.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I</w:t>
      </w:r>
      <w:r w:rsidRPr="00D67A92">
        <w:rPr>
          <w:rStyle w:val="apple-converted-space"/>
          <w:rFonts w:ascii="Arial" w:hAnsi="Arial" w:cs="Arial"/>
          <w:color w:val="000000"/>
        </w:rPr>
        <w:t> </w:t>
      </w:r>
      <w:r w:rsidRPr="00D67A92">
        <w:rPr>
          <w:rFonts w:ascii="Arial" w:hAnsi="Arial" w:cs="Arial"/>
          <w:b/>
          <w:bCs/>
          <w:color w:val="000000"/>
        </w:rPr>
        <w:t>Умственное развитие ребёнка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играет ведущую роль в умственном развитии ребёнка (американский исследователь Блум выявил, что различие в коэффициенте умственного развития детей, выросших в благополучных и неблагополучных семьях, доходит до двадцати баллов), а также влияет на отношение детей, подростков и юношей к учёбе и во многом определяет её успешность. На всех этапах социализации образовательный уровень семьи, интересы её членов сказываются на интеллектуальном развитии человека, на том, какие пласты культуры он усваивает, на стремление к самообразованию.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IV. Овладение человеком социальными нормами.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имеет существенное значение в овладении человеком социальными нормами, а когда речь идёт о нормах, определяющих исполнение их семейных ролей, влияние семьи становится кардинальным. В частности, исследования показывают, что выбор супруга и характер общения в семье детерминированы атмосферой и взаимоотношениями в родительской семье. Родители, которые сами в детстве пережили недостаток внимания или которым не удалось успешно решить в семье свои детские конфликты или проблемы, связанные с половым созреванием, как правило, не способны установить со своим ребёнком тесную эмоциональную связь.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b/>
          <w:bCs/>
          <w:color w:val="000000"/>
        </w:rPr>
        <w:t>Ценностные ориентации человека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 семье формируются фундаментальные ценностные ориентации человека, проявляющиеся в социальных и межэтнических отношениях, а также определяющих его стиль жизни, сферы и уровень притязаний, жизненные устремления, планы и способы их достижения.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b/>
          <w:bCs/>
          <w:color w:val="000000"/>
        </w:rPr>
        <w:t>Социальное развитие человека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Семья играет большую роль в процессе социального развития человека в связи с тем, что её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устоять в меняющихся социальных условиях. Ценности и атмосфера семьи определяют и то, насколько она становится средой саморазвития и ареной самореализации её членов, возможные аспекты и способы того и другого.</w:t>
      </w:r>
      <w:r w:rsidRPr="00D67A92">
        <w:rPr>
          <w:rFonts w:ascii="Arial" w:hAnsi="Arial" w:cs="Arial"/>
          <w:b/>
          <w:bCs/>
          <w:color w:val="000000"/>
        </w:rPr>
        <w:t>Семейное воспитание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Воспитание в семье - относительно социально контролируемая социализация. Его в состоянии осуществлять относительно небольшой процент российских семей (по различным данным разброс очень велик - от 20 до 60 %).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Семейное воспитание - более или менее осознаваемые усилия по взращиванию ребёнка, предпринимаемые старшими членами семьи, которые направлены на то, чтобы младшие члены семьи соответствовали имеющемуся у старших представления о том, каким должен быть и стать ребёнок, подросток, юноша.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b/>
          <w:bCs/>
          <w:color w:val="000000"/>
        </w:rPr>
        <w:t>Личностные ресурсы семьи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Содержание, характер и результаты семейного воспитания зависят от ряда характеристик семьи, в первую очередь от тех личностных ресурсов, которые в ней имеются.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Личностные ресурсы, с одной стороны, определяются составом семьи (наличие обоих родителей или одного из них, сиблингов - братьев и(или) сестер, близких родственников, включённых в семейную жизнь, - бабушек, дедушек, теток, дядей и пр.), а с другой (и главным образом) - такими характеристиками старших членов семьи, как состояние здоровья, характер, уровень и вид образования, индивидуальные увлечения, вкусы, ценностные ориентации, социальные установки, уровень притязаний и пр.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Одна из важнейших характеристик - отношение старших к младшим и к их воспитанию как к своим безусловным жизненным ценностям, от чего зависит мера их участия в воспитании. Имеющиеся в семье личностные ресурсы могут дополняться в определённые периоды привлечением к воспитанию няни, репетиторов и домашних учителей, гувернёров.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Личностные ресурсы, в частности уровень образования старших членов семьи, их социальный статус, ценностные ориентации, уровень притязаний и т. п., влияют на цели и стиль семейного воспитания.</w:t>
      </w:r>
    </w:p>
    <w:p w:rsidR="00D67A92" w:rsidRPr="00D67A92" w:rsidRDefault="00D67A92" w:rsidP="00D67A92">
      <w:pPr>
        <w:pStyle w:val="a3"/>
        <w:jc w:val="center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b/>
          <w:bCs/>
          <w:color w:val="000000"/>
        </w:rPr>
        <w:t>Стиль семейного воспитания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Важнейшей характеристикой семейного воспитания является его стиль, т. е. типичные для старших система приёмов и характер взаимодействия с младшими. В зависимости от меры его «жесткости - мягкости» стиль может быть определён как авторитарный или демократический с веером промежуточных вариантов.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Авторитарный (властный) стиль характеризуется стремлением старших максимально подчинить своему влиянию младших, пресекать их инициативу, жестко добиваться выполнения своих требований, полностью контролировать их поведение, интересы и даже желания. Это достигается с помощью неусыпного контроля над жизнью младших и наказаний.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 ряде семей это проявляется в навязчивом стремлении полностью контролировать не только поведение, но и внутренний мир, мысли и желания детей, что может вести к острым конфликтам. Немало отцов и матерей, которые фактически рассматривают своих детей как воск или глину, из которых они стремятся «лепить личность». Если же ребёнок сопротивляется, его наказывают, беспощадно бьют, выколачивая своеволие.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При таком стиле воспитания взаимодействие между старшими и младшими происходит по инициативе старших, младшие проявляют инициативу лишь в случае необходимости получить санкцию на какие - либо действия. Коммуникация направлена преимущественно или исключительно от старших к младшим. Такой стиль, с одной стороны, дисциплинирует младших и формирует у них желательные для старших установки и навыки поведения, с другой - может вызвать у них отчуждение от старших, враждебность по отношению к окружающим, протест и агрессию зачастую вместе с апатией и пассивностью.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Демократический стиль характеризуется стремлением старших установить теплые отношения с младшими, привлекать их к решению проблем, поощрять инициативу и самостоятельность. Старшие, устанавливая правила и твёрдо проводя их в жизнь, не считают себя непогрешимыми и объясняют мотивы своих требований, поощряют их обсуждение младшими; в младших ценится как послушание, так и независимость. Доверие к младшим в принципе отличает тип контроля за ними по сравнению с авторитарным стилем воспитания, делает основными средствами воспитания одобрение и поощрение. Содержание взаимодействия определяется не только старшими, но и в связи с интересами и проблемами младших, которые охотно выступают его инициаторами. Коммуникация имеет двухсторонний характер: и от старших к младшим, и наоборот. Такой стиль способствует воспитанию самостоятельности, ответственности, активности, дружелюбия, терпимости.</w:t>
      </w:r>
    </w:p>
    <w:p w:rsidR="00D67A92" w:rsidRPr="00D67A92" w:rsidRDefault="00D67A92" w:rsidP="00D67A92">
      <w:pPr>
        <w:pStyle w:val="a3"/>
        <w:rPr>
          <w:rFonts w:ascii="Arial" w:hAnsi="Arial" w:cs="Arial"/>
          <w:color w:val="000000"/>
        </w:rPr>
      </w:pPr>
      <w:r w:rsidRPr="00D67A92">
        <w:rPr>
          <w:rFonts w:ascii="Arial" w:hAnsi="Arial" w:cs="Arial"/>
          <w:color w:val="000000"/>
        </w:rPr>
        <w:t>В реальности авторитарный и демократический стили воспитания в чистом виде встречаются не так уж часто. Обычно в семьях практикуются компромиссные варианты, которые ближе к одному или другому полюсу. Кроме того, старшие члены семьи могут реализовывать неидентичные друг другу стили (например, отец - более авторитарен, мать - демократична).</w:t>
      </w:r>
      <w:bookmarkStart w:id="0" w:name="_GoBack"/>
      <w:bookmarkEnd w:id="0"/>
    </w:p>
    <w:sectPr w:rsidR="00D67A92" w:rsidRPr="00D6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A92"/>
    <w:rsid w:val="007A0758"/>
    <w:rsid w:val="00B81085"/>
    <w:rsid w:val="00C37AC9"/>
    <w:rsid w:val="00D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63A5-5C9B-49CB-A62B-9E9598CF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A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как фактор деструктивной социализации</vt:lpstr>
    </vt:vector>
  </TitlesOfParts>
  <Company>Microsoft</Company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как фактор деструктивной социализации</dc:title>
  <dc:subject/>
  <dc:creator>Portable</dc:creator>
  <cp:keywords/>
  <dc:description/>
  <cp:lastModifiedBy>admin</cp:lastModifiedBy>
  <cp:revision>2</cp:revision>
  <dcterms:created xsi:type="dcterms:W3CDTF">2014-04-09T04:22:00Z</dcterms:created>
  <dcterms:modified xsi:type="dcterms:W3CDTF">2014-04-09T04:22:00Z</dcterms:modified>
</cp:coreProperties>
</file>