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E7" w:rsidRPr="009B4F24" w:rsidRDefault="00042AE7" w:rsidP="009B4F24">
      <w:pPr>
        <w:pStyle w:val="11"/>
        <w:tabs>
          <w:tab w:val="right" w:leader="dot" w:pos="9628"/>
        </w:tabs>
        <w:suppressAutoHyphens/>
        <w:spacing w:line="360" w:lineRule="auto"/>
        <w:ind w:firstLine="709"/>
        <w:jc w:val="center"/>
        <w:rPr>
          <w:rFonts w:eastAsia="Times-Roman"/>
          <w:b/>
          <w:bCs/>
          <w:color w:val="000000"/>
          <w:kern w:val="28"/>
          <w:sz w:val="28"/>
          <w:szCs w:val="28"/>
        </w:rPr>
      </w:pPr>
      <w:r w:rsidRPr="009B4F24">
        <w:rPr>
          <w:rFonts w:eastAsia="Times-Roman"/>
          <w:b/>
          <w:bCs/>
          <w:color w:val="000000"/>
          <w:kern w:val="28"/>
          <w:sz w:val="28"/>
          <w:szCs w:val="28"/>
        </w:rPr>
        <w:t>Содержание</w:t>
      </w:r>
    </w:p>
    <w:p w:rsidR="009B4F24" w:rsidRPr="009B4F24" w:rsidRDefault="009B4F24" w:rsidP="009B4F2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</w:p>
    <w:p w:rsidR="009B4F24" w:rsidRPr="009B4F24" w:rsidRDefault="009B4F24" w:rsidP="009B4F24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 w:rsidRPr="003B387D">
        <w:rPr>
          <w:rStyle w:val="aa"/>
          <w:rFonts w:eastAsia="Times-Roman"/>
          <w:noProof/>
          <w:color w:val="000000"/>
          <w:kern w:val="28"/>
          <w:sz w:val="28"/>
          <w:szCs w:val="28"/>
          <w:u w:val="none"/>
        </w:rPr>
        <w:t>Введение</w:t>
      </w:r>
    </w:p>
    <w:p w:rsidR="009B4F24" w:rsidRPr="009B4F24" w:rsidRDefault="009B4F24" w:rsidP="009B4F24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 w:rsidRPr="003B387D">
        <w:rPr>
          <w:rStyle w:val="aa"/>
          <w:rFonts w:eastAsia="Helvetica-Bold"/>
          <w:noProof/>
          <w:color w:val="000000"/>
          <w:kern w:val="28"/>
          <w:sz w:val="28"/>
          <w:szCs w:val="28"/>
          <w:u w:val="none"/>
        </w:rPr>
        <w:t>1 Семья как институт первичной социализации ребенка</w:t>
      </w:r>
    </w:p>
    <w:p w:rsidR="009B4F24" w:rsidRPr="009B4F24" w:rsidRDefault="009B4F24" w:rsidP="009B4F24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 w:rsidRPr="003B387D">
        <w:rPr>
          <w:rStyle w:val="aa"/>
          <w:rFonts w:eastAsia="Helvetica-Bold"/>
          <w:noProof/>
          <w:color w:val="000000"/>
          <w:kern w:val="28"/>
          <w:sz w:val="28"/>
          <w:szCs w:val="28"/>
          <w:u w:val="none"/>
        </w:rPr>
        <w:t>2 Основные характеристики детско-родительских отношений</w:t>
      </w:r>
    </w:p>
    <w:p w:rsidR="009B4F24" w:rsidRPr="009B4F24" w:rsidRDefault="009B4F24" w:rsidP="009B4F24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 w:rsidRPr="003B387D">
        <w:rPr>
          <w:rStyle w:val="aa"/>
          <w:rFonts w:eastAsia="Helvetica-Bold"/>
          <w:noProof/>
          <w:color w:val="000000"/>
          <w:kern w:val="28"/>
          <w:sz w:val="28"/>
          <w:szCs w:val="28"/>
          <w:u w:val="none"/>
        </w:rPr>
        <w:t>3 Характер эмоциональных отношений</w:t>
      </w:r>
    </w:p>
    <w:p w:rsidR="009B4F24" w:rsidRPr="009B4F24" w:rsidRDefault="009B4F24" w:rsidP="009B4F24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color w:val="000000"/>
          <w:kern w:val="28"/>
          <w:sz w:val="28"/>
          <w:szCs w:val="28"/>
        </w:rPr>
      </w:pPr>
      <w:r w:rsidRPr="003B387D">
        <w:rPr>
          <w:rStyle w:val="aa"/>
          <w:rFonts w:eastAsia="Times-Roman"/>
          <w:noProof/>
          <w:color w:val="000000"/>
          <w:kern w:val="28"/>
          <w:sz w:val="28"/>
          <w:szCs w:val="28"/>
          <w:u w:val="none"/>
        </w:rPr>
        <w:t>Заключение</w:t>
      </w:r>
    </w:p>
    <w:p w:rsidR="009B4F24" w:rsidRDefault="009B4F24" w:rsidP="009B4F24">
      <w:pPr>
        <w:pStyle w:val="11"/>
        <w:tabs>
          <w:tab w:val="right" w:leader="dot" w:pos="9344"/>
        </w:tabs>
        <w:suppressAutoHyphens/>
        <w:spacing w:line="360" w:lineRule="auto"/>
        <w:rPr>
          <w:rStyle w:val="aa"/>
          <w:noProof/>
          <w:color w:val="000000"/>
          <w:kern w:val="28"/>
          <w:sz w:val="28"/>
          <w:szCs w:val="28"/>
          <w:u w:val="none"/>
        </w:rPr>
      </w:pPr>
      <w:r w:rsidRPr="003B387D">
        <w:rPr>
          <w:rStyle w:val="aa"/>
          <w:noProof/>
          <w:color w:val="000000"/>
          <w:kern w:val="28"/>
          <w:sz w:val="28"/>
          <w:szCs w:val="28"/>
          <w:u w:val="none"/>
        </w:rPr>
        <w:t>Список литературы</w:t>
      </w:r>
    </w:p>
    <w:p w:rsidR="009B4F24" w:rsidRPr="009B4F24" w:rsidRDefault="009B4F24" w:rsidP="009B4F24"/>
    <w:p w:rsidR="008E656B" w:rsidRDefault="00C80420" w:rsidP="006542A4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eastAsia="Times-Roman" w:hAnsi="Times New Roman"/>
          <w:color w:val="000000"/>
          <w:kern w:val="28"/>
          <w:sz w:val="28"/>
          <w:szCs w:val="28"/>
        </w:rPr>
      </w:pPr>
      <w:r w:rsidRPr="0008552B">
        <w:rPr>
          <w:rFonts w:ascii="Times New Roman" w:eastAsia="Times-Roman" w:hAnsi="Times New Roman"/>
          <w:b w:val="0"/>
          <w:bCs w:val="0"/>
          <w:color w:val="000000"/>
          <w:sz w:val="28"/>
          <w:szCs w:val="28"/>
        </w:rPr>
        <w:br w:type="page"/>
      </w:r>
      <w:bookmarkStart w:id="0" w:name="_Toc268245256"/>
      <w:r w:rsidR="008E656B" w:rsidRPr="006542A4">
        <w:rPr>
          <w:rFonts w:ascii="Times New Roman" w:eastAsia="Times-Roman" w:hAnsi="Times New Roman" w:cs="Times New Roman"/>
          <w:color w:val="000000"/>
          <w:kern w:val="28"/>
          <w:sz w:val="28"/>
          <w:szCs w:val="28"/>
        </w:rPr>
        <w:t>Введение</w:t>
      </w:r>
      <w:bookmarkEnd w:id="0"/>
    </w:p>
    <w:p w:rsidR="006542A4" w:rsidRPr="006542A4" w:rsidRDefault="006542A4" w:rsidP="006542A4">
      <w:pPr>
        <w:rPr>
          <w:rFonts w:eastAsia="Times-Roman"/>
        </w:rPr>
      </w:pPr>
    </w:p>
    <w:p w:rsidR="008C0786" w:rsidRPr="0008552B" w:rsidRDefault="008C0786" w:rsidP="00B021E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Семья - малая социальная группа,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проживающими вместе и ведущими совместное хозяйство. Родственные</w:t>
      </w:r>
      <w:r w:rsidR="00B021E1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связи могут быть трех видов: кровное родство (братья и сестры), порождение (родители - дети), брачные отношения (муж - жена, супруги).</w:t>
      </w:r>
    </w:p>
    <w:p w:rsidR="008C0786" w:rsidRPr="0008552B" w:rsidRDefault="008C0786" w:rsidP="0008552B">
      <w:pPr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Такое определение семьи, основанное на первый взгляд на внешних и апсихологичных критериях, на самом деле подчеркивает две характеристики семьи, имеющие ключевое значение для понимания психологических закономерностей функционирования семьи. Во-первых, понимание семьи как малой социальной группы ставит эффективность ее функционирования в зависимость от решения проблем внутригрупповой коммуникации, т.е. общения между членами семьи, распределения власти и лидерства, разрешения конфликтов, межгруппового взаимодействия как построения ее отношений с социальным окружением - с прародительской семьей и т.д. Решение этих проблем и составляет социально-психологический аспект изучения семьи как социальной системы. Во-вторых, особый характер семьи как малой социальной группы связан с высокой аффективной интенсивностью и эмоциональной </w:t>
      </w:r>
      <w:r w:rsidR="008E656B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>перенасыщенностью</w:t>
      </w:r>
      <w:r w:rsidR="008E656B" w:rsidRPr="0008552B">
        <w:rPr>
          <w:rFonts w:eastAsia="Times-Roman"/>
          <w:color w:val="000000"/>
          <w:sz w:val="28"/>
          <w:szCs w:val="28"/>
        </w:rPr>
        <w:t>»</w:t>
      </w:r>
      <w:r w:rsidRPr="0008552B">
        <w:rPr>
          <w:rFonts w:eastAsia="Times-Roman"/>
          <w:color w:val="000000"/>
          <w:sz w:val="28"/>
          <w:szCs w:val="28"/>
        </w:rPr>
        <w:t xml:space="preserve"> отношений между членами семьи, где на одном полюсе - отношения любви, принятия и привязанности, а на другом - отношения ненависти, отвержения, зависимости, негативизма.</w:t>
      </w:r>
      <w:r w:rsidRPr="0008552B">
        <w:rPr>
          <w:rFonts w:eastAsia="Helvetica-Bold"/>
          <w:color w:val="000000"/>
          <w:sz w:val="28"/>
          <w:szCs w:val="28"/>
        </w:rPr>
        <w:t xml:space="preserve"> </w:t>
      </w:r>
      <w:r w:rsidR="00C80420" w:rsidRPr="0008552B">
        <w:rPr>
          <w:rStyle w:val="a9"/>
          <w:rFonts w:eastAsia="Helvetica-Bold"/>
          <w:color w:val="000000"/>
          <w:sz w:val="28"/>
          <w:szCs w:val="28"/>
        </w:rPr>
        <w:footnoteReference w:id="1"/>
      </w:r>
    </w:p>
    <w:p w:rsidR="008C0786" w:rsidRPr="0008552B" w:rsidRDefault="008E656B" w:rsidP="0008552B">
      <w:pPr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  <w:r w:rsidRPr="0008552B">
        <w:rPr>
          <w:rFonts w:eastAsia="Helvetica-Bold"/>
          <w:color w:val="000000"/>
          <w:sz w:val="28"/>
          <w:szCs w:val="28"/>
        </w:rPr>
        <w:t>Итак, целью работы является рассмотрение психологических особенностей детско-родительских отношений.</w:t>
      </w:r>
    </w:p>
    <w:p w:rsidR="008C0786" w:rsidRPr="0008552B" w:rsidRDefault="008C0786" w:rsidP="000855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color w:val="000000"/>
          <w:sz w:val="28"/>
          <w:szCs w:val="28"/>
        </w:rPr>
      </w:pPr>
    </w:p>
    <w:p w:rsidR="00B76552" w:rsidRDefault="004A0751" w:rsidP="006542A4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eastAsia="Helvetica-Bold" w:hAnsi="Times New Roman"/>
          <w:color w:val="000000"/>
          <w:kern w:val="28"/>
          <w:sz w:val="28"/>
          <w:szCs w:val="28"/>
        </w:rPr>
      </w:pPr>
      <w:r w:rsidRPr="0008552B">
        <w:rPr>
          <w:rFonts w:ascii="Times New Roman" w:eastAsia="Helvetica-Bold" w:hAnsi="Times New Roman"/>
          <w:b w:val="0"/>
          <w:bCs w:val="0"/>
          <w:color w:val="000000"/>
          <w:sz w:val="28"/>
          <w:szCs w:val="28"/>
        </w:rPr>
        <w:br w:type="page"/>
      </w:r>
      <w:bookmarkStart w:id="1" w:name="_Toc268245257"/>
      <w:r w:rsidR="00C041A7" w:rsidRPr="006542A4">
        <w:rPr>
          <w:rFonts w:ascii="Times New Roman" w:eastAsia="Helvetica-Bold" w:hAnsi="Times New Roman" w:cs="Times New Roman"/>
          <w:color w:val="000000"/>
          <w:kern w:val="28"/>
          <w:sz w:val="28"/>
          <w:szCs w:val="28"/>
        </w:rPr>
        <w:t xml:space="preserve">1 </w:t>
      </w:r>
      <w:r w:rsidR="00B76552" w:rsidRPr="006542A4">
        <w:rPr>
          <w:rFonts w:ascii="Times New Roman" w:eastAsia="Helvetica-Bold" w:hAnsi="Times New Roman" w:cs="Times New Roman"/>
          <w:color w:val="000000"/>
          <w:kern w:val="28"/>
          <w:sz w:val="28"/>
          <w:szCs w:val="28"/>
        </w:rPr>
        <w:t>Семья как институт первичной социализации ребенка</w:t>
      </w:r>
      <w:bookmarkEnd w:id="1"/>
    </w:p>
    <w:p w:rsidR="006542A4" w:rsidRPr="006542A4" w:rsidRDefault="006542A4" w:rsidP="006542A4">
      <w:pPr>
        <w:rPr>
          <w:rFonts w:eastAsia="Helvetica-Bold"/>
        </w:rPr>
      </w:pPr>
    </w:p>
    <w:p w:rsid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Важн</w:t>
      </w:r>
      <w:r w:rsidR="00D61D95" w:rsidRPr="0008552B">
        <w:rPr>
          <w:rFonts w:eastAsia="Times-Roman"/>
          <w:color w:val="000000"/>
          <w:sz w:val="28"/>
          <w:szCs w:val="28"/>
        </w:rPr>
        <w:t>ейшая социальная функция семьи -</w:t>
      </w:r>
      <w:r w:rsidRPr="0008552B">
        <w:rPr>
          <w:rFonts w:eastAsia="Times-Roman"/>
          <w:color w:val="000000"/>
          <w:sz w:val="28"/>
          <w:szCs w:val="28"/>
        </w:rPr>
        <w:t xml:space="preserve"> воспитание подрастающего поколения. Семья в современном обществе рассматривается как институт первичной социализации ребенка. Родительство имеет социокультурную природу и характеризуется системой предписанных культурой и обществом норм и правил, регулирующих распределение между родителями функций ухода за детьми и их воспитания в семье; определяющих содержание ролей, модели ролевого поведения. Родители несут ответственность перед обществом за организацию системы условий, соответствующих возрастным особенностям ребенка на каждой из ступеней онтогенеза и обеспечивающих оптимальные возможности его личностного и умственного развития.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В истории родительства все более явной становится тенденция возрастания значения института семьи. Прежде ответственность за воспитание ребенка возлагалась на общество, в то время как индивидуальное родительство охватывало лишь относительно непродолжительный период детства ребенка до начала вступления его в трудовую деятельность или начала выполнения им социальных функций, но с изменением задач социализации ребенка в рамках семейного воспитания на каждой из возрастных стадий его развития претерпевают изменения также конкретные формы и средства воспитательных воздействий, характер отношений ребенка с родителями.</w:t>
      </w:r>
    </w:p>
    <w:p w:rsid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Главными задачами семьи являются формирование первой социальной потребности ребенка - потребности в социальном контакте, базового доверия к миру и привязанности в младенчестве; формирование предметно-орудийной компетентности в раннем возрасте и социальной компетентности в дошкольном, сотрудничество и поддержка в освоении системы научных понятий и осуществлении самостоятельной учебной деятельности в младшем школьном возрасте; создание условий для развития автономии и самосознания в подростковом и юношеском возрасте. Эмоциональная насыщенность и эмоционально-позитивный характер межличностных отношений, устойчивость, длительность и стабильность взаимодействия с партнером, совместная деятельность и сотрудничество со взрослым как образцом компетентности, социальная поддержка и инициирование к самостоятельной деятельности делают семью уникальной структурой, обеспечивающей наиболее благоприятные условия для личностного и интеллектуального развития ребенка.</w:t>
      </w:r>
    </w:p>
    <w:p w:rsidR="006542A4" w:rsidRDefault="006542A4" w:rsidP="000855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6552" w:rsidRDefault="00C041A7" w:rsidP="006542A4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eastAsia="Helvetica-Bold" w:hAnsi="Times New Roman"/>
          <w:color w:val="000000"/>
          <w:kern w:val="28"/>
          <w:sz w:val="28"/>
          <w:szCs w:val="28"/>
        </w:rPr>
      </w:pPr>
      <w:bookmarkStart w:id="2" w:name="_Toc268245258"/>
      <w:r w:rsidRPr="006542A4">
        <w:rPr>
          <w:rFonts w:ascii="Times New Roman" w:eastAsia="Helvetica-Bold" w:hAnsi="Times New Roman" w:cs="Times New Roman"/>
          <w:color w:val="000000"/>
          <w:kern w:val="28"/>
          <w:sz w:val="28"/>
          <w:szCs w:val="28"/>
        </w:rPr>
        <w:t xml:space="preserve">2 </w:t>
      </w:r>
      <w:r w:rsidR="00B76552" w:rsidRPr="006542A4">
        <w:rPr>
          <w:rFonts w:ascii="Times New Roman" w:eastAsia="Helvetica-Bold" w:hAnsi="Times New Roman" w:cs="Times New Roman"/>
          <w:color w:val="000000"/>
          <w:kern w:val="28"/>
          <w:sz w:val="28"/>
          <w:szCs w:val="28"/>
        </w:rPr>
        <w:t>Основные характеристики детско-родительских отношений</w:t>
      </w:r>
      <w:bookmarkEnd w:id="2"/>
    </w:p>
    <w:p w:rsidR="006542A4" w:rsidRPr="006542A4" w:rsidRDefault="006542A4" w:rsidP="006542A4">
      <w:pPr>
        <w:rPr>
          <w:rFonts w:eastAsia="Helvetica-Bold"/>
          <w:sz w:val="28"/>
          <w:szCs w:val="28"/>
        </w:rPr>
      </w:pP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Детско-родительские отношения составляют важнейшую подсистему отношений семьи как целостной системы и могут рассматриваться как непрерывные, длительные и опосредованные возрастными особенностями ребенка и родителя отношения. Детско-родительские отношения как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важнейшая детерминанта психического развития и процесса социализации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ребенка могут быть определены следующими параметрами: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• </w:t>
      </w:r>
      <w:r w:rsidRPr="0008552B">
        <w:rPr>
          <w:rFonts w:eastAsia="Times-Italic"/>
          <w:color w:val="000000"/>
          <w:sz w:val="28"/>
          <w:szCs w:val="28"/>
        </w:rPr>
        <w:t xml:space="preserve">характер эмоциональной связи: </w:t>
      </w:r>
      <w:r w:rsidRPr="0008552B">
        <w:rPr>
          <w:rFonts w:eastAsia="Times-Roman"/>
          <w:color w:val="000000"/>
          <w:sz w:val="28"/>
          <w:szCs w:val="28"/>
        </w:rPr>
        <w:t>со стороны родителя — эмоциональное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принятие ребенка (родительская любовь), со стороны ребенка — привязанность и эмоциональное отношение к родителю. Особенностью детско-родительских отношений по сравнению с другими видами межличностных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отношений является их высокая значимость для обеих сторон;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Italic"/>
          <w:color w:val="000000"/>
          <w:sz w:val="28"/>
          <w:szCs w:val="28"/>
        </w:rPr>
      </w:pPr>
      <w:r w:rsidRPr="0008552B">
        <w:rPr>
          <w:rFonts w:eastAsia="Times-Italic"/>
          <w:color w:val="000000"/>
          <w:sz w:val="28"/>
          <w:szCs w:val="28"/>
        </w:rPr>
        <w:t>•мотивы воспитания и родителъства;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• </w:t>
      </w:r>
      <w:r w:rsidRPr="0008552B">
        <w:rPr>
          <w:rFonts w:eastAsia="Times-Italic"/>
          <w:color w:val="000000"/>
          <w:sz w:val="28"/>
          <w:szCs w:val="28"/>
        </w:rPr>
        <w:t xml:space="preserve">степень вовлеченности </w:t>
      </w:r>
      <w:r w:rsidRPr="0008552B">
        <w:rPr>
          <w:rFonts w:eastAsia="Times-Roman"/>
          <w:color w:val="000000"/>
          <w:sz w:val="28"/>
          <w:szCs w:val="28"/>
        </w:rPr>
        <w:t>родителя и ребенка в детско-родительские отношения;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Italic"/>
          <w:color w:val="000000"/>
          <w:sz w:val="28"/>
          <w:szCs w:val="28"/>
        </w:rPr>
        <w:t xml:space="preserve">•удовлетворение потребностей </w:t>
      </w:r>
      <w:r w:rsidRPr="0008552B">
        <w:rPr>
          <w:rFonts w:eastAsia="Times-Roman"/>
          <w:color w:val="000000"/>
          <w:sz w:val="28"/>
          <w:szCs w:val="28"/>
        </w:rPr>
        <w:t>ребенка, забота и внимание к нему родителя;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• </w:t>
      </w:r>
      <w:r w:rsidRPr="0008552B">
        <w:rPr>
          <w:rFonts w:eastAsia="Times-Italic"/>
          <w:color w:val="000000"/>
          <w:sz w:val="28"/>
          <w:szCs w:val="28"/>
        </w:rPr>
        <w:t xml:space="preserve">стиль общения </w:t>
      </w:r>
      <w:r w:rsidRPr="0008552B">
        <w:rPr>
          <w:rFonts w:eastAsia="Times-Roman"/>
          <w:color w:val="000000"/>
          <w:sz w:val="28"/>
          <w:szCs w:val="28"/>
        </w:rPr>
        <w:t>и взаимодействия с ребенком, особенности проявления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родительского лидерства;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• </w:t>
      </w:r>
      <w:r w:rsidRPr="0008552B">
        <w:rPr>
          <w:rFonts w:eastAsia="Times-Italic"/>
          <w:color w:val="000000"/>
          <w:sz w:val="28"/>
          <w:szCs w:val="28"/>
        </w:rPr>
        <w:t xml:space="preserve">способ разрешения проблемных и конфликтных ситуаций; </w:t>
      </w:r>
      <w:r w:rsidRPr="0008552B">
        <w:rPr>
          <w:rFonts w:eastAsia="Times-Roman"/>
          <w:color w:val="000000"/>
          <w:sz w:val="28"/>
          <w:szCs w:val="28"/>
        </w:rPr>
        <w:t>поддержка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автономии ребенка;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• </w:t>
      </w:r>
      <w:r w:rsidRPr="0008552B">
        <w:rPr>
          <w:rFonts w:eastAsia="Times-Italic"/>
          <w:color w:val="000000"/>
          <w:sz w:val="28"/>
          <w:szCs w:val="28"/>
        </w:rPr>
        <w:t xml:space="preserve">социальный контроль: </w:t>
      </w:r>
      <w:r w:rsidRPr="0008552B">
        <w:rPr>
          <w:rFonts w:eastAsia="Times-Roman"/>
          <w:color w:val="000000"/>
          <w:sz w:val="28"/>
          <w:szCs w:val="28"/>
        </w:rPr>
        <w:t>требования и запреты, их содержание и количество; способ контроля; санкции (поощрения и подкрепления); родительский мониторинг;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Italic"/>
          <w:color w:val="000000"/>
          <w:sz w:val="28"/>
          <w:szCs w:val="28"/>
        </w:rPr>
        <w:t xml:space="preserve">• степень устойчивости и последовательности </w:t>
      </w:r>
      <w:r w:rsidRPr="0008552B">
        <w:rPr>
          <w:rFonts w:eastAsia="Times-Roman"/>
          <w:color w:val="000000"/>
          <w:sz w:val="28"/>
          <w:szCs w:val="28"/>
        </w:rPr>
        <w:t>(противоречивости) семейного воспитания.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Интегративные показатели детско-родительских отношений: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Italic"/>
          <w:color w:val="000000"/>
          <w:sz w:val="28"/>
          <w:szCs w:val="28"/>
        </w:rPr>
        <w:t xml:space="preserve">•родительская позиция, </w:t>
      </w:r>
      <w:r w:rsidRPr="0008552B">
        <w:rPr>
          <w:rFonts w:eastAsia="Times-Roman"/>
          <w:color w:val="000000"/>
          <w:sz w:val="28"/>
          <w:szCs w:val="28"/>
        </w:rPr>
        <w:t>определяемая характером эмоционального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принятия ребенка, мотивами и ценностями воспитания, образом ребенка,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образом себя как родителя, моделями ролевого родительского поведения,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степенью удовлетворенности родительством;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• </w:t>
      </w:r>
      <w:r w:rsidRPr="0008552B">
        <w:rPr>
          <w:rFonts w:eastAsia="Times-Italic"/>
          <w:color w:val="000000"/>
          <w:sz w:val="28"/>
          <w:szCs w:val="28"/>
        </w:rPr>
        <w:t xml:space="preserve">тип семейного воспитания, </w:t>
      </w:r>
      <w:r w:rsidRPr="0008552B">
        <w:rPr>
          <w:rFonts w:eastAsia="Times-Roman"/>
          <w:color w:val="000000"/>
          <w:sz w:val="28"/>
          <w:szCs w:val="28"/>
        </w:rPr>
        <w:t>определяемый параметрами эмоциональных отношений, стилем общения и взаимодействия, степенью удовлетворения потребностей ребенка, особенностями рородительского контроля и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степенью последовательности в его реализации;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• </w:t>
      </w:r>
      <w:r w:rsidRPr="0008552B">
        <w:rPr>
          <w:rFonts w:eastAsia="Times-Italic"/>
          <w:color w:val="000000"/>
          <w:sz w:val="28"/>
          <w:szCs w:val="28"/>
        </w:rPr>
        <w:t xml:space="preserve">образ родителя как воспитателя и образ системы семейного воспитания у ребенка. </w:t>
      </w:r>
      <w:r w:rsidRPr="0008552B">
        <w:rPr>
          <w:rFonts w:eastAsia="Times-Roman"/>
          <w:color w:val="000000"/>
          <w:sz w:val="28"/>
          <w:szCs w:val="28"/>
        </w:rPr>
        <w:t>Этот показатель стал предметом научного исследования и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широкого обсуждения сравнительно недавно. Возникновение интереса к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изучению позиции ребенка в системе детско-родительских отношений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обусловлено тем, что ребенок, как и родитель, является их активным участником. Изменение воспитательной парадигмы от отношения к 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ребенку </w:t>
      </w:r>
      <w:r w:rsidRPr="0008552B">
        <w:rPr>
          <w:rFonts w:eastAsia="Times-Roman"/>
          <w:color w:val="000000"/>
          <w:sz w:val="28"/>
          <w:szCs w:val="28"/>
        </w:rPr>
        <w:t xml:space="preserve">как объекту воспитания к гуманистической установке </w:t>
      </w:r>
      <w:r w:rsidR="00D61D95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ребенок как субъект воспитания и равноправный участник отношений, произошедшее в последней четверти XX в. в общественном сознании, является основой пересмотра концепта детско-родительских отношений в сторону все большего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учета позиции самого ребенка как активного творца этих отношений.</w:t>
      </w:r>
    </w:p>
    <w:p w:rsidR="00B76552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Роль образа родителя и ребенка в детско-родительских отношениях состоит в ориентировке в указанной системе отношений с целью достижения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согласованности и сотрудничества в решении задач совместной деятельности и обеспечении необходимых условий гармоничного развития ребенка.</w:t>
      </w:r>
    </w:p>
    <w:p w:rsidR="006542A4" w:rsidRPr="0008552B" w:rsidRDefault="006542A4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B76552" w:rsidRPr="006542A4" w:rsidRDefault="00C041A7" w:rsidP="006542A4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eastAsia="Helvetica-Bold" w:hAnsi="Times New Roman" w:cs="Times New Roman"/>
          <w:color w:val="000000"/>
          <w:kern w:val="28"/>
          <w:sz w:val="28"/>
          <w:szCs w:val="28"/>
        </w:rPr>
      </w:pPr>
      <w:bookmarkStart w:id="3" w:name="_Toc268245259"/>
      <w:r w:rsidRPr="006542A4">
        <w:rPr>
          <w:rFonts w:ascii="Times New Roman" w:eastAsia="Helvetica-Bold" w:hAnsi="Times New Roman" w:cs="Times New Roman"/>
          <w:color w:val="000000"/>
          <w:kern w:val="28"/>
          <w:sz w:val="28"/>
          <w:szCs w:val="28"/>
        </w:rPr>
        <w:t>3</w:t>
      </w:r>
      <w:r w:rsidR="00B76552" w:rsidRPr="006542A4">
        <w:rPr>
          <w:rFonts w:ascii="Times New Roman" w:eastAsia="Helvetica-Bold" w:hAnsi="Times New Roman" w:cs="Times New Roman"/>
          <w:color w:val="000000"/>
          <w:kern w:val="28"/>
          <w:sz w:val="28"/>
          <w:szCs w:val="28"/>
        </w:rPr>
        <w:t xml:space="preserve"> Характер эмоциональных отношений</w:t>
      </w:r>
      <w:bookmarkEnd w:id="3"/>
    </w:p>
    <w:p w:rsidR="006542A4" w:rsidRPr="006542A4" w:rsidRDefault="006542A4" w:rsidP="006542A4">
      <w:pPr>
        <w:suppressAutoHyphens/>
        <w:spacing w:line="360" w:lineRule="auto"/>
        <w:ind w:firstLine="709"/>
        <w:jc w:val="center"/>
        <w:rPr>
          <w:rFonts w:eastAsia="Helvetica-Bold"/>
          <w:b/>
          <w:bCs/>
          <w:color w:val="000000"/>
          <w:kern w:val="28"/>
          <w:sz w:val="28"/>
          <w:szCs w:val="28"/>
        </w:rPr>
      </w:pP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Helvetica-BoldOblique"/>
          <w:color w:val="000000"/>
          <w:sz w:val="28"/>
          <w:szCs w:val="28"/>
        </w:rPr>
      </w:pPr>
      <w:r w:rsidRPr="0008552B">
        <w:rPr>
          <w:rFonts w:eastAsia="Helvetica-BoldOblique"/>
          <w:color w:val="000000"/>
          <w:sz w:val="28"/>
          <w:szCs w:val="28"/>
        </w:rPr>
        <w:t>Родительская любовь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Эмоциональная сторона детско-родительских отношений в значительной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степени предопределяет благополучие психического развития ребенка и реализацию воспитательного потенциала родительства как социального института. Эмоциональное отношение к партнеру у родителей и ребенка в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контексте их отношений имеет различное происхождение, психологическое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содержание и динамику развития. Если применительно к супружеским от: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ношениям можно говорить о принципиальном равенстве партнеров </w:t>
      </w:r>
      <w:r w:rsidR="00D61D95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как в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отношении генезиса, так и развития и реализации эмоциональной связи, 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- </w:t>
      </w:r>
      <w:r w:rsidRPr="0008552B">
        <w:rPr>
          <w:rFonts w:eastAsia="Times-Roman"/>
          <w:color w:val="000000"/>
          <w:sz w:val="28"/>
          <w:szCs w:val="28"/>
        </w:rPr>
        <w:t>то в случае детско-родительских отношений природа детской и родительской любви оказывается различной. Эмоциональное отношение родителя к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ребенку квалифицируется как феномен родительской любви,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причем в современной психологии четко разделяют эмоциональное отношение к ребенку матери и отца, выступающее как материнская или отцовская любовь. Наряду с понятием родительской любви используется термин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«</w:t>
      </w:r>
      <w:r w:rsidRPr="0008552B">
        <w:rPr>
          <w:rFonts w:eastAsia="Times-Roman"/>
          <w:color w:val="000000"/>
          <w:sz w:val="28"/>
          <w:szCs w:val="28"/>
        </w:rPr>
        <w:t>принятие</w:t>
      </w:r>
      <w:r w:rsidR="00D61D95" w:rsidRPr="0008552B">
        <w:rPr>
          <w:rFonts w:eastAsia="Times-Roman"/>
          <w:color w:val="000000"/>
          <w:sz w:val="28"/>
          <w:szCs w:val="28"/>
        </w:rPr>
        <w:t>»</w:t>
      </w:r>
      <w:r w:rsidRPr="0008552B">
        <w:rPr>
          <w:rFonts w:eastAsia="Times-Roman"/>
          <w:color w:val="000000"/>
          <w:sz w:val="28"/>
          <w:szCs w:val="28"/>
        </w:rPr>
        <w:t>, характеризующий аффективную окраску отношения родителя к ребенку и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признание его самоценности. Эмоциональная близость определяет аффективный знак отношения (симпатия </w:t>
      </w:r>
      <w:r w:rsidR="00D61D95" w:rsidRPr="0008552B">
        <w:rPr>
          <w:rFonts w:eastAsia="Times-Roman"/>
          <w:color w:val="000000"/>
          <w:sz w:val="28"/>
          <w:szCs w:val="28"/>
        </w:rPr>
        <w:t xml:space="preserve">- </w:t>
      </w:r>
      <w:r w:rsidRPr="0008552B">
        <w:rPr>
          <w:rFonts w:eastAsia="Times-Roman"/>
          <w:color w:val="000000"/>
          <w:sz w:val="28"/>
          <w:szCs w:val="28"/>
        </w:rPr>
        <w:t>антипатия) и эмоциональную дистанцию между родителем и ребенком.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Термин </w:t>
      </w:r>
      <w:r w:rsidR="00F71D81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>привязанность</w:t>
      </w:r>
      <w:r w:rsidR="00F71D81" w:rsidRPr="0008552B">
        <w:rPr>
          <w:rFonts w:eastAsia="Times-Roman"/>
          <w:color w:val="000000"/>
          <w:sz w:val="28"/>
          <w:szCs w:val="28"/>
        </w:rPr>
        <w:t>»</w:t>
      </w:r>
      <w:r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Italic"/>
          <w:color w:val="000000"/>
          <w:sz w:val="28"/>
          <w:szCs w:val="28"/>
        </w:rPr>
        <w:t xml:space="preserve">{attachment) </w:t>
      </w:r>
      <w:r w:rsidRPr="0008552B">
        <w:rPr>
          <w:rFonts w:eastAsia="Times-Roman"/>
          <w:color w:val="000000"/>
          <w:sz w:val="28"/>
          <w:szCs w:val="28"/>
        </w:rPr>
        <w:t>используется для обозначения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отношения ребенка к родителю. В современной психологии теория привязанности Дж. Боулби является общепризнанной и наиболее авторитетной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в исследовании феномена любви ребенка к родителю. Подчеркнем, что сама теория привязанности в рассмотрении характера отношения ребенка к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родителю (близкому взрослому), выходя за пределы чисто эмоционального аспекта, включает, в рассмотрение также закономерности развития познавательной деятельности и умственного развития ребенка в зависимости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от особенностей детско-родительского взаимодействия.</w:t>
      </w:r>
      <w:r w:rsidR="0071261D" w:rsidRPr="0008552B">
        <w:rPr>
          <w:rStyle w:val="a9"/>
          <w:rFonts w:eastAsia="Times-Roman"/>
          <w:color w:val="000000"/>
          <w:sz w:val="28"/>
          <w:szCs w:val="28"/>
        </w:rPr>
        <w:footnoteReference w:id="2"/>
      </w:r>
    </w:p>
    <w:p w:rsidR="0071261D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Родительская любовь имеет социокультурную, историческую природу.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Вплоть до XVIII в. общественная ценность родительской любви была относительно невысока. Социокультурные ожидания предписывали родителям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воспитывать ребенка, проявлять заботу о его душе и телесном благополучии, контролировать, наказывать в случае необходимости, но не квалифицировали родительскую любовь как особую добродетель. Одной из 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причин </w:t>
      </w:r>
      <w:r w:rsidRPr="0008552B">
        <w:rPr>
          <w:rFonts w:eastAsia="Times-Roman"/>
          <w:color w:val="000000"/>
          <w:sz w:val="28"/>
          <w:szCs w:val="28"/>
        </w:rPr>
        <w:t>такого положения была высокая детская рождаемость на фоне высокой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смертности, многодетность семьи. В средневековой Европе умирало около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30% детей в возрасте до 5 лет. Во второй половине XIX в. семья С.А. и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Л.Н. Толстых потеряла пятерых детей из двенадцати. Родители делили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свое внимание между многими детьми, часто теряя их в самом раннем возрасте. Близкие эмоциональные длительные отношения родителей с ребенком были редкостью в силу особенностей семейного уклада и образа жизни семьи того времени. Только во второй половине XVIII в. в Европе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материнская любовь становится обязательной нормативной установкой, а со второй половины XIX в. возникает детоцентристский тип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семьи. В современном обществе социальная ценность родительской любви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чрезвычайно велика, а интимно-эмоциональная близость родителей с детьми в условиях малодетной семьи и планирования рождения детей представляет собой массовое явление. Все это привело к тому, что родительская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любовь сегодня рассматривается обществом как </w:t>
      </w:r>
      <w:r w:rsidR="00F71D81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>н</w:t>
      </w:r>
      <w:r w:rsidR="00F71D81" w:rsidRPr="0008552B">
        <w:rPr>
          <w:rFonts w:eastAsia="Times-Roman"/>
          <w:color w:val="000000"/>
          <w:sz w:val="28"/>
          <w:szCs w:val="28"/>
        </w:rPr>
        <w:t>орма»</w:t>
      </w:r>
      <w:r w:rsidRPr="0008552B">
        <w:rPr>
          <w:rFonts w:eastAsia="Times-Roman"/>
          <w:color w:val="000000"/>
          <w:sz w:val="28"/>
          <w:szCs w:val="28"/>
        </w:rPr>
        <w:t xml:space="preserve"> психического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здоровья человека, а поведение и личность родителя, имеющего несчастье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не любить своего ребенка,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как патология, психическое отклонение, проявление аморальности и распущенности. </w:t>
      </w:r>
      <w:r w:rsidR="0071261D" w:rsidRPr="0008552B">
        <w:rPr>
          <w:rStyle w:val="a9"/>
          <w:rFonts w:eastAsia="Times-Roman"/>
          <w:color w:val="000000"/>
          <w:sz w:val="28"/>
          <w:szCs w:val="28"/>
        </w:rPr>
        <w:footnoteReference w:id="3"/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Однако было бы несправедливо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обвинять и осуждать таких родителей, конечно при условии выполнения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ими родительского долга, проявления заботы, внимания и опеки в отношении ребенка. Любовь к ребенку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эмоциональная близость и взаимопонимание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не является врожденной способностью матери и отца и не возникает по мановению волшебной палочки с рождением ребенка. Способность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его любить формируется в практике родительства, в процессе совместной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деятельности и общения с ребенком, принося матери и отцу ощущения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счастья, полноты самореализации и самозавершенности. Напротив, переживание </w:t>
      </w:r>
      <w:r w:rsidR="00F71D81" w:rsidRPr="0008552B">
        <w:rPr>
          <w:rFonts w:eastAsia="Times-Roman"/>
          <w:color w:val="000000"/>
          <w:sz w:val="28"/>
          <w:szCs w:val="28"/>
        </w:rPr>
        <w:t>«нелюбви»</w:t>
      </w:r>
      <w:r w:rsidRPr="0008552B">
        <w:rPr>
          <w:rFonts w:eastAsia="Times-Roman"/>
          <w:color w:val="000000"/>
          <w:sz w:val="28"/>
          <w:szCs w:val="28"/>
        </w:rPr>
        <w:t>, отвержения ребенка вызывает у родителя тяжелые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эмоционально-личностные расстройства 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- </w:t>
      </w:r>
      <w:r w:rsidRPr="0008552B">
        <w:rPr>
          <w:rFonts w:eastAsia="Times-Roman"/>
          <w:color w:val="000000"/>
          <w:sz w:val="28"/>
          <w:szCs w:val="28"/>
        </w:rPr>
        <w:t>чувство вины, депрессию, тревожность и страхи, нарушения Я-концепции в форме самоотвержения и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низкой самооценки. Поэтому в таких случаях стратегия психологической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помощи семье строится как последовательное решение следующих задач: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стабилизация эмоционального состояния родителя — осознание отвержения ребенка и объективирование причин и механизма формирования нелюбви к нему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преодоление чувства вины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оптимизация общения и сотрудничества с ребенком — повышение уровня эмпатии, эмоционального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взаимопонимания и привязанности в диаде родитель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ребенок.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В континууме значений эмоционального отношения родителя к ребенку можно выделить несколько вариантов отношений, от безусловно положительного до открыто негативного полюса.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Безусловное эмоциональное принятие ребенка (любовь и привязанность </w:t>
      </w:r>
      <w:r w:rsidR="00F71D81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 xml:space="preserve">несмотря ни на </w:t>
      </w:r>
      <w:r w:rsidR="00F71D81" w:rsidRPr="0008552B">
        <w:rPr>
          <w:rFonts w:eastAsia="Times-Roman"/>
          <w:color w:val="000000"/>
          <w:sz w:val="28"/>
          <w:szCs w:val="28"/>
        </w:rPr>
        <w:t>что»</w:t>
      </w:r>
      <w:r w:rsidRPr="0008552B">
        <w:rPr>
          <w:rFonts w:eastAsia="Times-Roman"/>
          <w:color w:val="000000"/>
          <w:sz w:val="28"/>
          <w:szCs w:val="28"/>
        </w:rPr>
        <w:t>). Безусловное принятие предполагает дифференциацию родителем личности ребенка и его поведения. Отрицательная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оценка и осуждение родителем конкретных поступков и действий ребенка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не влечет за собой отрицания его эмоциональной значимости и снижения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самоценности его личности для родителя. Такой тип эмоционального отношения наиболее благоприятен для развития личности ребенка, поскольку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обеспечивает полное удовлетворение потребностей ребенка в безопасности, любви, заботе и в аффилиации в отношениях с родителями.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• Условное эмоциональное принятие (любовь, обусловленная достижениями, достоинствами, поведением ребенка). В этом случае любовь родителя ребенок должен заслужить своими успехами, примерным поведением,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выполнением требований. Любовь выступает как благо, награда, которая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не дается сама собой, а требует труда и старания. Лишение родительской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любви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достаточно часто используемый вид наказания в подобных случаях. Подобный тип родительского отношения провоцирует у ребенка возникновение тревоги и неуверенности.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•Амбивалентное эмоциональное отношение к ребенку (сочетание позитивных и негативных чувств, враждебности и любви).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•Индифферентное отношение (равнодушие, эмоциональная холодность, дистантность, низкая эмпатия). В основе такой позиции лежит несформированность материнской позиции, инфантильность и личностная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незрелость самого родителя.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• Скрытое эмоциональное отвержение (игнорирование, эмоциональнонегативное отношение к ребенку).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• Открытое эмоциональное отвержение ребенка.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А.С. Спиваковская, основываясь на трехмерной модели любви, предлагает оригинальную типологию любви родительской. Напомним, что тремя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измерениями чувства любви в рамках данной модели выступают: симпатия/антипатия; уважение/презрение и близость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дальность.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Причины нарушений родительской любви изучены еще недостаточно,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однако некоторые из них можно назвать.</w:t>
      </w:r>
    </w:p>
    <w:p w:rsidR="00B76552" w:rsidRPr="0008552B" w:rsidRDefault="00067E40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>
        <w:rPr>
          <w:rFonts w:eastAsia="Times-Roman"/>
          <w:color w:val="000000"/>
          <w:sz w:val="28"/>
          <w:szCs w:val="28"/>
        </w:rPr>
        <w:t>Г.</w:t>
      </w:r>
      <w:r w:rsidR="00B76552" w:rsidRPr="0008552B">
        <w:rPr>
          <w:rFonts w:eastAsia="Times-Roman"/>
          <w:color w:val="000000"/>
          <w:sz w:val="28"/>
          <w:szCs w:val="28"/>
        </w:rPr>
        <w:t xml:space="preserve">Г. Филиппова выделяет </w:t>
      </w:r>
      <w:r w:rsidR="00B76552" w:rsidRPr="0008552B">
        <w:rPr>
          <w:rFonts w:eastAsia="Times-Italic"/>
          <w:color w:val="000000"/>
          <w:sz w:val="28"/>
          <w:szCs w:val="28"/>
        </w:rPr>
        <w:t>шесть этапов онтогенеза материнской</w:t>
      </w:r>
      <w:r w:rsidR="00E71239" w:rsidRPr="0008552B">
        <w:rPr>
          <w:rFonts w:eastAsia="Times-Italic"/>
          <w:color w:val="000000"/>
          <w:sz w:val="28"/>
          <w:szCs w:val="28"/>
        </w:rPr>
        <w:t xml:space="preserve"> </w:t>
      </w:r>
      <w:r w:rsidR="00B76552" w:rsidRPr="0008552B">
        <w:rPr>
          <w:rFonts w:eastAsia="Times-Italic"/>
          <w:color w:val="000000"/>
          <w:sz w:val="28"/>
          <w:szCs w:val="28"/>
        </w:rPr>
        <w:t xml:space="preserve">сферы, </w:t>
      </w:r>
      <w:r w:rsidR="00B76552" w:rsidRPr="0008552B">
        <w:rPr>
          <w:rFonts w:eastAsia="Times-Roman"/>
          <w:color w:val="000000"/>
          <w:sz w:val="28"/>
          <w:szCs w:val="28"/>
        </w:rPr>
        <w:t>определяющих становление материнской позиции женщины и ее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психологическую готовность к реализации родительской функции. Первый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 xml:space="preserve">этап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="00B76552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Italic"/>
          <w:color w:val="000000"/>
          <w:sz w:val="28"/>
          <w:szCs w:val="28"/>
        </w:rPr>
        <w:t>взаимодействие с собственной матерью</w:t>
      </w:r>
      <w:r w:rsidR="004A0751" w:rsidRPr="0008552B">
        <w:rPr>
          <w:rFonts w:eastAsia="Times-Italic"/>
          <w:color w:val="000000"/>
          <w:sz w:val="28"/>
          <w:szCs w:val="28"/>
        </w:rPr>
        <w:t xml:space="preserve"> -</w:t>
      </w:r>
      <w:r w:rsidR="00B76552" w:rsidRPr="0008552B">
        <w:rPr>
          <w:rFonts w:eastAsia="Times-Italic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начинается с внутриутробного развития и продолжается всю жизнь, выступая в качественно новых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формах на каждой стадии онтогенеза. Он определяет формирование ценностной и эмоциональной основы материнского поведения. Мать выступает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для девочки значимой фигурой, кристаллизующей в себе образ материнства,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посредником между ней, девочкой, и социокультурной практикой материнства. Опыт взаимодействия с матерью является основой формирования собственной материнской идентичности женщины. Ценностное отношение матери к дочери определяет у той формирование ценностного отношения к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собственному ребенку. Хорошо известны факты нарушения материнского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поведения вплоть до отвержения и жестокости по отношению к ребенку в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случае, когда собственный детский опыт отношений с матерью определялся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переживанием отвержения, нелюбви, игнорирования. Ценность материнства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возникает у девочки позже на основе переживания и рефлексии социальных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оценок материнства как культурной модели поведения и отношения к материнству ее собственной матери. Процесс усвоения материнской роли регулируется психологическими механизмами ассимиляции, идентификации,</w:t>
      </w:r>
      <w:r w:rsidR="00E71239" w:rsidRPr="0008552B">
        <w:rPr>
          <w:rFonts w:eastAsia="Times-Roman"/>
          <w:color w:val="000000"/>
          <w:sz w:val="28"/>
          <w:szCs w:val="28"/>
        </w:rPr>
        <w:t xml:space="preserve"> </w:t>
      </w:r>
      <w:r w:rsidR="00B76552" w:rsidRPr="0008552B">
        <w:rPr>
          <w:rFonts w:eastAsia="Times-Roman"/>
          <w:color w:val="000000"/>
          <w:sz w:val="28"/>
          <w:szCs w:val="28"/>
        </w:rPr>
        <w:t>осознанного обучения родительству.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Второй этап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Italic"/>
          <w:color w:val="000000"/>
          <w:sz w:val="28"/>
          <w:szCs w:val="28"/>
        </w:rPr>
        <w:t xml:space="preserve">игровой </w:t>
      </w:r>
      <w:r w:rsidR="004A0751" w:rsidRPr="0008552B">
        <w:rPr>
          <w:rFonts w:eastAsia="Times-Italic"/>
          <w:color w:val="000000"/>
          <w:sz w:val="28"/>
          <w:szCs w:val="28"/>
        </w:rPr>
        <w:t>-</w:t>
      </w:r>
      <w:r w:rsidRPr="0008552B">
        <w:rPr>
          <w:rFonts w:eastAsia="Times-Italic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обеспечивает ориентировку девочки в содержании материнской роли в условиях наглядного моделирования в сюжетно-ролевой игре. Игра </w:t>
      </w:r>
      <w:r w:rsidR="00F71D81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 xml:space="preserve">в </w:t>
      </w:r>
      <w:r w:rsidR="00F71D81" w:rsidRPr="0008552B">
        <w:rPr>
          <w:rFonts w:eastAsia="Times-Roman"/>
          <w:color w:val="000000"/>
          <w:sz w:val="28"/>
          <w:szCs w:val="28"/>
        </w:rPr>
        <w:t>семью»</w:t>
      </w:r>
      <w:r w:rsidRPr="0008552B">
        <w:rPr>
          <w:rFonts w:eastAsia="Times-Roman"/>
          <w:color w:val="000000"/>
          <w:sz w:val="28"/>
          <w:szCs w:val="28"/>
        </w:rPr>
        <w:t xml:space="preserve"> и </w:t>
      </w:r>
      <w:r w:rsidR="00F71D81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>дочки-матери</w:t>
      </w:r>
      <w:r w:rsidR="00F71D81" w:rsidRPr="0008552B">
        <w:rPr>
          <w:rFonts w:eastAsia="Times-Roman"/>
          <w:color w:val="000000"/>
          <w:sz w:val="28"/>
          <w:szCs w:val="28"/>
        </w:rPr>
        <w:t>»</w:t>
      </w:r>
      <w:r w:rsidRPr="0008552B">
        <w:rPr>
          <w:rFonts w:eastAsia="Times-Roman"/>
          <w:color w:val="000000"/>
          <w:sz w:val="28"/>
          <w:szCs w:val="28"/>
        </w:rPr>
        <w:t xml:space="preserve"> открывает для ребенка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возможности экспериментирования в области материнского поведения,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формирования устойчивого образа-эталона материнской роли. Игра в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="00F71D81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>дочки-</w:t>
      </w:r>
      <w:r w:rsidR="00F71D81" w:rsidRPr="0008552B">
        <w:rPr>
          <w:rFonts w:eastAsia="Times-Roman"/>
          <w:color w:val="000000"/>
          <w:sz w:val="28"/>
          <w:szCs w:val="28"/>
        </w:rPr>
        <w:t>матери»</w:t>
      </w:r>
      <w:r w:rsidRPr="0008552B">
        <w:rPr>
          <w:rFonts w:eastAsia="Times-Roman"/>
          <w:color w:val="000000"/>
          <w:sz w:val="28"/>
          <w:szCs w:val="28"/>
        </w:rPr>
        <w:t xml:space="preserve"> издавна культивировалась в народной педагогике как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школа подготовки девочки к материнству. Одной из первых игрушек, вручаемых девочке родителями, была кукла. Кукла передавалась от матери к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дочери, ее хранили, специально изготовляли. Девочки шили ей одежду, играли с ней, вывозили на праздники. По тому, как содержалась кукла, какие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наряды имела, как играла с ней девочка, судили о том, хорошей ли матерью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она станет. Куклы как отобразительные игрушки и игра в семью являлись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важным элементом социализации в подготовке ребенка к будущей семейной жизни.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Третий этап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— </w:t>
      </w:r>
      <w:r w:rsidRPr="0008552B">
        <w:rPr>
          <w:rFonts w:eastAsia="Times-Italic"/>
          <w:color w:val="000000"/>
          <w:sz w:val="28"/>
          <w:szCs w:val="28"/>
        </w:rPr>
        <w:t xml:space="preserve">нянченье </w:t>
      </w:r>
      <w:r w:rsidRPr="0008552B">
        <w:rPr>
          <w:rFonts w:eastAsia="Times-Roman"/>
          <w:color w:val="000000"/>
          <w:sz w:val="28"/>
          <w:szCs w:val="28"/>
        </w:rPr>
        <w:t>(от 4—5 до 12 лет) как привлечение девочки к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реальному уходу за младенцем и его воспитанию. Нянченье в современной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семье более связано с рождением второго ребенка и включением старшего в</w:t>
      </w:r>
      <w:r w:rsidR="006A0CEF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процесс воспитания малыша. В истории общества в примитивных культурах уже шести-семилетние дети включаются в процесс заботы о шестимесячных и более старших детях. Аналог нянченью младенцев можно наблюдать и в поведении высших животных, ведущих стадный образ жизни.</w:t>
      </w:r>
    </w:p>
    <w:p w:rsidR="00F71D81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Например, у шимпанзе старшие детеныши играют с младшими, осуществляют взаимное обыскивание, охраняют малыша от других особей, переносят их на безопасное расстояние и т.д. В нянченье Г.Г. Филиппова выделяет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два периода. Содержанием первого является налаживание эмоционально</w:t>
      </w:r>
      <w:r w:rsidR="00F71D8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>личностного общения с младенцами первых шести месяцев жизни. Второй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период предполагает осуществление ухода старшего ребенка за младшим,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овладение инструментальной его стороной. Здесь формируется индивидуальный стиль эмоционального сопровождения ухода за младенцем. Сенситивным периодом для формирования установки на нянченье является возраст 6</w:t>
      </w:r>
      <w:r w:rsidR="004A0751" w:rsidRPr="0008552B">
        <w:rPr>
          <w:rFonts w:eastAsia="Times-Roman"/>
          <w:color w:val="000000"/>
          <w:sz w:val="28"/>
          <w:szCs w:val="28"/>
        </w:rPr>
        <w:t>- 10</w:t>
      </w:r>
      <w:r w:rsidRPr="0008552B">
        <w:rPr>
          <w:rFonts w:eastAsia="Times-Roman"/>
          <w:color w:val="000000"/>
          <w:sz w:val="28"/>
          <w:szCs w:val="28"/>
        </w:rPr>
        <w:t xml:space="preserve"> лет. Именно тогда ребенок, ухаживающий за младенцем,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получает возможность реализовать свою потребность в серьезной, взрослой,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социально значимой деятельности, причем в привлекательной для него игровой форме и без принятия всей полноты ответственности за благополучие и здоровье малыша. Возникает вопрос — почему подростковый возраст,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по мнению автора, исключен из зоны сенситивности к нянченью? Ведь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именно подросток приобретает необходимую техническую умелость и компетентность в уходе за младенцем, да и перспектива материнства для подростка, несомненно, значительно ближе, чем для младшего школьника. Дело в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том, что без предварительного формирования опыта эмоционально-позитивного общения с младенцем переход к технической стороне ухода может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вызвать у подростка неприятие и брезгливость, а необходимость отвлечения на заботу о младшем сиблинге, порождающая недостаток времени для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общения со сверстниками, формирует установку в отношении младенца как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помехи, препятствия на пути реализации собственных интересов, неприятной обузы. Именно такая установка нередко проявляется у молодых мам,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казалось бы имеющих достаточный подростковый опыт ухода за младенцем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в собственной прародительской семье.</w:t>
      </w:r>
    </w:p>
    <w:p w:rsid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Четвертый этап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Italic"/>
          <w:color w:val="000000"/>
          <w:sz w:val="28"/>
          <w:szCs w:val="28"/>
        </w:rPr>
        <w:t>дифференциация мотивационных основ материнской</w:t>
      </w:r>
      <w:r w:rsidR="00F71D81" w:rsidRPr="0008552B">
        <w:rPr>
          <w:rFonts w:eastAsia="Times-Italic"/>
          <w:color w:val="000000"/>
          <w:sz w:val="28"/>
          <w:szCs w:val="28"/>
        </w:rPr>
        <w:t xml:space="preserve"> </w:t>
      </w:r>
      <w:r w:rsidRPr="0008552B">
        <w:rPr>
          <w:rFonts w:eastAsia="Times-Italic"/>
          <w:color w:val="000000"/>
          <w:sz w:val="28"/>
          <w:szCs w:val="28"/>
        </w:rPr>
        <w:t xml:space="preserve">и половой сфер </w:t>
      </w:r>
      <w:r w:rsidR="004A0751" w:rsidRPr="0008552B">
        <w:rPr>
          <w:rFonts w:eastAsia="Times-Italic"/>
          <w:color w:val="000000"/>
          <w:sz w:val="28"/>
          <w:szCs w:val="28"/>
        </w:rPr>
        <w:t>-</w:t>
      </w:r>
      <w:r w:rsidRPr="0008552B">
        <w:rPr>
          <w:rFonts w:eastAsia="Times-Italic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приходится на период полового созревания. Главной Задачей этого этапа становится интеграция ценностей половой жизни и материнства на основе их первоначального разделения. Психологические проблемы связи рождения ребенка и собственно сексуальных отношений, в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частности внебрачной беременности и воспитания ребенка, предохранения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от беременности и ее планирования, определяют развитие мотивационной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и ценностно-смысловой сферы материнства.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Пятый этап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Italic"/>
          <w:color w:val="000000"/>
          <w:sz w:val="28"/>
          <w:szCs w:val="28"/>
        </w:rPr>
        <w:t xml:space="preserve">взаимодействие с собственным ребенком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включает несколько периодов, определяющих формирование материнской позиции в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период беременности и ожидания ребенка и в период ухода за младенцем и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его воспитания.</w:t>
      </w:r>
    </w:p>
    <w:p w:rsid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Наконец, шестой этап </w:t>
      </w:r>
      <w:r w:rsidR="004A075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это </w:t>
      </w:r>
      <w:r w:rsidRPr="0008552B">
        <w:rPr>
          <w:rFonts w:eastAsia="Times-Italic"/>
          <w:color w:val="000000"/>
          <w:sz w:val="28"/>
          <w:szCs w:val="28"/>
        </w:rPr>
        <w:t xml:space="preserve">формирование привязанности и любви к ребенку как к личности </w:t>
      </w:r>
      <w:r w:rsidRPr="0008552B">
        <w:rPr>
          <w:rFonts w:eastAsia="Times-Roman"/>
          <w:color w:val="000000"/>
          <w:sz w:val="28"/>
          <w:szCs w:val="28"/>
        </w:rPr>
        <w:t>(начиная с раннего возраста). На этом этапе происходит развитие отношения матери к ребенку в направлении преодоления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симбиотического типа отношений и дифференциации границ </w:t>
      </w:r>
      <w:r w:rsidR="00F71D81" w:rsidRPr="0008552B">
        <w:rPr>
          <w:rFonts w:eastAsia="Times-Roman"/>
          <w:color w:val="000000"/>
          <w:sz w:val="28"/>
          <w:szCs w:val="28"/>
        </w:rPr>
        <w:t>«Я»</w:t>
      </w:r>
      <w:r w:rsidRPr="0008552B">
        <w:rPr>
          <w:rFonts w:eastAsia="Times-Roman"/>
          <w:color w:val="000000"/>
          <w:sz w:val="28"/>
          <w:szCs w:val="28"/>
        </w:rPr>
        <w:t xml:space="preserve"> </w:t>
      </w:r>
      <w:r w:rsidR="00F71D81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</w:t>
      </w:r>
      <w:r w:rsidR="00F71D81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>ребе</w:t>
      </w:r>
      <w:r w:rsidR="00F71D81" w:rsidRPr="0008552B">
        <w:rPr>
          <w:rFonts w:eastAsia="Times-Roman"/>
          <w:color w:val="000000"/>
          <w:sz w:val="28"/>
          <w:szCs w:val="28"/>
        </w:rPr>
        <w:t>нок»</w:t>
      </w:r>
      <w:r w:rsidRPr="0008552B">
        <w:rPr>
          <w:rFonts w:eastAsia="Times-Roman"/>
          <w:color w:val="000000"/>
          <w:sz w:val="28"/>
          <w:szCs w:val="28"/>
        </w:rPr>
        <w:t>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Исследование девиаций материнского поведения обнаружило, что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группу риска составляют женщины с устойчивым игнорирующим типом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переживания беременности. Игнорирующий тип сложнее всего поддается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коррекции и находит выражение в таких деструктивных характеристиках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родительского отношения, как эмоциональное отвержение, авторитарность, директивность, гипопротекция и т.п.</w:t>
      </w:r>
      <w:r w:rsidR="0071261D" w:rsidRPr="0008552B">
        <w:rPr>
          <w:rStyle w:val="a9"/>
          <w:rFonts w:eastAsia="Times-Roman"/>
          <w:color w:val="000000"/>
          <w:sz w:val="28"/>
          <w:szCs w:val="28"/>
        </w:rPr>
        <w:footnoteReference w:id="4"/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Специальный интерес в связи с проблемой природы материнской любви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(органическая/биологическая или культурно-историческая) представляют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случаи отказа матерей от новорожденных детей. Отказ представляет собой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крайний вариант отвержения матерью ребенка. Психологические особенности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матерей-отказниц и причины отказа стали предметом исследования М.С. Радионовой и Ф.Е. Василюка. По его данным, в Москве 1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1,5% матерей отказываются от своих детей в родильных домах. В период с 1991-го по 1997 г. 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В </w:t>
      </w:r>
      <w:r w:rsidRPr="0008552B">
        <w:rPr>
          <w:rFonts w:eastAsia="Times-Roman"/>
          <w:color w:val="000000"/>
          <w:sz w:val="28"/>
          <w:szCs w:val="28"/>
        </w:rPr>
        <w:t>Москве число социальных сирот увеличилось с 23 до 48% при общем снижении поступления детей в эти учреждения на 11 % и приуменьшении показателей рождаемости фактически в полтора раза. Было показано, что отказ матери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от ребенка переживается как кризис, вызванный конфликтом мотивационно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потребностной сферы. Авторы выделили значимые компоненты структуры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кризисной ситуации: сознательную установку матери на материнство или отказ от него, мотивы, реализующие неосознанные влечения, т.е. природное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спонтанное влечение к материнству; трудности или проблемность социальной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ситуации (негативное отношение близких к рождению ребенка; отсутствие материальных средств к существованию; необходимость продолжения учебы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и т.д.). На основе противоречивого сочетания этих компонентов возникает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кризис принятия женщиной материнской роли, находящий различные варианты своего разрешения. Причем основное значение при выборе того или иного варианта имеют личностные особенности матери. Авторы делают вывод о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том, что отказ от ребенка возможен только при определенном личностном типе. В работе выделено четыре типа личности: инфантильный, реалистический,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ценностный и творческий. Инфантильный тип личности выступает фактором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риска отказа матери от ребенка, отказ носит импульсивный характер и представляет собой защитное действие. Для матерей инфантильного типа характерно амбивалентное или резко отрицательное отношение к ребенку (</w:t>
      </w:r>
      <w:r w:rsidR="00C041A7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>ребенок</w:t>
      </w:r>
      <w:r w:rsid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виновник моего </w:t>
      </w:r>
      <w:r w:rsidR="00C041A7" w:rsidRPr="0008552B">
        <w:rPr>
          <w:rFonts w:eastAsia="Times-Roman"/>
          <w:color w:val="000000"/>
          <w:sz w:val="28"/>
          <w:szCs w:val="28"/>
        </w:rPr>
        <w:t>несчастья»</w:t>
      </w:r>
      <w:r w:rsidRPr="0008552B">
        <w:rPr>
          <w:rFonts w:eastAsia="Times-Roman"/>
          <w:color w:val="000000"/>
          <w:sz w:val="28"/>
          <w:szCs w:val="28"/>
        </w:rPr>
        <w:t>). Если все-таки ребенок принимается, то в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его отношении устанавливается симбиотическая связь (</w:t>
      </w:r>
      <w:r w:rsidR="00C041A7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 xml:space="preserve">ребенок 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часть меня</w:t>
      </w:r>
      <w:r w:rsidR="00C041A7" w:rsidRPr="0008552B">
        <w:rPr>
          <w:rFonts w:eastAsia="Times-Roman"/>
          <w:color w:val="000000"/>
          <w:sz w:val="28"/>
          <w:szCs w:val="28"/>
        </w:rPr>
        <w:t>»</w:t>
      </w:r>
      <w:r w:rsidRPr="0008552B">
        <w:rPr>
          <w:rFonts w:eastAsia="Times-Roman"/>
          <w:color w:val="000000"/>
          <w:sz w:val="28"/>
          <w:szCs w:val="28"/>
        </w:rPr>
        <w:t xml:space="preserve">). В случае отказа от ребенка прослеживается неблагополучный анамнез 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- </w:t>
      </w:r>
      <w:r w:rsidRPr="0008552B">
        <w:rPr>
          <w:rFonts w:eastAsia="Times-Roman"/>
          <w:color w:val="000000"/>
          <w:sz w:val="28"/>
          <w:szCs w:val="28"/>
        </w:rPr>
        <w:t>мать в детстве была объектом отвержения и испытывала дефицит любви со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стороны собственной матери. Стратегия переживания кризиса инфантильными матерями избегающая, поведение по типу вытеснения. В отношении беременности наблюдается своеобразная </w:t>
      </w:r>
      <w:r w:rsidR="00C041A7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>агнозия</w:t>
      </w:r>
      <w:r w:rsidR="00C041A7" w:rsidRPr="0008552B">
        <w:rPr>
          <w:rFonts w:eastAsia="Times-Roman"/>
          <w:color w:val="000000"/>
          <w:sz w:val="28"/>
          <w:szCs w:val="28"/>
        </w:rPr>
        <w:t>»</w:t>
      </w:r>
      <w:r w:rsidRPr="0008552B">
        <w:rPr>
          <w:rFonts w:eastAsia="Times-Roman"/>
          <w:color w:val="000000"/>
          <w:sz w:val="28"/>
          <w:szCs w:val="28"/>
        </w:rPr>
        <w:t>: женщина может узнать о своей беременности в середине, а то и в последней ее трети, часто</w:t>
      </w:r>
      <w:r w:rsid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от других. Как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правило, она не задумывается о своем состоянии, пускает все на самотек, наконец, легко отказывается от ребенка непосредственно перед родами или сразу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после. Никаких переживаний, конфликтов, угрызений совести.</w:t>
      </w:r>
      <w:r w:rsidR="0071261D" w:rsidRPr="0008552B">
        <w:rPr>
          <w:rStyle w:val="a9"/>
          <w:rFonts w:eastAsia="Times-Roman"/>
          <w:color w:val="000000"/>
          <w:sz w:val="28"/>
          <w:szCs w:val="28"/>
        </w:rPr>
        <w:footnoteReference w:id="5"/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Реалистический тип личности: отказ от материнства 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целенаправленный поступок. Рационально взвешиваются все </w:t>
      </w:r>
      <w:r w:rsidR="00C041A7" w:rsidRPr="0008552B">
        <w:rPr>
          <w:rFonts w:eastAsia="Times-Roman"/>
          <w:color w:val="000000"/>
          <w:sz w:val="28"/>
          <w:szCs w:val="28"/>
        </w:rPr>
        <w:t>«за»</w:t>
      </w:r>
      <w:r w:rsidRPr="0008552B">
        <w:rPr>
          <w:rFonts w:eastAsia="Times-Roman"/>
          <w:color w:val="000000"/>
          <w:sz w:val="28"/>
          <w:szCs w:val="28"/>
        </w:rPr>
        <w:t xml:space="preserve"> и </w:t>
      </w:r>
      <w:r w:rsidR="00C041A7" w:rsidRPr="0008552B">
        <w:rPr>
          <w:rFonts w:eastAsia="Times-Roman"/>
          <w:color w:val="000000"/>
          <w:sz w:val="28"/>
          <w:szCs w:val="28"/>
        </w:rPr>
        <w:t>«против»</w:t>
      </w:r>
      <w:r w:rsidRPr="0008552B">
        <w:rPr>
          <w:rFonts w:eastAsia="Times-Roman"/>
          <w:color w:val="000000"/>
          <w:sz w:val="28"/>
          <w:szCs w:val="28"/>
        </w:rPr>
        <w:t xml:space="preserve">. Во главу угла ставятся интересы самой матери. Отношение к ребенку инструментальное: если может быть полезен для получения благ и привилегий 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мать будет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его воспитывать, если нет 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откажется. Например, не хватает ребенка для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улучшения жилищных условий 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она приходит и забирает ребенка, хотя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раньше категорически от него отказывалась. Стратегия 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рассудочная, рациональная; отношение к ребенку 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индифферентное, холодное. Психологическими особенностями такой матери являются низкий уровень природного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влечения, материнской потребности и, как правило, низкий уровень эмпатии. В анамнезе: сдержанность и холодность в отношениях с близкими в собственной, прародительской семье. Отказ от ребенка происходит еще до родов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или после них. Как правило, мать не испытывает ни сомнений, ни тяжелых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эмоциональных переживаний. Тем не менее часто отказ юридически не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оформляется 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на всякий случай, вдруг ребенок еще понадобится.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Для ценностного типа ценность материнства очень высока, социальная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роль матери значима. Конфликт обусловлен отсутствием спонтанного влечения к материнству или трудными внешними обстоятельствами. Как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правило, женщина рожает ребенка без мужа, без поддержки или в очень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стесненных материальных и жилищных условиях. Кризис длителен, продолжается в течение всей беременности и после рождения ребенка. У матери констатируется высокий уровень эмоциональных переживаний. На этом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фоне часто возникает чувство вины, и в результате ребенок становится объектом проекции негативных эмоций, отношение к нему амбивалентное.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 xml:space="preserve">Стратегия 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колеблющаяся. Постоянная борьба мотивов, ситуация выбора,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трудность принятия решения.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Для творческого типа личности отказ от ребенка маловероятен даже</w:t>
      </w:r>
      <w:r w:rsidR="00F71D81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при самых неблагоприятных обстоятельствах. Социальная ценность материнства и природное к нему влечение велики. Отказ от материнства для таких матерей равносилен утрате или угрозе утраты смысла жизни. Отношение к ребенку </w:t>
      </w:r>
      <w:r w:rsidR="00C041A7" w:rsidRPr="0008552B">
        <w:rPr>
          <w:rFonts w:eastAsia="Times-Roman"/>
          <w:color w:val="000000"/>
          <w:sz w:val="28"/>
          <w:szCs w:val="28"/>
        </w:rPr>
        <w:t>-</w:t>
      </w:r>
      <w:r w:rsidRPr="0008552B">
        <w:rPr>
          <w:rFonts w:eastAsia="Times-Roman"/>
          <w:color w:val="000000"/>
          <w:sz w:val="28"/>
          <w:szCs w:val="28"/>
        </w:rPr>
        <w:t xml:space="preserve"> безусловно эмоционально-положительное, он </w:t>
      </w:r>
      <w:r w:rsidR="00C041A7" w:rsidRPr="0008552B">
        <w:rPr>
          <w:rFonts w:eastAsia="Times-Roman"/>
          <w:color w:val="000000"/>
          <w:sz w:val="28"/>
          <w:szCs w:val="28"/>
        </w:rPr>
        <w:t>«свой»</w:t>
      </w:r>
      <w:r w:rsidRPr="0008552B">
        <w:rPr>
          <w:rFonts w:eastAsia="Times-Roman"/>
          <w:color w:val="000000"/>
          <w:sz w:val="28"/>
          <w:szCs w:val="28"/>
        </w:rPr>
        <w:t>,</w:t>
      </w:r>
      <w:r w:rsidR="0049499E" w:rsidRPr="0008552B">
        <w:rPr>
          <w:rFonts w:eastAsia="Times-Roman"/>
          <w:color w:val="000000"/>
          <w:sz w:val="28"/>
          <w:szCs w:val="28"/>
        </w:rPr>
        <w:t xml:space="preserve"> </w:t>
      </w:r>
      <w:r w:rsidR="00C041A7" w:rsidRPr="0008552B">
        <w:rPr>
          <w:rFonts w:eastAsia="Times-Roman"/>
          <w:color w:val="000000"/>
          <w:sz w:val="28"/>
          <w:szCs w:val="28"/>
        </w:rPr>
        <w:t>«</w:t>
      </w:r>
      <w:r w:rsidRPr="0008552B">
        <w:rPr>
          <w:rFonts w:eastAsia="Times-Roman"/>
          <w:color w:val="000000"/>
          <w:sz w:val="28"/>
          <w:szCs w:val="28"/>
        </w:rPr>
        <w:t xml:space="preserve">человек, о котором я </w:t>
      </w:r>
      <w:r w:rsidR="00C041A7" w:rsidRPr="0008552B">
        <w:rPr>
          <w:rFonts w:eastAsia="Times-Roman"/>
          <w:color w:val="000000"/>
          <w:sz w:val="28"/>
          <w:szCs w:val="28"/>
        </w:rPr>
        <w:t>забочусь»</w:t>
      </w:r>
      <w:r w:rsidRPr="0008552B">
        <w:rPr>
          <w:rFonts w:eastAsia="Times-Roman"/>
          <w:color w:val="000000"/>
          <w:sz w:val="28"/>
          <w:szCs w:val="28"/>
        </w:rPr>
        <w:t>.</w:t>
      </w:r>
    </w:p>
    <w:p w:rsidR="00B76552" w:rsidRPr="0008552B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Причинами отказа от детей бывают нестабильность и угроза распада</w:t>
      </w:r>
      <w:r w:rsidR="0049499E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 xml:space="preserve">собственной семьи, материальная необеспеченность, личностная незрелость, искажения личностного </w:t>
      </w:r>
      <w:r w:rsidR="0049499E" w:rsidRPr="0008552B">
        <w:rPr>
          <w:rFonts w:eastAsia="Times-Roman"/>
          <w:color w:val="000000"/>
          <w:sz w:val="28"/>
          <w:szCs w:val="28"/>
        </w:rPr>
        <w:t>ра</w:t>
      </w:r>
      <w:r w:rsidRPr="0008552B">
        <w:rPr>
          <w:rFonts w:eastAsia="Times-Roman"/>
          <w:color w:val="000000"/>
          <w:sz w:val="28"/>
          <w:szCs w:val="28"/>
        </w:rPr>
        <w:t>з</w:t>
      </w:r>
      <w:r w:rsidR="0049499E" w:rsidRPr="0008552B">
        <w:rPr>
          <w:rFonts w:eastAsia="Times-Roman"/>
          <w:color w:val="000000"/>
          <w:sz w:val="28"/>
          <w:szCs w:val="28"/>
        </w:rPr>
        <w:t>в</w:t>
      </w:r>
      <w:r w:rsidRPr="0008552B">
        <w:rPr>
          <w:rFonts w:eastAsia="Times-Roman"/>
          <w:color w:val="000000"/>
          <w:sz w:val="28"/>
          <w:szCs w:val="28"/>
        </w:rPr>
        <w:t>ития, депрессивные и аффективные</w:t>
      </w:r>
      <w:r w:rsidR="0049499E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расстройства, отвержение собственными матерями в анамнезе матерей-отказниц</w:t>
      </w:r>
      <w:r w:rsidR="00F71D81" w:rsidRPr="0008552B">
        <w:rPr>
          <w:rFonts w:eastAsia="Times-Roman"/>
          <w:color w:val="000000"/>
          <w:sz w:val="28"/>
          <w:szCs w:val="28"/>
        </w:rPr>
        <w:t>.</w:t>
      </w:r>
      <w:r w:rsidRPr="0008552B">
        <w:rPr>
          <w:rFonts w:eastAsia="Times-Roman"/>
          <w:color w:val="000000"/>
          <w:sz w:val="28"/>
          <w:szCs w:val="28"/>
        </w:rPr>
        <w:t xml:space="preserve"> Депривация материнской любви, переживаемая отвергаемым ребенком, приводит к нарушениям в формировании материнской позиции в зрелости.</w:t>
      </w:r>
    </w:p>
    <w:p w:rsidR="008C0786" w:rsidRDefault="00B76552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8552B">
        <w:rPr>
          <w:rFonts w:eastAsia="Times-Roman"/>
          <w:color w:val="000000"/>
          <w:sz w:val="28"/>
          <w:szCs w:val="28"/>
        </w:rPr>
        <w:t>Таким образом, представленные данные свидетельствуют о том, что,</w:t>
      </w:r>
      <w:r w:rsidR="0049499E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признавая наличие природных предпосылок материнства, нельзя забывать</w:t>
      </w:r>
      <w:r w:rsidR="0049499E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 неоспоримости приоритета в детерминации характера эмоционального</w:t>
      </w:r>
      <w:r w:rsidR="0049499E" w:rsidRPr="0008552B">
        <w:rPr>
          <w:rFonts w:eastAsia="Times-Roman"/>
          <w:color w:val="000000"/>
          <w:sz w:val="28"/>
          <w:szCs w:val="28"/>
        </w:rPr>
        <w:t xml:space="preserve"> </w:t>
      </w:r>
      <w:r w:rsidRPr="0008552B">
        <w:rPr>
          <w:rFonts w:eastAsia="Times-Roman"/>
          <w:color w:val="000000"/>
          <w:sz w:val="28"/>
          <w:szCs w:val="28"/>
        </w:rPr>
        <w:t>отношения к ребенку социально-исторических факторов.</w:t>
      </w:r>
    </w:p>
    <w:p w:rsidR="006542A4" w:rsidRPr="0008552B" w:rsidRDefault="006542A4" w:rsidP="0008552B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8C0786" w:rsidRDefault="008C0786" w:rsidP="006542A4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eastAsia="Times-Roman" w:hAnsi="Times New Roman"/>
          <w:color w:val="000000"/>
          <w:kern w:val="28"/>
          <w:sz w:val="28"/>
          <w:szCs w:val="28"/>
        </w:rPr>
      </w:pPr>
      <w:r w:rsidRPr="0008552B">
        <w:rPr>
          <w:rFonts w:ascii="Times New Roman" w:eastAsia="Times-Roman" w:hAnsi="Times New Roman"/>
          <w:b w:val="0"/>
          <w:bCs w:val="0"/>
          <w:color w:val="000000"/>
          <w:sz w:val="28"/>
          <w:szCs w:val="28"/>
        </w:rPr>
        <w:br w:type="page"/>
      </w:r>
      <w:bookmarkStart w:id="4" w:name="_Toc268245260"/>
      <w:r w:rsidRPr="006542A4">
        <w:rPr>
          <w:rFonts w:ascii="Times New Roman" w:eastAsia="Times-Roman" w:hAnsi="Times New Roman" w:cs="Times New Roman"/>
          <w:color w:val="000000"/>
          <w:kern w:val="28"/>
          <w:sz w:val="28"/>
          <w:szCs w:val="28"/>
        </w:rPr>
        <w:t>Заключение</w:t>
      </w:r>
      <w:bookmarkEnd w:id="4"/>
    </w:p>
    <w:p w:rsidR="006542A4" w:rsidRPr="006542A4" w:rsidRDefault="006542A4" w:rsidP="006542A4">
      <w:pPr>
        <w:rPr>
          <w:rFonts w:eastAsia="Times-Roman"/>
          <w:sz w:val="28"/>
          <w:szCs w:val="28"/>
        </w:rPr>
      </w:pPr>
    </w:p>
    <w:p w:rsidR="008C0786" w:rsidRPr="0008552B" w:rsidRDefault="008C0786" w:rsidP="000855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52B">
        <w:rPr>
          <w:color w:val="000000"/>
          <w:sz w:val="28"/>
          <w:szCs w:val="28"/>
        </w:rPr>
        <w:t xml:space="preserve">Итак, цель нашей работы достигнута, мы рассмотрели психологические особенности детско-родительских отношений. </w:t>
      </w:r>
      <w:r w:rsidR="006542A4" w:rsidRPr="0008552B">
        <w:rPr>
          <w:color w:val="000000"/>
          <w:sz w:val="28"/>
          <w:szCs w:val="28"/>
        </w:rPr>
        <w:t>Теперь</w:t>
      </w:r>
      <w:r w:rsidRPr="0008552B">
        <w:rPr>
          <w:color w:val="000000"/>
          <w:sz w:val="28"/>
          <w:szCs w:val="28"/>
        </w:rPr>
        <w:t xml:space="preserve"> можно подвести выводы.</w:t>
      </w:r>
    </w:p>
    <w:p w:rsidR="0008552B" w:rsidRDefault="008C0786" w:rsidP="000855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52B">
        <w:rPr>
          <w:color w:val="000000"/>
          <w:sz w:val="28"/>
          <w:szCs w:val="28"/>
        </w:rPr>
        <w:t>Во-первых, взаимодействие должно быть целесообразным: "Любое правило жизни должно быть введено в семье не потому, что кто-то другой его завел у себя, и не потому, что с таким правилом жить приятнее, а исключительно потому, что это необходимо для достижения поставленной вами разумной цели. Эту цель вы и сами должны хорошо знать, и в подавляющем большинстве случаев должны знать ее и дети".</w:t>
      </w:r>
    </w:p>
    <w:p w:rsidR="0008552B" w:rsidRDefault="008C0786" w:rsidP="000855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52B">
        <w:rPr>
          <w:color w:val="000000"/>
          <w:sz w:val="28"/>
          <w:szCs w:val="28"/>
        </w:rPr>
        <w:t>Во-вторых, эффективность взаимодействия тесно связана с педагогической культурой родителей (в частности, с тоном распоряжения): "Родители должны научиться отдавать такие распоряжения очень рано, когда первому ребенку полтора-два года. Дело это совсем нетрудное. Нужно только следить за тем, чтобы ваше распоряжение удовлетворяло следующим требованиям:</w:t>
      </w:r>
    </w:p>
    <w:p w:rsidR="0008552B" w:rsidRDefault="008C0786" w:rsidP="000855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52B">
        <w:rPr>
          <w:color w:val="000000"/>
          <w:sz w:val="28"/>
          <w:szCs w:val="28"/>
        </w:rPr>
        <w:t>1. Оно не должно отдаваться со злостью, с криком, с раздражением, но оно не должно быть похоже и на упрашивание.</w:t>
      </w:r>
    </w:p>
    <w:p w:rsidR="0008552B" w:rsidRDefault="008C0786" w:rsidP="000855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52B">
        <w:rPr>
          <w:color w:val="000000"/>
          <w:sz w:val="28"/>
          <w:szCs w:val="28"/>
        </w:rPr>
        <w:t>2. Оно должно быть посильным для ребенка, не требовать от него слишком трудного напряжения.</w:t>
      </w:r>
    </w:p>
    <w:p w:rsidR="0008552B" w:rsidRDefault="008C0786" w:rsidP="000855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52B">
        <w:rPr>
          <w:color w:val="000000"/>
          <w:sz w:val="28"/>
          <w:szCs w:val="28"/>
        </w:rPr>
        <w:t>3. Оно должно быть разумным, т. е. не должно противоречить здравому смыслу.</w:t>
      </w:r>
    </w:p>
    <w:p w:rsidR="0008552B" w:rsidRDefault="008C0786" w:rsidP="000855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52B">
        <w:rPr>
          <w:color w:val="000000"/>
          <w:sz w:val="28"/>
          <w:szCs w:val="28"/>
        </w:rPr>
        <w:t>4. Оно не должно противоречить другому распоряжению, вашему или другого родителя. Если распоряжение отдано, оно должно быть обязательно выполнено. Очень плохо, если вы распорядились, а потом и сами забыли о своем распоряжении".</w:t>
      </w:r>
    </w:p>
    <w:p w:rsidR="0008552B" w:rsidRDefault="008C0786" w:rsidP="000855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52B">
        <w:rPr>
          <w:color w:val="000000"/>
          <w:sz w:val="28"/>
          <w:szCs w:val="28"/>
        </w:rPr>
        <w:t>В-третьих, взаимодействие детей и родителей строится на особых принципах воспитания: "1) уважение и требование; 2)искренность и открытость; 3)принципиальность, 4)забота и внимание, знание; 5)упражнение; 6)закалка; 7) труд; 8) коллектив;9 семья: первое детство, количество любви и мера суровости; 10) детская радость, игра; 11) наказание и награда".</w:t>
      </w:r>
    </w:p>
    <w:p w:rsidR="006542A4" w:rsidRDefault="006542A4" w:rsidP="000855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6552" w:rsidRDefault="008C0786" w:rsidP="006542A4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855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5" w:name="_Toc268245261"/>
      <w:r w:rsidRPr="006542A4">
        <w:rPr>
          <w:rFonts w:ascii="Times New Roman" w:hAnsi="Times New Roman" w:cs="Times New Roman"/>
          <w:color w:val="000000"/>
          <w:kern w:val="28"/>
          <w:sz w:val="28"/>
          <w:szCs w:val="28"/>
        </w:rPr>
        <w:t>Список литературы</w:t>
      </w:r>
      <w:bookmarkEnd w:id="5"/>
    </w:p>
    <w:p w:rsidR="006542A4" w:rsidRPr="006542A4" w:rsidRDefault="006542A4" w:rsidP="006542A4">
      <w:pPr>
        <w:rPr>
          <w:sz w:val="28"/>
          <w:szCs w:val="28"/>
        </w:rPr>
      </w:pPr>
    </w:p>
    <w:p w:rsidR="008C0786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1.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Варга АЯ.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Системная семейная психотерапия //Журнал практической психологии и психоанализа. 2004. № 2.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2.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Дрейкурс Р., Зольц В.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Счастье вашего ребенка / Под ред. А.В. Толстых. М., 2006. 341с.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3.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Дружинин В.Н.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Психология семьи. М., 2006. 382с.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4.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>Думитрашку Т</w:t>
      </w:r>
      <w:r w:rsidR="006542A4">
        <w:rPr>
          <w:rFonts w:eastAsia="Times-Italic"/>
          <w:color w:val="000000"/>
          <w:kern w:val="28"/>
          <w:sz w:val="28"/>
          <w:szCs w:val="28"/>
        </w:rPr>
        <w:t>.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А.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Структура семьи и когнитивное развитие детей // Вопросы психологии. 2006. №2.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5.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Жинот X.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Родители и подростки. Ростов н/Д., 2007. 392с.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6.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>Карабанова О</w:t>
      </w:r>
      <w:r w:rsidR="006542A4">
        <w:rPr>
          <w:rFonts w:eastAsia="Times-Italic"/>
          <w:color w:val="000000"/>
          <w:kern w:val="28"/>
          <w:sz w:val="28"/>
          <w:szCs w:val="28"/>
        </w:rPr>
        <w:t>.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А.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Игра в коррекции психического развития ребенка. М., 2007. 239с.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7.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>Ковалев С</w:t>
      </w:r>
      <w:r w:rsidR="006542A4">
        <w:rPr>
          <w:rFonts w:eastAsia="Times-Italic"/>
          <w:color w:val="000000"/>
          <w:kern w:val="28"/>
          <w:sz w:val="28"/>
          <w:szCs w:val="28"/>
        </w:rPr>
        <w:t>.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В.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Психология семейных отношений. М., 2007. 321с.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8.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Ковалев С.В: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Психология современной семьи. М., 2008. 482с.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9.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Кон И.С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Ребенок и общество. М., 2008. 329с.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10.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>Корчак</w:t>
      </w:r>
      <w:r w:rsidR="006542A4">
        <w:rPr>
          <w:rFonts w:eastAsia="Times-Italic"/>
          <w:color w:val="000000"/>
          <w:kern w:val="28"/>
          <w:sz w:val="28"/>
          <w:szCs w:val="28"/>
        </w:rPr>
        <w:t xml:space="preserve">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Я.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Как любить детей. М., 2006. 301с.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11.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>Макушина О</w:t>
      </w:r>
      <w:r w:rsidR="006542A4">
        <w:rPr>
          <w:rFonts w:eastAsia="Times-Italic"/>
          <w:color w:val="000000"/>
          <w:kern w:val="28"/>
          <w:sz w:val="28"/>
          <w:szCs w:val="28"/>
        </w:rPr>
        <w:t>.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Л.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Психологическая зависимость</w:t>
      </w:r>
      <w:r w:rsidR="006542A4">
        <w:rPr>
          <w:rFonts w:eastAsia="Times-Roman"/>
          <w:color w:val="000000"/>
          <w:kern w:val="28"/>
          <w:sz w:val="28"/>
          <w:szCs w:val="28"/>
        </w:rPr>
        <w:t xml:space="preserve"> подростков от родителей: Дис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. канд. психол. наук. М, 2004. 230с.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12.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>Обозова А</w:t>
      </w:r>
      <w:r w:rsidR="006542A4">
        <w:rPr>
          <w:rFonts w:eastAsia="Times-Italic"/>
          <w:color w:val="000000"/>
          <w:kern w:val="28"/>
          <w:sz w:val="28"/>
          <w:szCs w:val="28"/>
        </w:rPr>
        <w:t>.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Л.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Психологические проблемы службы семьи и брака //Вопросы психологии. 2004. № 3.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Italic"/>
          <w:color w:val="000000"/>
          <w:kern w:val="28"/>
          <w:sz w:val="28"/>
          <w:szCs w:val="28"/>
        </w:rPr>
        <w:t xml:space="preserve">13. </w:t>
      </w:r>
      <w:r w:rsidR="008E656B" w:rsidRPr="006542A4">
        <w:rPr>
          <w:rFonts w:eastAsia="Times-Italic"/>
          <w:color w:val="000000"/>
          <w:kern w:val="28"/>
          <w:sz w:val="28"/>
          <w:szCs w:val="28"/>
        </w:rPr>
        <w:t xml:space="preserve">Поливанова К.Н.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Психология возрастных кризисов. М., 2007.</w:t>
      </w:r>
    </w:p>
    <w:p w:rsidR="008E656B" w:rsidRPr="006542A4" w:rsidRDefault="005F275E" w:rsidP="006542A4">
      <w:pPr>
        <w:suppressAutoHyphens/>
        <w:spacing w:line="360" w:lineRule="auto"/>
        <w:rPr>
          <w:rFonts w:eastAsia="Times-Roman"/>
          <w:color w:val="000000"/>
          <w:kern w:val="28"/>
          <w:sz w:val="28"/>
          <w:szCs w:val="28"/>
        </w:rPr>
      </w:pPr>
      <w:r w:rsidRPr="006542A4">
        <w:rPr>
          <w:rFonts w:eastAsia="Times-Roman"/>
          <w:color w:val="000000"/>
          <w:kern w:val="28"/>
          <w:sz w:val="28"/>
          <w:szCs w:val="28"/>
        </w:rPr>
        <w:t xml:space="preserve">14. </w:t>
      </w:r>
      <w:r w:rsidR="008E656B" w:rsidRPr="006542A4">
        <w:rPr>
          <w:rFonts w:eastAsia="Times-Roman"/>
          <w:color w:val="000000"/>
          <w:kern w:val="28"/>
          <w:sz w:val="28"/>
          <w:szCs w:val="28"/>
        </w:rPr>
        <w:t>Помощь родителям в воспитании детей / Общ. ред. и предисловие В.Я. Пилиповского. М.,2007. 329с.</w:t>
      </w:r>
      <w:bookmarkStart w:id="6" w:name="_GoBack"/>
      <w:bookmarkEnd w:id="6"/>
    </w:p>
    <w:sectPr w:rsidR="008E656B" w:rsidRPr="006542A4" w:rsidSect="0008552B">
      <w:headerReference w:type="default" r:id="rId6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6E" w:rsidRDefault="00E6076E">
      <w:r>
        <w:separator/>
      </w:r>
    </w:p>
  </w:endnote>
  <w:endnote w:type="continuationSeparator" w:id="0">
    <w:p w:rsidR="00E6076E" w:rsidRDefault="00E6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6E" w:rsidRDefault="00E6076E">
      <w:r>
        <w:separator/>
      </w:r>
    </w:p>
  </w:footnote>
  <w:footnote w:type="continuationSeparator" w:id="0">
    <w:p w:rsidR="00E6076E" w:rsidRDefault="00E6076E">
      <w:r>
        <w:continuationSeparator/>
      </w:r>
    </w:p>
  </w:footnote>
  <w:footnote w:id="1">
    <w:p w:rsidR="00E6076E" w:rsidRDefault="00042AE7">
      <w:pPr>
        <w:pStyle w:val="a7"/>
      </w:pPr>
      <w:r>
        <w:rPr>
          <w:rStyle w:val="a9"/>
        </w:rPr>
        <w:footnoteRef/>
      </w:r>
      <w:r>
        <w:t xml:space="preserve"> </w:t>
      </w:r>
      <w:r w:rsidRPr="0071261D">
        <w:rPr>
          <w:rFonts w:eastAsia="Times-Italic"/>
        </w:rPr>
        <w:t xml:space="preserve">Дружинин В.Н. </w:t>
      </w:r>
      <w:r w:rsidRPr="0071261D">
        <w:rPr>
          <w:rFonts w:eastAsia="Times-Roman"/>
        </w:rPr>
        <w:t xml:space="preserve">Психология семьи. М., 2006. </w:t>
      </w:r>
      <w:r>
        <w:rPr>
          <w:rFonts w:eastAsia="Times-Roman"/>
        </w:rPr>
        <w:t>с. 32.</w:t>
      </w:r>
    </w:p>
  </w:footnote>
  <w:footnote w:id="2">
    <w:p w:rsidR="00E6076E" w:rsidRDefault="00042AE7">
      <w:pPr>
        <w:pStyle w:val="a7"/>
      </w:pPr>
      <w:r>
        <w:rPr>
          <w:rStyle w:val="a9"/>
        </w:rPr>
        <w:footnoteRef/>
      </w:r>
      <w:r>
        <w:t xml:space="preserve"> </w:t>
      </w:r>
      <w:r w:rsidRPr="0071261D">
        <w:rPr>
          <w:rFonts w:eastAsia="Times-Italic"/>
        </w:rPr>
        <w:t xml:space="preserve">Ковалев С.В: </w:t>
      </w:r>
      <w:r w:rsidRPr="0071261D">
        <w:rPr>
          <w:rFonts w:eastAsia="Times-Roman"/>
        </w:rPr>
        <w:t>Психология современной семьи. М., 2008. с. 144.</w:t>
      </w:r>
    </w:p>
  </w:footnote>
  <w:footnote w:id="3">
    <w:p w:rsidR="00E6076E" w:rsidRDefault="00042AE7">
      <w:pPr>
        <w:pStyle w:val="a7"/>
      </w:pPr>
      <w:r>
        <w:rPr>
          <w:rStyle w:val="a9"/>
        </w:rPr>
        <w:footnoteRef/>
      </w:r>
      <w:r>
        <w:t xml:space="preserve"> </w:t>
      </w:r>
      <w:r w:rsidRPr="0071261D">
        <w:rPr>
          <w:rFonts w:eastAsia="Times-Roman"/>
        </w:rPr>
        <w:t>Помощь родителям в воспитании детей / Общ. ред. и предисловие В.Я. Пилиповского. М.,2007. с. 182.</w:t>
      </w:r>
    </w:p>
  </w:footnote>
  <w:footnote w:id="4">
    <w:p w:rsidR="00E6076E" w:rsidRDefault="00042AE7">
      <w:pPr>
        <w:pStyle w:val="a7"/>
      </w:pPr>
      <w:r w:rsidRPr="0071261D">
        <w:rPr>
          <w:rStyle w:val="a9"/>
        </w:rPr>
        <w:footnoteRef/>
      </w:r>
      <w:r w:rsidRPr="0071261D">
        <w:t xml:space="preserve"> </w:t>
      </w:r>
      <w:r w:rsidRPr="0071261D">
        <w:rPr>
          <w:rFonts w:eastAsia="Times-Italic"/>
        </w:rPr>
        <w:t xml:space="preserve">Дружинин В.Н. </w:t>
      </w:r>
      <w:r w:rsidRPr="0071261D">
        <w:rPr>
          <w:rFonts w:eastAsia="Times-Roman"/>
        </w:rPr>
        <w:t>Психология семьи. М., 2006. с. 84.</w:t>
      </w:r>
    </w:p>
  </w:footnote>
  <w:footnote w:id="5">
    <w:p w:rsidR="00E6076E" w:rsidRDefault="00042AE7" w:rsidP="0071261D">
      <w:pPr>
        <w:spacing w:line="360" w:lineRule="auto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71261D">
        <w:rPr>
          <w:rFonts w:eastAsia="Times-Italic"/>
          <w:sz w:val="20"/>
          <w:szCs w:val="20"/>
        </w:rPr>
        <w:t xml:space="preserve">Жинот X. </w:t>
      </w:r>
      <w:r w:rsidRPr="0071261D">
        <w:rPr>
          <w:rFonts w:eastAsia="Times-Roman"/>
          <w:sz w:val="20"/>
          <w:szCs w:val="20"/>
        </w:rPr>
        <w:t>Родители и подростки. Ростов н/Д., 2007. с. 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E7" w:rsidRDefault="00042AE7" w:rsidP="008E656B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52"/>
    <w:rsid w:val="00042AE7"/>
    <w:rsid w:val="00067E40"/>
    <w:rsid w:val="0008552B"/>
    <w:rsid w:val="003B387D"/>
    <w:rsid w:val="0049499E"/>
    <w:rsid w:val="004A0751"/>
    <w:rsid w:val="004E40F3"/>
    <w:rsid w:val="005F275E"/>
    <w:rsid w:val="006542A4"/>
    <w:rsid w:val="006A0CEF"/>
    <w:rsid w:val="0071261D"/>
    <w:rsid w:val="00805979"/>
    <w:rsid w:val="008C0786"/>
    <w:rsid w:val="008E656B"/>
    <w:rsid w:val="009B4F24"/>
    <w:rsid w:val="009E323D"/>
    <w:rsid w:val="00A3180B"/>
    <w:rsid w:val="00B021E1"/>
    <w:rsid w:val="00B76552"/>
    <w:rsid w:val="00C041A7"/>
    <w:rsid w:val="00C80420"/>
    <w:rsid w:val="00D61D95"/>
    <w:rsid w:val="00E6076E"/>
    <w:rsid w:val="00E71239"/>
    <w:rsid w:val="00F10397"/>
    <w:rsid w:val="00F71D81"/>
    <w:rsid w:val="00F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068CE4-F915-434E-9D7D-0A36F19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41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B765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8E6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E656B"/>
  </w:style>
  <w:style w:type="paragraph" w:styleId="a7">
    <w:name w:val="footnote text"/>
    <w:basedOn w:val="a"/>
    <w:link w:val="a8"/>
    <w:uiPriority w:val="99"/>
    <w:semiHidden/>
    <w:rsid w:val="00C804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C80420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042AE7"/>
  </w:style>
  <w:style w:type="character" w:styleId="aa">
    <w:name w:val="Hyperlink"/>
    <w:uiPriority w:val="99"/>
    <w:rsid w:val="00042AE7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0855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Семья как институт первичной социализации ребенка</vt:lpstr>
    </vt:vector>
  </TitlesOfParts>
  <Company>Глубина</Company>
  <LinksUpToDate>false</LinksUpToDate>
  <CharactersWithSpaces>27998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Семья как институт первичной социализации ребенка</dc:title>
  <dc:subject/>
  <dc:creator>Dante</dc:creator>
  <cp:keywords/>
  <dc:description/>
  <cp:lastModifiedBy>admin</cp:lastModifiedBy>
  <cp:revision>2</cp:revision>
  <dcterms:created xsi:type="dcterms:W3CDTF">2014-03-08T01:39:00Z</dcterms:created>
  <dcterms:modified xsi:type="dcterms:W3CDTF">2014-03-08T01:39:00Z</dcterms:modified>
</cp:coreProperties>
</file>