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12" w:rsidRDefault="005D3B14">
      <w:pPr>
        <w:jc w:val="center"/>
        <w:rPr>
          <w:sz w:val="28"/>
        </w:rPr>
      </w:pPr>
      <w:r>
        <w:rPr>
          <w:b/>
          <w:sz w:val="36"/>
        </w:rPr>
        <w:br w:type="page"/>
        <w:t>1. ВВЕДЕНИЕ.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jc w:val="center"/>
        <w:rPr>
          <w:b/>
          <w:sz w:val="32"/>
        </w:rPr>
      </w:pPr>
      <w:r>
        <w:rPr>
          <w:b/>
          <w:sz w:val="32"/>
        </w:rPr>
        <w:t>Сертификация продукции и услуг в России.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 xml:space="preserve">Основной задачей Госстандарта России в этой области  является организация и осуществление деятельности по подтверждению соответствия продукции и услуг усыновленным требованиям. 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В  Системе сертификации ГОСТ Р действует  более 800 аккредитованных Госстандартом России органов по обязательной сертификации и около 2000 испытательных лабораторий (центров). Это позволило создать в стране дополнительно около 40 тыс. рабочих мест.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Вся деятельность органов по сертификации и испытательных лабораторий, а также работа надзорных органов Госстандарта России направлена непосредственно на защиту потребителей от опасной продукции.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В 1998 г. постановлением Госстандарта  России введена в действие Номенклатура продукции и услуг (работ), в отношении которых законодательными актами Российской федерации предусмотрена их обязательная сертификация. Номенклатура была подготовлена с целью доведение до заинтересованных потребителей информации об объектов обязательной сертификации,, а также для устранения дублирования одной  и  той же продукции в различных перечнях и удобства пользования этими перечнями.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Особое  место в работах по сертификации занимает деятельность, связанная с системами качества предприятий и системами охраны окружающей среды в соответствии со стандартами ИСО 9000 и ИСО 14000. Если внедрение стандартов ИСО серии 9000 уже прошло начальную  стадию (к настоящему времени в Системе сертификации ГОСТ Р выдано более 300 сертификатов на  системы качества предприятий и производства), то внедрение стандартов ИСО серии  14000 только начинается.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Здесь необходимо отметить, что внедрение стандартов ИСО серии 14000 и проведение работ по сертификации потребует определенных затрат и времени. Но эти мероприятия дадут обществу  и  каждому гражданину  гарантию сохранения окружающей среды и связанного с ней здоровья.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В 1998 г. Госстандарта России принял концепцию «Совершенствование сертификации и перехода к механизму подтверждения соответствия». На ее основе подготовлен проект соответсвующего федерального закона. В качестве первого шага в реализаци концепции подготовлен  проект постановления Правительства Российской Федерации «Об утверждении перечня продукции, соответствие которой может быт подтверждено декларацией о соответствии и порядка ее принятия».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Следует отметить, что реализация основных положений концепции позволит повысить ответственность товаропроизводителя за безопасность и качества производимой продукции  или услуги, а также упростить для некоторых видов продукции и услуг процедуру подтверждения соответствия установленным требованиям.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Новые направления в работах по сертификации в 1998  г. были определены принципиальными изменениями и дополнениями, внесенными  в Закон РФ «О сертификации продукции и услуг». Во-первых, в новом определении понятия «сертификация» появился существенный признак – независимость организации, проводящей экспертизу. Эта организация должна быть третьей стороной по отношению к заинтересованным сторонам. Во-вторых, вводится необходимость подтверждения соответствия как обязательной сертификацией, так и посредством принятия изготовителем (продавцом, исполнителем) декларации о соответствии. Такая форма подтверждения соответствия широко применяется в зарубежной практике. Теперь декларация может быть самостоятельным выходным документом, подтверждающим соответствие продукции установленным требованиям, и после ее регистрации приобретает юридическую силу наравне с сертификатом.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Использование декларации будет способствовать снижению расходов на проведение обязательной сертификации, ускорению товарооборота без увеличения риска поступления на внутренний рынок опасной продукции и соответствовать Соглашению о технических барьерах в торговле ВТО.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Вместе с либерализацией подтверждения соответствия в истекшем году продолжались работы по контролю и надзору за соблюдением правил обязательной сертификации и сертифицированной продукцией, а также осуществлялся инспекционный контроль за производствам – все это с целью поддержания на должном уровне ответственности за качество производителей продукции (услуг).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Примеров эффективности этих работ можно привести много. Так, во втором полугодии 1998 г. при проведении государственного надзора за соблюдением правил обязательной сертификации в 220 органах по сертификации пищевой продукции и продовольственного сырья, парфюмерно-косметической продукции и продукции легкой промышленности были установлены нарушения правил обязательной сертификации, связанные с несоблюдением процедур сертификации, выдачей сертификатов на продукцию, не входящую в сферу аккредитации, отсутствием в штатах органов экспертов и т.д. По результатам надзора приостанавливалась деятельность некоторых органов по сертификации. К нарушителям применимы соответствующие воздействия</w:t>
      </w:r>
      <w:r>
        <w:rPr>
          <w:sz w:val="28"/>
          <w:lang w:val="en-US"/>
        </w:rPr>
        <w:t>:</w:t>
      </w:r>
    </w:p>
    <w:p w:rsidR="00C33512" w:rsidRDefault="005D3B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выданы предписания на приостановление деятельности в 28 случаях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применимы штрафные санкции к четырем органам и 29 руководителям органов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выданы предписания на устранение нарушений 99 органам.</w:t>
      </w:r>
    </w:p>
    <w:p w:rsidR="00C33512" w:rsidRDefault="005D3B14">
      <w:pPr>
        <w:pStyle w:val="a3"/>
      </w:pPr>
      <w:r>
        <w:tab/>
        <w:t>Таким образом, система Госстандарта России обладает сегодня комплексом широких полномочий, позволяющих устанавливать высокие требования к продукции (работам, услугам) и контролировать их соблюдение. Мы готовы защищать права и интересы потребителей, а, следовательно, повышать планку уровня нашей жизни.</w:t>
      </w:r>
    </w:p>
    <w:p w:rsidR="00C33512" w:rsidRDefault="005D3B14">
      <w:pPr>
        <w:jc w:val="center"/>
        <w:rPr>
          <w:b/>
          <w:sz w:val="36"/>
        </w:rPr>
      </w:pPr>
      <w:r>
        <w:rPr>
          <w:sz w:val="28"/>
        </w:rPr>
        <w:br w:type="page"/>
      </w:r>
      <w:r>
        <w:rPr>
          <w:b/>
          <w:sz w:val="36"/>
        </w:rPr>
        <w:t>2. Основная часть.</w:t>
      </w:r>
    </w:p>
    <w:p w:rsidR="00C33512" w:rsidRDefault="00C33512">
      <w:pPr>
        <w:jc w:val="center"/>
        <w:rPr>
          <w:b/>
          <w:sz w:val="32"/>
        </w:rPr>
      </w:pPr>
    </w:p>
    <w:p w:rsidR="00C33512" w:rsidRDefault="005D3B14">
      <w:pPr>
        <w:jc w:val="center"/>
        <w:rPr>
          <w:sz w:val="28"/>
        </w:rPr>
      </w:pPr>
      <w:r>
        <w:rPr>
          <w:b/>
          <w:sz w:val="32"/>
        </w:rPr>
        <w:t xml:space="preserve">2.1. Обзорно-теоритическая часть. 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pStyle w:val="a3"/>
      </w:pPr>
      <w:r>
        <w:tab/>
        <w:t>Сертификация продукции (далее - сертификация) – это деятельность по подтверждению соответствия продукции установленным требованиям.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Сертификация осуществляется в целях</w:t>
      </w:r>
      <w:r>
        <w:rPr>
          <w:sz w:val="28"/>
          <w:lang w:val="en-US"/>
        </w:rPr>
        <w:t>:</w:t>
      </w:r>
    </w:p>
    <w:p w:rsidR="00C33512" w:rsidRDefault="005D3B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создание условий для деятельности предприятий, учреждений, организаций и предпринимателей на едином товарном рынке Российской Федерации, а также для участия в международном экономическом, научно-техническом сотрудничестве и международной торговле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содействия потребителям в компетентном выборе продукции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защиты потребителям от недобросовестности изготовителя (продавца, исполнителя)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контроля безопасности продукции для окружающей среды, жизни, здоровья и имущества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подтверждения показателей качества продукции, заявленных изготовителем.</w:t>
      </w:r>
    </w:p>
    <w:p w:rsidR="00C33512" w:rsidRDefault="005D3B14">
      <w:pPr>
        <w:ind w:left="709"/>
        <w:jc w:val="both"/>
        <w:rPr>
          <w:sz w:val="28"/>
        </w:rPr>
      </w:pPr>
      <w:r>
        <w:rPr>
          <w:sz w:val="28"/>
        </w:rPr>
        <w:t>Сертификация может иметь обязательный и добровольной характер.</w:t>
      </w:r>
    </w:p>
    <w:p w:rsidR="00C33512" w:rsidRDefault="005D3B14">
      <w:pPr>
        <w:pStyle w:val="a3"/>
      </w:pPr>
      <w:r>
        <w:tab/>
        <w:t>Отношения в области сертификации регулируются настоящим Законом и издаваемыми в соответствии с ним актами законодательства Российской Федерации.</w:t>
      </w:r>
    </w:p>
    <w:p w:rsidR="00C33512" w:rsidRDefault="005D3B14">
      <w:pPr>
        <w:pStyle w:val="a3"/>
        <w:jc w:val="center"/>
      </w:pPr>
      <w:r>
        <w:rPr>
          <w:b/>
        </w:rPr>
        <w:t>Международные договора.</w:t>
      </w:r>
    </w:p>
    <w:p w:rsidR="00C33512" w:rsidRDefault="005D3B14">
      <w:pPr>
        <w:pStyle w:val="a3"/>
      </w:pPr>
      <w:r>
        <w:tab/>
        <w:t>Если международным договором Российской Федерации установлены иные правила, чем те, которые содержатся в законодательстве</w:t>
      </w:r>
    </w:p>
    <w:p w:rsidR="00C33512" w:rsidRDefault="005D3B14">
      <w:pPr>
        <w:pStyle w:val="a3"/>
      </w:pPr>
      <w:r>
        <w:t>Российской Федерации, то применяются правила международного договора.</w:t>
      </w:r>
    </w:p>
    <w:p w:rsidR="00C33512" w:rsidRDefault="005D3B14">
      <w:pPr>
        <w:pStyle w:val="a3"/>
        <w:jc w:val="center"/>
      </w:pPr>
      <w:r>
        <w:rPr>
          <w:b/>
        </w:rPr>
        <w:t>Система сертификации.</w:t>
      </w:r>
    </w:p>
    <w:p w:rsidR="00C33512" w:rsidRDefault="005D3B14">
      <w:pPr>
        <w:pStyle w:val="a3"/>
      </w:pPr>
      <w:r>
        <w:tab/>
        <w:t>Система сертификации создается государственными органами управления, предприятиями, учреждениями и организациями и представляет собой совокупность участников сертификации, осуществляющих сертификацию по правилам, установленным в этой системе в соответствии с настоящими Законом.</w:t>
      </w:r>
    </w:p>
    <w:p w:rsidR="00C33512" w:rsidRDefault="005D3B14">
      <w:pPr>
        <w:pStyle w:val="a3"/>
      </w:pPr>
      <w:r>
        <w:tab/>
        <w:t>В систему сертификации могут входить предприятия, учреждения и организации независимо от форм собственности, а также общественные объединения.</w:t>
      </w:r>
    </w:p>
    <w:p w:rsidR="00C33512" w:rsidRDefault="005D3B14">
      <w:pPr>
        <w:pStyle w:val="a3"/>
      </w:pPr>
      <w:r>
        <w:tab/>
        <w:t>В систему сертификации могут входить несколько систем сертификации однородной продукции.</w:t>
      </w:r>
    </w:p>
    <w:p w:rsidR="00C33512" w:rsidRDefault="005D3B14">
      <w:pPr>
        <w:pStyle w:val="a3"/>
      </w:pPr>
      <w:r>
        <w:tab/>
        <w:t>Системы сертификации подлежит государственной регистрации в установленном Госстандартом России порядке.</w:t>
      </w:r>
    </w:p>
    <w:p w:rsidR="00C33512" w:rsidRDefault="005D3B14">
      <w:pPr>
        <w:pStyle w:val="a3"/>
        <w:jc w:val="center"/>
      </w:pPr>
      <w:r>
        <w:rPr>
          <w:b/>
        </w:rPr>
        <w:t>Сертификат и знак соответствия.</w:t>
      </w:r>
    </w:p>
    <w:p w:rsidR="00C33512" w:rsidRDefault="005D3B14">
      <w:pPr>
        <w:pStyle w:val="a3"/>
      </w:pPr>
      <w:r>
        <w:tab/>
        <w:t>Сертификат соответствия (далее – сертификат) – документ, выданный по правилам системы сертификации для подтверждения соответствия сертифицированной продукции установленным требованиям.</w:t>
      </w:r>
    </w:p>
    <w:p w:rsidR="00C33512" w:rsidRDefault="005D3B14">
      <w:pPr>
        <w:pStyle w:val="a3"/>
      </w:pPr>
      <w:r>
        <w:tab/>
        <w:t>Знак соответствия – зарегистрированный в установленном порядке знак, которым по правилам, установленным в данной системе сертификации, подтверждается соответствие маркированной им продукции установленным требованиям.</w:t>
      </w:r>
    </w:p>
    <w:p w:rsidR="00C33512" w:rsidRDefault="005D3B14">
      <w:pPr>
        <w:pStyle w:val="a3"/>
      </w:pPr>
      <w:r>
        <w:tab/>
        <w:t>Порядок государственной регистрации знаков соответствия устанавливается Госстандартом России.</w:t>
      </w:r>
    </w:p>
    <w:p w:rsidR="00C33512" w:rsidRDefault="005D3B14">
      <w:pPr>
        <w:pStyle w:val="a3"/>
      </w:pPr>
      <w:r>
        <w:tab/>
        <w:t>Правила применения знака соответствия устанавливаются конкретной системой сертификации в соответствии с правилами, устанавливаемыми Госстандартом России.</w:t>
      </w:r>
    </w:p>
    <w:p w:rsidR="00C33512" w:rsidRDefault="005D3B14">
      <w:pPr>
        <w:pStyle w:val="a3"/>
        <w:jc w:val="center"/>
      </w:pPr>
      <w:r>
        <w:rPr>
          <w:b/>
        </w:rPr>
        <w:t>Обязательная сертификация.</w:t>
      </w:r>
    </w:p>
    <w:p w:rsidR="00C33512" w:rsidRDefault="005D3B14">
      <w:pPr>
        <w:pStyle w:val="a3"/>
      </w:pPr>
      <w:r>
        <w:tab/>
        <w:t>Обязательная сертификация осуществляется в случаях, предусмотренных законодательными актами Российской Федерации.</w:t>
      </w:r>
    </w:p>
    <w:p w:rsidR="00C33512" w:rsidRDefault="005D3B14">
      <w:pPr>
        <w:pStyle w:val="a3"/>
      </w:pPr>
      <w:r>
        <w:tab/>
        <w:t>Организация и проведение работ по обязательной сертификации возлагаются на Госстандарт России, а в случаях, предусмотренных законодательными актами Российской Федерации в отношении отдельных видов продукции, могут быть возложены на другие государственные органы управления Российской Федерации.</w:t>
      </w:r>
    </w:p>
    <w:p w:rsidR="00C33512" w:rsidRDefault="005D3B14">
      <w:pPr>
        <w:pStyle w:val="a3"/>
      </w:pPr>
      <w:r>
        <w:tab/>
        <w:t>Формы обязательной сертификации продукции устанавливаются Госстандартом России либо другими государственными органами управления Российской Федерации, уполномоченными на то в соответствии с настоящей статьей, с учетом сложившейся международной и зарубежной практики.</w:t>
      </w:r>
    </w:p>
    <w:p w:rsidR="00C33512" w:rsidRDefault="005D3B14">
      <w:pPr>
        <w:pStyle w:val="a3"/>
      </w:pPr>
      <w:r>
        <w:tab/>
        <w:t>Запрещается рекламировать продукцию, подлежащую обязательной сертификации, но не имеющую сертификата соответствия.</w:t>
      </w:r>
    </w:p>
    <w:p w:rsidR="00C33512" w:rsidRDefault="005D3B14">
      <w:pPr>
        <w:pStyle w:val="a3"/>
        <w:jc w:val="center"/>
      </w:pPr>
      <w:r>
        <w:rPr>
          <w:b/>
        </w:rPr>
        <w:t>Участники обязательной сертификации.</w:t>
      </w:r>
    </w:p>
    <w:p w:rsidR="00C33512" w:rsidRDefault="005D3B14">
      <w:pPr>
        <w:pStyle w:val="a3"/>
      </w:pPr>
      <w:r>
        <w:tab/>
        <w:t>Участниками обязательной сертификации являются Госстандарт России, иными государственные органы управления Российской Федерации, уполномоченные проводить работы по обязательной сертификации, органы по сертификации, испытательные лаборатории (центры), изготовители (продавцы, исполнители) продукции, а также центральные органы систем сертификации, определяемые в необходимых случаях для организации и координации работ в системах сертификации однородной продукции.</w:t>
      </w:r>
    </w:p>
    <w:p w:rsidR="00C33512" w:rsidRDefault="005D3B14">
      <w:pPr>
        <w:pStyle w:val="a3"/>
      </w:pPr>
      <w:r>
        <w:tab/>
        <w:t>Допускается участие в проведении работ по обязательной сертификации зарегистрированных некоммерческих (бесприбыльных) объединений (союзов) и организаций любых форм собственности при условии их аккредитации соответствующим государственным органом управления.</w:t>
      </w:r>
    </w:p>
    <w:p w:rsidR="00C33512" w:rsidRDefault="005D3B14">
      <w:pPr>
        <w:pStyle w:val="a3"/>
        <w:jc w:val="center"/>
      </w:pPr>
      <w:r>
        <w:rPr>
          <w:b/>
        </w:rPr>
        <w:t>Правомочия государственных органов управления.</w:t>
      </w:r>
    </w:p>
    <w:p w:rsidR="00C33512" w:rsidRDefault="005D3B14">
      <w:pPr>
        <w:pStyle w:val="a3"/>
      </w:pPr>
      <w:r>
        <w:tab/>
        <w:t>Госстандарт России и другие государственные органы управления Российской Федерации, на которые законодательными актами Российской Федерации возлагаются организация и проведение работ по обязательной сертификации, в пределах своей компетенции</w:t>
      </w:r>
      <w:r>
        <w:rPr>
          <w:lang w:val="en-US"/>
        </w:rPr>
        <w:t>:</w:t>
      </w:r>
    </w:p>
    <w:p w:rsidR="00C33512" w:rsidRDefault="005D3B14">
      <w:pPr>
        <w:pStyle w:val="a3"/>
        <w:numPr>
          <w:ilvl w:val="0"/>
          <w:numId w:val="3"/>
        </w:numPr>
      </w:pPr>
      <w:r>
        <w:t>создаются системы сертификации однородной продукции и устанавливаются правила процедуры и управления для проведения сертификации в этих системах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осуществляют выбор способа подтверждения соответствия продукции требованиям нормативных документов (формы сертификации)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определяются центральные органы систем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аккредитуют органы систем сертификации и испытательные лаборатории (центры) и выдаются им разрешения на право проведения определенных видов работ (лицензии на проведение определенных видов работ)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ведут государственный реестр участников и объектов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устанавливают правила признания зарубежных сертификатов, знаков соответствия и результатов испытаний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устанавливают правила аккредитации и выдачи лизенций на проведение работ обязательной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осуществляют государственный контроль и надзор и устанавливают порядок инспекционного контроля за соблюдением правил сертификации и за сертифицированной продукцией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рассматривают апелляции по вопросам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3"/>
        </w:numPr>
      </w:pPr>
      <w:r>
        <w:t>выдают сертификаты и лицензии на применение знака соответствия.</w:t>
      </w:r>
    </w:p>
    <w:p w:rsidR="00C33512" w:rsidRDefault="005D3B14">
      <w:pPr>
        <w:pStyle w:val="a3"/>
        <w:jc w:val="center"/>
      </w:pPr>
      <w:r>
        <w:rPr>
          <w:b/>
        </w:rPr>
        <w:t>Обязанности центрального органа системы сертификации.</w:t>
      </w:r>
    </w:p>
    <w:p w:rsidR="00C33512" w:rsidRDefault="005D3B14">
      <w:pPr>
        <w:pStyle w:val="a3"/>
      </w:pPr>
      <w:r>
        <w:tab/>
        <w:t>Центральный орган системы сертификации</w:t>
      </w:r>
      <w:r>
        <w:rPr>
          <w:lang w:val="en-US"/>
        </w:rPr>
        <w:t>:</w:t>
      </w:r>
    </w:p>
    <w:p w:rsidR="00C33512" w:rsidRDefault="005D3B14">
      <w:pPr>
        <w:pStyle w:val="a3"/>
        <w:numPr>
          <w:ilvl w:val="0"/>
          <w:numId w:val="4"/>
        </w:numPr>
      </w:pPr>
      <w:r>
        <w:t>организует, координирует работу и устанавливает правила процедуры и управления в возглавляемой им системе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4"/>
        </w:numPr>
      </w:pPr>
      <w:r>
        <w:t>рассматривает апелляции заявителя по поводу действий органов по сертификации, испытательных лабораторий (центров).</w:t>
      </w:r>
    </w:p>
    <w:p w:rsidR="00C33512" w:rsidRDefault="005D3B14">
      <w:pPr>
        <w:pStyle w:val="a3"/>
        <w:jc w:val="center"/>
      </w:pPr>
      <w:r>
        <w:rPr>
          <w:b/>
        </w:rPr>
        <w:t>Обязанности органа по сертификации.</w:t>
      </w:r>
    </w:p>
    <w:p w:rsidR="00C33512" w:rsidRDefault="005D3B14">
      <w:pPr>
        <w:pStyle w:val="a3"/>
      </w:pPr>
      <w:r>
        <w:tab/>
        <w:t>Орган по сертификации</w:t>
      </w:r>
      <w:r>
        <w:rPr>
          <w:lang w:val="en-US"/>
        </w:rPr>
        <w:t>:</w:t>
      </w:r>
    </w:p>
    <w:p w:rsidR="00C33512" w:rsidRDefault="005D3B14">
      <w:pPr>
        <w:pStyle w:val="a3"/>
        <w:numPr>
          <w:ilvl w:val="0"/>
          <w:numId w:val="6"/>
        </w:numPr>
      </w:pPr>
      <w:r>
        <w:t>сертифицирует продукцию, выдает сертификаты и лицензии на применение знака соответствия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6"/>
        </w:numPr>
      </w:pPr>
      <w:r>
        <w:t>приостанавливает либо отменяет действие выданных им сертификатов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6"/>
        </w:numPr>
      </w:pPr>
      <w:r>
        <w:t>предоставляет заявителю по его требованию необходимую информацию в пределах своей компетенции.</w:t>
      </w:r>
    </w:p>
    <w:p w:rsidR="00C33512" w:rsidRDefault="005D3B14">
      <w:pPr>
        <w:pStyle w:val="a3"/>
        <w:jc w:val="center"/>
      </w:pPr>
      <w:r>
        <w:rPr>
          <w:b/>
        </w:rPr>
        <w:t>Обязанности испытательной лаборатории (центры).</w:t>
      </w:r>
    </w:p>
    <w:p w:rsidR="00C33512" w:rsidRDefault="005D3B14">
      <w:pPr>
        <w:pStyle w:val="a3"/>
      </w:pPr>
      <w:r>
        <w:tab/>
        <w:t>Испытательные лаборатории (центры), аккредитованные в установленном соответствующей системой сертификации порядка, осуществляют испытания конкретной продукции или конкретные виды испытаний и выдают протоколы испытаний для целей сертификации.</w:t>
      </w:r>
    </w:p>
    <w:p w:rsidR="00C33512" w:rsidRDefault="005D3B14">
      <w:pPr>
        <w:pStyle w:val="a3"/>
        <w:jc w:val="center"/>
      </w:pPr>
      <w:r>
        <w:rPr>
          <w:b/>
        </w:rPr>
        <w:t>Обязанности изготовителей (продавцов, исполнителей).</w:t>
      </w:r>
    </w:p>
    <w:p w:rsidR="00C33512" w:rsidRDefault="005D3B14">
      <w:pPr>
        <w:pStyle w:val="a3"/>
      </w:pPr>
      <w:r>
        <w:tab/>
        <w:t>Изготовители (продавцы, исполнители) продукции, подлежащей обязательной сертификации и реализуемой на территории Российской Федерации, обязаны</w:t>
      </w:r>
      <w:r>
        <w:rPr>
          <w:lang w:val="en-US"/>
        </w:rPr>
        <w:t>:</w:t>
      </w:r>
    </w:p>
    <w:p w:rsidR="00C33512" w:rsidRDefault="005D3B14">
      <w:pPr>
        <w:pStyle w:val="a3"/>
        <w:numPr>
          <w:ilvl w:val="0"/>
          <w:numId w:val="7"/>
        </w:numPr>
      </w:pPr>
      <w:r>
        <w:t>реализовывать эту продукцию только при наличии сертификата, выданного или признанного уполномоченными на то органом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7"/>
        </w:numPr>
      </w:pPr>
      <w:r>
        <w:t>обеспечить соответствие реализуемой продукции требованиям нормативных документов, на соответствие которым она была сертифицирована, и маркирование ее знака соответствия в установленном порядке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7"/>
        </w:numPr>
      </w:pPr>
      <w:r>
        <w:t>указывать в сопроводительной технической документации сведения о сертификации и нормативных документах, которыми должна соответствовать продукция, и обеспечивать доведение этой информации до потребителя (покупателя, заказчика)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7"/>
        </w:numPr>
      </w:pPr>
      <w:r>
        <w:t>приостанавливать или прекращать реализацию сертифицированной продукции и нормативных документах, на соответствие которыми сертифицирована, по истечении срока действия сертификата или в случае, если действие сертификата приостановлено либо отменено решением органа по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7"/>
        </w:numPr>
      </w:pPr>
      <w:r>
        <w:t>обеспечивать беспрепятственное выполнение своих полномочий должностными лицами органов, осуществляющих обязательную сертификацию продукции и контроль за сертифицированной продукцией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7"/>
        </w:numPr>
      </w:pPr>
      <w:r>
        <w:t>извещать орган по сертификации в установленном им порядке об изменениях, внесенных в техническую документацию или в технологический процесс производства сертифицированной продукции.</w:t>
      </w:r>
    </w:p>
    <w:p w:rsidR="00C33512" w:rsidRDefault="005D3B14">
      <w:pPr>
        <w:pStyle w:val="a3"/>
        <w:jc w:val="center"/>
        <w:rPr>
          <w:lang w:val="en-US"/>
        </w:rPr>
      </w:pPr>
      <w:r>
        <w:rPr>
          <w:b/>
        </w:rPr>
        <w:t>Условия ввоза импортируемой продукции.</w:t>
      </w:r>
    </w:p>
    <w:p w:rsidR="00C33512" w:rsidRDefault="005D3B14">
      <w:pPr>
        <w:pStyle w:val="a3"/>
      </w:pPr>
      <w:r>
        <w:rPr>
          <w:lang w:val="en-US"/>
        </w:rPr>
        <w:tab/>
      </w:r>
      <w:r>
        <w:t>В условиях контрактов (договоров), заключаемых на поставку в Российскую Федерацию продукции, подлежащей в соответствии с актами законодательства Российской Федерации обязательной сертификации, должно быть предусмотрено наличие сертификата и знака соответствия подтверждающих ее соответствие установленным требованиям. Указанные сертификаты и знака соответствия должны быть выданы или признаны уполномоченным на то органом Российской Федерации.</w:t>
      </w:r>
    </w:p>
    <w:p w:rsidR="00C33512" w:rsidRDefault="005D3B14">
      <w:pPr>
        <w:pStyle w:val="a3"/>
      </w:pPr>
      <w:r>
        <w:tab/>
        <w:t>Сертификаты или свидетельства об их признании представляются в таможенные органы вместе с грузовой таможенной декларацией и являются необходимыми документами для получения разрешения на ввоз продукции на территорию Российской Федерации.</w:t>
      </w:r>
    </w:p>
    <w:p w:rsidR="00C33512" w:rsidRDefault="005D3B14">
      <w:pPr>
        <w:pStyle w:val="a3"/>
      </w:pPr>
      <w:r>
        <w:tab/>
        <w:t>Порядок ввоза на территорию Российской Федерации продукции, подлежащей обязательной сертификации, устанавливается Государственными таможенными комитетами Российской Федерации и Госстандартом России в соответствии с законодательными актами Российской Федерации.</w:t>
      </w:r>
    </w:p>
    <w:p w:rsidR="00C33512" w:rsidRDefault="005D3B14">
      <w:pPr>
        <w:pStyle w:val="a3"/>
        <w:jc w:val="center"/>
        <w:rPr>
          <w:b/>
        </w:rPr>
      </w:pPr>
      <w:r>
        <w:rPr>
          <w:b/>
        </w:rPr>
        <w:t>Государственный контроль и надзор за соблюдением правил обязательной сертификации и за сертифицированной продукцией.</w:t>
      </w:r>
    </w:p>
    <w:p w:rsidR="00C33512" w:rsidRDefault="005D3B14">
      <w:pPr>
        <w:pStyle w:val="a3"/>
      </w:pPr>
      <w:r>
        <w:tab/>
        <w:t>Государственный контроль и надзор за соблюдением изготовителями (продавцами, исполнителями), испытательными лабораториями (центрами), органами по сертификации правил обязательной сертификации и за сертифицированной продукцией осуществляется Госстандартом России, иными специально уполномоченными государственными органами управления Российской Федерации в пределах их компетенции.</w:t>
      </w:r>
    </w:p>
    <w:p w:rsidR="00C33512" w:rsidRDefault="005D3B14">
      <w:pPr>
        <w:pStyle w:val="a3"/>
      </w:pPr>
      <w:r>
        <w:tab/>
        <w:t>Непосредственно государственный контроль и надзор за соблюдением правил сертификации и сертифицированной продукцией проводиться должностными лицами, осуществляющими государственный контроль и надзор за соблюдением правил по сертификации и за сертифицированной продукцией в порядке и на условиях, установленных Законом Российской Федерации «О стандартизации».</w:t>
      </w:r>
    </w:p>
    <w:p w:rsidR="00C33512" w:rsidRDefault="005D3B14">
      <w:pPr>
        <w:pStyle w:val="a3"/>
        <w:jc w:val="center"/>
      </w:pPr>
      <w:r>
        <w:rPr>
          <w:b/>
        </w:rPr>
        <w:t>Финансирование работ по сертификации и государственному контролю и надзору.</w:t>
      </w:r>
    </w:p>
    <w:p w:rsidR="00C33512" w:rsidRDefault="005D3B14">
      <w:pPr>
        <w:pStyle w:val="a3"/>
        <w:rPr>
          <w:lang w:val="en-US"/>
        </w:rPr>
      </w:pPr>
      <w:r>
        <w:t>Обязательному государственному финансированию подлежат</w:t>
      </w:r>
      <w:r>
        <w:rPr>
          <w:lang w:val="en-US"/>
        </w:rPr>
        <w:t>:</w:t>
      </w:r>
    </w:p>
    <w:p w:rsidR="00C33512" w:rsidRDefault="005D3B14">
      <w:pPr>
        <w:pStyle w:val="a3"/>
        <w:numPr>
          <w:ilvl w:val="0"/>
          <w:numId w:val="8"/>
        </w:numPr>
      </w:pPr>
      <w:r>
        <w:t>разработка прогнозов развития сертификации, правил и рекомендаций по ее проведению</w:t>
      </w:r>
      <w:r>
        <w:rPr>
          <w:lang w:val="en-US"/>
        </w:rPr>
        <w:t>;</w:t>
      </w:r>
      <w:r>
        <w:t xml:space="preserve"> обеспечение официальной информацией в области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8"/>
        </w:numPr>
      </w:pPr>
      <w:r>
        <w:t>участие в работе международных (региональных) организаций по сертификации и проведение работ с зарубежными национальными органами по сертификации;</w:t>
      </w:r>
    </w:p>
    <w:p w:rsidR="00C33512" w:rsidRDefault="005D3B14">
      <w:pPr>
        <w:pStyle w:val="a3"/>
        <w:numPr>
          <w:ilvl w:val="0"/>
          <w:numId w:val="8"/>
        </w:numPr>
      </w:pPr>
      <w:r>
        <w:t>разработка и (или) участие в разработке международных (региональных) правил и рекомендаций по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8"/>
        </w:numPr>
      </w:pPr>
      <w:r>
        <w:t>разработка проектов актов законодательства в области сертификации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8"/>
        </w:numPr>
      </w:pPr>
      <w:r>
        <w:t>проведение научно-исследовательских и иных работ сертификации, имеющих общегосударственное значение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8"/>
        </w:numPr>
      </w:pPr>
      <w:r>
        <w:t>проведение государственного контроля и надзора за соблюдением правил сертификации и за сертифицированной продукцией</w:t>
      </w:r>
      <w:r>
        <w:rPr>
          <w:lang w:val="en-US"/>
        </w:rPr>
        <w:t>;</w:t>
      </w:r>
    </w:p>
    <w:p w:rsidR="00C33512" w:rsidRDefault="005D3B14">
      <w:pPr>
        <w:pStyle w:val="a3"/>
        <w:numPr>
          <w:ilvl w:val="0"/>
          <w:numId w:val="8"/>
        </w:numPr>
      </w:pPr>
      <w:r>
        <w:t>ведение Государственного реестра по сертификации, определяемые законодательством Российской Федерации.</w:t>
      </w:r>
    </w:p>
    <w:p w:rsidR="00C33512" w:rsidRDefault="005D3B14">
      <w:pPr>
        <w:pStyle w:val="a3"/>
        <w:ind w:firstLine="360"/>
      </w:pPr>
      <w:r>
        <w:t xml:space="preserve">    Оплата работ по обязательной сертификации конкретной продукции производится заявителем в порядке, установленном Госстандартом России и государственными органами управления Российской Федерации, на которые законодательными актами Российской Федерации возложены организация и проведение обязательной сертификации по согласованию с Министерством финансов российской Федерации. Сумма средств, израсходованных заявителем на проведение обязательной сертификации своей продукции, относится на ее себестоимость.</w:t>
      </w:r>
    </w:p>
    <w:p w:rsidR="00C33512" w:rsidRDefault="005D3B14">
      <w:pPr>
        <w:pStyle w:val="a3"/>
        <w:ind w:firstLine="360"/>
        <w:jc w:val="center"/>
      </w:pPr>
      <w:r>
        <w:rPr>
          <w:b/>
        </w:rPr>
        <w:t>Добровольная сертификация.</w:t>
      </w:r>
    </w:p>
    <w:p w:rsidR="00C33512" w:rsidRDefault="005D3B14">
      <w:pPr>
        <w:pStyle w:val="a3"/>
      </w:pPr>
      <w:r>
        <w:tab/>
        <w:t>По продукции, не подлежащий в соответствии с законодательными актами Российской Федерации обязательной сертификации, и по требованиям, на соответствие которым законодательными актами Российской Федерации не предусмотрено проведение обязательной сертификации, по инициативе юридических лиц и граждан может проводиться добровольная сертификация на условиях договора между заявителем и органом по сертификации.</w:t>
      </w:r>
    </w:p>
    <w:p w:rsidR="00C33512" w:rsidRDefault="005D3B14">
      <w:pPr>
        <w:pStyle w:val="a3"/>
        <w:jc w:val="center"/>
      </w:pPr>
      <w:r>
        <w:rPr>
          <w:b/>
        </w:rPr>
        <w:t>Организация добровольной сертификации.</w:t>
      </w:r>
    </w:p>
    <w:p w:rsidR="00C33512" w:rsidRDefault="005D3B14">
      <w:pPr>
        <w:pStyle w:val="a3"/>
      </w:pPr>
      <w:r>
        <w:tab/>
        <w:t>Добровольную сертификацию вправе осуществлять любое юридическое лицо, взявшее на себя функцию органа по добровольной сертификации и зарегистрировавшие систему сертификации и знака соответствия в Госстандарте России в установленном Госстандартом России порядке. Органы по обязательной сертификации также вправе проводить добровольную сертификацию при соблюдении указанных условий.</w:t>
      </w:r>
    </w:p>
    <w:p w:rsidR="00C33512" w:rsidRDefault="005D3B14">
      <w:pPr>
        <w:pStyle w:val="a3"/>
      </w:pPr>
      <w:r>
        <w:tab/>
        <w:t>Орган по добровольной сертификации устанавливает правила проведения работ в системе сертификации, в том числе порядок их оплаты.</w:t>
      </w:r>
    </w:p>
    <w:p w:rsidR="00C33512" w:rsidRDefault="005D3B14">
      <w:pPr>
        <w:pStyle w:val="a3"/>
        <w:jc w:val="center"/>
      </w:pPr>
      <w:r>
        <w:rPr>
          <w:b/>
        </w:rPr>
        <w:t>Права заявителя.</w:t>
      </w:r>
    </w:p>
    <w:p w:rsidR="00C33512" w:rsidRDefault="005D3B14">
      <w:pPr>
        <w:pStyle w:val="a3"/>
      </w:pPr>
      <w:r>
        <w:tab/>
        <w:t>При заключении договора на проведение сертификации заявитель вправе получить от органа по добровольной сертификации необходимую информацию о правилах сертификации продукции, а также определить форму сертификации.</w:t>
      </w:r>
    </w:p>
    <w:p w:rsidR="00C33512" w:rsidRDefault="005D3B14">
      <w:pPr>
        <w:jc w:val="center"/>
        <w:rPr>
          <w:sz w:val="32"/>
        </w:rPr>
      </w:pPr>
      <w:r>
        <w:br w:type="page"/>
      </w:r>
      <w:r>
        <w:rPr>
          <w:b/>
          <w:sz w:val="32"/>
        </w:rPr>
        <w:t xml:space="preserve"> 2.2. Практическая часть.</w:t>
      </w:r>
    </w:p>
    <w:p w:rsidR="00C33512" w:rsidRDefault="005D3B14">
      <w:pPr>
        <w:pStyle w:val="a3"/>
      </w:pPr>
      <w:r>
        <w:tab/>
        <w:t xml:space="preserve">В нашей практической части мы будем проводить сертификацию услуг на  гостиницы «России». Для начало опишем гостиницу и где она расположена. 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Гостиницы «Россия» имеет «***». Гостиница «Россия» была построена в 1962 году и в течение тридцати лет является одной из лучших гостиниц Ленинграда. Гостиница завоевала прочные позиции и пользовалась заслуженным уважением ленинградцев и гостей города. С 1998 года входит в новую цепь российских гостиниц «Русские отели». Европейский уровень сервиса по приемлемым ценам – основная цель нового менеджмента гостиницы. Новый менеджмент гостиницы, сохраняя традиции качественного обслуживания, стремится предугадать и удовлетворить запросы клиентов, обеспечивая комфортное проживание по умеренным ценам.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Удобное расположение Гостиницы «России» позволяет остановившимся в ней гостям быстро добираться до любой точки Санкт-Петербурга. Ближайшая к гостинице станция метро – Парк Победы – 200 метров. До центра города – Невского проспекта – можно добраться за 20 минут на метро или такси. До аэропорта Пулково и железнодорожных вокзалов – Московского, Витебского, Варшавского, Балтийского – можно доехать на метро, такси, маршрутном городском транспорте за 20-30 минут. Туристический автобус доставит туристов за 30-45 минут до пригородов Санкт-Петербурга – городов-парков</w:t>
      </w:r>
      <w:r>
        <w:rPr>
          <w:sz w:val="28"/>
          <w:lang w:val="en-US"/>
        </w:rPr>
        <w:t>:</w:t>
      </w:r>
      <w:r>
        <w:rPr>
          <w:sz w:val="28"/>
        </w:rPr>
        <w:t xml:space="preserve"> Пушкина, Павловска, Петродворца. По желанию проживающих в гостинице могут быть организованы индивидуальные и групповые экскурсии по Санкт-Петербургу и пригородам.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Гостиница «Россия» может одновременно принять 544 человека.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  <w:t>Гостиница «Россия» - 371 номеров</w:t>
      </w:r>
      <w:r>
        <w:rPr>
          <w:sz w:val="28"/>
          <w:lang w:val="en-US"/>
        </w:rPr>
        <w:t>:</w:t>
      </w:r>
    </w:p>
    <w:p w:rsidR="00C33512" w:rsidRDefault="005D3B1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192 – одноместных номеров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144 – двухместных номеров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32 – номеров люкс.</w:t>
      </w:r>
    </w:p>
    <w:p w:rsidR="00C33512" w:rsidRDefault="005D3B14">
      <w:pPr>
        <w:pStyle w:val="20"/>
      </w:pPr>
      <w:r>
        <w:t>Каждый номер гостиницы имеет ванную комнату, телефон, цветной телевизор, (в полу люксах дополнительно - холодильник).</w:t>
      </w:r>
    </w:p>
    <w:p w:rsidR="00C33512" w:rsidRDefault="005D3B14">
      <w:pPr>
        <w:ind w:left="720"/>
        <w:jc w:val="both"/>
        <w:rPr>
          <w:sz w:val="28"/>
        </w:rPr>
      </w:pPr>
      <w:r>
        <w:rPr>
          <w:sz w:val="28"/>
        </w:rPr>
        <w:t>Гостиница «Россия»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концеренц-зал на 150 мест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ресторан на 80 мест;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кафе-бар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буфеты на этажах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камера хранения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парикмахерская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пункт обмена валюты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ж/д авиа кассы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ремонт одежды и обуви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киоск «Роспечати»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бесплатная автопарковка.</w:t>
      </w:r>
    </w:p>
    <w:p w:rsidR="00C33512" w:rsidRDefault="005D3B14">
      <w:pPr>
        <w:jc w:val="center"/>
        <w:rPr>
          <w:sz w:val="28"/>
        </w:rPr>
      </w:pPr>
      <w:r>
        <w:rPr>
          <w:b/>
          <w:sz w:val="28"/>
        </w:rPr>
        <w:t>Порядок проведения сертификации услуг гостиниц.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numPr>
          <w:ilvl w:val="0"/>
          <w:numId w:val="10"/>
        </w:numPr>
        <w:jc w:val="both"/>
        <w:rPr>
          <w:sz w:val="28"/>
        </w:rPr>
      </w:pPr>
      <w:r>
        <w:rPr>
          <w:b/>
          <w:sz w:val="28"/>
        </w:rPr>
        <w:t>Этапы проведения сертификации</w:t>
      </w:r>
    </w:p>
    <w:p w:rsidR="00C33512" w:rsidRDefault="005D3B14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В соответствии с «Правилами сертификации услуг гостиниц» порядок проведения сертификации услуг гостиниц состоит из следующих этапов</w:t>
      </w:r>
      <w:r>
        <w:rPr>
          <w:sz w:val="28"/>
          <w:lang w:val="en-US"/>
        </w:rPr>
        <w:t>:</w:t>
      </w:r>
    </w:p>
    <w:p w:rsidR="00C33512" w:rsidRDefault="005D3B14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подача заявки на сертификацию;</w:t>
      </w:r>
    </w:p>
    <w:p w:rsidR="00C33512" w:rsidRDefault="005D3B14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подготовительные работы (подготовка к сертификации), включая принятие решения по заявке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проведение сертификационной проверки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принятие решения о выдаче сертификата соответствия, выдача сертификата соответствия и лицензии на применение знака соответствия или принятие решения об отказе в выдаче сертификата соответствия</w:t>
      </w:r>
      <w:r>
        <w:rPr>
          <w:sz w:val="28"/>
          <w:lang w:val="en-US"/>
        </w:rPr>
        <w:t xml:space="preserve">; </w:t>
      </w:r>
    </w:p>
    <w:p w:rsidR="00C33512" w:rsidRDefault="005D3B14">
      <w:pPr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Подача заявки на сертификацию</w:t>
      </w:r>
    </w:p>
    <w:p w:rsidR="00C33512" w:rsidRDefault="005D3B14">
      <w:pPr>
        <w:ind w:firstLine="720"/>
        <w:jc w:val="both"/>
        <w:rPr>
          <w:sz w:val="28"/>
        </w:rPr>
      </w:pPr>
      <w:r>
        <w:rPr>
          <w:sz w:val="28"/>
        </w:rPr>
        <w:t xml:space="preserve">Для проведения сертификации услуг «соответствие категории» гостиница «Россия» по   направляет заявку в любой из аккредитованных органов по сертификации услуг гостиниц (далее – орган по сертификации), а при отсутствии информации о его наличии – в центральный орган по сертификации (ЦОС) системы сертификации услуг гостиниц – Государственный Комитет Российской Федерации по физической культуре и туризму (ГКФТ) или в Госстандарт России, которые направляют заявку в любой из аккредитованных органов  заявки на проведение сертификации услуг гостиницы -  в приложении </w:t>
      </w:r>
    </w:p>
    <w:p w:rsidR="00C33512" w:rsidRDefault="005D3B14">
      <w:pPr>
        <w:ind w:firstLine="720"/>
        <w:jc w:val="both"/>
        <w:rPr>
          <w:sz w:val="28"/>
        </w:rPr>
      </w:pPr>
      <w:r>
        <w:rPr>
          <w:sz w:val="28"/>
        </w:rPr>
        <w:t xml:space="preserve">Орган по сертификации приминает заявку, регистрирует ее. </w:t>
      </w:r>
    </w:p>
    <w:p w:rsidR="00C33512" w:rsidRDefault="005D3B14">
      <w:pPr>
        <w:pStyle w:val="a6"/>
        <w:rPr>
          <w:b w:val="0"/>
        </w:rPr>
      </w:pPr>
      <w:r>
        <w:t>3. Подготовительные работы (подготовка к сертификации), включая принятие решения по заявке.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3.1. Орган по сертификации, после получения и регистрации заявки, направляет гостинице анкету-вопросник, (анкета-вопросник может быть представлена одновременно с заявкой) с предложением заполнить ее с целью проведения предварительного анализа. При сертификации гостиниц заполняется анкета-вопросник предварительного анализа для проведения сертификации гостиниц, приведенная в приложении 2.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3.2. Получив заполненную анкету-вопросник, орган по сертификации осуществляется</w:t>
      </w:r>
      <w:r>
        <w:rPr>
          <w:b w:val="0"/>
          <w:lang w:val="en-US"/>
        </w:rPr>
        <w:t>: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  <w:lang w:val="en-US"/>
        </w:rPr>
      </w:pPr>
      <w:r>
        <w:rPr>
          <w:b w:val="0"/>
        </w:rPr>
        <w:t>принятие решения по заявке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  <w:lang w:val="en-US"/>
        </w:rPr>
      </w:pPr>
      <w:r>
        <w:rPr>
          <w:b w:val="0"/>
        </w:rPr>
        <w:t>выбор схемы сертификации с учетом специфики услуг и предложений заявителя в случае принятия положительного решения</w:t>
      </w:r>
      <w:r>
        <w:rPr>
          <w:b w:val="0"/>
          <w:lang w:val="en-US"/>
        </w:rPr>
        <w:t>;</w:t>
      </w:r>
      <w:r>
        <w:rPr>
          <w:b w:val="0"/>
        </w:rPr>
        <w:t xml:space="preserve"> при этом может быть принята схема, предложена своя схема (описание схем – в соответствии с «Правилами сертификации туристских услуг и услуг гостиниц»)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  <w:lang w:val="en-US"/>
        </w:rPr>
      </w:pPr>
      <w:r>
        <w:rPr>
          <w:b w:val="0"/>
        </w:rPr>
        <w:t>определение процедуры проверки результатов услуги и порядка работ по сертификации в соответствии с выбранной схемой сертификации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 xml:space="preserve">подготовку проекта договора на выполнение работ по сертификации, включая проведения инспекционного контроля за сертифицированной услугой. 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При этом расчет стоимости работ по сертификации осуществляется в соответствии с «Рекомендациями по определению стоимости работ при сертификации услуг гостиниц».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3.3. Решение по заявке, утверждается руководителем органа по сертификации и направляется гостинице «России». Образец заполнения по заявке на проведение сертификации услуг гостиницы – в приложении 3. Порядок принятия решения по заявке – месяц со дня ее получения органом по сертификации. Информация о принятом решении доводится до контрагентов (при их наличии) для оформления договорных отношений.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В случае принятия отрицательного решения орган по сертификации сообщает в письменном виде гостинице причины отказа.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Причинами отказа в проведении работ по сертификации могут быть</w:t>
      </w:r>
      <w:r>
        <w:rPr>
          <w:b w:val="0"/>
          <w:lang w:val="en-US"/>
        </w:rPr>
        <w:t>: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при сертификации гостиниц – отсутствие заключений (договоров), указанных в п. 10 анкеты-вопросника предварительного анализа, отсутствие сертификата (или заявки на сертификацию) на услуги общественного питания, если в гостинице имеется предприятие общественного питания, и другие услуги, по которым введена обязательная сертификация (химчистки, услуги, пассажирского автомобильного транспорта)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3.4. После получения от заявителя подписанного договора и оплаты работ по сертификации орган по сертификации приступает к проведению работ по сертификации.</w:t>
      </w:r>
    </w:p>
    <w:p w:rsidR="00C33512" w:rsidRDefault="005D3B14">
      <w:pPr>
        <w:pStyle w:val="a6"/>
        <w:ind w:firstLine="504"/>
        <w:rPr>
          <w:b w:val="0"/>
        </w:rPr>
      </w:pPr>
      <w:r>
        <w:t>4. Проведение сертификационной проверки</w:t>
      </w:r>
      <w:r>
        <w:rPr>
          <w:b w:val="0"/>
        </w:rPr>
        <w:t>.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4.1. Проведение сертификационной проверки включает</w:t>
      </w:r>
      <w:r>
        <w:rPr>
          <w:b w:val="0"/>
          <w:lang w:val="en-US"/>
        </w:rPr>
        <w:t>: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формирование комиссии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сертификационную проверку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оформление результатов сертификационной проверки.</w:t>
      </w:r>
    </w:p>
    <w:p w:rsidR="00C33512" w:rsidRDefault="005D3B14">
      <w:pPr>
        <w:pStyle w:val="a6"/>
        <w:ind w:left="504" w:firstLine="0"/>
        <w:rPr>
          <w:b w:val="0"/>
        </w:rPr>
      </w:pPr>
      <w:r>
        <w:rPr>
          <w:b w:val="0"/>
        </w:rPr>
        <w:t>4.2. Формирование комиссии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Орган по сертификации формирует комиссию по проведению сертификационной проверки. Председателем комиссии назначается сертифицированный эксперт (в исключительных случаях – кандидат в эксперты) услуг гостиниц. Членами комиссии могут быть эксперты (кандидаты в эксперты) по сертификации услуг гостиниц, в том числе и внештатные, эксперты по сертификации систем качества, эксперты по сертификации других видов услуг, социологи, независимые специалисты в области туризма, представители общества по защите прав потребителей, другие представители организации-участниц Системы сертификации туристских услуг.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Оплата работы членов комиссии, привлекаемых органом по сертификации, производится на условиях договора или соглашения.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 xml:space="preserve">В обоснованных случаях допускается проведение сертификационной проверки одним аттестованным экспертом по усмотрению руководителя ОСУ. 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Председатель комиссии проводит подготовительные работы</w:t>
      </w:r>
      <w:r>
        <w:rPr>
          <w:b w:val="0"/>
          <w:lang w:val="en-US"/>
        </w:rPr>
        <w:t>:</w:t>
      </w:r>
      <w:r>
        <w:rPr>
          <w:b w:val="0"/>
        </w:rPr>
        <w:t xml:space="preserve"> устанавливает сроки, определяет программу, оповещает об этом членов комиссии. Для проведения работ по сертификации заявитель обязан представить комиссии все необходимые материалы и создать условия для ее работы, в том числе беспрепятстственный доступ  во все помещения (гостиницы), доступ к документам.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4.3. Сертификационная проверка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При проведении сертификационной услуг гостиниц «России» орган по сертификации может начать работу с предложения гостиницы заполнить вторую часть анкеты-вопросника предварительного анализа и с изучения документов, представленных гостиницей по запросу эксперта-председателя комиссии.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Орган по сертификации проводит</w:t>
      </w:r>
      <w:r>
        <w:rPr>
          <w:b w:val="0"/>
          <w:lang w:val="en-US"/>
        </w:rPr>
        <w:t>:</w:t>
      </w:r>
    </w:p>
    <w:p w:rsidR="00C33512" w:rsidRDefault="005D3B14">
      <w:pPr>
        <w:pStyle w:val="a6"/>
        <w:numPr>
          <w:ilvl w:val="0"/>
          <w:numId w:val="11"/>
        </w:numPr>
        <w:rPr>
          <w:b w:val="0"/>
        </w:rPr>
      </w:pPr>
      <w:r>
        <w:rPr>
          <w:b w:val="0"/>
        </w:rPr>
        <w:t>проверку в гостинице наличия комплекта нормативных и организационно-методических документов по обеспечению безопасности гостей в соответствии с ГОСТ Р 50644.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Согласно Государственной системе стандартизации РФ (ГОСТ Р 1.0 –92, р. 3, п. 3.3) к нормативным документам относятся</w:t>
      </w:r>
      <w:r>
        <w:rPr>
          <w:b w:val="0"/>
          <w:lang w:val="en-US"/>
        </w:rPr>
        <w:t>:</w:t>
      </w:r>
      <w:r>
        <w:rPr>
          <w:b w:val="0"/>
        </w:rPr>
        <w:t xml:space="preserve"> международные, государственные, отраслевые стандарты и стандарты предприятий, правила, нормы.</w:t>
      </w:r>
    </w:p>
    <w:p w:rsidR="00C33512" w:rsidRDefault="005D3B14">
      <w:pPr>
        <w:pStyle w:val="a6"/>
        <w:ind w:firstLine="504"/>
        <w:rPr>
          <w:b w:val="0"/>
        </w:rPr>
      </w:pPr>
      <w:r>
        <w:rPr>
          <w:b w:val="0"/>
        </w:rPr>
        <w:t>Гостиница «Россия» должна иметь комплект организационно-методических документов, разработанных в развитие ГОСТ Р 50644, устанавливающих систему организации и управления процессами оказания услуг гостиниц. Это комплект могут входить.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при направлении туристов – образцы турпутевок, ваучеров, договоров «клиент-турфирма», договоров турфирмы с принимающей стороны, договоров со страховой компанией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при приеме туристов – договоры (гарантийные письма) с гостиницей, транспортной организацией, предприятиями общественного питания и пр.</w:t>
      </w:r>
      <w:r>
        <w:rPr>
          <w:b w:val="0"/>
          <w:lang w:val="en-US"/>
        </w:rPr>
        <w:t xml:space="preserve">; </w:t>
      </w:r>
      <w:r>
        <w:rPr>
          <w:b w:val="0"/>
        </w:rPr>
        <w:t>должностные инструкции персонала турпредприятия, устанавливающие уровень профессиональной подготовки (в том числе знание, при необходимости, иностранных языков), функциональные обязанности и правила поведения с четким определением ответственности за каждый вид деятельности по турпоездке</w:t>
      </w:r>
      <w:r>
        <w:rPr>
          <w:b w:val="0"/>
          <w:lang w:val="en-US"/>
        </w:rPr>
        <w:t>;</w:t>
      </w:r>
      <w:r>
        <w:rPr>
          <w:b w:val="0"/>
        </w:rPr>
        <w:t xml:space="preserve"> документ, регламентирующий порядок рассмотрения жалоб, претензий к работе турпредприятия</w:t>
      </w:r>
      <w:r>
        <w:rPr>
          <w:b w:val="0"/>
          <w:lang w:val="en-US"/>
        </w:rPr>
        <w:t>;</w:t>
      </w:r>
      <w:r>
        <w:rPr>
          <w:b w:val="0"/>
        </w:rPr>
        <w:t xml:space="preserve"> информационные материалы, стандарты турпредприятия или другие документы, устанавливающие конкретные требования по обеспечению безопасности услуг гостинице, оказываемых данным предприятием.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Орган по сертификации проводит экспертизу этих документов на предмет наличия требований по обеспечению безопасности гостей и соответствующих гарантий.</w:t>
      </w:r>
    </w:p>
    <w:p w:rsidR="00C33512" w:rsidRDefault="005D3B14">
      <w:pPr>
        <w:pStyle w:val="a6"/>
        <w:rPr>
          <w:b w:val="0"/>
        </w:rPr>
      </w:pPr>
      <w:r>
        <w:rPr>
          <w:b w:val="0"/>
        </w:rPr>
        <w:t>При необходимости, по предложению органа по сертификации гостинице вносит изменения в действующую документацию.</w:t>
      </w:r>
    </w:p>
    <w:p w:rsidR="00C33512" w:rsidRDefault="005D3B14">
      <w:pPr>
        <w:pStyle w:val="a6"/>
        <w:numPr>
          <w:ilvl w:val="0"/>
          <w:numId w:val="11"/>
        </w:numPr>
        <w:rPr>
          <w:b w:val="0"/>
        </w:rPr>
      </w:pPr>
      <w:r>
        <w:rPr>
          <w:b w:val="0"/>
        </w:rPr>
        <w:t>проверку фактического соответствия услуги требованиям нормативных документов.</w:t>
      </w:r>
    </w:p>
    <w:p w:rsidR="00C33512" w:rsidRDefault="005D3B14">
      <w:pPr>
        <w:pStyle w:val="a6"/>
        <w:ind w:firstLine="709"/>
        <w:rPr>
          <w:b w:val="0"/>
          <w:lang w:val="en-US"/>
        </w:rPr>
      </w:pPr>
      <w:r>
        <w:rPr>
          <w:b w:val="0"/>
        </w:rPr>
        <w:t>На этом этапе проводится проверка фактического состояния дел непосредственно на месте – в гостинице. Проверка может включать</w:t>
      </w:r>
      <w:r>
        <w:rPr>
          <w:b w:val="0"/>
          <w:lang w:val="en-US"/>
        </w:rPr>
        <w:t>: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наличие договоров со сторонними организациями (транспорт, питание, и т.д.) и органами исполнительной власти, осуществляющими контроль в пределах своей компетенции (Госсанэпиднадзор и др.)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наличие жалоб, претензий, меры, принятые по ним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соответствие квалификации персонала требованиям нормативных документов (должностных инструкций)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>оценку процесса оказания услуги, сертификацию систем качества и т.д. (в соответствии со схемой сертификации)</w:t>
      </w:r>
      <w:r>
        <w:rPr>
          <w:b w:val="0"/>
          <w:lang w:val="en-US"/>
        </w:rPr>
        <w:t>;</w:t>
      </w:r>
    </w:p>
    <w:p w:rsidR="00C33512" w:rsidRDefault="005D3B14">
      <w:pPr>
        <w:pStyle w:val="a6"/>
        <w:numPr>
          <w:ilvl w:val="0"/>
          <w:numId w:val="9"/>
        </w:numPr>
        <w:rPr>
          <w:b w:val="0"/>
        </w:rPr>
      </w:pPr>
      <w:r>
        <w:rPr>
          <w:b w:val="0"/>
        </w:rPr>
        <w:t xml:space="preserve">проведение выборочной проверки результата услуги по методикам социологического опроса или с использованием анкеты-вопросника, разработанный гостиницей. </w:t>
      </w:r>
    </w:p>
    <w:p w:rsidR="00C33512" w:rsidRDefault="00C33512">
      <w:pPr>
        <w:pStyle w:val="a6"/>
        <w:ind w:firstLine="0"/>
        <w:jc w:val="center"/>
      </w:pPr>
    </w:p>
    <w:p w:rsidR="00C33512" w:rsidRDefault="005D3B14">
      <w:pPr>
        <w:pStyle w:val="a6"/>
        <w:ind w:firstLine="0"/>
        <w:jc w:val="center"/>
        <w:rPr>
          <w:b w:val="0"/>
        </w:rPr>
      </w:pPr>
      <w:r>
        <w:t>Сертификация мест проживания.</w:t>
      </w:r>
    </w:p>
    <w:p w:rsidR="00C33512" w:rsidRDefault="00C33512">
      <w:pPr>
        <w:pStyle w:val="a6"/>
        <w:ind w:firstLine="0"/>
        <w:rPr>
          <w:b w:val="0"/>
        </w:rPr>
      </w:pPr>
    </w:p>
    <w:p w:rsidR="00C33512" w:rsidRDefault="005D3B14">
      <w:pPr>
        <w:pStyle w:val="a6"/>
        <w:ind w:firstLine="0"/>
        <w:rPr>
          <w:b w:val="0"/>
        </w:rPr>
      </w:pPr>
      <w:r>
        <w:rPr>
          <w:b w:val="0"/>
        </w:rPr>
        <w:tab/>
        <w:t>При сертификации услуг по предоставлению – гостиницы, мотели (кемпинги и др. – по мере утверждения нормативных документов по стандартизации) при заполнении п. 10 анкеты-вопросника предварительного анализа и соответствующих пунктов протокола требуется установить наличие документов, подтверждающих, что органы санэпиднадзора, пожнадзора, Госгортехнадзора и др. осуществляют надзор в пределах их компетенции в установленном порядке, т.е. требуется установить наличие договоров с этими органами, актов, заключений последней проверки, датированных сроком не позднее 1 года до дня начала сертификационной проверки. При наличии этих документов (и устранении отмеченных в них недостатков) комиссия может приступить к работе по сертификации. Специального обследования туристского предприятия вышеперечисленными органами непосредственно перед сертификацией в этом случае не требуется.</w:t>
      </w:r>
    </w:p>
    <w:p w:rsidR="00C33512" w:rsidRDefault="005D3B14">
      <w:pPr>
        <w:pStyle w:val="a6"/>
        <w:ind w:firstLine="0"/>
        <w:rPr>
          <w:b w:val="0"/>
        </w:rPr>
      </w:pPr>
      <w:r>
        <w:rPr>
          <w:b w:val="0"/>
        </w:rPr>
        <w:tab/>
        <w:t>При сертификационной проверке гостиницы обязательно обследование (выборочное) номеров и других помещений гостиницы членами комиссии. Объем выборки устанавливается председателем комиссии и должен обеспечивать уверенность в фактическом состоянии.</w:t>
      </w:r>
    </w:p>
    <w:p w:rsidR="00C33512" w:rsidRDefault="005D3B14">
      <w:pPr>
        <w:pStyle w:val="a6"/>
        <w:ind w:firstLine="0"/>
        <w:rPr>
          <w:b w:val="0"/>
          <w:sz w:val="22"/>
        </w:rPr>
      </w:pPr>
      <w:r>
        <w:rPr>
          <w:b w:val="0"/>
          <w:sz w:val="22"/>
        </w:rPr>
        <w:t>Примечания</w:t>
      </w:r>
      <w:r>
        <w:rPr>
          <w:b w:val="0"/>
          <w:sz w:val="22"/>
          <w:lang w:val="en-US"/>
        </w:rPr>
        <w:t>:</w:t>
      </w:r>
    </w:p>
    <w:p w:rsidR="00C33512" w:rsidRDefault="005D3B14">
      <w:pPr>
        <w:pStyle w:val="a6"/>
        <w:numPr>
          <w:ilvl w:val="0"/>
          <w:numId w:val="12"/>
        </w:numPr>
        <w:rPr>
          <w:b w:val="0"/>
          <w:sz w:val="22"/>
        </w:rPr>
      </w:pPr>
      <w:r>
        <w:rPr>
          <w:b w:val="0"/>
          <w:sz w:val="22"/>
        </w:rPr>
        <w:t>Не допускается при проведении работ по сертификации требовать предъявления финансовых документов заявителя и осуществлять их проверку.</w:t>
      </w:r>
    </w:p>
    <w:p w:rsidR="00C33512" w:rsidRDefault="005D3B14">
      <w:pPr>
        <w:pStyle w:val="a6"/>
        <w:numPr>
          <w:ilvl w:val="0"/>
          <w:numId w:val="12"/>
        </w:numPr>
        <w:rPr>
          <w:b w:val="0"/>
          <w:sz w:val="22"/>
        </w:rPr>
      </w:pPr>
      <w:r>
        <w:rPr>
          <w:b w:val="0"/>
          <w:sz w:val="22"/>
        </w:rPr>
        <w:t>При сертификации туристских услуг и услуг гостиниц могут быть использованы методы социологического опроса. Орган по сертификации может обратиться в любой социологический центр (лабораторию) для разработки методики социологического опроса, предусматривающий также обработку результатов опроса. Образец анкеты-вопросника для туристских услуг приведен в приложении Д.</w:t>
      </w:r>
    </w:p>
    <w:p w:rsidR="00C33512" w:rsidRDefault="005D3B14">
      <w:pPr>
        <w:pStyle w:val="a6"/>
        <w:ind w:left="360" w:firstLine="360"/>
        <w:rPr>
          <w:b w:val="0"/>
        </w:rPr>
      </w:pPr>
      <w:r>
        <w:rPr>
          <w:b w:val="0"/>
        </w:rPr>
        <w:t>4.4. Оформление результатов сертификационной проверки.</w:t>
      </w:r>
    </w:p>
    <w:p w:rsidR="00C33512" w:rsidRDefault="005D3B14">
      <w:pPr>
        <w:pStyle w:val="a6"/>
        <w:ind w:firstLine="0"/>
        <w:rPr>
          <w:b w:val="0"/>
        </w:rPr>
      </w:pPr>
      <w:r>
        <w:rPr>
          <w:b w:val="0"/>
        </w:rPr>
        <w:tab/>
        <w:t>В процессе работы комиссии заполняется протокол для сертификации гостиницы, который служит основанием для составления акта и принятия решения. При этом если гостиница «Россия» не претендует на присвоение ей категории, заполняется только первая часть протокола на соответствие требованиям безопасности. Если гостиница претендует на присвоение категории, заполняется и вторая часть протокола обследования (на конкретную категорию). ОСУ рекомендуется разработать эти формы для всех пяти категорий.</w:t>
      </w:r>
    </w:p>
    <w:p w:rsidR="00C33512" w:rsidRDefault="005D3B14">
      <w:pPr>
        <w:pStyle w:val="a6"/>
        <w:ind w:firstLine="0"/>
        <w:rPr>
          <w:b w:val="0"/>
        </w:rPr>
      </w:pPr>
      <w:r>
        <w:rPr>
          <w:b w:val="0"/>
        </w:rPr>
        <w:tab/>
        <w:t xml:space="preserve">После окончания сертификационной проверки на основании всех материалов проверки составляется акт проведения сертификации (услуги гостиницы – приложение 4). </w:t>
      </w:r>
    </w:p>
    <w:p w:rsidR="00C33512" w:rsidRDefault="005D3B14">
      <w:pPr>
        <w:pStyle w:val="a6"/>
        <w:ind w:firstLine="0"/>
        <w:rPr>
          <w:b w:val="0"/>
        </w:rPr>
      </w:pPr>
      <w:r>
        <w:rPr>
          <w:b w:val="0"/>
        </w:rPr>
        <w:tab/>
        <w:t>4.5. Принятие решения о выдаче сертификата соответствия, выдача сертификата соответствия и лицензии на применение знака соответствия или принятие решения об отказе в выдаче сертификата соответствия.</w:t>
      </w:r>
    </w:p>
    <w:p w:rsidR="00C33512" w:rsidRDefault="005D3B14">
      <w:pPr>
        <w:pStyle w:val="a6"/>
        <w:ind w:firstLine="0"/>
        <w:rPr>
          <w:b w:val="0"/>
        </w:rPr>
      </w:pPr>
      <w:r>
        <w:rPr>
          <w:b w:val="0"/>
        </w:rPr>
        <w:tab/>
        <w:t>4.5.1. Орган по сертификации проводит экспертизу всех материалов (акта, протокола, экспертных заключений – при их наличии, результатов анкетирования и др.) и</w:t>
      </w:r>
      <w:r>
        <w:rPr>
          <w:b w:val="0"/>
          <w:lang w:val="en-US"/>
        </w:rPr>
        <w:t>:</w:t>
      </w:r>
    </w:p>
    <w:p w:rsidR="00C33512" w:rsidRDefault="005D3B14">
      <w:pPr>
        <w:pStyle w:val="a6"/>
        <w:numPr>
          <w:ilvl w:val="0"/>
          <w:numId w:val="13"/>
        </w:numPr>
        <w:rPr>
          <w:b w:val="0"/>
        </w:rPr>
      </w:pPr>
      <w:r>
        <w:rPr>
          <w:b w:val="0"/>
        </w:rPr>
        <w:t>принимает решение о выдаче сертификата соответствия, оформляет сертификат в срок не позднее 10 дней со дня подписания акта, регистрирует его в реестре, оформляет лицензию на применение знака соответствия в соответствии с «Правилами выдачи лицензию на проведение знака соответствия» и выдает заявителю сертификата соответствия и лицензию на применение знака соответствия.</w:t>
      </w:r>
    </w:p>
    <w:p w:rsidR="00C33512" w:rsidRDefault="005D3B14">
      <w:pPr>
        <w:pStyle w:val="a6"/>
        <w:ind w:firstLine="567"/>
        <w:rPr>
          <w:b w:val="0"/>
        </w:rPr>
      </w:pPr>
      <w:r>
        <w:rPr>
          <w:b w:val="0"/>
        </w:rPr>
        <w:t>При сертификации гостиницы в случае, если гостиница не претендует на присвоение ей категории – «звезды» (или не отвечает требованиями, достаточными для присвоения категории – «звезды») выдается сертификат соответствия требованиям безопасности. Если гостиница отвечает требованиям какой-либо категории – «звезды», то дополнительно выдается сертификат соответствия категории. Предлагаемая форма этого сертификата приведена в приложении.</w:t>
      </w:r>
    </w:p>
    <w:p w:rsidR="00C33512" w:rsidRDefault="005D3B14">
      <w:pPr>
        <w:pStyle w:val="a6"/>
        <w:ind w:firstLine="567"/>
        <w:rPr>
          <w:b w:val="0"/>
        </w:rPr>
      </w:pPr>
      <w:r>
        <w:rPr>
          <w:b w:val="0"/>
        </w:rPr>
        <w:t>Если гостиница уже имеет сертификат безопасности и подала заявку на присвоение категории, работы по сертификации проводится в объеме, предусмотренном данным документом, либо по сокращенной процедуре по усмотрению органа по сертификации.</w:t>
      </w:r>
    </w:p>
    <w:p w:rsidR="00C33512" w:rsidRDefault="005D3B14">
      <w:pPr>
        <w:pStyle w:val="a6"/>
        <w:ind w:firstLine="567"/>
        <w:rPr>
          <w:b w:val="0"/>
        </w:rPr>
      </w:pPr>
      <w:r>
        <w:rPr>
          <w:b w:val="0"/>
        </w:rPr>
        <w:t>Оформление и регистрация сертификата – в соответствии с документами «Основные положения и порядок сертификации услуг» и «Правилами ведения государственного реестра».</w:t>
      </w:r>
    </w:p>
    <w:p w:rsidR="00C33512" w:rsidRDefault="005D3B14">
      <w:pPr>
        <w:pStyle w:val="a6"/>
        <w:ind w:firstLine="567"/>
        <w:rPr>
          <w:b w:val="0"/>
        </w:rPr>
      </w:pPr>
      <w:r>
        <w:rPr>
          <w:b w:val="0"/>
        </w:rPr>
        <w:t>Исполнители услуг применяют знак соответствия (ГОСТ Р 50460), для гостиниц – знак соответствия категории «*» (ГОСТ Р 50645) путем простановки его на сопроводительной документации, выдаваемой потребителю (путевках, квитанциях, карточках гостя, рекламных проспектах и других материалах), а также на вывесках.</w:t>
      </w:r>
    </w:p>
    <w:p w:rsidR="00C33512" w:rsidRDefault="005D3B14">
      <w:pPr>
        <w:pStyle w:val="a6"/>
        <w:numPr>
          <w:ilvl w:val="0"/>
          <w:numId w:val="13"/>
        </w:numPr>
        <w:rPr>
          <w:b w:val="0"/>
        </w:rPr>
      </w:pPr>
      <w:r>
        <w:rPr>
          <w:b w:val="0"/>
        </w:rPr>
        <w:t>принимает решение об отказе в выдаче сертификата соответствия (приложение 5).</w:t>
      </w:r>
    </w:p>
    <w:p w:rsidR="00C33512" w:rsidRDefault="005D3B14">
      <w:pPr>
        <w:pStyle w:val="a6"/>
        <w:ind w:firstLine="567"/>
        <w:rPr>
          <w:b w:val="0"/>
        </w:rPr>
      </w:pPr>
      <w:r>
        <w:rPr>
          <w:b w:val="0"/>
        </w:rPr>
        <w:t>Решение об отказе в выдаче с обязательным указанием причин отказа направляется заявителю в срок не более 10 дней со дня подписания акта.</w:t>
      </w:r>
    </w:p>
    <w:p w:rsidR="00C33512" w:rsidRDefault="005D3B14">
      <w:pPr>
        <w:pStyle w:val="a6"/>
        <w:ind w:firstLine="567"/>
        <w:rPr>
          <w:b w:val="0"/>
        </w:rPr>
      </w:pPr>
      <w:r>
        <w:rPr>
          <w:b w:val="0"/>
        </w:rPr>
        <w:t>Если заявитель не согласен с решением органа по сертификации, он имеет право обратиться с апелляцией в апелляционную комиссию при ЦОС. В случае поступления жалобы, претензии, апелляции в орган по сертификации последний регистрирует ее в журнале учета жалоб, претензий, апелляций. Дальнейший порядок работы с этими документами – в соответствии с документами «Руководства по качеству органа по сертификации».</w:t>
      </w:r>
    </w:p>
    <w:p w:rsidR="00C33512" w:rsidRDefault="005D3B14">
      <w:pPr>
        <w:pStyle w:val="a6"/>
        <w:ind w:firstLine="567"/>
        <w:rPr>
          <w:b w:val="0"/>
        </w:rPr>
      </w:pPr>
      <w:r>
        <w:t>5. Инспекционный контроль за сертифицированной услугой.</w:t>
      </w:r>
    </w:p>
    <w:p w:rsidR="00C33512" w:rsidRDefault="005D3B14">
      <w:pPr>
        <w:pStyle w:val="a6"/>
        <w:ind w:firstLine="567"/>
        <w:rPr>
          <w:b w:val="0"/>
        </w:rPr>
      </w:pPr>
      <w:r>
        <w:rPr>
          <w:b w:val="0"/>
        </w:rPr>
        <w:t>Инспекционный контроль за сертифицированной услугой осуществляет орган по сертификации в соответствии с «Рекомендациями по проведению инспекционного контроля за сертифицированной туристской услугой и услугой гостиницы».</w:t>
      </w:r>
    </w:p>
    <w:p w:rsidR="00C33512" w:rsidRDefault="005D3B14">
      <w:pPr>
        <w:jc w:val="center"/>
        <w:rPr>
          <w:sz w:val="32"/>
        </w:rPr>
      </w:pPr>
      <w:r>
        <w:rPr>
          <w:b/>
          <w:sz w:val="32"/>
        </w:rPr>
        <w:t>Общие требования к гостиницам.</w:t>
      </w:r>
    </w:p>
    <w:p w:rsidR="00C33512" w:rsidRDefault="005D3B14">
      <w:pPr>
        <w:jc w:val="both"/>
        <w:rPr>
          <w:sz w:val="28"/>
          <w:lang w:val="en-US"/>
        </w:rPr>
      </w:pPr>
      <w:r>
        <w:rPr>
          <w:sz w:val="28"/>
        </w:rPr>
        <w:tab/>
        <w:t>Классификация гостиниц по категориям основана на комплексе требований к</w:t>
      </w:r>
      <w:r>
        <w:rPr>
          <w:sz w:val="28"/>
          <w:lang w:val="en-US"/>
        </w:rPr>
        <w:t>:</w:t>
      </w:r>
    </w:p>
    <w:p w:rsidR="00C33512" w:rsidRDefault="005D3B14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материально-техническому обеспечению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номенклатуре и качеству предоставляемых услуг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уровню обслуживания.</w:t>
      </w:r>
    </w:p>
    <w:p w:rsidR="00C33512" w:rsidRDefault="005D3B14">
      <w:pPr>
        <w:pStyle w:val="20"/>
        <w:ind w:left="0" w:firstLine="709"/>
      </w:pPr>
      <w:r>
        <w:t>Гостиница любой категории должна иметь удобные подъездные пути с необходимыми дорожными знаками, благоустроенную и освещенную прилегающую территорию, площадку с твердым покрытием для кратковременной парковки и маневрирования автотранспорта (в т.ч. автобусов), вывеску с названием предприятия и указанием его категории, при наличии отдельного входа в ресторан – вывеску с его названием.</w:t>
      </w:r>
    </w:p>
    <w:p w:rsidR="00C33512" w:rsidRDefault="005D3B14">
      <w:pPr>
        <w:pStyle w:val="20"/>
        <w:ind w:left="0" w:firstLine="709"/>
      </w:pPr>
      <w:r>
        <w:t>Гостиница, занимающая часть здания, должна иметь отдельный вход.</w:t>
      </w:r>
    </w:p>
    <w:p w:rsidR="00C33512" w:rsidRDefault="005D3B14">
      <w:pPr>
        <w:pStyle w:val="20"/>
        <w:ind w:left="0" w:firstLine="709"/>
      </w:pPr>
      <w:r>
        <w:t>Архитектурно-планировочные и строительные элементы гостиницы и используемое техническое оборудование должны соответствовать СНиП 2.08.02.</w:t>
      </w:r>
    </w:p>
    <w:p w:rsidR="00C33512" w:rsidRDefault="005D3B14">
      <w:pPr>
        <w:pStyle w:val="20"/>
        <w:ind w:left="0" w:firstLine="709"/>
      </w:pPr>
      <w:r>
        <w:t>Гостиница должна располагаться в благоприятных экологических условиях.</w:t>
      </w:r>
    </w:p>
    <w:p w:rsidR="00C33512" w:rsidRDefault="005D3B14">
      <w:pPr>
        <w:pStyle w:val="20"/>
        <w:ind w:left="0" w:firstLine="709"/>
      </w:pPr>
      <w:r>
        <w:t>При проживании в гостинице должны быть обеспечены безопасность жизни, здоровья гостей и сохранность их имущества.</w:t>
      </w:r>
    </w:p>
    <w:p w:rsidR="00C33512" w:rsidRDefault="005D3B14">
      <w:pPr>
        <w:pStyle w:val="20"/>
        <w:ind w:left="0" w:firstLine="709"/>
      </w:pPr>
      <w:r>
        <w:t>В здании должны быть аварийные выходы, лестницы, хорошо заметные информационные указатели, обеспечивающие свободную ориентацию гостей как в обычной, так и в чрезвычайной ситуации.</w:t>
      </w:r>
    </w:p>
    <w:p w:rsidR="00C33512" w:rsidRDefault="005D3B14">
      <w:pPr>
        <w:pStyle w:val="20"/>
        <w:ind w:left="0" w:firstLine="709"/>
      </w:pPr>
      <w:r>
        <w:t>Гостиница должна быть оборудована системами противопожарной защиты, оповещения и средствами защиты от пожара, предусмотренными Правилами пожарной безопасности для жилых домов, гостиниц.</w:t>
      </w:r>
    </w:p>
    <w:p w:rsidR="00C33512" w:rsidRDefault="005D3B14">
      <w:pPr>
        <w:pStyle w:val="20"/>
        <w:ind w:left="0" w:firstLine="709"/>
      </w:pPr>
      <w:r>
        <w:t>В гостинице должны соблюдаться санитарно-гигиенические нормы и правила, установленные органами санитарно-эпидемиологического надзора в части чистоты помещений, состояния сантехнического оборудования, удаления отходов и эффективной защиты от насекомых и грызунов.</w:t>
      </w:r>
    </w:p>
    <w:p w:rsidR="00C33512" w:rsidRDefault="005D3B14">
      <w:pPr>
        <w:pStyle w:val="20"/>
        <w:ind w:left="0" w:firstLine="709"/>
      </w:pPr>
      <w:r>
        <w:tab/>
        <w:t>Все электрические, газовые, водопроводное и канализационное оборудование должно быть установлено и эксплуатироваться в соответствии с «Правилами технической эксплуатации гостиниц и их оборудования».</w:t>
      </w:r>
    </w:p>
    <w:p w:rsidR="00C33512" w:rsidRDefault="005D3B14">
      <w:pPr>
        <w:pStyle w:val="20"/>
        <w:ind w:left="0" w:firstLine="709"/>
        <w:rPr>
          <w:lang w:val="en-US"/>
        </w:rPr>
      </w:pPr>
      <w:r>
        <w:tab/>
        <w:t>Гостиница должна быть оснащена инженерными системами и оборудования, обеспечивающими</w:t>
      </w:r>
      <w:r>
        <w:rPr>
          <w:lang w:val="en-US"/>
        </w:rPr>
        <w:t>:</w:t>
      </w:r>
    </w:p>
    <w:p w:rsidR="00C33512" w:rsidRDefault="005D3B14">
      <w:pPr>
        <w:pStyle w:val="20"/>
        <w:numPr>
          <w:ilvl w:val="0"/>
          <w:numId w:val="20"/>
        </w:numPr>
      </w:pPr>
      <w:r>
        <w:t>горячее и холодное</w:t>
      </w:r>
      <w:r>
        <w:rPr>
          <w:lang w:val="en-US"/>
        </w:rPr>
        <w:t xml:space="preserve"> </w:t>
      </w:r>
      <w:r>
        <w:t>водоснабжение (круглосуточно)</w:t>
      </w:r>
      <w:r>
        <w:rPr>
          <w:lang w:val="en-US"/>
        </w:rPr>
        <w:t>;</w:t>
      </w:r>
      <w:r>
        <w:t xml:space="preserve"> в районах с перебоями в водоснабжении необходимо иметь емкость для минимального запаса воды не менее чем на сутки</w:t>
      </w:r>
      <w:r>
        <w:rPr>
          <w:lang w:val="en-US"/>
        </w:rPr>
        <w:t>;</w:t>
      </w:r>
    </w:p>
    <w:p w:rsidR="00C33512" w:rsidRDefault="005D3B14">
      <w:pPr>
        <w:pStyle w:val="20"/>
        <w:numPr>
          <w:ilvl w:val="0"/>
          <w:numId w:val="20"/>
        </w:numPr>
      </w:pPr>
      <w:r>
        <w:t>канализацию</w:t>
      </w:r>
      <w:r>
        <w:rPr>
          <w:lang w:val="en-US"/>
        </w:rPr>
        <w:t>;</w:t>
      </w:r>
    </w:p>
    <w:p w:rsidR="00C33512" w:rsidRDefault="005D3B14">
      <w:pPr>
        <w:pStyle w:val="20"/>
        <w:numPr>
          <w:ilvl w:val="0"/>
          <w:numId w:val="20"/>
        </w:numPr>
      </w:pPr>
      <w:r>
        <w:t>отопление, поддерживающее температуру не ниже 18,5 С в жилых и общественных помещениях</w:t>
      </w:r>
      <w:r>
        <w:rPr>
          <w:lang w:val="en-US"/>
        </w:rPr>
        <w:t>;</w:t>
      </w:r>
    </w:p>
    <w:p w:rsidR="00C33512" w:rsidRDefault="005D3B14">
      <w:pPr>
        <w:pStyle w:val="20"/>
        <w:numPr>
          <w:ilvl w:val="0"/>
          <w:numId w:val="20"/>
        </w:numPr>
      </w:pPr>
      <w:r>
        <w:t>вентиляцию (естественную или принудительную), обеспечивающую нормальную циркуляцию воздуха и исключающую проникновение посторонних запахов в номере и общественных помещениях</w:t>
      </w:r>
      <w:r>
        <w:rPr>
          <w:lang w:val="en-US"/>
        </w:rPr>
        <w:t>;</w:t>
      </w:r>
    </w:p>
    <w:p w:rsidR="00C33512" w:rsidRDefault="005D3B14">
      <w:pPr>
        <w:pStyle w:val="20"/>
        <w:numPr>
          <w:ilvl w:val="0"/>
          <w:numId w:val="20"/>
        </w:numPr>
      </w:pPr>
      <w:r>
        <w:t>радиовещание и телевидение (подводка во все номера)</w:t>
      </w:r>
      <w:r>
        <w:rPr>
          <w:lang w:val="en-US"/>
        </w:rPr>
        <w:t>;</w:t>
      </w:r>
    </w:p>
    <w:p w:rsidR="00C33512" w:rsidRDefault="005D3B14">
      <w:pPr>
        <w:pStyle w:val="20"/>
        <w:numPr>
          <w:ilvl w:val="0"/>
          <w:numId w:val="20"/>
        </w:numPr>
      </w:pPr>
      <w:r>
        <w:t>телефонную связь</w:t>
      </w:r>
      <w:r>
        <w:rPr>
          <w:lang w:val="en-US"/>
        </w:rPr>
        <w:t>;</w:t>
      </w:r>
    </w:p>
    <w:p w:rsidR="00C33512" w:rsidRDefault="005D3B14">
      <w:pPr>
        <w:pStyle w:val="20"/>
        <w:numPr>
          <w:ilvl w:val="0"/>
          <w:numId w:val="20"/>
        </w:numPr>
      </w:pPr>
      <w:r>
        <w:t>освещение в номерах</w:t>
      </w:r>
      <w:r>
        <w:rPr>
          <w:lang w:val="en-US"/>
        </w:rPr>
        <w:t>:</w:t>
      </w:r>
      <w:r>
        <w:t xml:space="preserve"> естественное (не менее одного окна), искусственное, обеспечивающее освещенность при лампах накаливания</w:t>
      </w:r>
      <w:r>
        <w:rPr>
          <w:lang w:val="en-US"/>
        </w:rPr>
        <w:t xml:space="preserve">: - 100 лк, </w:t>
      </w:r>
      <w:r>
        <w:t xml:space="preserve">при люминесцентных лампах </w:t>
      </w:r>
      <w:r>
        <w:rPr>
          <w:lang w:val="en-US"/>
        </w:rPr>
        <w:t>– 200 лк;</w:t>
      </w:r>
      <w:r>
        <w:t xml:space="preserve"> в коридорах – естественное круглосуточное или искусственное освещение.</w:t>
      </w:r>
    </w:p>
    <w:p w:rsidR="00C33512" w:rsidRDefault="005D3B14">
      <w:pPr>
        <w:pStyle w:val="20"/>
        <w:ind w:left="0" w:firstLine="851"/>
      </w:pPr>
      <w:r>
        <w:t>При проектировании новых и реконструировании старых гостиниц (мотелей) необходимо предусматривать условия для приема и обслуживании с требованиями ВСН 62.</w:t>
      </w:r>
    </w:p>
    <w:p w:rsidR="00C33512" w:rsidRDefault="005D3B14">
      <w:pPr>
        <w:pStyle w:val="20"/>
        <w:ind w:firstLine="709"/>
        <w:jc w:val="center"/>
      </w:pPr>
      <w:r>
        <w:t>Требования к гостинице «России» ***</w:t>
      </w:r>
    </w:p>
    <w:p w:rsidR="00C33512" w:rsidRDefault="00C3351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3969"/>
      </w:tblGrid>
      <w:tr w:rsidR="00C33512">
        <w:tc>
          <w:tcPr>
            <w:tcW w:w="709" w:type="dxa"/>
          </w:tcPr>
          <w:p w:rsidR="00C33512" w:rsidRDefault="005D3B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20" w:type="dxa"/>
          </w:tcPr>
          <w:p w:rsidR="00C33512" w:rsidRDefault="005D3B14">
            <w:pPr>
              <w:pStyle w:val="1"/>
            </w:pPr>
            <w:r>
              <w:t>Требования</w:t>
            </w:r>
          </w:p>
        </w:tc>
        <w:tc>
          <w:tcPr>
            <w:tcW w:w="3969" w:type="dxa"/>
          </w:tcPr>
          <w:p w:rsidR="00C33512" w:rsidRDefault="005D3B14">
            <w:pPr>
              <w:pStyle w:val="1"/>
            </w:pPr>
            <w:r>
              <w:t>Фактическое</w:t>
            </w:r>
          </w:p>
          <w:p w:rsidR="00C33512" w:rsidRDefault="005D3B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состояние</w:t>
            </w:r>
          </w:p>
        </w:tc>
      </w:tr>
      <w:tr w:rsidR="00C33512">
        <w:tc>
          <w:tcPr>
            <w:tcW w:w="709" w:type="dxa"/>
          </w:tcPr>
          <w:p w:rsidR="00C33512" w:rsidRDefault="005D3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C33512" w:rsidRDefault="005D3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C33512" w:rsidRDefault="005D3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C33512">
        <w:tc>
          <w:tcPr>
            <w:tcW w:w="709" w:type="dxa"/>
          </w:tcPr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rPr>
                <w:b/>
                <w:sz w:val="24"/>
              </w:rPr>
            </w:pPr>
          </w:p>
          <w:p w:rsidR="00C33512" w:rsidRDefault="00C33512">
            <w:pPr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C33512">
            <w:pPr>
              <w:jc w:val="center"/>
              <w:rPr>
                <w:b/>
                <w:sz w:val="24"/>
              </w:rPr>
            </w:pPr>
          </w:p>
          <w:p w:rsidR="00C33512" w:rsidRDefault="005D3B1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820" w:type="dxa"/>
          </w:tcPr>
          <w:p w:rsidR="00C33512" w:rsidRDefault="005D3B1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Здание и прилегающая к нему территория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Вывеска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Вход для гостей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Автостоянка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мест от количество номеров, не менее: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Техническое оборудование</w:t>
            </w:r>
            <w:r>
              <w:rPr>
                <w:b/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Аварийное освещение и энергоснабжение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Водоснабжение: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Лифт в здании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33512" w:rsidRDefault="005D3B14">
            <w:pPr>
              <w:numPr>
                <w:ilvl w:val="0"/>
                <w:numId w:val="17"/>
              </w:num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время ожидания не более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Телефонная связь из номера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Телефоны коллективного пользования в общественных помещениях (вестибюле) в кабине или под акустическим колпаком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Номерной фонд</w:t>
            </w:r>
            <w:r>
              <w:rPr>
                <w:b/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Мест в одно- двухместных номерах, не менее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Многокомнатные номера (апартаменты) и/или номера, которые могут быть соединены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Санузел в номере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- </w:t>
            </w:r>
            <w:r>
              <w:rPr>
                <w:sz w:val="24"/>
              </w:rPr>
              <w:t>умывальник, унитаз, ванна или душ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Номер без санузла оборудуется умывальником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санузла, м2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Техническое оснащение</w:t>
            </w:r>
            <w:r>
              <w:rPr>
                <w:b/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Двери и замки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Звукоизоляция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Освещение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Электророзетки: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Телефонный аппарат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Радиоприемник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Холодильник – в многокомнатных номерах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Оснащение мебелью и инвентарем: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Кровать (минимальные размеры)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односпальная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двуспальная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Комплект постельных принадлежностей и белья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Прикроватный коврик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Прикроватная тумбочка (столик)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Шкаф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Вешалка для верхней одежды и головных уборов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(не менее одного)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Кресло для отдыха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Письменный стол с рабочими креслом:</w:t>
            </w:r>
            <w:r>
              <w:rPr>
                <w:sz w:val="24"/>
              </w:rPr>
              <w:t xml:space="preserve">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Полка (подставка) для багажа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Плотные занавески (или жалюзи), обеспечивающие затемнение помещения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Зеркало: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Щетки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Ключ комбинированный (для открывания бутылок)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Графин, стаканы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Пепельницы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Информационные материалы в номере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Набор письменных принадлежностей (конверты, почтовая бумага, ручка, карандаш)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Противопожарная инструкция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Инструкция о действиях в экстремальных условиях, характерных для данного места (оползни в горах, землетрясения и т.п.)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Инвентарь и предметы санитарно-гигиенического оснащения номера</w:t>
            </w:r>
            <w:r>
              <w:rPr>
                <w:b/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Полка для туалетных принадлежностей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Занавес для ванной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Полотенцедержатель, крючки для одежды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Полотенца (на каждого гостя):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Туалетные принадлежности на каждого гостя (замена по мере потребления)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Туалетная бумага (с резервным рулоном)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Держатель для туалетной бумаги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Крышка для унитаза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Щетка для унитаза (в футляре)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Пакеты для предметов гигиены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Санитарные объекты общего пользования: 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Туалеты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туалетов: 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Общественные помещения</w:t>
            </w:r>
            <w:r>
              <w:rPr>
                <w:b/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 мебель и другое оборудование, соответствующее функциональному назначению помещения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Служба приема с зоной для отдыха и ожидания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Специальное напольное покрытие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Ковры и ковровые покрытие в зоне отдыха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Декоративное озеленение, художественные композиции, музыкальные вещание: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Газеты, журналы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Сейфы для хранения ценностей гостей: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Гардероб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в вестибюле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Бизнес-центр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Парихмакерская: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Комната бытового обслуживания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Коридоры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pStyle w:val="a3"/>
            </w:pPr>
            <w:r>
              <w:t xml:space="preserve">Помещение для предоставления услуг питания. 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Ресторан или кафе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Ресторан: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Бар:</w:t>
            </w:r>
          </w:p>
          <w:p w:rsidR="00C33512" w:rsidRDefault="005D3B14">
            <w:pPr>
              <w:pStyle w:val="a3"/>
            </w:pPr>
            <w:r>
              <w:t xml:space="preserve">Услуги.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Служба приема (круглосуточный прием)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Швейцар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Подноска багажа (из машины в номер и из номера в машину) круглосуточно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Утренняя побудка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номера горничной: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кроватей горничной: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Смена постельного белья: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Смена полотенец: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Стирка и глажение: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Химчистка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Мелкий ремонт одежды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Чистка обуви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Вручение корреспонденции гостям: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Хранение ценностей в сейфе администрации: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Хранение багажа: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Вызов такси: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Основные виды технического обслуживания автомобилей гостей: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Бронирование билетов на различные виды транспорта: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Бронирование и/или продажа билетов в театра, на спортивные, зрелищные мероприятия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Медицинские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pStyle w:val="a3"/>
            </w:pPr>
            <w:r>
              <w:t>Услуги питания.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Обслуживание: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Бронирование мест в ресторане (при наличии ресторана)</w:t>
            </w:r>
            <w:r>
              <w:rPr>
                <w:sz w:val="24"/>
                <w:lang w:val="en-US"/>
              </w:rPr>
              <w:t>:</w:t>
            </w: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Обслуживание</w:t>
            </w:r>
            <w:r>
              <w:rPr>
                <w:sz w:val="24"/>
                <w:lang w:val="en-US"/>
              </w:rPr>
              <w:t xml:space="preserve"> в номере: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pStyle w:val="a3"/>
            </w:pPr>
            <w:r>
              <w:t>Требования к персоналу и его подготовке.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Письменные стандарты (инструкции) для персонала, фиксирующие функциональные обязанности и установленные правила работы: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Квалификация: руководители и персонал проходили профессиональную подготовку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Значение иностранных языков</w:t>
            </w:r>
            <w:r>
              <w:rPr>
                <w:sz w:val="24"/>
                <w:lang w:val="en-US"/>
              </w:rPr>
              <w:t>:</w:t>
            </w: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C33512">
            <w:pPr>
              <w:jc w:val="both"/>
              <w:rPr>
                <w:sz w:val="24"/>
                <w:lang w:val="en-US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Медицинские требования: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Внешний вид персонала: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поведению: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светящаяся с эмблемой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отдельный от служебного входа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 гостиницы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улицы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охраняемая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20 %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стационарный генератор, обеспечивающий основное освещение и работу оборудования (в том числе лифтов) в течение не менее 24 ч.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горячие от резервной системы ГВС на время аварии, профилактических работ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более двух этажей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45 с.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круглосуточный подъем спуск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прямая с городской сетью в 100 % номеров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городской, междугородный, международный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100 %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однокомнатного одноместного                         двухместного     однокомнатного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14 (20)                         12 (16)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менее 50 % номеров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3,8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 внутренним предохранителем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уровне 35 дБА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потолочного (настенного) напольного светильника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прикроватный светильник 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настольная лампа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указанием напряжения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апартаментах в каждой комнате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цветной в каждой комнате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90*200 см.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160*190 см.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матрац с наматрацником, две подушки, одеяло, дополнительное одеяло, покрывало на кровать, простыня, пододеяльник, наволочки льняные или хлопчатобумажные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у каждой кровати при отсутствии ковров или коврового покрытия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у каждого спального места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 полками, вешалкой и плечиками не менее 5 шт./место), допускается встроенный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гостя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номер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комнате, дополнительно к зеркалу в ванной/умывальником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одежная, сапожная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 иностранных языках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телефонный справочник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перечень предоставляемых гостиницей услуг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рекламные материалы (буклеты, брошюры и пр.) с туристской и другой информацией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 умывальником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менее двух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туалетное мыло в фирменной упаковке, шампунь, гель, лосьон, соль для ванны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вблизи общественных помещений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туалетные кабины, умывальник с зеркалом, электроразетка, туалетная бумага, мыло, бумажные салфетки или электрополотенца, крючки для одежды, корзина для мусора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кресла, диваны, стулья, столы, журнальные столики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гранитное, мраморное, мозаичное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электронные средства связи, копировальная техника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гостинице количеством номеров более 50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сплошное ковровое покрытие/ковры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ночной клуб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просьбе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один раз в три дня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исполнение в течение суток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исполнение в течение суток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персоналом гостиницы или ароматом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туристская информация, экскурсии, гиды-переводчики, инструкторы-проводники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вызов скорой помощи, пользование аптечкой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одного кафе или бара в любое время суток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начало – не позднее 7.00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 xml:space="preserve"> не ранее 10.00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-     в часы завтрака</w:t>
            </w:r>
          </w:p>
          <w:p w:rsidR="00C33512" w:rsidRDefault="005D3B14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 7.00 до 24.00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-соответствующую выполняемой работе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 обеспечению безопасности в гостинице</w:t>
            </w:r>
          </w:p>
          <w:p w:rsidR="00C33512" w:rsidRDefault="00C33512">
            <w:pPr>
              <w:jc w:val="both"/>
              <w:rPr>
                <w:sz w:val="24"/>
              </w:rPr>
            </w:pP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свободное владение персоналом одним из иностранных языков</w:t>
            </w:r>
            <w:r>
              <w:rPr>
                <w:sz w:val="24"/>
                <w:lang w:val="en-US"/>
              </w:rPr>
              <w:t>;</w:t>
            </w:r>
            <w:r>
              <w:rPr>
                <w:sz w:val="24"/>
              </w:rPr>
              <w:t xml:space="preserve"> в службе приема 2-3 иностранных языка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персонал проходил периодическое медицинское освидетельствование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форменная одежда, дифференцированная по службам, служебные значки</w:t>
            </w:r>
          </w:p>
          <w:p w:rsidR="00C33512" w:rsidRDefault="005D3B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персонал способен создавать в гостинице атмосферу гостеприимства, в отношении гостей проявлять доброжелательность</w:t>
            </w:r>
          </w:p>
        </w:tc>
      </w:tr>
    </w:tbl>
    <w:p w:rsidR="00C33512" w:rsidRDefault="00C33512">
      <w:pPr>
        <w:rPr>
          <w:sz w:val="28"/>
        </w:rPr>
      </w:pPr>
    </w:p>
    <w:p w:rsidR="00C33512" w:rsidRDefault="005D3B14">
      <w:pPr>
        <w:jc w:val="right"/>
        <w:rPr>
          <w:sz w:val="28"/>
        </w:rPr>
      </w:pPr>
      <w:r>
        <w:rPr>
          <w:sz w:val="28"/>
        </w:rPr>
        <w:t>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                             наименование органа       </w:t>
      </w:r>
    </w:p>
    <w:p w:rsidR="00C33512" w:rsidRDefault="005D3B1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                                   по сертификации услуг, адрес  </w:t>
      </w:r>
    </w:p>
    <w:p w:rsidR="00C33512" w:rsidRDefault="00C33512">
      <w:pPr>
        <w:jc w:val="center"/>
      </w:pPr>
    </w:p>
    <w:p w:rsidR="00C33512" w:rsidRDefault="005D3B14">
      <w:pPr>
        <w:pStyle w:val="1"/>
      </w:pPr>
      <w:r>
        <w:t>ЗАЯВКА</w:t>
      </w:r>
    </w:p>
    <w:p w:rsidR="00C33512" w:rsidRDefault="005D3B14">
      <w:pPr>
        <w:jc w:val="center"/>
        <w:rPr>
          <w:b/>
          <w:sz w:val="28"/>
        </w:rPr>
      </w:pPr>
      <w:r>
        <w:rPr>
          <w:b/>
          <w:sz w:val="28"/>
        </w:rPr>
        <w:t>на проведение сертификации услуг</w:t>
      </w:r>
    </w:p>
    <w:p w:rsidR="00C33512" w:rsidRDefault="005D3B14">
      <w:pPr>
        <w:jc w:val="center"/>
        <w:rPr>
          <w:sz w:val="28"/>
        </w:rPr>
      </w:pPr>
      <w:r>
        <w:rPr>
          <w:b/>
          <w:sz w:val="28"/>
        </w:rPr>
        <w:t>в Системе сертификации ГОСТ Р</w:t>
      </w:r>
    </w:p>
    <w:p w:rsidR="00C33512" w:rsidRDefault="00C33512">
      <w:pPr>
        <w:pBdr>
          <w:bottom w:val="single" w:sz="12" w:space="1" w:color="auto"/>
        </w:pBdr>
        <w:jc w:val="both"/>
        <w:rPr>
          <w:sz w:val="28"/>
        </w:rPr>
      </w:pPr>
    </w:p>
    <w:p w:rsidR="00C33512" w:rsidRDefault="005D3B14">
      <w:pPr>
        <w:jc w:val="center"/>
      </w:pPr>
      <w:r>
        <w:t>наименование услуги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1.___________________________________________________________________</w:t>
      </w:r>
    </w:p>
    <w:p w:rsidR="00C33512" w:rsidRDefault="005D3B14">
      <w:pPr>
        <w:jc w:val="center"/>
      </w:pPr>
      <w:r>
        <w:t>полное наименование предприятия-исполнителя услуги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33512" w:rsidRDefault="005D3B14">
      <w:pPr>
        <w:jc w:val="center"/>
      </w:pPr>
      <w:r>
        <w:t>почтовый адрес, код ОКПО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в лице_______________________________________________________________</w:t>
      </w:r>
    </w:p>
    <w:p w:rsidR="00C33512" w:rsidRDefault="005D3B14">
      <w:pPr>
        <w:jc w:val="center"/>
      </w:pPr>
      <w:r>
        <w:t>должность, фамилия, имя, отчество руководителя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заявляет, что_________________________________________________________</w:t>
      </w:r>
    </w:p>
    <w:p w:rsidR="00C33512" w:rsidRDefault="005D3B14">
      <w:pPr>
        <w:jc w:val="center"/>
      </w:pPr>
      <w:r>
        <w:t>наименование услуги, код ОКУН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33512" w:rsidRDefault="005D3B14">
      <w:pPr>
        <w:jc w:val="center"/>
      </w:pPr>
      <w:r>
        <w:t>наименование и обозначение документации исполнителя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33512" w:rsidRDefault="005D3B14">
      <w:pPr>
        <w:jc w:val="center"/>
      </w:pPr>
      <w:r>
        <w:t>(ТУ, ТО, стандарт и др.)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соответствует требованиям безопасности, установленным в_________________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33512" w:rsidRDefault="005D3B14">
      <w:pPr>
        <w:jc w:val="center"/>
      </w:pPr>
      <w:r>
        <w:t>наименование и обозначение стандартов и другой НД</w:t>
      </w:r>
    </w:p>
    <w:p w:rsidR="00C33512" w:rsidRDefault="005D3B14">
      <w:pPr>
        <w:pStyle w:val="a3"/>
      </w:pPr>
      <w:r>
        <w:t>и просит провести сертификацию данной услуги на соответствие указанной НД по схеме_____________________________________________________________</w:t>
      </w:r>
    </w:p>
    <w:p w:rsidR="00C33512" w:rsidRDefault="005D3B14">
      <w:pPr>
        <w:jc w:val="center"/>
      </w:pPr>
      <w:r>
        <w:t>номер схемы сертификации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2. Сотрудник, ответственный за связь____________________________________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      Фамилия и телефон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3. Заявитель обязуется</w:t>
      </w:r>
      <w:r>
        <w:rPr>
          <w:sz w:val="28"/>
          <w:lang w:val="en-US"/>
        </w:rPr>
        <w:t>:</w:t>
      </w:r>
    </w:p>
    <w:p w:rsidR="00C33512" w:rsidRDefault="005D3B14">
      <w:pPr>
        <w:jc w:val="both"/>
        <w:rPr>
          <w:sz w:val="28"/>
          <w:lang w:val="en-US"/>
        </w:rPr>
      </w:pPr>
      <w:r>
        <w:rPr>
          <w:sz w:val="28"/>
        </w:rPr>
        <w:t xml:space="preserve">  -    выполнять все условия сертификации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обеспечивать стабильность характеристик сертифицированных услуг;</w:t>
      </w:r>
    </w:p>
    <w:p w:rsidR="00C33512" w:rsidRDefault="005D3B14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оплатить все расходы по проведению сертификации.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4. Дополнительные сведения____________________________________________</w:t>
      </w: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jc w:val="both"/>
        <w:rPr>
          <w:sz w:val="28"/>
        </w:rPr>
      </w:pPr>
      <w:r>
        <w:rPr>
          <w:sz w:val="28"/>
        </w:rPr>
        <w:t>Руководитель предприятия__________________           ______________________</w:t>
      </w:r>
    </w:p>
    <w:p w:rsidR="00C33512" w:rsidRDefault="005D3B14">
      <w:pPr>
        <w:jc w:val="both"/>
        <w:rPr>
          <w:sz w:val="28"/>
        </w:rPr>
      </w:pPr>
      <w:r>
        <w:rPr>
          <w:sz w:val="28"/>
          <w:u w:val="single"/>
        </w:rPr>
        <w:t>«   »</w:t>
      </w:r>
      <w:r>
        <w:rPr>
          <w:sz w:val="28"/>
        </w:rPr>
        <w:t xml:space="preserve"> _________  200___г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Главный бухгалтер              __________________           _____________________</w:t>
      </w:r>
    </w:p>
    <w:p w:rsidR="00C33512" w:rsidRDefault="005D3B14">
      <w:pPr>
        <w:jc w:val="both"/>
      </w:pPr>
      <w:r>
        <w:t xml:space="preserve">                                                                           Личная подпись                                         Расшифровка подписи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jc w:val="both"/>
        <w:rPr>
          <w:sz w:val="28"/>
        </w:rPr>
      </w:pPr>
      <w:r>
        <w:rPr>
          <w:sz w:val="28"/>
          <w:u w:val="single"/>
        </w:rPr>
        <w:t>«  »</w:t>
      </w:r>
      <w:r>
        <w:rPr>
          <w:sz w:val="28"/>
        </w:rPr>
        <w:t xml:space="preserve"> __________200___г.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jc w:val="both"/>
      </w:pPr>
      <w:r>
        <w:rPr>
          <w:sz w:val="28"/>
        </w:rPr>
        <w:t>Печать</w:t>
      </w:r>
    </w:p>
    <w:p w:rsidR="00C33512" w:rsidRDefault="005D3B14">
      <w:pPr>
        <w:jc w:val="both"/>
      </w:pPr>
      <w:r>
        <w:t>Наименование и адрес</w:t>
      </w:r>
    </w:p>
    <w:p w:rsidR="00C33512" w:rsidRDefault="005D3B14">
      <w:pPr>
        <w:jc w:val="both"/>
      </w:pPr>
      <w:r>
        <w:t>органа по сертификации услуг</w:t>
      </w:r>
    </w:p>
    <w:p w:rsidR="00C33512" w:rsidRDefault="00C33512">
      <w:pPr>
        <w:jc w:val="both"/>
      </w:pPr>
    </w:p>
    <w:p w:rsidR="00C33512" w:rsidRDefault="005D3B14">
      <w:pPr>
        <w:pStyle w:val="2"/>
        <w:rPr>
          <w:b/>
        </w:rPr>
      </w:pPr>
      <w:r>
        <w:rPr>
          <w:b/>
        </w:rPr>
        <w:t xml:space="preserve">                                  РЕШЕНИЕ</w:t>
      </w:r>
    </w:p>
    <w:p w:rsidR="00C33512" w:rsidRDefault="005D3B14">
      <w:pPr>
        <w:jc w:val="center"/>
        <w:rPr>
          <w:sz w:val="28"/>
        </w:rPr>
      </w:pPr>
      <w:r>
        <w:rPr>
          <w:b/>
          <w:sz w:val="28"/>
        </w:rPr>
        <w:t>по заявке на проведение сертификации</w:t>
      </w:r>
    </w:p>
    <w:p w:rsidR="00C33512" w:rsidRDefault="005D3B14">
      <w:pPr>
        <w:jc w:val="center"/>
      </w:pPr>
      <w:r>
        <w:t xml:space="preserve">№___от </w:t>
      </w:r>
      <w:r>
        <w:rPr>
          <w:u w:val="single"/>
        </w:rPr>
        <w:t xml:space="preserve"> «    »</w:t>
      </w:r>
      <w:r>
        <w:t xml:space="preserve"> ___________200___г.</w:t>
      </w:r>
    </w:p>
    <w:p w:rsidR="00C33512" w:rsidRDefault="00C33512">
      <w:pPr>
        <w:jc w:val="center"/>
      </w:pPr>
    </w:p>
    <w:p w:rsidR="00C33512" w:rsidRDefault="005D3B14">
      <w:pPr>
        <w:pStyle w:val="3"/>
      </w:pPr>
      <w:r>
        <w:t>Рассмотрев заявку_____________________________________________________</w:t>
      </w:r>
    </w:p>
    <w:p w:rsidR="00C33512" w:rsidRDefault="005D3B14">
      <w:pPr>
        <w:jc w:val="center"/>
      </w:pPr>
      <w:r>
        <w:t xml:space="preserve">                           наименование предприятия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на сертификацию____________________________________________сообщаем</w:t>
      </w:r>
      <w:r>
        <w:rPr>
          <w:sz w:val="28"/>
          <w:lang w:val="en-US"/>
        </w:rPr>
        <w:t>:</w:t>
      </w:r>
    </w:p>
    <w:p w:rsidR="00C33512" w:rsidRDefault="005D3B14">
      <w:pPr>
        <w:jc w:val="center"/>
      </w:pPr>
      <w:r>
        <w:t>наименование вида услуг, код ОКУН</w:t>
      </w:r>
    </w:p>
    <w:p w:rsidR="00C33512" w:rsidRDefault="005D3B14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Сертификация будет проведена на схеме_______________________________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                 № схемы сертификации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2. Проверку для сертификации следует провести в 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                                   место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33512" w:rsidRDefault="005D3B14">
      <w:pPr>
        <w:jc w:val="center"/>
      </w:pPr>
      <w:r>
        <w:t>предоставления услуги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3. Сертификация будет проведена на соответствие требованиям______________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33512" w:rsidRDefault="005D3B14">
      <w:pPr>
        <w:jc w:val="center"/>
      </w:pPr>
      <w:r>
        <w:t>наименование и обозначение стандартов и нормативных документов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4. Инспекционный провод на основе_____________________________________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наименование и адрес</w:t>
      </w:r>
    </w:p>
    <w:p w:rsidR="00C33512" w:rsidRDefault="005D3B14">
      <w:pPr>
        <w:rPr>
          <w:sz w:val="28"/>
        </w:rPr>
      </w:pPr>
      <w:r>
        <w:rPr>
          <w:sz w:val="28"/>
        </w:rPr>
        <w:t>с периодичностью_____________________________________________________</w:t>
      </w:r>
    </w:p>
    <w:p w:rsidR="00C33512" w:rsidRDefault="005D3B14">
      <w:pPr>
        <w:rPr>
          <w:sz w:val="28"/>
        </w:rPr>
      </w:pPr>
      <w:r>
        <w:rPr>
          <w:sz w:val="28"/>
        </w:rPr>
        <w:t>5. Работа проводится на основе__________________________________________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договора, тарифы, других вариантов оплаты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6. Дополнительные сведения____________________________________________</w:t>
      </w: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jc w:val="both"/>
        <w:rPr>
          <w:sz w:val="28"/>
        </w:rPr>
      </w:pPr>
      <w:r>
        <w:rPr>
          <w:sz w:val="28"/>
        </w:rPr>
        <w:t>Руководитель органа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по сертификации                    ___________________          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Личная подпись                                        Расшифровка подписи</w:t>
      </w:r>
    </w:p>
    <w:p w:rsidR="00C33512" w:rsidRDefault="00C33512">
      <w:pPr>
        <w:jc w:val="center"/>
      </w:pPr>
    </w:p>
    <w:p w:rsidR="00C33512" w:rsidRDefault="00C33512">
      <w:pPr>
        <w:jc w:val="center"/>
        <w:rPr>
          <w:sz w:val="28"/>
        </w:rPr>
      </w:pPr>
    </w:p>
    <w:p w:rsidR="00C33512" w:rsidRDefault="00C33512">
      <w:pPr>
        <w:jc w:val="center"/>
        <w:rPr>
          <w:sz w:val="28"/>
        </w:rPr>
      </w:pPr>
    </w:p>
    <w:p w:rsidR="00C33512" w:rsidRDefault="00C33512">
      <w:pPr>
        <w:jc w:val="center"/>
        <w:rPr>
          <w:sz w:val="28"/>
        </w:rPr>
      </w:pPr>
    </w:p>
    <w:p w:rsidR="00C33512" w:rsidRDefault="005D3B14">
      <w:pPr>
        <w:jc w:val="both"/>
        <w:rPr>
          <w:sz w:val="28"/>
        </w:rPr>
      </w:pPr>
      <w:r>
        <w:rPr>
          <w:sz w:val="28"/>
          <w:u w:val="single"/>
        </w:rPr>
        <w:t xml:space="preserve">«   »  </w:t>
      </w:r>
      <w:r>
        <w:rPr>
          <w:sz w:val="28"/>
        </w:rPr>
        <w:t xml:space="preserve">  _____________ 200___г.</w:t>
      </w: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jc w:val="both"/>
        <w:rPr>
          <w:sz w:val="28"/>
        </w:rPr>
      </w:pPr>
      <w:r>
        <w:rPr>
          <w:sz w:val="28"/>
        </w:rPr>
        <w:t>Печать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Наименование органа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по сертификации услуг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pStyle w:val="4"/>
      </w:pPr>
      <w:r>
        <w:t>УТВЕРЖДАЮ</w:t>
      </w:r>
    </w:p>
    <w:p w:rsidR="00C33512" w:rsidRDefault="005D3B14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                               подпись</w:t>
      </w:r>
    </w:p>
    <w:p w:rsidR="00C33512" w:rsidRDefault="005D3B14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C33512" w:rsidRDefault="005D3B14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ФИО руководителя органа по сертификации</w:t>
      </w:r>
    </w:p>
    <w:p w:rsidR="00C33512" w:rsidRDefault="005D3B14">
      <w:pPr>
        <w:jc w:val="right"/>
        <w:rPr>
          <w:sz w:val="28"/>
        </w:rPr>
      </w:pPr>
      <w:r>
        <w:rPr>
          <w:sz w:val="28"/>
        </w:rPr>
        <w:t>«___»  _______________ 200___г.</w:t>
      </w:r>
    </w:p>
    <w:p w:rsidR="00C33512" w:rsidRDefault="00C33512">
      <w:pPr>
        <w:jc w:val="right"/>
        <w:rPr>
          <w:sz w:val="28"/>
        </w:rPr>
      </w:pPr>
    </w:p>
    <w:p w:rsidR="00C33512" w:rsidRDefault="00C33512">
      <w:pPr>
        <w:jc w:val="right"/>
        <w:rPr>
          <w:sz w:val="28"/>
        </w:rPr>
      </w:pPr>
    </w:p>
    <w:p w:rsidR="00C33512" w:rsidRDefault="00C33512">
      <w:pPr>
        <w:jc w:val="right"/>
        <w:rPr>
          <w:sz w:val="28"/>
        </w:rPr>
      </w:pPr>
    </w:p>
    <w:p w:rsidR="00C33512" w:rsidRDefault="005D3B14">
      <w:pPr>
        <w:pStyle w:val="2"/>
        <w:jc w:val="center"/>
        <w:rPr>
          <w:b/>
        </w:rPr>
      </w:pPr>
      <w:r>
        <w:rPr>
          <w:b/>
        </w:rPr>
        <w:t>РЕШЕНИЕ</w:t>
      </w:r>
    </w:p>
    <w:p w:rsidR="00C33512" w:rsidRDefault="005D3B14">
      <w:pPr>
        <w:jc w:val="center"/>
        <w:rPr>
          <w:b/>
          <w:sz w:val="28"/>
        </w:rPr>
      </w:pPr>
      <w:r>
        <w:rPr>
          <w:b/>
          <w:sz w:val="28"/>
        </w:rPr>
        <w:t>об отказе в выдаче сертификата соответствия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pStyle w:val="3"/>
      </w:pPr>
      <w:r>
        <w:t>Орган по сертификации услуг___________________________________________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наименование организации, на базе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______________________________________________в результате рассмотрения</w:t>
      </w:r>
    </w:p>
    <w:p w:rsidR="00C33512" w:rsidRDefault="005D3B14">
      <w:r>
        <w:t xml:space="preserve">                                     которой создан орган по сертификации</w:t>
      </w:r>
    </w:p>
    <w:p w:rsidR="00C33512" w:rsidRDefault="005D3B14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33512" w:rsidRDefault="005D3B14">
      <w:pPr>
        <w:jc w:val="center"/>
      </w:pPr>
      <w:r>
        <w:t>указываются все рассматриваемые документы (протоколы, акты, заключения и др.)</w:t>
      </w:r>
    </w:p>
    <w:p w:rsidR="00C33512" w:rsidRDefault="005D3B14">
      <w:pPr>
        <w:pStyle w:val="a3"/>
      </w:pPr>
      <w:r>
        <w:t>________________________________________________________________________________________________________________________________________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анализа полученных результатов сертификационной проверки принимает следующее решение</w:t>
      </w:r>
      <w:r>
        <w:rPr>
          <w:sz w:val="28"/>
          <w:lang w:val="en-US"/>
        </w:rPr>
        <w:t>: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1. Отказать в выдаче сертификата соответствия требованиям безопасности на услугу_______________________________________________________________</w:t>
      </w:r>
    </w:p>
    <w:p w:rsidR="00C33512" w:rsidRDefault="005D3B14">
      <w:pPr>
        <w:jc w:val="center"/>
      </w:pPr>
      <w:r>
        <w:t>наименование услуги, обозначение ее по ОКУН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оказываемую_________________________________________________________</w:t>
      </w:r>
    </w:p>
    <w:p w:rsidR="00C33512" w:rsidRDefault="005D3B14">
      <w:pPr>
        <w:jc w:val="center"/>
      </w:pPr>
      <w:r>
        <w:t>наименование предприятия-исполнителя услуги</w:t>
      </w:r>
    </w:p>
    <w:p w:rsidR="00C33512" w:rsidRDefault="005D3B14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Сертификат соответствия не может быть выдан по следующим причинам</w:t>
      </w:r>
      <w:r>
        <w:rPr>
          <w:sz w:val="28"/>
          <w:lang w:val="en-US"/>
        </w:rPr>
        <w:t>: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33512" w:rsidRDefault="005D3B14">
      <w:pPr>
        <w:jc w:val="center"/>
      </w:pPr>
      <w:r>
        <w:t>(указанная услуга не соответствует требованиям безопасности, установленным</w:t>
      </w:r>
    </w:p>
    <w:p w:rsidR="00C33512" w:rsidRDefault="005D3B14">
      <w:pPr>
        <w:jc w:val="center"/>
      </w:pPr>
      <w:r>
        <w:t>В НД___________, отказ заявителя от оплаты работ по сертификации, другие причины)</w:t>
      </w: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pStyle w:val="3"/>
      </w:pPr>
      <w:r>
        <w:t>Эксперт                                       __________________________________________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подпись, ФИО</w:t>
      </w:r>
    </w:p>
    <w:p w:rsidR="00C33512" w:rsidRDefault="00C33512">
      <w:pPr>
        <w:jc w:val="center"/>
      </w:pPr>
    </w:p>
    <w:p w:rsidR="00C33512" w:rsidRDefault="00C33512">
      <w:pPr>
        <w:jc w:val="center"/>
      </w:pPr>
    </w:p>
    <w:p w:rsidR="00C33512" w:rsidRDefault="00C33512">
      <w:pPr>
        <w:jc w:val="center"/>
      </w:pPr>
    </w:p>
    <w:p w:rsidR="00C33512" w:rsidRDefault="00C33512">
      <w:pPr>
        <w:jc w:val="center"/>
      </w:pPr>
    </w:p>
    <w:p w:rsidR="00C33512" w:rsidRDefault="00C33512">
      <w:pPr>
        <w:jc w:val="center"/>
      </w:pPr>
    </w:p>
    <w:p w:rsidR="00C33512" w:rsidRDefault="00C33512">
      <w:pPr>
        <w:jc w:val="center"/>
      </w:pPr>
    </w:p>
    <w:p w:rsidR="00C33512" w:rsidRDefault="005D3B14">
      <w:r>
        <w:t>Наименование органа</w:t>
      </w:r>
    </w:p>
    <w:p w:rsidR="00C33512" w:rsidRDefault="005D3B14">
      <w:r>
        <w:t>по сертификации услуги</w:t>
      </w:r>
    </w:p>
    <w:p w:rsidR="00C33512" w:rsidRDefault="00C33512"/>
    <w:p w:rsidR="00C33512" w:rsidRDefault="005D3B14">
      <w:pPr>
        <w:jc w:val="center"/>
        <w:rPr>
          <w:b/>
          <w:sz w:val="28"/>
        </w:rPr>
      </w:pPr>
      <w:r>
        <w:rPr>
          <w:b/>
          <w:sz w:val="28"/>
        </w:rPr>
        <w:t>АКТ____от «___»_____________200___г.</w:t>
      </w:r>
    </w:p>
    <w:p w:rsidR="00C33512" w:rsidRDefault="005D3B14">
      <w:pPr>
        <w:jc w:val="center"/>
        <w:rPr>
          <w:b/>
          <w:sz w:val="28"/>
        </w:rPr>
      </w:pPr>
      <w:r>
        <w:rPr>
          <w:b/>
          <w:sz w:val="28"/>
        </w:rPr>
        <w:t>сертификации услуг гостиницы</w:t>
      </w:r>
    </w:p>
    <w:p w:rsidR="00C33512" w:rsidRDefault="00C33512">
      <w:pPr>
        <w:jc w:val="both"/>
        <w:rPr>
          <w:sz w:val="28"/>
        </w:rPr>
      </w:pPr>
    </w:p>
    <w:p w:rsidR="00C33512" w:rsidRDefault="005D3B14">
      <w:pPr>
        <w:pStyle w:val="3"/>
        <w:rPr>
          <w:sz w:val="24"/>
        </w:rPr>
      </w:pPr>
      <w:r>
        <w:rPr>
          <w:sz w:val="24"/>
        </w:rPr>
        <w:t>Органом по сертификации туристских услуг и услуг гостиницы</w:t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33512" w:rsidRDefault="005D3B14">
      <w:pPr>
        <w:jc w:val="center"/>
      </w:pPr>
      <w:r>
        <w:t>наименование организации, на базе которой создан орган по сертификации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действующим на основании Аттестата аккредитации № РОСС </w:t>
      </w:r>
      <w:r>
        <w:rPr>
          <w:sz w:val="24"/>
          <w:lang w:val="en-US"/>
        </w:rPr>
        <w:t>RU</w:t>
      </w:r>
      <w:r>
        <w:rPr>
          <w:sz w:val="24"/>
        </w:rPr>
        <w:t>._______________________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                                                        номер аттестата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с «___» ____________________200___г. по «___» ________________200___г. была проведена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сертификация услуг, предоставляемых гостиницей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5D3B14">
      <w:pPr>
        <w:jc w:val="center"/>
      </w:pPr>
      <w:r>
        <w:t>наименование, адрес</w:t>
      </w:r>
    </w:p>
    <w:p w:rsidR="00C33512" w:rsidRDefault="00C33512">
      <w:pPr>
        <w:jc w:val="center"/>
        <w:rPr>
          <w:sz w:val="24"/>
        </w:rPr>
      </w:pPr>
    </w:p>
    <w:p w:rsidR="00C33512" w:rsidRDefault="005D3B14">
      <w:pPr>
        <w:jc w:val="center"/>
        <w:rPr>
          <w:sz w:val="24"/>
        </w:rPr>
      </w:pPr>
      <w:r>
        <w:rPr>
          <w:sz w:val="24"/>
        </w:rPr>
        <w:t>ИСХОДНЫЕ ДАННЫЕ</w:t>
      </w:r>
      <w:r>
        <w:rPr>
          <w:sz w:val="24"/>
          <w:lang w:val="en-US"/>
        </w:rPr>
        <w:t>:</w:t>
      </w:r>
    </w:p>
    <w:p w:rsidR="00C33512" w:rsidRDefault="005D3B14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Сертификация проводилась на соответствие требованиям следующих документов</w:t>
      </w:r>
      <w:r>
        <w:rPr>
          <w:sz w:val="24"/>
          <w:lang w:val="en-US"/>
        </w:rPr>
        <w:t>:</w:t>
      </w:r>
      <w:r>
        <w:rPr>
          <w:sz w:val="24"/>
        </w:rPr>
        <w:t xml:space="preserve"> ГОСТ Р 50645-94, ГОСТ Р 50644-94, ППБ-01-93, СНиП 2.08.02-94, СанПиН 42-128-4690-88, ГОСТ 12.1.036-91, СанПиН 42-123-5777-91, СНиП 11-4-79.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В результате проведения сертификации установлено</w:t>
      </w:r>
      <w:r>
        <w:rPr>
          <w:sz w:val="24"/>
          <w:lang w:val="en-US"/>
        </w:rPr>
        <w:t>: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1. Гостиница оборудована системами противопожарной защиты, оповещения и средствами защиты от пожара, предусмотренными Правилами пожарной безопасности (Акт Госпожнадзора), имеет сертификат пожарной безопасности_____________________________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2. Оборудование гостиницы, в том числе лифтовое, находится в технически исправном состоянии и соответствует требованиям безопасности эксплуатации, установленным в действующих нормативных документах (Акт Госгортехнадзора, Акт Котлонадзора – при необходимости)__________________________________________________________________________________________________________________________________________________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3. В гостинице соблюдаются санитарно-гигиенические нормы и правила, установленные в действующих нормативных документах (заключение органов Госсанэпиднадзора)_________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4. Предприятие общественного питания при гостинице имеет сертификат соответствия на услуги общественного питания №_______(и другие услуги, подлежащие обязательной сертификации)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5.______________________________________________________________________________</w:t>
      </w:r>
    </w:p>
    <w:p w:rsidR="00C33512" w:rsidRDefault="005D3B14">
      <w:pPr>
        <w:jc w:val="center"/>
      </w:pPr>
      <w:r>
        <w:t>Краткое изложение результатов проверки в соответствии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5D3B14">
      <w:pPr>
        <w:jc w:val="center"/>
      </w:pPr>
      <w:r>
        <w:t>с протоколом №___от «___» ________________200___г.</w:t>
      </w:r>
    </w:p>
    <w:p w:rsidR="00C33512" w:rsidRDefault="005D3B14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center"/>
        <w:rPr>
          <w:sz w:val="24"/>
        </w:rPr>
      </w:pPr>
      <w:r>
        <w:rPr>
          <w:sz w:val="24"/>
        </w:rPr>
        <w:t>ВЫВОДЫ</w:t>
      </w:r>
      <w:r>
        <w:rPr>
          <w:sz w:val="24"/>
          <w:lang w:val="en-US"/>
        </w:rPr>
        <w:t>:</w:t>
      </w:r>
    </w:p>
    <w:p w:rsidR="00C33512" w:rsidRDefault="00C33512">
      <w:pPr>
        <w:jc w:val="center"/>
        <w:rPr>
          <w:sz w:val="24"/>
        </w:rPr>
      </w:pPr>
    </w:p>
    <w:p w:rsidR="00C33512" w:rsidRDefault="005D3B14">
      <w:pPr>
        <w:pStyle w:val="21"/>
      </w:pPr>
      <w:r>
        <w:t>1. Услуги гостиницы соответсвуют требованиям безопасности, установленным в ГОСТ Р 50645, ГОСТ Р 50644-94, ППБ-01-93, СНиП 2.08.02-94, СанПиН 42-128-4690—8, ГОСТ 12.1.036-91, СанПиН 42-123-5777-91, СниП 11-4-79.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2. Гостиница соответствует категории_______________________________________________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center"/>
        <w:rPr>
          <w:sz w:val="24"/>
        </w:rPr>
      </w:pPr>
      <w:r>
        <w:rPr>
          <w:sz w:val="24"/>
        </w:rPr>
        <w:t>ПРЕДЛОЖЕНИЯ</w:t>
      </w:r>
      <w:r>
        <w:rPr>
          <w:sz w:val="24"/>
          <w:lang w:val="en-US"/>
        </w:rPr>
        <w:t>: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Выдать гостинице</w:t>
      </w:r>
      <w:r>
        <w:rPr>
          <w:sz w:val="24"/>
          <w:lang w:val="en-US"/>
        </w:rPr>
        <w:t>:</w:t>
      </w:r>
    </w:p>
    <w:p w:rsidR="00C33512" w:rsidRDefault="005D3B14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</w:rPr>
        <w:t>сертификат соответствия требованиями безопасности</w:t>
      </w:r>
      <w:r>
        <w:rPr>
          <w:sz w:val="24"/>
          <w:lang w:val="en-US"/>
        </w:rPr>
        <w:t>;</w:t>
      </w:r>
    </w:p>
    <w:p w:rsidR="00C33512" w:rsidRDefault="005D3B14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</w:rPr>
        <w:t>сертификат соответствия требованиям категории</w:t>
      </w:r>
      <w:r>
        <w:rPr>
          <w:sz w:val="24"/>
          <w:lang w:val="en-US"/>
        </w:rPr>
        <w:t>;</w:t>
      </w:r>
    </w:p>
    <w:p w:rsidR="00C33512" w:rsidRDefault="005D3B14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</w:rPr>
        <w:t>лицензию на применение знака соответствия.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2. ______________________________________________________________________________</w:t>
      </w:r>
    </w:p>
    <w:p w:rsidR="00C33512" w:rsidRDefault="005D3B14">
      <w:pPr>
        <w:jc w:val="center"/>
      </w:pPr>
      <w:r>
        <w:rPr>
          <w:lang w:val="en-US"/>
        </w:rPr>
        <w:t>указываются (при наличии) предложения комиссии:</w:t>
      </w:r>
      <w:r>
        <w:t xml:space="preserve"> например,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5D3B14">
      <w:pPr>
        <w:jc w:val="center"/>
      </w:pPr>
      <w:r>
        <w:t>при обнаружении недостатков – возможные пути их устранения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pStyle w:val="21"/>
      </w:pPr>
      <w:r>
        <w:t>3. Провести инспекционный контроль за сертифицированной услугой гостиницы в срок____________________________________________________________________________</w:t>
      </w:r>
    </w:p>
    <w:p w:rsidR="00C33512" w:rsidRDefault="005D3B14">
      <w:pPr>
        <w:jc w:val="center"/>
        <w:rPr>
          <w:sz w:val="24"/>
        </w:rPr>
      </w:pPr>
      <w:r>
        <w:t>месяц, год</w:t>
      </w:r>
    </w:p>
    <w:p w:rsidR="00C33512" w:rsidRDefault="00C33512">
      <w:pPr>
        <w:jc w:val="center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pStyle w:val="5"/>
      </w:pPr>
      <w:r>
        <w:t>Председатель комиссии                 ___________________________________________________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должность, ФИО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Члены комиссии                             ___________________________________________________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должность, ФИО</w:t>
      </w: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pStyle w:val="5"/>
      </w:pPr>
      <w:r>
        <w:t>С протоколом ознакомлен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Директор гостиницы                       __________________________________________________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должность, ФИО</w:t>
      </w:r>
    </w:p>
    <w:p w:rsidR="00C33512" w:rsidRDefault="005D3B14">
      <w:pPr>
        <w:pStyle w:val="6"/>
        <w:rPr>
          <w:b/>
        </w:rPr>
      </w:pPr>
      <w:r>
        <w:rPr>
          <w:b/>
        </w:rPr>
        <w:t>АНКЕТА-ВОПРОСНИК</w:t>
      </w:r>
    </w:p>
    <w:p w:rsidR="00C33512" w:rsidRDefault="005D3B14">
      <w:pPr>
        <w:jc w:val="center"/>
        <w:rPr>
          <w:sz w:val="28"/>
        </w:rPr>
      </w:pPr>
      <w:r>
        <w:rPr>
          <w:sz w:val="28"/>
        </w:rPr>
        <w:t>предварительного анализа</w:t>
      </w:r>
    </w:p>
    <w:p w:rsidR="00C33512" w:rsidRDefault="005D3B14">
      <w:pPr>
        <w:jc w:val="center"/>
        <w:rPr>
          <w:sz w:val="28"/>
        </w:rPr>
      </w:pPr>
      <w:r>
        <w:rPr>
          <w:sz w:val="28"/>
        </w:rPr>
        <w:t>для проведения сертификации гостиниц, мотелей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1. Наименование_________________________________________________________________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2. Документы о принадлежности гостиницы по форме собственности____________________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3. Ведомственная принадлежность__________________________________________________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4. Адрес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Телефон________________________Телекс___________________Факс___________________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5. Ф.О.И. руководителя____________________________________________________________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6. Категория гостиницы на момент подачи заявки_____________________________________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7. Общие сведения о гостинице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7.1. Год ввода в эксплуатацию______________________________________________________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7.2. Год реконструкции____________________________________________________________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7.3. Количество корпусов__________________________________________________________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7.4. Количество этажей____________________________________________________________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7.5. Сезонность эксплуатации______________________________________________________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7.6. Общее количество обслуживающего персонала____________________________________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8. Расстояние от центра города_____________________________________________________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9. Номерной фонд</w:t>
      </w:r>
    </w:p>
    <w:p w:rsidR="00C33512" w:rsidRDefault="005D3B14">
      <w:pPr>
        <w:jc w:val="center"/>
        <w:rPr>
          <w:sz w:val="24"/>
        </w:rPr>
      </w:pPr>
      <w:r>
        <w:rPr>
          <w:sz w:val="24"/>
        </w:rPr>
        <w:t>Однокомнатные номера</w:t>
      </w:r>
      <w:r>
        <w:rPr>
          <w:sz w:val="24"/>
          <w:lang w:val="en-US"/>
        </w:rPr>
        <w:t>: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5D3B14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>Номера                                                                              кол-во номеров                      кол-во мест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Одноместные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Двухместные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Трехместные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Четырехместные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с санузлом (туалет)</w:t>
      </w:r>
    </w:p>
    <w:p w:rsidR="00C33512" w:rsidRDefault="005D3B14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>без санузла (туалет)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Всего в однокомнатных номерах                  номеров – 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мест –</w:t>
      </w:r>
    </w:p>
    <w:p w:rsidR="00C33512" w:rsidRDefault="005D3B14">
      <w:pPr>
        <w:jc w:val="center"/>
        <w:rPr>
          <w:sz w:val="24"/>
        </w:rPr>
      </w:pPr>
      <w:r>
        <w:rPr>
          <w:sz w:val="24"/>
        </w:rPr>
        <w:t>Многокомнатные номера (апартаменты),</w:t>
      </w:r>
    </w:p>
    <w:p w:rsidR="00C33512" w:rsidRDefault="005D3B14">
      <w:pPr>
        <w:jc w:val="center"/>
        <w:rPr>
          <w:sz w:val="24"/>
        </w:rPr>
      </w:pPr>
      <w:r>
        <w:rPr>
          <w:sz w:val="24"/>
        </w:rPr>
        <w:t>номера, которые могут быть соединены</w:t>
      </w:r>
    </w:p>
    <w:p w:rsidR="00C33512" w:rsidRDefault="00C33512">
      <w:pPr>
        <w:pBdr>
          <w:bottom w:val="single" w:sz="12" w:space="1" w:color="auto"/>
        </w:pBdr>
        <w:jc w:val="center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                                номера                                                        номера, которые, могут быть</w:t>
      </w:r>
    </w:p>
    <w:p w:rsidR="00C33512" w:rsidRDefault="005D3B14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 xml:space="preserve">                          (апартаменты)                                                                соединены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    из 2-х и более                          из 3-х и более                          кол-во                    кол-во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         комнат                                      комнат                               номеров                    мест</w:t>
      </w:r>
    </w:p>
    <w:p w:rsidR="00C33512" w:rsidRDefault="00C33512">
      <w:pPr>
        <w:pBdr>
          <w:top w:val="single" w:sz="12" w:space="1" w:color="auto"/>
          <w:bottom w:val="single" w:sz="12" w:space="1" w:color="auto"/>
        </w:pBd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Всего в апартаментах</w:t>
      </w:r>
      <w:r>
        <w:rPr>
          <w:sz w:val="24"/>
          <w:lang w:val="en-US"/>
        </w:rPr>
        <w:t>:</w:t>
      </w:r>
      <w:r>
        <w:rPr>
          <w:sz w:val="24"/>
        </w:rPr>
        <w:t xml:space="preserve">                                     номеров – 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мест – 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Итого по гостинице</w:t>
      </w:r>
      <w:r>
        <w:rPr>
          <w:sz w:val="24"/>
          <w:lang w:val="en-US"/>
        </w:rPr>
        <w:t>:</w:t>
      </w:r>
      <w:r>
        <w:rPr>
          <w:sz w:val="24"/>
        </w:rPr>
        <w:t xml:space="preserve">                                        номеров – 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мест – 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 Перечень документов, необходимых для сертификации услуг гостиницы</w:t>
      </w:r>
    </w:p>
    <w:p w:rsidR="00C33512" w:rsidRDefault="005D3B14">
      <w:pPr>
        <w:jc w:val="center"/>
        <w:rPr>
          <w:sz w:val="24"/>
        </w:rPr>
      </w:pPr>
      <w:r>
        <w:rPr>
          <w:i/>
          <w:sz w:val="24"/>
        </w:rPr>
        <w:t>укажите «да» (имеются), «нет» (не имеются)</w:t>
      </w:r>
    </w:p>
    <w:p w:rsidR="00C33512" w:rsidRDefault="005D3B14">
      <w:pPr>
        <w:pStyle w:val="21"/>
      </w:pPr>
      <w:r>
        <w:t>10.1. Акты приема в эксплуатацию, проверки работоспособности, обследования установок пожаротушения, пожарной, охранной и охранно-пожарно сигнализации________________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10.2. Акты проверки противопожарного состояния помещений гостиницы________________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10.3. Договора на техническое обслуживание автоматических установок пожаротушения, охранной, охранно-пожарной сигнализации и дымоудаления____________________________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10.4. Акт Госгортехнадзора________________________________________________________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10.5. Акт приемки лифтов_________________________________________________________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10.6. Договор на техническое обслуживание лифтов с подтверждением его выполнения_____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10.7.Журнал проверки технического состояния лифтов_________________________________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10.8. Акт проверки санитарно-гигиенитечкого состояния гостиницы_____________________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10.9.Акт проверки (договор) Котлонадзора___________________________________________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10.10. Договор на проведение дезинфекции, дезинсекции с подтверждением его выполнения_____________________________________________________________________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10.11. Журнал медицинского осмотра персонала гостиницы, занимающегося обслуживанием проживающих (имеющих контакт с проживающими)__________________________________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10.12. Документы, подтверждающие проведение инструктажа (обучения) и проверки знаний по технике безопасности работников технической группы______________________________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10.13. Перечень моющих средств, используемых для санитарной обработки номерного фонда с указанием ГОСТов (для отечественной продукции) и наличием гигиенического сертификата (для импортной продукции)_____________________________________________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10.14. Договор на охрану гостиницы (при наличии собственной службы охраны – должностные инструкции ее сотрудников)___________________________________________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10.15. План действий персонала в чрезвычайных ситуациях_____________________________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10.16. Сертификат на услуги общественного питания, если в гостинице имеется предприятие общественного питания_________"__________________________________________________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10.17. Сертификат на услуги химической чистки (или другие услуги, по которым введена обязательная сертификация), если при гостиницы имеется предприятие химической чистки (или другое предприятие, оказывающее эти услуги)____________________________________</w:t>
      </w: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C33512">
      <w:pPr>
        <w:jc w:val="both"/>
        <w:rPr>
          <w:sz w:val="24"/>
        </w:rPr>
      </w:pPr>
    </w:p>
    <w:p w:rsidR="00C33512" w:rsidRDefault="005D3B14">
      <w:pPr>
        <w:jc w:val="both"/>
        <w:rPr>
          <w:sz w:val="24"/>
        </w:rPr>
      </w:pPr>
      <w:r>
        <w:rPr>
          <w:sz w:val="24"/>
        </w:rPr>
        <w:t>Должность ответственного лица</w:t>
      </w:r>
    </w:p>
    <w:p w:rsidR="00C33512" w:rsidRDefault="005D3B14">
      <w:pPr>
        <w:jc w:val="both"/>
        <w:rPr>
          <w:sz w:val="24"/>
        </w:rPr>
      </w:pPr>
      <w:r>
        <w:rPr>
          <w:sz w:val="24"/>
        </w:rPr>
        <w:t>от администрации гостиницы (мотеля)_______________________________________________</w:t>
      </w:r>
    </w:p>
    <w:p w:rsidR="00C33512" w:rsidRDefault="005D3B14">
      <w:pPr>
        <w:jc w:val="center"/>
      </w:pPr>
      <w:r>
        <w:t xml:space="preserve">                                                                                    подпись, ФИО</w:t>
      </w:r>
    </w:p>
    <w:p w:rsidR="00C33512" w:rsidRDefault="00C33512">
      <w:pPr>
        <w:jc w:val="right"/>
      </w:pPr>
    </w:p>
    <w:p w:rsidR="00C33512" w:rsidRDefault="00C33512">
      <w:pPr>
        <w:jc w:val="right"/>
      </w:pPr>
    </w:p>
    <w:p w:rsidR="00C33512" w:rsidRDefault="00C33512">
      <w:pPr>
        <w:jc w:val="right"/>
      </w:pPr>
    </w:p>
    <w:p w:rsidR="00C33512" w:rsidRDefault="00C33512">
      <w:pPr>
        <w:jc w:val="right"/>
      </w:pPr>
    </w:p>
    <w:p w:rsidR="00C33512" w:rsidRDefault="00C33512">
      <w:pPr>
        <w:jc w:val="right"/>
      </w:pPr>
    </w:p>
    <w:p w:rsidR="00C33512" w:rsidRDefault="005D3B14">
      <w:pPr>
        <w:jc w:val="right"/>
        <w:rPr>
          <w:sz w:val="24"/>
        </w:rPr>
      </w:pPr>
      <w:r>
        <w:rPr>
          <w:sz w:val="24"/>
        </w:rPr>
        <w:t>«___»___________________200___г.</w:t>
      </w:r>
    </w:p>
    <w:p w:rsidR="00C33512" w:rsidRDefault="005D3B14">
      <w:pPr>
        <w:jc w:val="center"/>
        <w:rPr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t>ЗАКЛЮЧЕНИЕ.</w:t>
      </w:r>
    </w:p>
    <w:p w:rsidR="00C33512" w:rsidRDefault="005D3B14">
      <w:pPr>
        <w:jc w:val="both"/>
        <w:rPr>
          <w:sz w:val="32"/>
        </w:rPr>
      </w:pPr>
      <w:r>
        <w:rPr>
          <w:sz w:val="32"/>
        </w:rPr>
        <w:tab/>
      </w:r>
    </w:p>
    <w:p w:rsidR="00C33512" w:rsidRDefault="005D3B14">
      <w:pPr>
        <w:ind w:firstLine="720"/>
        <w:jc w:val="both"/>
        <w:rPr>
          <w:sz w:val="28"/>
        </w:rPr>
      </w:pPr>
      <w:r>
        <w:rPr>
          <w:sz w:val="28"/>
        </w:rPr>
        <w:t>Что такое «индустрия гостеприимства»</w:t>
      </w:r>
      <w:r>
        <w:rPr>
          <w:sz w:val="28"/>
          <w:lang w:val="en-US"/>
        </w:rPr>
        <w:t>?</w:t>
      </w:r>
      <w:r>
        <w:rPr>
          <w:sz w:val="28"/>
        </w:rPr>
        <w:t xml:space="preserve"> Для людей далеких от этой области, словосочетание это представляется расплывчатым и неконкретным. Те, кто постоянно сталкивается со сферой обслуживания и догадывается, что речь идет об этом, даже они вред ли могут перечислить все области, которые представляют эту индустрию. </w:t>
      </w:r>
      <w:r>
        <w:rPr>
          <w:b/>
          <w:sz w:val="28"/>
        </w:rPr>
        <w:t xml:space="preserve">Индустрия гостеприимства – </w:t>
      </w:r>
      <w:r>
        <w:rPr>
          <w:sz w:val="28"/>
        </w:rPr>
        <w:t>это</w:t>
      </w:r>
      <w:r>
        <w:rPr>
          <w:b/>
          <w:sz w:val="28"/>
        </w:rPr>
        <w:t xml:space="preserve"> </w:t>
      </w:r>
      <w:r>
        <w:rPr>
          <w:sz w:val="28"/>
        </w:rPr>
        <w:t>сфера предпринимательства, состоящая из таких видов обслуживания, которые опираются на принципы гостеприимства, характеризующиеся щедростью и дружелюбием по отношению к гостям.</w:t>
      </w:r>
    </w:p>
    <w:p w:rsidR="00C33512" w:rsidRDefault="005D3B14">
      <w:pPr>
        <w:jc w:val="both"/>
        <w:rPr>
          <w:b/>
          <w:sz w:val="28"/>
        </w:rPr>
      </w:pPr>
      <w:r>
        <w:rPr>
          <w:sz w:val="28"/>
        </w:rPr>
        <w:tab/>
        <w:t>Таким образом, индустрия гостеприимства является собирательным понятием для многочисленных и разнообразных форм предпринимательства, которые специализируются на рынке услуг, связанных с приемом и обслуживанием гостей.</w:t>
      </w:r>
      <w:r>
        <w:rPr>
          <w:b/>
          <w:sz w:val="28"/>
        </w:rPr>
        <w:t xml:space="preserve"> </w:t>
      </w:r>
    </w:p>
    <w:p w:rsidR="00C33512" w:rsidRDefault="005D3B14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Проведение сертификации услуг гостиниц является одной из важных процедур. В своей курсовой работе, я провела эту сложную работу на примере гостиницы «Россия». Гостиница подала заявку на «соответствие категории». Процедура сертификации услуг гостинец включает в себя много этапов, и заполнения нормативных документов. Из этого можно сделать следующие выводы</w:t>
      </w:r>
      <w:r>
        <w:rPr>
          <w:sz w:val="28"/>
          <w:lang w:val="en-US"/>
        </w:rPr>
        <w:t>:</w:t>
      </w:r>
    </w:p>
    <w:p w:rsidR="00C33512" w:rsidRDefault="005D3B14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сертификация услуг гостиниц необходима если Вы хотите улучшит свое обслуживание</w:t>
      </w:r>
      <w:r>
        <w:rPr>
          <w:sz w:val="28"/>
          <w:lang w:val="en-US"/>
        </w:rPr>
        <w:t>;</w:t>
      </w:r>
    </w:p>
    <w:p w:rsidR="00C33512" w:rsidRDefault="005D3B14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она не занимает много времени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C33512" w:rsidRDefault="005D3B14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без сертификации Вы не сможите получать достаточную прибыль, т.к. у Вас не будет клиентов.</w:t>
      </w:r>
    </w:p>
    <w:p w:rsidR="00C33512" w:rsidRDefault="005D3B14">
      <w:pPr>
        <w:ind w:firstLine="360"/>
        <w:jc w:val="both"/>
        <w:rPr>
          <w:sz w:val="28"/>
        </w:rPr>
      </w:pPr>
      <w:r>
        <w:rPr>
          <w:sz w:val="28"/>
        </w:rPr>
        <w:t>Таким образом, сертификация услуг необходима в индустрии гостеприимства.</w:t>
      </w:r>
    </w:p>
    <w:p w:rsidR="00C33512" w:rsidRDefault="005D3B14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СПИСОК ИСПОЛЬЗОВАННОЙ ЛИТЕРАТУРЫ.</w:t>
      </w:r>
    </w:p>
    <w:p w:rsidR="00C33512" w:rsidRDefault="00C33512">
      <w:pPr>
        <w:jc w:val="both"/>
        <w:rPr>
          <w:sz w:val="32"/>
        </w:rPr>
      </w:pPr>
    </w:p>
    <w:p w:rsidR="00C33512" w:rsidRDefault="00C33512">
      <w:pPr>
        <w:jc w:val="both"/>
        <w:rPr>
          <w:sz w:val="32"/>
        </w:rPr>
      </w:pPr>
    </w:p>
    <w:p w:rsidR="00C33512" w:rsidRDefault="005D3B14">
      <w:pPr>
        <w:numPr>
          <w:ilvl w:val="0"/>
          <w:numId w:val="25"/>
        </w:numPr>
        <w:tabs>
          <w:tab w:val="clear" w:pos="1152"/>
        </w:tabs>
        <w:ind w:left="426"/>
        <w:jc w:val="both"/>
        <w:rPr>
          <w:sz w:val="32"/>
        </w:rPr>
      </w:pPr>
      <w:r>
        <w:rPr>
          <w:sz w:val="32"/>
        </w:rPr>
        <w:t>Сертификация и лицензирование туристко-экскурсионных, гостиничных услуг и перевозок пассажиров автотранспортом. «Мир качества», 15, 1998 г. пер. изд. – С.-Пб.</w:t>
      </w:r>
      <w:r>
        <w:rPr>
          <w:sz w:val="32"/>
          <w:lang w:val="en-US"/>
        </w:rPr>
        <w:t>:</w:t>
      </w:r>
      <w:r>
        <w:rPr>
          <w:sz w:val="32"/>
        </w:rPr>
        <w:t xml:space="preserve"> издательство «Тест-Принт», 1998 г., выс. 15</w:t>
      </w:r>
    </w:p>
    <w:p w:rsidR="00C33512" w:rsidRDefault="00C33512">
      <w:pPr>
        <w:jc w:val="both"/>
        <w:rPr>
          <w:sz w:val="32"/>
        </w:rPr>
      </w:pPr>
    </w:p>
    <w:p w:rsidR="00C33512" w:rsidRDefault="00C33512">
      <w:pPr>
        <w:jc w:val="both"/>
        <w:rPr>
          <w:sz w:val="32"/>
        </w:rPr>
      </w:pPr>
    </w:p>
    <w:p w:rsidR="00C33512" w:rsidRDefault="005D3B14">
      <w:pPr>
        <w:jc w:val="both"/>
        <w:rPr>
          <w:sz w:val="32"/>
        </w:rPr>
      </w:pPr>
      <w:r>
        <w:rPr>
          <w:sz w:val="32"/>
        </w:rPr>
        <w:t>2.  Сертификация продукции и услуг в РФ. – 2-е изд., перераб. и доп. – М.</w:t>
      </w:r>
      <w:r>
        <w:rPr>
          <w:sz w:val="32"/>
          <w:lang w:val="en-US"/>
        </w:rPr>
        <w:t>:</w:t>
      </w:r>
      <w:r>
        <w:rPr>
          <w:sz w:val="32"/>
        </w:rPr>
        <w:t xml:space="preserve"> «Ось-89», 1996. – 160 с.</w:t>
      </w:r>
    </w:p>
    <w:p w:rsidR="00C33512" w:rsidRDefault="00C33512">
      <w:pPr>
        <w:jc w:val="both"/>
        <w:rPr>
          <w:sz w:val="32"/>
        </w:rPr>
      </w:pPr>
    </w:p>
    <w:p w:rsidR="00C33512" w:rsidRDefault="00C33512">
      <w:pPr>
        <w:jc w:val="both"/>
        <w:rPr>
          <w:sz w:val="32"/>
        </w:rPr>
      </w:pPr>
    </w:p>
    <w:p w:rsidR="00C33512" w:rsidRDefault="005D3B14">
      <w:pPr>
        <w:jc w:val="both"/>
        <w:rPr>
          <w:sz w:val="32"/>
        </w:rPr>
      </w:pPr>
      <w:r>
        <w:rPr>
          <w:sz w:val="32"/>
        </w:rPr>
        <w:t>3.  Журнал «Стандарты и качества»</w:t>
      </w:r>
      <w:r>
        <w:rPr>
          <w:sz w:val="32"/>
          <w:lang w:val="en-US"/>
        </w:rPr>
        <w:t xml:space="preserve">. Май 1999 г. </w:t>
      </w:r>
    </w:p>
    <w:p w:rsidR="00C33512" w:rsidRDefault="00C33512">
      <w:pPr>
        <w:jc w:val="both"/>
        <w:rPr>
          <w:sz w:val="32"/>
        </w:rPr>
      </w:pPr>
    </w:p>
    <w:p w:rsidR="00C33512" w:rsidRDefault="00C33512">
      <w:pPr>
        <w:jc w:val="both"/>
        <w:rPr>
          <w:sz w:val="32"/>
        </w:rPr>
      </w:pPr>
    </w:p>
    <w:p w:rsidR="00C33512" w:rsidRDefault="00C33512">
      <w:pPr>
        <w:ind w:left="720"/>
        <w:jc w:val="both"/>
        <w:rPr>
          <w:sz w:val="28"/>
        </w:rPr>
      </w:pP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</w:r>
    </w:p>
    <w:p w:rsidR="00C33512" w:rsidRDefault="005D3B14">
      <w:pPr>
        <w:jc w:val="both"/>
        <w:rPr>
          <w:sz w:val="28"/>
        </w:rPr>
      </w:pPr>
      <w:r>
        <w:rPr>
          <w:sz w:val="28"/>
        </w:rPr>
        <w:tab/>
      </w:r>
    </w:p>
    <w:p w:rsidR="00C33512" w:rsidRDefault="00C33512">
      <w:pPr>
        <w:pStyle w:val="a6"/>
        <w:ind w:firstLine="567"/>
        <w:rPr>
          <w:b w:val="0"/>
        </w:rPr>
      </w:pPr>
      <w:bookmarkStart w:id="0" w:name="_GoBack"/>
      <w:bookmarkEnd w:id="0"/>
    </w:p>
    <w:sectPr w:rsidR="00C33512">
      <w:headerReference w:type="even" r:id="rId7"/>
      <w:headerReference w:type="default" r:id="rId8"/>
      <w:pgSz w:w="11907" w:h="16840"/>
      <w:pgMar w:top="1134" w:right="1134" w:bottom="1134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12" w:rsidRDefault="005D3B14">
      <w:r>
        <w:separator/>
      </w:r>
    </w:p>
  </w:endnote>
  <w:endnote w:type="continuationSeparator" w:id="0">
    <w:p w:rsidR="00C33512" w:rsidRDefault="005D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12" w:rsidRDefault="005D3B14">
      <w:r>
        <w:separator/>
      </w:r>
    </w:p>
  </w:footnote>
  <w:footnote w:type="continuationSeparator" w:id="0">
    <w:p w:rsidR="00C33512" w:rsidRDefault="005D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12" w:rsidRDefault="005D3B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512" w:rsidRDefault="00C3351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12" w:rsidRDefault="005D3B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C33512" w:rsidRDefault="00C3351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953"/>
    <w:multiLevelType w:val="singleLevel"/>
    <w:tmpl w:val="A73C39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452F1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735D85"/>
    <w:multiLevelType w:val="singleLevel"/>
    <w:tmpl w:val="0ECE6D72"/>
    <w:lvl w:ilvl="0">
      <w:start w:val="3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3">
    <w:nsid w:val="0D9E1EE2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B73673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0F4539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BC3A6A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3C94216"/>
    <w:multiLevelType w:val="singleLevel"/>
    <w:tmpl w:val="13586D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576"/>
      </w:pPr>
      <w:rPr>
        <w:rFonts w:hint="default"/>
      </w:rPr>
    </w:lvl>
  </w:abstractNum>
  <w:abstractNum w:abstractNumId="8">
    <w:nsid w:val="158C45EE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ECC27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3A70FD"/>
    <w:multiLevelType w:val="singleLevel"/>
    <w:tmpl w:val="E468EA9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D771B9"/>
    <w:multiLevelType w:val="singleLevel"/>
    <w:tmpl w:val="09BE1D0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2">
    <w:nsid w:val="28063107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5664F3"/>
    <w:multiLevelType w:val="singleLevel"/>
    <w:tmpl w:val="A73C39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8A4E81"/>
    <w:multiLevelType w:val="singleLevel"/>
    <w:tmpl w:val="C9F08E2C"/>
    <w:lvl w:ilvl="0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35DB6258"/>
    <w:multiLevelType w:val="singleLevel"/>
    <w:tmpl w:val="0B18E7B8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6">
    <w:nsid w:val="38444B78"/>
    <w:multiLevelType w:val="singleLevel"/>
    <w:tmpl w:val="00AADF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7">
    <w:nsid w:val="39081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F141BC"/>
    <w:multiLevelType w:val="singleLevel"/>
    <w:tmpl w:val="0C4C03C8"/>
    <w:lvl w:ilvl="0">
      <w:start w:val="3"/>
      <w:numFmt w:val="bullet"/>
      <w:lvlText w:val="-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19">
    <w:nsid w:val="50050CBA"/>
    <w:multiLevelType w:val="singleLevel"/>
    <w:tmpl w:val="D19029FA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</w:abstractNum>
  <w:abstractNum w:abstractNumId="20">
    <w:nsid w:val="517F32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6C4876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D81632A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8863982"/>
    <w:multiLevelType w:val="singleLevel"/>
    <w:tmpl w:val="D7461468"/>
    <w:lvl w:ilvl="0"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D270B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8"/>
  </w:num>
  <w:num w:numId="5">
    <w:abstractNumId w:val="5"/>
  </w:num>
  <w:num w:numId="6">
    <w:abstractNumId w:val="23"/>
  </w:num>
  <w:num w:numId="7">
    <w:abstractNumId w:val="21"/>
  </w:num>
  <w:num w:numId="8">
    <w:abstractNumId w:val="3"/>
  </w:num>
  <w:num w:numId="9">
    <w:abstractNumId w:val="2"/>
  </w:num>
  <w:num w:numId="10">
    <w:abstractNumId w:val="16"/>
  </w:num>
  <w:num w:numId="11">
    <w:abstractNumId w:val="7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0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  <w:num w:numId="21">
    <w:abstractNumId w:val="24"/>
  </w:num>
  <w:num w:numId="22">
    <w:abstractNumId w:val="18"/>
  </w:num>
  <w:num w:numId="23">
    <w:abstractNumId w:val="9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B14"/>
    <w:rsid w:val="004D4852"/>
    <w:rsid w:val="005D3B14"/>
    <w:rsid w:val="00C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B08F-0D2C-441B-B9E8-F82CCB2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sz w:val="32"/>
    </w:rPr>
  </w:style>
  <w:style w:type="paragraph" w:styleId="21">
    <w:name w:val="Body Text 2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9140</Words>
  <Characters>52100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61118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--</dc:creator>
  <cp:keywords/>
  <dc:description/>
  <cp:lastModifiedBy>admin</cp:lastModifiedBy>
  <cp:revision>2</cp:revision>
  <cp:lastPrinted>2000-12-15T13:41:00Z</cp:lastPrinted>
  <dcterms:created xsi:type="dcterms:W3CDTF">2014-04-23T04:51:00Z</dcterms:created>
  <dcterms:modified xsi:type="dcterms:W3CDTF">2014-04-23T04:51:00Z</dcterms:modified>
</cp:coreProperties>
</file>