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6" w:rsidRDefault="00E90016">
      <w:pPr>
        <w:pStyle w:val="a5"/>
      </w:pPr>
      <w:r>
        <w:t xml:space="preserve"> ВВЕДЕНИЕ.</w:t>
      </w:r>
    </w:p>
    <w:p w:rsidR="00E90016" w:rsidRDefault="00E90016">
      <w:r>
        <w:t>Жизнь современного общества невозможна без развитого транспорта. Быстро растет грузообмен между различными районами, местностями и городами, растут перевозки пассажиров от места жительства к местам приложения труда и отдыха. Транспорт соединяет между собой различные экономические районы, обеспечивает функционирование современного производства.</w:t>
      </w:r>
    </w:p>
    <w:p w:rsidR="00E90016" w:rsidRDefault="00E90016">
      <w:r>
        <w:t>Размещение транспорта как отрасли материального производства отражает закономерности размещения производительных сил той общественно-экономической формации, потребности которой он обслуживает. Транспорт в своем развитии не только отражает закономерности размещения производительных сил. Как активный фактор процессов общественного воспроизводства транспорт со своей стороны оказывает существенное влияние на размещение производства.</w:t>
      </w:r>
    </w:p>
    <w:p w:rsidR="00E90016" w:rsidRDefault="00E90016">
      <w:r>
        <w:t>Хозяйственная система нашей страны состоит из экономических районов, представляющих собой территориальные сочетания производительных сил - производственно-территориальные комплексы. Каждому экономическому району присуще свое сочетание взаимосвязанных предприятий, которое возникает в соответствии с природными и экономическими условиями районов, его транспортно-географическим положением. В каждом экономическом районе исторически сложился свой комплекс производств, а проживающее в нем население выработало определенные трудовые навыки.</w:t>
      </w:r>
    </w:p>
    <w:p w:rsidR="00E90016" w:rsidRDefault="00E90016">
      <w:r>
        <w:t>Транспорту принадлежит исключительная роль в формировании экономических районов страны. Благодаря транспорту осуществляется географическое разделение труда между районами, специализация их на производствах наиболее выгодных в данных условиях.</w:t>
      </w:r>
    </w:p>
    <w:p w:rsidR="00E90016" w:rsidRDefault="00E90016">
      <w:pPr>
        <w:pStyle w:val="1"/>
      </w:pPr>
      <w:r>
        <w:t>ОБЩАЯ ХАРАКТЕРИСТИКА РАЗМЕЩЕНИЯ ПРОИЗВОДИТЕЛЬНЫХ СИЛ СЕВЕРНОГО ЭКОНОМИЧЕСКОГО РАЙОНА.</w:t>
      </w:r>
    </w:p>
    <w:p w:rsidR="00E90016" w:rsidRDefault="00E90016">
      <w:pPr>
        <w:pStyle w:val="a5"/>
      </w:pPr>
      <w:r>
        <w:t>Северный экономический район принадлежит к районам, развитие которых происходит в сложных природно-климатических условиях. Однако по своему географическому положению, созданному экономическому потенциалу, запасам разведанных природных ресурсов и является важной частью народнохозяйственного комплекса страны. В общероссийском территориальном разделении труда район выступает с продукцией цветной и черной металлургии, топливной, химической, лесной и целлюлозно-бумажной промышленности, судостроении, рыбной промышленности. На его долю приходится 1/3 производства бумаги в стране, 1/5 - картона, около 1/5 - улова рыбы, значительная часть производства алюминия, никеля, фосфорных удобрений и добычи фосфорного сырья. Представлена продукция и ряда других отраслей промышленности.</w:t>
      </w:r>
    </w:p>
    <w:p w:rsidR="00E90016" w:rsidRDefault="00E90016">
      <w:pPr>
        <w:pBdr>
          <w:top w:val="single" w:sz="4" w:space="1" w:color="auto"/>
          <w:left w:val="single" w:sz="4" w:space="4" w:color="auto"/>
          <w:bottom w:val="single" w:sz="4" w:space="1" w:color="auto"/>
          <w:right w:val="single" w:sz="4" w:space="4" w:color="auto"/>
        </w:pBdr>
      </w:pPr>
      <w:r>
        <w:t>Важной особенностью Северного района является формирование на его территории Тимано-Печорского территориально–производственного комплекса - крупной топливно-энергетической базы европейской части страны.</w:t>
      </w:r>
    </w:p>
    <w:p w:rsidR="00E90016" w:rsidRDefault="00E90016">
      <w:pPr>
        <w:pStyle w:val="1"/>
      </w:pPr>
      <w:r>
        <w:t>АНАЛИЗ ЭКОНОМИКО-ГЕОГРАФИЧЕСКОГО ПОЛОЖЕНИЯ ЭКОНОМИЧЕСКОГО РАЙОНА.</w:t>
      </w:r>
    </w:p>
    <w:p w:rsidR="00E90016" w:rsidRDefault="00E90016">
      <w:r>
        <w:t>Северный экономический район охватывает обширное пространство европейской части страны площадью 1466 тыс.км квадратных, выходящее к Баренцеву и Белому морям Северного Ледовитого океана. В его состав входят Архангельская, Мурманская, Вологодская области, Карельская республика и республика Коми. В нем проживает около 6 млн.чел.(1991 год). Район находится в процессе активного хозяйственного освоения. Здесь сосредоточены крупные лесные и минерально-сырьевые ресурсы, удобно расположенные по отношению к основным индустриальным центрам европейской части страны.</w:t>
      </w:r>
    </w:p>
    <w:p w:rsidR="00E90016" w:rsidRDefault="00E90016">
      <w:r>
        <w:t>Густая речная сеть (Северная Двина с Вычегдой и Сухоной, Печора, Мезень и Онега), а в Карелии, кроме того, система больших и малых озер, соединенных между собой реками, протоками, каналами, благоприятствуют развитию лесоразработок, удобной водной транспортировке древесины к пунктам переработки и отгрузки лесопродукции в лесодефицитные районы европейской части России, а также на экспорт.</w:t>
      </w:r>
    </w:p>
    <w:p w:rsidR="00E90016" w:rsidRDefault="00E90016">
      <w:r>
        <w:t>На территории района, и прежде всего на Кольском полуострове, Полярном Урале и в пределах Тимано-Печорской нефтегазовой провинции, открыты разнообразные полезные ископаемые. К числу наиболее важных из них в промышленном отношении относятся: апатито-нефелиновые, железные, медно-некеливые и редкоземельные руды Кольского полуострова, каменный уголь Печорского бассейна, природный газ и нефть республики Коми, северо-онежские и вежаю-ворыквинские бокситы, железные руды и слюда Карелии, кварцевые пески, кирпичные и огнеупорные глины, торф, выявленные в южной части района.</w:t>
      </w:r>
    </w:p>
    <w:p w:rsidR="00E90016" w:rsidRDefault="00E90016">
      <w:r>
        <w:t>Климат района весьма разнообразен. Обширные пространства Кольского полуострова, Архангельской области и республики Коми расположены за полярным кругом, в пределах вечной мерзлоты. Для большей части территории района характерен короткий вегетационный период, не превышающий 70-80 дней, что позволяет выращивать лишь отдельные виды овощей в закрытом грунте. В Вологодской области продолжительность вегетационного периода с температурами выше +5 достигает 120-160 дней и обеспечивает возможность успешно выращивать овощи, лен, пшеницу.</w:t>
      </w:r>
    </w:p>
    <w:p w:rsidR="00E90016" w:rsidRDefault="00E90016">
      <w:r>
        <w:t>Для всей территории района характерна высокая влажность воздуха и слабая испаряемость влаги. Этим определяется огромное количество болот, озер, рек. Наиболее крупные озера - Ладожское, Онежское, реки - Печора, Северная Двина, Вычегда. Реки различных морских бассейнов соединены системами искусственных каналов: Северо-Двинская система соединяет Белое море с Каспийским, самая северная в мире Беломорско-Балтийская - Белое с Балтийским. Реки, озера и искусственные водохранилища представляют собой дешевые и удобные транспортные пути. По морям бассейна Северного Ледовитого океана,омывающим территорию района, проходят морские транспортные пути внутреннего и международного значения.</w:t>
      </w:r>
    </w:p>
    <w:p w:rsidR="00E90016" w:rsidRDefault="00E90016">
      <w:r>
        <w:t>С севера на юг на территории района сменяются четыре почвенно-растительные зоны и подзоны: тундра, лесотундра, хвойная тайга и смешанные леса. Леса занимают почти 43,2% территории района, запасы древесины оцениваются в 5,0 млрд.м кубических. При широком распространении хвойных пород (ель и сосна) значительные площади занимают мелколиственные леса.</w:t>
      </w:r>
    </w:p>
    <w:p w:rsidR="00E90016" w:rsidRDefault="00E90016">
      <w:r>
        <w:t>В тундре и лесотундре почвенный горизонт развит слабо. В пределах других почвенно-растительных зон распространены подзолистые, дерноволуговые и болотные почвы. Поймы рек богаты травами, составляющими естественную кормовую базу животноводства.</w:t>
      </w:r>
    </w:p>
    <w:p w:rsidR="00E90016" w:rsidRDefault="00E90016">
      <w:pPr>
        <w:pStyle w:val="2"/>
      </w:pPr>
      <w:r>
        <w:t xml:space="preserve">НАСЕЛЕНИЕ И ТРУДОВЫЕ РЕСУРСЫ. </w:t>
      </w:r>
    </w:p>
    <w:p w:rsidR="00E90016" w:rsidRDefault="00E90016">
      <w:r>
        <w:t>Относительно стабильный характер развития отраслей хозяйства предопределяет высокую долю (порядка 85%) естественного прироста в увеличении численности населения района. В то же время для отдельных районов, и прежде все го Мурманской области, Карельской республики и республики Коми, сохраняется высокой доля механического прироста населения, что связано с активным освоением их природных ресурсов.</w:t>
      </w:r>
    </w:p>
    <w:p w:rsidR="00E90016" w:rsidRDefault="00E90016">
      <w:r>
        <w:t>Средняя плотность населения по территории района составляет 4,8 человека на 1 км. квадратный при существенной дифференциации между северными и южными районами. Более плотно заселена южная часть района. В Вологодской области, южной части республики Коми и Архангельской области средняя плотность населения составляет около 9 человек на 1 км. квадратный, в то время как в северных районах (Ненецкий автономный округ, арктические районы республики Коми, восточная часть Кольского полуострова) снижает я д о 0,3-0,5 человека на 1 км. квадратный</w:t>
      </w:r>
    </w:p>
    <w:p w:rsidR="00E90016" w:rsidRDefault="00E90016">
      <w:r>
        <w:t>В районе преобладает городское население. Оно составляет 76%, сельское - 24%. Удельный вес городского населения района выше среднероссийского показателя на 11 пунктов. Это связано как с особенностями промышленного развития, так и с природными условиями ведения народного хозяйства. В южной части района доля сельского населения значительно выше. Например, в расположенной на юге района Вологодской области, где возможности развития сельского хозяйства более благоприятны, удельный вес сельского населения составляет 39%.</w:t>
      </w:r>
    </w:p>
    <w:p w:rsidR="00E90016" w:rsidRDefault="00E90016">
      <w:r>
        <w:t>Среди других северных территорий страны район отличается высокой численностью городских поселений, которых здесь свыше 200 (включая поселки городского типа). Городское население концентрируется главным образом в крупных городах и промышленных центрах (Мурманск, Архангельск, Череповец, Петрозаводск, Северодвинск, Сыктывкар, Воркута, Вологда). Наряду с этим характерной особенностью расселения является проживание почти половины населения района в средних и малых поселках городского типа, средняя людность которых составляет 1,9 тыс.человек.</w:t>
      </w:r>
    </w:p>
    <w:p w:rsidR="00E90016" w:rsidRDefault="00E90016">
      <w:r>
        <w:t>Неоднороден национальный состав населения района. В Мурманской и Вологодской областях в основном проживают русские, 28% населения республики Коми представлено национальностью коми, в Карельской республике проживает 18% карелов, доля ненцев в Ненецком автономном округе составляет 17%.</w:t>
      </w:r>
    </w:p>
    <w:p w:rsidR="00E90016" w:rsidRDefault="00E90016">
      <w:r>
        <w:t>Формирование населения Северного района, увеличения его численности все в меньшей степени будет зависеть от межрайонных миграционных процессов, которые сохранят свое значение только для освоения отдельных новых территорий с высокоэффективными природными ресурсами. Резервы трудовых ресурсов, как и в других районах страны, в основном определяются проведением жесткой трудосберегающей политики на основе совершенствования структуры хозяйства, повышения энерго- и механовооруженности труда.</w:t>
      </w:r>
    </w:p>
    <w:p w:rsidR="00E90016" w:rsidRDefault="00E90016">
      <w:pPr>
        <w:pStyle w:val="2"/>
      </w:pPr>
      <w:r>
        <w:t>ХАРАКТЕРИСТИКА СЕВЕРНОГО ЭКОНОМИЧЕСКОГО РАЙОНА ПО ПЛОТНОСТИ НАСЕЛЕНИЯ</w:t>
      </w:r>
    </w:p>
    <w:p w:rsidR="00E90016" w:rsidRDefault="00E90016">
      <w:r>
        <w:t>------------------------------------------------------------+ |</w:t>
      </w:r>
    </w:p>
    <w:p w:rsidR="00E90016" w:rsidRDefault="00E90016">
      <w:r>
        <w:t xml:space="preserve"> |</w:t>
      </w:r>
    </w:p>
    <w:p w:rsidR="00E90016" w:rsidRDefault="00E90016">
      <w:r>
        <w:t>| Числен-| В том |В процен- | Плот- | |Администра-|Террито-| ность | числе |тах ко все|ность на| |тивно тер- | рия | населе-| населения |му населен|-селения| |риториаль- | тыс.км.| ния +-----------+----------|человек | |ная единица|квадрат.| тыс.чел|горо-|сель-|горо-|сель|на 1 км.| |</w:t>
      </w:r>
    </w:p>
    <w:p w:rsidR="00E90016" w:rsidRDefault="00E90016">
      <w:r>
        <w:t xml:space="preserve"> |</w:t>
      </w:r>
    </w:p>
    <w:p w:rsidR="00E90016" w:rsidRDefault="00E90016">
      <w:r>
        <w:t>|</w:t>
      </w:r>
    </w:p>
    <w:p w:rsidR="00E90016" w:rsidRDefault="00E90016">
      <w:r>
        <w:t>|дское|ское |дское|ское|квадрат.| +-----------+--------+--------+-----+-----+-----+----+--------| |  1  | 2 | 3 | 4 | 5 | 6 | 7 | 8 | +-----------+--------+--------+-----+-----+-----+----+--------| |Вологодская| 145,7 | 1361 | 898 | 463 | 66,0|34,0| 9,3 | | область |</w:t>
      </w:r>
    </w:p>
    <w:p w:rsidR="00E90016" w:rsidRDefault="00E90016">
      <w:r>
        <w:t>|</w:t>
      </w:r>
    </w:p>
    <w:p w:rsidR="00E90016" w:rsidRDefault="00E90016">
      <w:r>
        <w:t>|  |  |  | |</w:t>
      </w:r>
    </w:p>
    <w:p w:rsidR="00E90016" w:rsidRDefault="00E90016">
      <w:r>
        <w:t>| +-----------+--------+--------+-----+-----+-----+----+--------| |Архангельс-| 587,4 | 1577 | 1164| 413 | 73,8|26,2| 2,7 | |кая область|</w:t>
      </w:r>
    </w:p>
    <w:p w:rsidR="00E90016" w:rsidRDefault="00E90016">
      <w:r>
        <w:t>|</w:t>
      </w:r>
    </w:p>
    <w:p w:rsidR="00E90016" w:rsidRDefault="00E90016">
      <w:r>
        <w:t>|  |  |  | |</w:t>
      </w:r>
    </w:p>
    <w:p w:rsidR="00E90016" w:rsidRDefault="00E90016">
      <w:r>
        <w:t>| +-----------+--------+--------+-----+-----+-----+----+--------| | Муманская | 144,9 | 1159 | 1068| 91 | 92,1| 7,9| 8,0 | | область |</w:t>
      </w:r>
    </w:p>
    <w:p w:rsidR="00E90016" w:rsidRDefault="00E90016">
      <w:r>
        <w:t>|</w:t>
      </w:r>
    </w:p>
    <w:p w:rsidR="00E90016" w:rsidRDefault="00E90016">
      <w:r>
        <w:t>|  |  |  | |</w:t>
      </w:r>
    </w:p>
    <w:p w:rsidR="00E90016" w:rsidRDefault="00E90016">
      <w:r>
        <w:t>| +-----------+--------+--------+-----+-----+-----+----+--------| | Карельская| 172,4 | 799 | 655 | 144 | 82,0|18,0| 4,6 | | республика|</w:t>
      </w:r>
    </w:p>
    <w:p w:rsidR="00E90016" w:rsidRDefault="00E90016">
      <w:r>
        <w:t>|</w:t>
      </w:r>
    </w:p>
    <w:p w:rsidR="00E90016" w:rsidRDefault="00E90016">
      <w:r>
        <w:t>|  |  |  | |</w:t>
      </w:r>
    </w:p>
    <w:p w:rsidR="00E90016" w:rsidRDefault="00E90016">
      <w:r>
        <w:t>| +-----------+--------+--------+-----+-----+-----+----+--------| | Республика| 415,9 | 1265 | 961 | 304 | 76,0|24,0| 3,0 | | Коми |</w:t>
      </w:r>
    </w:p>
    <w:p w:rsidR="00E90016" w:rsidRDefault="00E90016">
      <w:r>
        <w:t>|</w:t>
      </w:r>
    </w:p>
    <w:p w:rsidR="00E90016" w:rsidRDefault="00E90016">
      <w:r>
        <w:t>|  |  |  | |</w:t>
      </w:r>
    </w:p>
    <w:p w:rsidR="00E90016" w:rsidRDefault="00E90016">
      <w:r>
        <w:t>| +-----------+--------+--------+-----+-----+-----+----+--------| | По району | 1466,3 | 6161 | 4746| 1415| 77,0|23,0| 5,5 | | в целом |</w:t>
      </w:r>
    </w:p>
    <w:p w:rsidR="00E90016" w:rsidRDefault="00E90016">
      <w:r>
        <w:t>|</w:t>
      </w:r>
    </w:p>
    <w:p w:rsidR="00E90016" w:rsidRDefault="00E90016">
      <w:r>
        <w:t>|  |  |  | |</w:t>
      </w:r>
    </w:p>
    <w:p w:rsidR="00E90016" w:rsidRDefault="00E90016">
      <w:r>
        <w:t>| +-------------------------------------------------------------+ \д</w:t>
      </w:r>
    </w:p>
    <w:p w:rsidR="00E90016" w:rsidRDefault="00E90016">
      <w:pPr>
        <w:pStyle w:val="1"/>
      </w:pPr>
      <w:r>
        <w:t>РАЗМЕЩЕНИЕ ВАЖНЕЙШИХ ОТРАСЛЕЙ ПРОМЫШЛЕННОГО ПРОИЗВОДСТВА РАЙОНА, ИХ РОЛЬ В ОБЩЕРОССИЙСКОМ ПРОИЗВОДСТВЕННОМ ПОТЕНЦИАЛЕ.</w:t>
      </w:r>
    </w:p>
    <w:p w:rsidR="00E90016" w:rsidRDefault="00E90016">
      <w:r>
        <w:t>Структура промышленного производства отличается преоб ладающим развитием добывающих отраслей. Основными отраслями специализации являются топливная промышленность, черная ме таллургия, цветная металлургия, химическая, лесная и лесо перерабатывающая а также некоторые отрасли машиностроения.</w:t>
      </w:r>
    </w:p>
    <w:p w:rsidR="00E90016" w:rsidRDefault="00E90016">
      <w:pPr>
        <w:pStyle w:val="2"/>
      </w:pPr>
      <w:r>
        <w:t xml:space="preserve"> ТОПЛИВНАЯ ПРОМЫШЛЕННОСТЬ</w:t>
      </w:r>
    </w:p>
    <w:p w:rsidR="00E90016" w:rsidRDefault="00E90016">
      <w:r>
        <w:t>Топливная промышленность сосредоточена главным образом в республике Коми и представлена нефтяной, газовой и угольной отраслями. На фоне острого дефицита топливных ресурсов европейской части страны Северный экономический район выделяется значительным топливно-энергетическим потенциалом и поставляет топливо в другие районы страны.</w:t>
      </w:r>
    </w:p>
    <w:p w:rsidR="00E90016" w:rsidRDefault="00E90016">
      <w:r>
        <w:t xml:space="preserve"> Ведущей базой угольной промышленности является Печорский бассейн. Его геологические запасы оцениваются в 214 млрд.т. Значительны запасы коксующихся углей - этого ценного сырья для металлургии и энергетики. Удорожающие факторы, связанные с расположением бассейна за полярном кругом, обусловливают неблагоприятные технико-экономические показатели добычи угля в больших масштабах и сдерживают его развитие. Однако ресурсный потенциал бассейна позволяет надежно и с высокой экономичностью обеспечить увеличение добычи угля.</w:t>
      </w:r>
    </w:p>
    <w:p w:rsidR="00E90016" w:rsidRDefault="00E90016">
      <w:r>
        <w:t xml:space="preserve"> Значительны запасы нефти и газа на континентальной части района, здесь открыто более 20 месторождений нефти и 30 газовых, что обеспечивает стабильную добычу этого ценного углеводородного сырья. Ежегодно здесь добывают более 20 млн.т. нефти и кол о 20 млрд.м. кубических газа. Ведутся поиски новых месторождений как на материковой части района, так и на шельфе.</w:t>
      </w:r>
    </w:p>
    <w:p w:rsidR="00E90016" w:rsidRDefault="00E90016">
      <w:pPr>
        <w:pStyle w:val="2"/>
      </w:pPr>
      <w:r>
        <w:t>ЭНЕРГЕТИКА</w:t>
      </w:r>
    </w:p>
    <w:p w:rsidR="00E90016" w:rsidRDefault="00E90016">
      <w:r>
        <w:t>Гидроэнергетические ресурсы района обеспечивают (главным образом в Мурманской области и частично в Карельской республике и в республике Коми) благоприятные условия для развития энергетики. Широко используются для строительства гидроузел реки. Достаточное количество воды, наличие свободных земельных площадей, низкая степень заселенности все это создает предпосылки для размещения атомных станций. Энергетика Северного района может также развиваться на основе использования энергии ветра и морских приливов на Кольском полуострове. Следует сказать, что в комплексе мероприятий, обеспечивающих развитие района, энергетике принадлежит ведущее место как важнейшей предпосылке внедрения самых передовых технических решений сокращения трудоемкости производства и повышения уровня жизни населения.</w:t>
      </w:r>
    </w:p>
    <w:p w:rsidR="00E90016" w:rsidRDefault="00E90016">
      <w:pPr>
        <w:pStyle w:val="2"/>
      </w:pPr>
      <w:r>
        <w:t xml:space="preserve">ЧЕРНАЯ МЕТАЛЛУРГИЯ </w:t>
      </w:r>
    </w:p>
    <w:p w:rsidR="00E90016" w:rsidRDefault="00E90016">
      <w:r>
        <w:t>Черная металлургия Северного района представлена одной из четырех главных металлургических баз страны, включающей Череповецкий металлургический завод и его сырьевую базу - Оленегорское и Ковдорское месторождения железной руды. Топливной базой являются коксующиеся угли Печорского бассейна. Завод введен в эксплуатацию в 1955 г. и последовательно наращивает мощности.</w:t>
      </w:r>
    </w:p>
    <w:p w:rsidR="00E90016" w:rsidRDefault="00E90016">
      <w:r>
        <w:t>В 1982 г. введен в действие Костомукшский горно-обогатительный комбинат, построенный совместно с Финляндией. Его продукция - железорудный концентрат и окатыши - поставляется поставляться на Череповецкий завод и на экспорт.</w:t>
      </w:r>
    </w:p>
    <w:p w:rsidR="00E90016" w:rsidRDefault="00E90016">
      <w:pPr>
        <w:pStyle w:val="2"/>
      </w:pPr>
      <w:r>
        <w:t>ЦВЕТНАЯ МЕТАЛЛУРГИЯ</w:t>
      </w:r>
    </w:p>
    <w:p w:rsidR="00E90016" w:rsidRDefault="00E90016">
      <w:r>
        <w:t>В Северном районе развита цветная металлургия, особенно медно-никелевая промышленность, представленная объединением "Никель" в Мурманской области, использующим сырьевую базу в пределах района и лишь частично перерабатывающим норильское сырье. По масштабам производства оно занимает одно из ведущих мест в стране. В районе расположены также два алюминиевых завода, продукция которых вывозится в другие районы страны.</w:t>
      </w:r>
    </w:p>
    <w:p w:rsidR="00E90016" w:rsidRDefault="00E90016">
      <w:r>
        <w:t>Территория Северного района обладает крупными ресурсами руд, содержащих алюминий, которые рассматриваются как наиболее эффективный источник перспективного развития глиноземного производства. Это Северо-Онежское и Вежаю-Ворыквинское месторождения бокситов и апатито-нефелиновые руды Хибинского массива. В настоящее время частично используются нефелины и североонежские бокситы.</w:t>
      </w:r>
    </w:p>
    <w:p w:rsidR="00E90016" w:rsidRDefault="00E90016">
      <w:pPr>
        <w:pStyle w:val="2"/>
      </w:pPr>
      <w:r>
        <w:t xml:space="preserve"> ХИМИЧЕСКАЯ ПРОМЫШЛЕННОСТЬ</w:t>
      </w:r>
    </w:p>
    <w:p w:rsidR="00E90016" w:rsidRDefault="00E90016">
      <w:r>
        <w:t>Химическая промышленность Северного района включает крупнейшее в стране предприятие по добычи фосфатных руд - производственное объединение "Апатит" в Мурманской области, поставляющее около 70 процентов общероссийской добычи фосфатного сырья, направляемого во многие районы страны, включая Сибирь и Дальний Восток, а также на экспорт. Сырьевая база предприятия в настоящее время интенсивно используется. Достаточно сказать, что с начала эксплуатации Хибинского месторождения выработано 300 млн.т. апатитового концентрата. Отрасль представлена также крупным азотно-туковым комбинатом в Череповце, небольшими предприятиями по производству пластических масс и газоперерабатывающим заводом в Сосногорске. Благоприятными предпосылками для развития химической промышленности прежде всего производства полимеров, располагает республика Коми на основе полного использования попутного газа, а также конденсата.</w:t>
      </w:r>
    </w:p>
    <w:p w:rsidR="00E90016" w:rsidRDefault="00E90016">
      <w:pPr>
        <w:pStyle w:val="2"/>
      </w:pPr>
      <w:r>
        <w:t>МАШИНОСТРОЕНИЕ</w:t>
      </w:r>
    </w:p>
    <w:p w:rsidR="00E90016" w:rsidRDefault="00E90016">
      <w:r>
        <w:t>Машиностроение представлено рядом крупных специализированных предприятий, обслуживающих потребности народного хозяйства в машинах и оборудовании. К ним относится завод по производству бумагоделательных машин и оборудования для целлюлозно-бумажной промышленности и завод трелевочных тракторов в Петрозаводске, предприятия судостроения и ремонта судов в Мурманске, Архангельске, Котласе. Значительное развитие получили металлообработка и ремонт горной техники, тракторного парка лесозаготовительной промышленности.</w:t>
      </w:r>
    </w:p>
    <w:p w:rsidR="00E90016" w:rsidRDefault="00E90016">
      <w:pPr>
        <w:pStyle w:val="2"/>
      </w:pPr>
      <w:r>
        <w:t>ЛЕСНАЯ, ДЕРЕВООБРАБАТЫВАЮЩАЯ И ЦЕЛЛЮЛОЗНО-БУМАЖНАЯ ПРОМЫШЛЕННОСТЬ</w:t>
      </w:r>
    </w:p>
    <w:p w:rsidR="00E90016" w:rsidRDefault="00E90016">
      <w:pPr>
        <w:ind w:firstLine="720"/>
      </w:pPr>
      <w:r>
        <w:t>Данные отросли промышленности являются одними из важнейших отраслей хозяйства района. Резервами их дальнейшего развития является вовлечение а эксплуатацию нетронутых лесных массивов на северо-востоке Архангельской области и в центральной части республики Коми, а также полное использование лиственной низкосортной хвойной древесины.</w:t>
      </w:r>
    </w:p>
    <w:p w:rsidR="00E90016" w:rsidRDefault="00E90016">
      <w:r>
        <w:t>Северный район - основной район целлюлозно-бумажной промышленности страны. На территории района расположен целый ряд крупных предприятий отрасли. Почти половину бумаги производит Карелия, где наиболее крупными центрами целлюлозно-бумажной промышленности являются Сегежа и Кондопога. Дальнейшее развитие отрасли возможно за счет расширения и реконструкции действующих предприятий и строительства новых комбинатов. Важной задачей является расширение использования лиственной древесины и низкокачественных видов сырья, расширение деревообрабатывающих производств, в том числе использующих древесные отходы.</w:t>
      </w:r>
    </w:p>
    <w:p w:rsidR="00E90016" w:rsidRDefault="00E90016">
      <w:pPr>
        <w:pStyle w:val="2"/>
      </w:pPr>
      <w:r>
        <w:t xml:space="preserve">РЫБНАЯ ПРОМЫШЛЕННОСТЬ </w:t>
      </w:r>
    </w:p>
    <w:p w:rsidR="00E90016" w:rsidRDefault="00E90016">
      <w:r>
        <w:t>Особое место среди отраслей специализации промышленности занимает рыбная промышленность, представленная океаническим ловом рыбы, опирающаяся на Мурманский и частично Архангельский порты, а также морским рыболовством в Белом море и производств рыбных консервов (порты Беломорск и Кандалакша).</w:t>
      </w:r>
    </w:p>
    <w:p w:rsidR="00E90016" w:rsidRDefault="00E90016">
      <w:pPr>
        <w:pStyle w:val="2"/>
      </w:pPr>
      <w:r>
        <w:t>СЕЛЬСКОЕ ХОЗЯЙСТВО.</w:t>
      </w:r>
    </w:p>
    <w:p w:rsidR="00E90016" w:rsidRDefault="00E90016">
      <w:r>
        <w:t xml:space="preserve"> Важное место в комплексном развитии Северного района, прежде всего с позиции удовлетворения потребностей его населения в продуктах питания, занимает сельское хозяйство. Для района в целом характерна низкая сельскохозяйственная освоенность территории. Сельскохозяйственные угодья составляют менее 2,3 процентов, в том числе пашня - около 1 процента площадей района, при неравномерном, вследствие природно-климатических особенностей, распределении по его территории, 95 процентов всех сельскохозяйственных угодий района приходится на Вологодскую и южную часть Архангельской области, где сельское хозяйство получило наибольшее развитие и представлено рядом подотраслей растениеводства и животноводства.</w:t>
      </w:r>
    </w:p>
    <w:p w:rsidR="00E90016" w:rsidRDefault="00E90016">
      <w:r>
        <w:t xml:space="preserve"> На остальной территории Северного района, в Мурманской области, Карельской республике и республике Коми, отрасль представлена местным сельским хозяйством с ограниченной структурой, главным образом овощеводством в закрытом грунте и отдельными видами животноводства. Развитие этих подотраслей сельского хозяйства определяется необходимостью удовлетворить потребности населения в мало транспортабельных и скоропортящихся продуктах питания. Создание, например, близ Мурманска крупного тепличного хозяйства при высокой урожайности выращиваемой продукции позволяет обеспечивать население этого крупного промышленного центра свежими овощами местного производства круглый год.</w:t>
      </w:r>
    </w:p>
    <w:p w:rsidR="00E90016" w:rsidRDefault="00E90016">
      <w:pPr>
        <w:pStyle w:val="2"/>
      </w:pPr>
      <w:r>
        <w:t xml:space="preserve">РАСТЕНИЕВОДСТВО </w:t>
      </w:r>
    </w:p>
    <w:p w:rsidR="00E90016" w:rsidRDefault="00E90016">
      <w:r>
        <w:t>Растениеводство Северного района представлено производством зерновых и технических культур, картофеля, овощей в основном на территории Вологодской и Архангельской областей. Из общей посевной площади района, составляющей около 1,3 млн.га., кормовыми культурами занято немногим менее 60 процентов, зерновыми (рожь, ячмень, овес) - 1/3, картофелем и овощами - около 5 процентов и техническими культурами (главным образом льном-долгунцом) - 3 процента. Низкое естественное плодородие почв, сложные климатические условия не позволяют обеспечить высокую урожайность зерновых культур, в то время как по урожайности картофеля и овощей Вологодская область не уступает средне широтным районам страны.</w:t>
      </w:r>
    </w:p>
    <w:p w:rsidR="00E90016" w:rsidRDefault="00E90016">
      <w:pPr>
        <w:pStyle w:val="2"/>
      </w:pPr>
      <w:r>
        <w:t xml:space="preserve">ЖИВОТНОВОДСТВО </w:t>
      </w:r>
    </w:p>
    <w:p w:rsidR="00E90016" w:rsidRDefault="00E90016">
      <w:r>
        <w:t>Животноводство является ведущей отраслью сельского хозяйства района и обеспечивает более 80 процентов производства валовой сельскохозяйственной продукцией. Отрасль представлена молочным животноводством, развиты свиноводство и птицеводство. На территории Мурманской и Архангельской областей, республике Коми развито оленеводство. В сельской местности южной части района, главным образом Вологодской области, широкое развитие получили молочные фермы, специализированные свиноводческие и птицеводческие хозяйства на промышленной основе, которые характеризуются высокой продуктивностью и рентабельностью.</w:t>
      </w:r>
    </w:p>
    <w:p w:rsidR="00E90016" w:rsidRDefault="00E90016">
      <w:r>
        <w:t xml:space="preserve"> Современный уровень развития сельского хозяйства Северного района обеспечивает некоторое увеличение производства основных продуктов питания: мяса и мясопродуктов, яиц, рыбы и рыбопродуктов, овощей и бахчевых культур. Однако удовлетворение потребностей населения в соответствии с рациональными нормами питания вызывает необходимость завоза сельскохозяйственной продукции из других районов страны. Из средне широтных и южных районов страны сюда завозят зерно, мясо, картофель, овощи, фрукты, свежее молоко и молочные продукты. \к\1.2\д</w:t>
      </w:r>
    </w:p>
    <w:p w:rsidR="00E90016" w:rsidRDefault="00E90016">
      <w:r>
        <w:t>РАЗМЕЩЕНИЕ ОТРАСЛЕЙ ПРОМЫШЛЕННОСТИ СЕВЕРНОГО</w:t>
      </w:r>
    </w:p>
    <w:p w:rsidR="00E90016" w:rsidRDefault="00E90016"/>
    <w:p w:rsidR="00E90016" w:rsidRDefault="00E90016">
      <w:r>
        <w:t>ЭКОНОМИЧЕСКОГО РАЙОНА.\о +-------------------------------------------------------------+ |</w:t>
      </w:r>
    </w:p>
    <w:p w:rsidR="00E90016" w:rsidRDefault="00E90016"/>
    <w:p w:rsidR="00E90016" w:rsidRDefault="00E90016">
      <w:r>
        <w:t>| Административно- | Наименование | |</w:t>
      </w:r>
    </w:p>
    <w:p w:rsidR="00E90016" w:rsidRDefault="00E90016">
      <w:r>
        <w:t>Отрасль</w:t>
      </w:r>
    </w:p>
    <w:p w:rsidR="00E90016" w:rsidRDefault="00E90016">
      <w:r>
        <w:t>| территориальная | промышленного | | промышленности |</w:t>
      </w:r>
    </w:p>
    <w:p w:rsidR="00E90016" w:rsidRDefault="00E90016">
      <w:r>
        <w:t>единица</w:t>
      </w:r>
    </w:p>
    <w:p w:rsidR="00E90016" w:rsidRDefault="00E90016">
      <w:r>
        <w:t>|</w:t>
      </w:r>
    </w:p>
    <w:p w:rsidR="00E90016" w:rsidRDefault="00E90016">
      <w:r>
        <w:t>центра</w:t>
      </w:r>
    </w:p>
    <w:p w:rsidR="00E90016" w:rsidRDefault="00E90016">
      <w:r>
        <w:t>| +--------------------+---------------------+------------------| |</w:t>
      </w:r>
    </w:p>
    <w:p w:rsidR="00E90016" w:rsidRDefault="00E90016">
      <w:r>
        <w:t>Черная</w:t>
      </w:r>
    </w:p>
    <w:p w:rsidR="00E90016" w:rsidRDefault="00E90016">
      <w:r>
        <w:t>| Вологодская обл. |  Череповец | | металлургия  |</w:t>
      </w:r>
    </w:p>
    <w:p w:rsidR="00E90016" w:rsidRDefault="00E90016"/>
    <w:p w:rsidR="00E90016" w:rsidRDefault="00E90016">
      <w:r>
        <w:t xml:space="preserve"> |</w:t>
      </w:r>
    </w:p>
    <w:p w:rsidR="00E90016" w:rsidRDefault="00E90016"/>
    <w:p w:rsidR="00E90016" w:rsidRDefault="00E90016">
      <w:r>
        <w:t>| +--------------------+---------------------+------------------| |</w:t>
      </w:r>
    </w:p>
    <w:p w:rsidR="00E90016" w:rsidRDefault="00E90016">
      <w:r>
        <w:t>Цветная</w:t>
      </w:r>
    </w:p>
    <w:p w:rsidR="00E90016" w:rsidRDefault="00E90016">
      <w:r>
        <w:t>| Мурманская обл. | Мончегорск, Кан- | | металлургия  |</w:t>
      </w:r>
    </w:p>
    <w:p w:rsidR="00E90016" w:rsidRDefault="00E90016"/>
    <w:p w:rsidR="00E90016" w:rsidRDefault="00E90016">
      <w:r>
        <w:t xml:space="preserve"> | далакша.</w:t>
      </w:r>
    </w:p>
    <w:p w:rsidR="00E90016" w:rsidRDefault="00E90016">
      <w:r>
        <w:t xml:space="preserve"> | |</w:t>
      </w:r>
    </w:p>
    <w:p w:rsidR="00E90016" w:rsidRDefault="00E90016"/>
    <w:p w:rsidR="00E90016" w:rsidRDefault="00E90016">
      <w:r>
        <w:t>+---------------------+------------------| |</w:t>
      </w:r>
    </w:p>
    <w:p w:rsidR="00E90016" w:rsidRDefault="00E90016"/>
    <w:p w:rsidR="00E90016" w:rsidRDefault="00E90016">
      <w:r>
        <w:t>| республика Карелия |  Надвоицы  | +--------------------+---------------------+------------------| | Машиностроение | Вологодская обл. |Череповец,Вологда.| |</w:t>
      </w:r>
    </w:p>
    <w:p w:rsidR="00E90016" w:rsidRDefault="00E90016"/>
    <w:p w:rsidR="00E90016" w:rsidRDefault="00E90016">
      <w:r>
        <w:t>+---------------------+------------------| |</w:t>
      </w:r>
    </w:p>
    <w:p w:rsidR="00E90016" w:rsidRDefault="00E90016"/>
    <w:p w:rsidR="00E90016" w:rsidRDefault="00E90016">
      <w:r>
        <w:t>| Архангельская обл. | Архангельск. | |</w:t>
      </w:r>
    </w:p>
    <w:p w:rsidR="00E90016" w:rsidRDefault="00E90016"/>
    <w:p w:rsidR="00E90016" w:rsidRDefault="00E90016">
      <w:r>
        <w:t>+---------------------+------------------| |</w:t>
      </w:r>
    </w:p>
    <w:p w:rsidR="00E90016" w:rsidRDefault="00E90016"/>
    <w:p w:rsidR="00E90016" w:rsidRDefault="00E90016">
      <w:r>
        <w:t>| республика Коми | Инта,Воркута,Сык-| |</w:t>
      </w:r>
    </w:p>
    <w:p w:rsidR="00E90016" w:rsidRDefault="00E90016"/>
    <w:p w:rsidR="00E90016" w:rsidRDefault="00E90016">
      <w:r>
        <w:t>|</w:t>
      </w:r>
    </w:p>
    <w:p w:rsidR="00E90016" w:rsidRDefault="00E90016"/>
    <w:p w:rsidR="00E90016" w:rsidRDefault="00E90016">
      <w:r>
        <w:t xml:space="preserve"> | тывкар,Щельяюр | |</w:t>
      </w:r>
    </w:p>
    <w:p w:rsidR="00E90016" w:rsidRDefault="00E90016"/>
    <w:p w:rsidR="00E90016" w:rsidRDefault="00E90016">
      <w:r>
        <w:t>+---------------------+------------------| |</w:t>
      </w:r>
    </w:p>
    <w:p w:rsidR="00E90016" w:rsidRDefault="00E90016"/>
    <w:p w:rsidR="00E90016" w:rsidRDefault="00E90016">
      <w:r>
        <w:t>| Мурманская обл. | Мурманск</w:t>
      </w:r>
    </w:p>
    <w:p w:rsidR="00E90016" w:rsidRDefault="00E90016">
      <w:r>
        <w:t>| |</w:t>
      </w:r>
    </w:p>
    <w:p w:rsidR="00E90016" w:rsidRDefault="00E90016"/>
    <w:p w:rsidR="00E90016" w:rsidRDefault="00E90016">
      <w:r>
        <w:t>+---------------------+------------------| |</w:t>
      </w:r>
    </w:p>
    <w:p w:rsidR="00E90016" w:rsidRDefault="00E90016"/>
    <w:p w:rsidR="00E90016" w:rsidRDefault="00E90016">
      <w:r>
        <w:t>| республика Карелия | Петрозаводск | +--------------------+---------------------+------------------| | Нефтеперераба- | республика Коми | Ухта</w:t>
      </w:r>
    </w:p>
    <w:p w:rsidR="00E90016" w:rsidRDefault="00E90016">
      <w:r>
        <w:t>| | тывающая</w:t>
      </w:r>
    </w:p>
    <w:p w:rsidR="00E90016" w:rsidRDefault="00E90016">
      <w:r>
        <w:t xml:space="preserve"> |</w:t>
      </w:r>
    </w:p>
    <w:p w:rsidR="00E90016" w:rsidRDefault="00E90016"/>
    <w:p w:rsidR="00E90016" w:rsidRDefault="00E90016">
      <w:r>
        <w:t xml:space="preserve"> |</w:t>
      </w:r>
    </w:p>
    <w:p w:rsidR="00E90016" w:rsidRDefault="00E90016"/>
    <w:p w:rsidR="00E90016" w:rsidRDefault="00E90016">
      <w:r>
        <w:t>| +--------------------+---------------------+------------------| | Химическая</w:t>
      </w:r>
    </w:p>
    <w:p w:rsidR="00E90016" w:rsidRDefault="00E90016">
      <w:r>
        <w:t>| Вологодская обл. | Череповец</w:t>
      </w:r>
    </w:p>
    <w:p w:rsidR="00E90016" w:rsidRDefault="00E90016">
      <w:r>
        <w:t>| |</w:t>
      </w:r>
    </w:p>
    <w:p w:rsidR="00E90016" w:rsidRDefault="00E90016"/>
    <w:p w:rsidR="00E90016" w:rsidRDefault="00E90016">
      <w:r>
        <w:t>+---------------------+------------------| |</w:t>
      </w:r>
    </w:p>
    <w:p w:rsidR="00E90016" w:rsidRDefault="00E90016"/>
    <w:p w:rsidR="00E90016" w:rsidRDefault="00E90016">
      <w:r>
        <w:t>| республика Коми | Сосногорск</w:t>
      </w:r>
    </w:p>
    <w:p w:rsidR="00E90016" w:rsidRDefault="00E90016">
      <w:r>
        <w:t>| +--------------------+---------------------+------------------| | Лесная и дерево- | Мурманская обл. | Мурманск, Канда- | | обрабатывающая |</w:t>
      </w:r>
    </w:p>
    <w:p w:rsidR="00E90016" w:rsidRDefault="00E90016"/>
    <w:p w:rsidR="00E90016" w:rsidRDefault="00E90016">
      <w:r>
        <w:t xml:space="preserve"> | лакша, Умба.  | |</w:t>
      </w:r>
    </w:p>
    <w:p w:rsidR="00E90016" w:rsidRDefault="00E90016"/>
    <w:p w:rsidR="00E90016" w:rsidRDefault="00E90016">
      <w:r>
        <w:t>+---------------------+------------------| |</w:t>
      </w:r>
    </w:p>
    <w:p w:rsidR="00E90016" w:rsidRDefault="00E90016"/>
    <w:p w:rsidR="00E90016" w:rsidRDefault="00E90016">
      <w:r>
        <w:t>| республика Карелия | Петрозаводск, | |</w:t>
      </w:r>
    </w:p>
    <w:p w:rsidR="00E90016" w:rsidRDefault="00E90016"/>
    <w:p w:rsidR="00E90016" w:rsidRDefault="00E90016">
      <w:r>
        <w:t>|</w:t>
      </w:r>
    </w:p>
    <w:p w:rsidR="00E90016" w:rsidRDefault="00E90016"/>
    <w:p w:rsidR="00E90016" w:rsidRDefault="00E90016">
      <w:r>
        <w:t xml:space="preserve"> | Южкозеро,Кестень-| |</w:t>
      </w:r>
    </w:p>
    <w:p w:rsidR="00E90016" w:rsidRDefault="00E90016"/>
    <w:p w:rsidR="00E90016" w:rsidRDefault="00E90016">
      <w:r>
        <w:t>|</w:t>
      </w:r>
    </w:p>
    <w:p w:rsidR="00E90016" w:rsidRDefault="00E90016"/>
    <w:p w:rsidR="00E90016" w:rsidRDefault="00E90016">
      <w:r>
        <w:t xml:space="preserve"> | га, Кемь.</w:t>
      </w:r>
    </w:p>
    <w:p w:rsidR="00E90016" w:rsidRDefault="00E90016">
      <w:r>
        <w:t>| |</w:t>
      </w:r>
    </w:p>
    <w:p w:rsidR="00E90016" w:rsidRDefault="00E90016"/>
    <w:p w:rsidR="00E90016" w:rsidRDefault="00E90016">
      <w:r>
        <w:t>+---------------------+------------------| |</w:t>
      </w:r>
    </w:p>
    <w:p w:rsidR="00E90016" w:rsidRDefault="00E90016"/>
    <w:p w:rsidR="00E90016" w:rsidRDefault="00E90016">
      <w:r>
        <w:t>| Вологодская обл. | Белозерск, Сокол,| |</w:t>
      </w:r>
    </w:p>
    <w:p w:rsidR="00E90016" w:rsidRDefault="00E90016"/>
    <w:p w:rsidR="00E90016" w:rsidRDefault="00E90016">
      <w:r>
        <w:t>|</w:t>
      </w:r>
    </w:p>
    <w:p w:rsidR="00E90016" w:rsidRDefault="00E90016"/>
    <w:p w:rsidR="00E90016" w:rsidRDefault="00E90016">
      <w:r>
        <w:t xml:space="preserve"> | Великий Устюг. | |</w:t>
      </w:r>
    </w:p>
    <w:p w:rsidR="00E90016" w:rsidRDefault="00E90016"/>
    <w:p w:rsidR="00E90016" w:rsidRDefault="00E90016">
      <w:r>
        <w:t>+---------------------+------------------| |</w:t>
      </w:r>
    </w:p>
    <w:p w:rsidR="00E90016" w:rsidRDefault="00E90016"/>
    <w:p w:rsidR="00E90016" w:rsidRDefault="00E90016">
      <w:r>
        <w:t>| Архангельская обл.| Архангельск,Онега| |</w:t>
      </w:r>
    </w:p>
    <w:p w:rsidR="00E90016" w:rsidRDefault="00E90016"/>
    <w:p w:rsidR="00E90016" w:rsidRDefault="00E90016">
      <w:r>
        <w:t>|</w:t>
      </w:r>
    </w:p>
    <w:p w:rsidR="00E90016" w:rsidRDefault="00E90016"/>
    <w:p w:rsidR="00E90016" w:rsidRDefault="00E90016">
      <w:r>
        <w:t xml:space="preserve"> | Карпогоры,Котлас,| |</w:t>
      </w:r>
    </w:p>
    <w:p w:rsidR="00E90016" w:rsidRDefault="00E90016"/>
    <w:p w:rsidR="00E90016" w:rsidRDefault="00E90016">
      <w:r>
        <w:t>|</w:t>
      </w:r>
    </w:p>
    <w:p w:rsidR="00E90016" w:rsidRDefault="00E90016"/>
    <w:p w:rsidR="00E90016" w:rsidRDefault="00E90016">
      <w:r>
        <w:t xml:space="preserve"> | Коноша.</w:t>
      </w:r>
    </w:p>
    <w:p w:rsidR="00E90016" w:rsidRDefault="00E90016">
      <w:r>
        <w:t xml:space="preserve"> | |</w:t>
      </w:r>
    </w:p>
    <w:p w:rsidR="00E90016" w:rsidRDefault="00E90016"/>
    <w:p w:rsidR="00E90016" w:rsidRDefault="00E90016">
      <w:r>
        <w:t>+---------------------+------------------| |</w:t>
      </w:r>
    </w:p>
    <w:p w:rsidR="00E90016" w:rsidRDefault="00E90016"/>
    <w:p w:rsidR="00E90016" w:rsidRDefault="00E90016">
      <w:r>
        <w:t>| республика Коми | Сыктывкар,Воркута| |</w:t>
      </w:r>
    </w:p>
    <w:p w:rsidR="00E90016" w:rsidRDefault="00E90016"/>
    <w:p w:rsidR="00E90016" w:rsidRDefault="00E90016">
      <w:r>
        <w:t>|</w:t>
      </w:r>
    </w:p>
    <w:p w:rsidR="00E90016" w:rsidRDefault="00E90016"/>
    <w:p w:rsidR="00E90016" w:rsidRDefault="00E90016">
      <w:r>
        <w:t xml:space="preserve"> | Нарьян-Мар.</w:t>
      </w:r>
    </w:p>
    <w:p w:rsidR="00E90016" w:rsidRDefault="00E90016">
      <w:r>
        <w:t>| +--------------------+---------------------+------------------| | Целлюлозно -</w:t>
      </w:r>
    </w:p>
    <w:p w:rsidR="00E90016" w:rsidRDefault="00E90016">
      <w:r>
        <w:t>| республика Карелия | Суоярви,Кондопога| | бумажная</w:t>
      </w:r>
    </w:p>
    <w:p w:rsidR="00E90016" w:rsidRDefault="00E90016">
      <w:r>
        <w:t xml:space="preserve"> |</w:t>
      </w:r>
    </w:p>
    <w:p w:rsidR="00E90016" w:rsidRDefault="00E90016"/>
    <w:p w:rsidR="00E90016" w:rsidRDefault="00E90016">
      <w:r>
        <w:t xml:space="preserve"> | Питкяранта.</w:t>
      </w:r>
    </w:p>
    <w:p w:rsidR="00E90016" w:rsidRDefault="00E90016">
      <w:r>
        <w:t>| |</w:t>
      </w:r>
    </w:p>
    <w:p w:rsidR="00E90016" w:rsidRDefault="00E90016"/>
    <w:p w:rsidR="00E90016" w:rsidRDefault="00E90016">
      <w:r>
        <w:t>+---------------------+------------------| |</w:t>
      </w:r>
    </w:p>
    <w:p w:rsidR="00E90016" w:rsidRDefault="00E90016"/>
    <w:p w:rsidR="00E90016" w:rsidRDefault="00E90016">
      <w:r>
        <w:t>| Архангельская обл. | Кодино,Новодвинск| |</w:t>
      </w:r>
    </w:p>
    <w:p w:rsidR="00E90016" w:rsidRDefault="00E90016"/>
    <w:p w:rsidR="00E90016" w:rsidRDefault="00E90016">
      <w:r>
        <w:t>|</w:t>
      </w:r>
    </w:p>
    <w:p w:rsidR="00E90016" w:rsidRDefault="00E90016"/>
    <w:p w:rsidR="00E90016" w:rsidRDefault="00E90016">
      <w:r>
        <w:t xml:space="preserve"> | Коряжма.</w:t>
      </w:r>
    </w:p>
    <w:p w:rsidR="00E90016" w:rsidRDefault="00E90016">
      <w:r>
        <w:t xml:space="preserve"> | +--------------------+---------------------+------------------| | Рыбная</w:t>
      </w:r>
    </w:p>
    <w:p w:rsidR="00E90016" w:rsidRDefault="00E90016">
      <w:r>
        <w:t xml:space="preserve"> | Мурманская обл. | Мурманск</w:t>
      </w:r>
    </w:p>
    <w:p w:rsidR="00E90016" w:rsidRDefault="00E90016">
      <w:r>
        <w:t xml:space="preserve"> | |</w:t>
      </w:r>
    </w:p>
    <w:p w:rsidR="00E90016" w:rsidRDefault="00E90016"/>
    <w:p w:rsidR="00E90016" w:rsidRDefault="00E90016">
      <w:r>
        <w:t>+---------------------+------------------| |</w:t>
      </w:r>
    </w:p>
    <w:p w:rsidR="00E90016" w:rsidRDefault="00E90016"/>
    <w:p w:rsidR="00E90016" w:rsidRDefault="00E90016">
      <w:r>
        <w:t>| республика Карелия | Беломорск, Петро-| |</w:t>
      </w:r>
    </w:p>
    <w:p w:rsidR="00E90016" w:rsidRDefault="00E90016"/>
    <w:p w:rsidR="00E90016" w:rsidRDefault="00E90016">
      <w:r>
        <w:t>|</w:t>
      </w:r>
    </w:p>
    <w:p w:rsidR="00E90016" w:rsidRDefault="00E90016"/>
    <w:p w:rsidR="00E90016" w:rsidRDefault="00E90016">
      <w:r>
        <w:t xml:space="preserve"> | заводск.</w:t>
      </w:r>
    </w:p>
    <w:p w:rsidR="00E90016" w:rsidRDefault="00E90016">
      <w:r>
        <w:t xml:space="preserve"> | |</w:t>
      </w:r>
    </w:p>
    <w:p w:rsidR="00E90016" w:rsidRDefault="00E90016"/>
    <w:p w:rsidR="00E90016" w:rsidRDefault="00E90016">
      <w:r>
        <w:t>+---------------------+------------------| |</w:t>
      </w:r>
    </w:p>
    <w:p w:rsidR="00E90016" w:rsidRDefault="00E90016"/>
    <w:p w:rsidR="00E90016" w:rsidRDefault="00E90016">
      <w:r>
        <w:t>| Архангельская обл. | Архангельск,Ме- | |</w:t>
      </w:r>
    </w:p>
    <w:p w:rsidR="00E90016" w:rsidRDefault="00E90016"/>
    <w:p w:rsidR="00E90016" w:rsidRDefault="00E90016">
      <w:r>
        <w:t>|</w:t>
      </w:r>
    </w:p>
    <w:p w:rsidR="00E90016" w:rsidRDefault="00E90016"/>
    <w:p w:rsidR="00E90016" w:rsidRDefault="00E90016">
      <w:r>
        <w:t xml:space="preserve"> | зень,Шойна,Индига| +-------------------------------------------------------------+ \*\д Глава 4. ХАРАКТЕРИСТИКА ТРАНСПОРТНОЙ СИСТЕМЫ СЕВЕРНОГО</w:t>
      </w:r>
    </w:p>
    <w:p w:rsidR="00E90016" w:rsidRDefault="00E90016"/>
    <w:p w:rsidR="00E90016" w:rsidRDefault="00E90016">
      <w:r>
        <w:t>ЭКОНОМИЧЕСКОГО РАЙОНА.\о</w:t>
      </w:r>
    </w:p>
    <w:p w:rsidR="00E90016" w:rsidRDefault="00E90016">
      <w:r>
        <w:t>Основные перевозки осуществляются тремя видами транспорта: железнодорожным, морским и речным. На их долю приходится свыше 90% грузооборота. Большое развитие получил трубопроводный транспорт. В Ухтинском нефтепромысловом районе функционирует система нефтепроводов, подающая сырую нефть на Ухтинский нефтеперерабатывающий завод. Крупный магистральный нефтепровод Ярославль - Кириши снабжает Киришский нефтеперерабатывающий завод нефтью из Поволжья. По нефтепроводу Уса Ухта - Ярославль - Москва нефть Усинского месторождения поступает на переработку на Московский НПЗ. Два магистральных газопровода (Белоусово - Санкт-Петербург, Ухта - Вологда Череповец - Санкт-Петербург) обеспечивают подачу газа Санкт-Петербургскому и Череповецкому промышленным узлам. С вводом в действие в 80-е годы магистрального газопровода Ухта -Рыбинск - Торжок увеличилась подача газа этим промышленным центрам, а также стала возможным часть сибирского газа направить в Финляндию. Этот газопровод, получивший название "Сияние Севера", соединен газопроводом Вуктыл - Пунга - Надым с газовыми месторождениями севера Тюменской области.</w:t>
      </w:r>
    </w:p>
    <w:p w:rsidR="00E90016" w:rsidRDefault="00E90016">
      <w:r>
        <w:t>Перевозки грузов морским транспортом внутри района относительно невелики. Однако велика роль морского транспорта в осуществлении внешнеторговых связей как самого района (вывоз лесоматериалов, апатитов, железной руды), так и других районов страны.</w:t>
      </w:r>
    </w:p>
    <w:p w:rsidR="00E90016" w:rsidRDefault="00E90016">
      <w:r>
        <w:t xml:space="preserve"> Большую роль, особенно во внутрирайонных перевозках, играет речной транспорт. Грузооборот Северного, Беломорско-Онежского и Печорского пароходств составляет около 20 млрд.т*км. Во внутрирайонных перевозках преобладают лесные грузы. Межрайонные связи речным транспортом значительно увеличились после реконструкции в 80-х годах Волго-Балтийского водного пути.</w:t>
      </w:r>
    </w:p>
    <w:p w:rsidR="00E90016" w:rsidRDefault="00E90016">
      <w:r>
        <w:t xml:space="preserve"> Северный район слабо обеспечен благоустроенными автомобильными дорогами. Основная сеть дорог сосредоточена в южной части района, где они играют большую роль в обслуживании внутрирайонных сообщений. Большое значение имеют автомагистрали Санкт-Петербург - Мурманск, Вологда - Архангельск, Вологда - Новая Ладога.</w:t>
      </w:r>
    </w:p>
    <w:p w:rsidR="00E90016" w:rsidRDefault="00E90016">
      <w:r>
        <w:t xml:space="preserve"> Основу транспортной сети района составляют железные дороги, обеспечивающие как регулярную внутреннюю связь, так и связь с другими районами страны. На долю железнодорожного транспорта приходится около 80% грузооборота района. В вывозе преобладают лесные грузы, направляемые на юг и запад европейской части страны, апатиты, продукция цветной и черной металлургии; во ввозе - уголь (из Кузбасса), нефтепродукты (из Поволжья) и хлебные грузы (из южных зерновых баз страны).</w:t>
      </w:r>
    </w:p>
    <w:p w:rsidR="00E90016" w:rsidRDefault="00E90016">
      <w:r>
        <w:t xml:space="preserve"> Архангельская область и республика Коми слабо обеспечены железными дорогами. Многие районы здесь не имеют железнодорожных путей и обслуживаются речным транспортом по рекам Северная Двина, Печора, Сухона и Вычегда. Главными перевалочными пунктами являются Котлас, Архангельск, Сыктывкар, Ухта, Печора, Вельск и Череповец.</w:t>
      </w:r>
    </w:p>
    <w:p w:rsidR="00E90016" w:rsidRDefault="00E90016">
      <w:r>
        <w:t xml:space="preserve"> Наиболее крупные грузопотоки связаны с лесопромышленным освоением района.Древесина к железнодорожным магистралям поступает из более удаленных лесоэксплуатационных районов по рекам и лесовозным железнодорожным и автомобильным путям. В Архангельске, Котласе, Коряжме, Сыктывкаре и Соколе находятся крупные предприятия по переработке древесины. Погрузка древесины осуществляется на станциях Бакарица, Вычегда, Архангельск, Пукса, Микунь, Исакогорка, Сухона, Вага и Котлас. Лесная продукция вывозится в центральные и южные районы страны.</w:t>
      </w:r>
    </w:p>
    <w:p w:rsidR="00E90016" w:rsidRDefault="00E90016">
      <w:r>
        <w:t xml:space="preserve"> Для печорского направления характерен большой грузопоток воркутинского каменного угля. Крупнейшими станциями погрузки угля являются Инта, Мульда и Воркута. Уголь идет на Череповецкий металлургический комбинат (около 10 млн.т в год), в Санкт-Петербург, Архангельск и другие промышленные центры страны. Значительный объем перевозок связан с развозом нефтепродуктов Ухтинского района.</w:t>
      </w:r>
    </w:p>
    <w:p w:rsidR="00E90016" w:rsidRDefault="00E90016">
      <w:r>
        <w:t>Важным условием развития производительных сил Северного экономического района является новое железнодорожное строительство. Здесь построены лесовозные линии Архангельск - Карпогоры и Микунь - Кослан - Ертом. В верховьях Печоры построена линия Сосногорск - Троицко-Печорск. Введены в эксплуатацию новые железнодорожные линии Ядриха - Красавино Великий Устюг и Сыня - Усинск. Электрифицированы наиболее грузонапряженные участки: Данилов - Вологда, Буй - Вологда Череповец, Вологда - Коноша. Участок Александров - Ярославль - Буй - Свеча на всей протяженности электрифицирован и специализируется на пропуске пассажирских поездов из Москвы на восток и обратно. \д</w:t>
      </w:r>
    </w:p>
    <w:p w:rsidR="00E90016" w:rsidRDefault="00E90016">
      <w:r>
        <w:t>Глава 5. СЕВЕРНАЯ ЖЕЛЕЗНАЯ ДОРОГА.\о</w:t>
      </w:r>
    </w:p>
    <w:p w:rsidR="00E90016" w:rsidRDefault="00E90016">
      <w:r>
        <w:t xml:space="preserve"> Северная дорога обслуживает значительную часть Северо-Западного района и соединяет его с Центральным, обеспечивая еще одну связь с Европейским Севером. Эксплуатационная длина дороги 5727 тыс.км, или 4,3% эксплуатационной длины сети. В район тяготения дороги входит восточная часть Северо-Западного района, значительная часть Центрального и небольшая часть Волго-Вятского. Дорога на 65% длины проходит по территории Северо-Западного и 35% Центрального районов. В общей сети дорог Северо-Западного района Северная дорога занимает около 30%. Основная часть сети района приходится на Октябрьскую дорогу. Дорога обслуживает Архангельскую, Вологодскую, Костромскую, Ивановскую, Ярославскую области, республику Коми и частично Владимирскую и Кировскую.</w:t>
      </w:r>
    </w:p>
    <w:p w:rsidR="00E90016" w:rsidRDefault="00E90016">
      <w:r>
        <w:t xml:space="preserve"> Северная дорога граничит на востоке и юге с Горьковской, на юге - с Московской, на Западе - с Октябрьской дорогами. Северной границей района тяготения служат Белое и Баренцево моря. Дорога состоит из основного меридионального хода (Москва) - Александров - Архангельск с веткой на Карпогоры; огромной Печорской магистрали Коноша - Котлас - Воркута, идущей с юго-запада на северо-восток с ответвлением Чум-Лабытнанги, Сосногорк - Троицко-Печорск, Сыктывкар - Микунь - Ертом; двух широтных линий: Обозерская - Маленга далее Баломорск, связывающий Северную и Октябрьскую дороги, и (Санкт-Петербург) - Череповец - Вологда- Свеча - (Киров Свердловск), связывающей Северо-Запад с Уралом и Сибирью, и ряда менее значительных линий внутрирайонного значения: (Бологое) - Сонково - Ермолено, Кинешма - Иваново - (Бельково), (Новки) - Иваново - Нерехта - Ярославль - Рыбинск - (Сонково), Нерехта - Кострома - Галич, Буй - Данилов. Эти линии делают сеть более рациональной повышают ее маневренность.</w:t>
      </w:r>
    </w:p>
    <w:p w:rsidR="00E90016" w:rsidRDefault="00E90016">
      <w:r>
        <w:t xml:space="preserve"> Северная дорога взаимодействует со всеми видами транспорта. В виду малой разветвленности железных дорог большое значение имеют судоходные реки: почти широтно протекающая Сухона, которая после слияния с рекой Юг образует Северную Двину, текущую с юго-востока на северо-запад; Вычегда - приток Северной Двины, также протекающая почти широтно; Онега, Мезень и на востоке района огромная Печора. На юге-западе проходит Волго-Балтийиский путь и Северо-Двинская система. Рыбинское море связывает юго-западную часть района тяготения дороги с каналом имени Москвы.</w:t>
      </w:r>
    </w:p>
    <w:p w:rsidR="00E90016" w:rsidRDefault="00E90016">
      <w:r>
        <w:t xml:space="preserve"> Работа Северной дороги взаимодействует с тремя речными пароходствами; Волжским, включающим Волгу от Рыбинска до Астрахани (по станциям Ярославль, Рыбинск, Кинешма, Кострома); Северным, включающим Северную Двину, Вычегду, реку Юг (по станции Шекна), и Печорским, включающим Печору и ее судоходные притоки Усу и Ижму (по станциям Кожва, Абезь на Усе и Сосногорск на Ижме).</w:t>
      </w:r>
    </w:p>
    <w:p w:rsidR="00E90016" w:rsidRDefault="00E90016">
      <w:r>
        <w:t xml:space="preserve"> На севере района железнодорожные и речные пути соединяются с морскими и сочетают свою работу с Северным морским пароходством.Морские порты района тяготения - Архангельск, Онега, Мезень, Нарьян-Мар, расположенными в устьях больших рек, имеют важное значение для арктического каботажного судоходства.</w:t>
      </w:r>
    </w:p>
    <w:p w:rsidR="00E90016" w:rsidRDefault="00E90016">
      <w:r>
        <w:t xml:space="preserve"> Важный узел автомобильных дорог Вологда. От него ав томобильные дороги отходят на Архангельск, Белоозерск Каргополь и Санкт-Петербург. На Востоке большая роль при надлежит меридиональной автомобильной дороги, идущей от Котласа на Шарью и дале в южном направлении на Горький. Автомобильные дороги Вологда Вельск и Котлас - Шарья соединяются дорогой Чикшино - Потьма - Никольск. Все эти дороги республиканского значения. Важным звеном транспортной системы района является трубопроводный транспорт</w:t>
      </w:r>
    </w:p>
    <w:p w:rsidR="00E90016" w:rsidRDefault="00E90016">
      <w:r>
        <w:t xml:space="preserve"> По району проходят нефтепровод Ухта - Ярославль и газопроводы Западная Сибирь - республика Коми - Санкт-Петербург - Хельсинки, Выктуль - Ухта - Рыбинск - Торжок Санкт-Петербург.</w:t>
      </w:r>
    </w:p>
    <w:p w:rsidR="00E90016" w:rsidRDefault="00E90016">
      <w:r>
        <w:t xml:space="preserve"> Район тяготения дороги богат природными ресурсами. Основное богатство - это лес. Наряду со старыми пунктами лесозаготовок, расположенными вдоль линии Архангельск - Вологда, возникли новые пункты вдоль Печорской линии. Крупнейший центр лесопереработки - Архангельск. Большое лесопильное производство сосредоточено в Котласе, на станциях Бакарица, Пермилово, Шалакуша, Сыктывкар. При станциях Архангельск и Онега работают лесохимические заводы. Крупные предприятия по переработке древесины находятся в Котласе и Сыктывкаре. На Крайнем Севере в предгорьях Северного Урала простирается Печорский угольный бассейн. Центры добычи угля: Воркута, Инта, Хальмер-Ю. Добыча угля в районе Северной дороги состовляет 3,7% общероссийской. По линиям Воркута - Чум, Чум - Лабытнанги, пересекающим Северный Урал, печорские угли имеют выход на Нижнюю Обь а районе Салехарда. В пунктах Вой-Вож, Ярега, Ижма добывается ухтинская нефть, которая перерабатывается в Ухте и Ярославле. Верхне-Ижимский район имеет природный горючий газ, который направляется в Ярославль - Кириши. Разрабатываются месторождения известняка и гипса. Наличие морей, крупных рек и озер предопределило развитие промысла морского зверя (главным образом тюленей) и рыбного, являющегося старинной специализацией района.</w:t>
      </w:r>
    </w:p>
    <w:p w:rsidR="00E90016" w:rsidRDefault="00E90016">
      <w:r>
        <w:t xml:space="preserve"> Череповецкий металлургический завод обеспечивает район тяготения дороги черным металлом. В районе много предприятий металлообрабатывающей и машиностроительной промышленности разного рода: станкостроение и приборостроение (Ярославль и Рыбинск, энергетическое машиностроение (Ярославль). Транспортное машиностроение представлено электровозоремонтным и вагоноремонтными (грузовые вагоны и полувагоны) заводами в Ярославле и Вологде (пассажирские вагоны), а также судостроением (Архангельск, Рыбинск, Котлас, Великий Устюг). Развито текстильное машиностроение.</w:t>
      </w:r>
    </w:p>
    <w:p w:rsidR="00E90016" w:rsidRDefault="00E90016">
      <w:r>
        <w:t xml:space="preserve"> Энергетика района представлена рядом тепловых электростанций, работающих на угле, торфе, газе. Тепловые электростанции находятся около железнодорожных станций: Архангельска, Иванова, Ухты, Воркуты, Ярославля и др. Постепенно вводится мощности Костромской электростанции. В районе Рыбинска и Углича построены гидроэлектростанции. Строится Печорская ГРЭС.</w:t>
      </w:r>
    </w:p>
    <w:p w:rsidR="00E90016" w:rsidRDefault="00E90016">
      <w:r>
        <w:t xml:space="preserve"> Химическая промышленность представлена заводами синтетического каучука, шинным, производства красок. Много кирпичных заводов. В районе Ярославля осуществляется переработка нефти. В район тяготения дороги входит старый Иваново-Вознесенский текстильный район. В Архангельске и Усть-Цильме работают кожевенные заводы. Ряд предприятий занят переработкой сельскохозяйственного сырья. Дорога обслуживает крупные промышленные центры: Ярославль, Рыбинск, Иваново, Вологду, Архангельск, Воркуту, Котлас, Череповец, Кострому, Кинешму. Важнейшие железнодорожные узлы: Ярославль, Вологда, Котлас, Данилов. Сельское хозяйство района тяготения дороги специализировано на льноводстве, главным образом в южной части района, и молочном животноводстве, имеющих общероссийское значение. Вокруг крупных промышленных центров созданы овощные базы. В район систематически ввозится значительное количество хлебных грузов, картофеля, овощей, круп, растительного масла.</w:t>
      </w:r>
    </w:p>
    <w:p w:rsidR="00E90016" w:rsidRDefault="00E90016">
      <w:r>
        <w:t xml:space="preserve"> Экономика района тяготения дороги предопределила развития сети путей сообщения и характер ее работы. Грузооборот дороги 142,1 млрд. ткм, или 4,4% грузооборота сети. По характеру работы дорога в основном вывозящая с относительно малым транзит м и большими местными перевозками. Структура перевозок по сообщениям: вывоз - 39%, ввоз - 18, местное сообщение - 27, транзит - 16%.</w:t>
      </w:r>
    </w:p>
    <w:p w:rsidR="00E90016" w:rsidRDefault="00E90016">
      <w:r>
        <w:t xml:space="preserve"> Важнейшие грузы вывоза: лесные, печорский каменный уголь, ухтинская нефть, минеральные строительные материалы, черные металлы. По отправлению леса дорога занимает первое место, а нефти - третье после Куйбышевской и Северо-Кавказской. Основные грузы местного сообщения: лесные, каменный уголь, минеральные строительные материалы и дрова. Важнейшие грузы транзита: каменный уголь, лесные грузы, черные металлы, хлеб. Важнейшие грузы ввоза: минеральные строительные материалы, нефтяные и хлебные грузы. Крупнейшие станции по размерам грузооборота: Воркута, Хановей, Ярославль-Пристань, Приволжье, Рыбинск-Товарный, Череповец, Архангельск. Грузонапряженность дороги в среднем выше сетевой.</w:t>
      </w:r>
    </w:p>
    <w:p w:rsidR="00E90016" w:rsidRDefault="00E90016">
      <w:r>
        <w:t xml:space="preserve"> Северная дорога характеризуется значительным пассажирским движением. Пассажирооборот дороги 9,4 млрд.пассажиро-км, или 3% сетевого. Удельный вес пригородных перевозок в числе отправленных пассажиров 62%. Направления наиболее интенсивного пассажирского движения: Александров - Ярославль Свеча, Ярославль - Нерехта, Котлас - Сольвычегорск. Линия Александров - Ярославль - Свеча - составная часть магистрали Москва - Ярославль - Свердловск, относящаяся к направлениям с наиболее интенсивными пассажирскими перевозками. Почти весь грузооборот (98,8%) осваивается новыми видами тяги, в том числе электрической 22,4%. \д</w:t>
      </w:r>
    </w:p>
    <w:p w:rsidR="00E90016" w:rsidRDefault="00E90016"/>
    <w:p w:rsidR="00E90016" w:rsidRDefault="00E90016">
      <w:r>
        <w:t xml:space="preserve"> СПИСОК ЛИТЕРАТУРЫ\о 1. Казанский Н.Н. и др. Экономическая география транспорта.</w:t>
      </w:r>
    </w:p>
    <w:p w:rsidR="00E90016" w:rsidRDefault="00E90016">
      <w:r>
        <w:t xml:space="preserve">- М.: Транспорт, 1991. 2. Данилов А.Д. и др. Экономическая география СССР. - М.: Высшая Школа, 1983. 3. Данилов С.К. Экономическая география транспорта СССР. - М.: Транспотр, 1977. 4. Народное хозяйство СССР в 1990 году. Статистический еже годник. - М.: Статистика, 1990. 5. Казанский Н.Н. География путей сообщения. - М.: Транспорт, 1977. </w:t>
      </w:r>
      <w:bookmarkStart w:id="0" w:name="_GoBack"/>
      <w:bookmarkEnd w:id="0"/>
    </w:p>
    <w:sectPr w:rsidR="00E90016">
      <w:pgSz w:w="11906" w:h="16838"/>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0F3"/>
    <w:rsid w:val="002060F3"/>
    <w:rsid w:val="009E5FEB"/>
    <w:rsid w:val="009F4B26"/>
    <w:rsid w:val="00E9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467100-87F3-4EA6-AD4A-6CCD7530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67"/>
      <w:jc w:val="both"/>
    </w:pPr>
    <w:rPr>
      <w:sz w:val="28"/>
    </w:rPr>
  </w:style>
  <w:style w:type="paragraph" w:styleId="1">
    <w:name w:val="heading 1"/>
    <w:basedOn w:val="a"/>
    <w:next w:val="a"/>
    <w:qFormat/>
    <w:pPr>
      <w:keepNext/>
      <w:keepLines/>
      <w:pageBreakBefore/>
      <w:spacing w:before="240" w:after="60"/>
      <w:jc w:val="center"/>
      <w:outlineLvl w:val="0"/>
    </w:pPr>
    <w:rPr>
      <w:rFonts w:ascii="Arial" w:hAnsi="Arial"/>
      <w:b/>
      <w:kern w:val="28"/>
    </w:rPr>
  </w:style>
  <w:style w:type="paragraph" w:styleId="2">
    <w:name w:val="heading 2"/>
    <w:basedOn w:val="a"/>
    <w:next w:val="a"/>
    <w:qFormat/>
    <w:pPr>
      <w:keepNext/>
      <w:spacing w:before="240" w:after="60"/>
      <w:ind w:left="567" w:firstLine="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sz w:val="20"/>
    </w:rPr>
  </w:style>
  <w:style w:type="paragraph" w:styleId="a4">
    <w:name w:val="Document Map"/>
    <w:basedOn w:val="a"/>
    <w:semiHidden/>
    <w:pPr>
      <w:shd w:val="clear" w:color="auto" w:fill="000080"/>
    </w:pPr>
    <w:rPr>
      <w:rFonts w:ascii="Tahoma" w:hAnsi="Tahoma"/>
    </w:rPr>
  </w:style>
  <w:style w:type="paragraph" w:styleId="a5">
    <w:name w:val="Body Text Indent"/>
    <w:basedOn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5436</Words>
  <Characters>30988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\д</vt:lpstr>
    </vt:vector>
  </TitlesOfParts>
  <Company>Фирма "МИГ"</Company>
  <LinksUpToDate>false</LinksUpToDate>
  <CharactersWithSpaces>36352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dc:title>
  <dc:subject/>
  <dc:creator>Mage</dc:creator>
  <cp:keywords/>
  <cp:lastModifiedBy>Irina</cp:lastModifiedBy>
  <cp:revision>2</cp:revision>
  <dcterms:created xsi:type="dcterms:W3CDTF">2014-08-06T18:56:00Z</dcterms:created>
  <dcterms:modified xsi:type="dcterms:W3CDTF">2014-08-06T18:56:00Z</dcterms:modified>
</cp:coreProperties>
</file>