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9D" w:rsidRPr="00CE571D" w:rsidRDefault="00615B9D" w:rsidP="00CE571D">
      <w:pPr>
        <w:spacing w:line="360" w:lineRule="auto"/>
        <w:ind w:firstLine="709"/>
        <w:jc w:val="both"/>
        <w:rPr>
          <w:sz w:val="28"/>
          <w:szCs w:val="28"/>
        </w:rPr>
      </w:pPr>
      <w:r w:rsidRPr="00CE571D">
        <w:rPr>
          <w:sz w:val="28"/>
          <w:szCs w:val="28"/>
        </w:rPr>
        <w:t>ВВЕДЕНИЕ</w:t>
      </w:r>
    </w:p>
    <w:p w:rsidR="00615B9D" w:rsidRPr="00CE571D" w:rsidRDefault="00615B9D" w:rsidP="00CE571D">
      <w:pPr>
        <w:spacing w:line="360" w:lineRule="auto"/>
        <w:ind w:firstLine="709"/>
        <w:jc w:val="both"/>
        <w:rPr>
          <w:sz w:val="28"/>
          <w:szCs w:val="28"/>
        </w:rPr>
      </w:pPr>
    </w:p>
    <w:p w:rsidR="00615B9D" w:rsidRPr="00CE571D" w:rsidRDefault="00615B9D" w:rsidP="00CE571D">
      <w:pPr>
        <w:spacing w:line="360" w:lineRule="auto"/>
        <w:ind w:firstLine="709"/>
        <w:jc w:val="both"/>
        <w:rPr>
          <w:sz w:val="28"/>
          <w:szCs w:val="28"/>
        </w:rPr>
      </w:pPr>
      <w:r w:rsidRPr="00CE571D">
        <w:rPr>
          <w:sz w:val="28"/>
          <w:szCs w:val="28"/>
        </w:rPr>
        <w:t>Перечень тканей, объединенных по какому-либо однородному признаку или совокупность тканей разных видов и разного назначения, называется ассортиментом тканей.</w:t>
      </w:r>
    </w:p>
    <w:p w:rsidR="00615B9D" w:rsidRPr="00CE571D" w:rsidRDefault="00615B9D" w:rsidP="00CE571D">
      <w:pPr>
        <w:spacing w:line="360" w:lineRule="auto"/>
        <w:ind w:firstLine="709"/>
        <w:jc w:val="both"/>
        <w:rPr>
          <w:sz w:val="28"/>
          <w:szCs w:val="28"/>
        </w:rPr>
      </w:pPr>
      <w:r w:rsidRPr="00CE571D">
        <w:rPr>
          <w:sz w:val="28"/>
          <w:szCs w:val="28"/>
        </w:rPr>
        <w:t>Основными видами текстильных изделий являются ткани и нетканые материалы. В зависимости от применения их делят:</w:t>
      </w:r>
    </w:p>
    <w:p w:rsidR="00615B9D" w:rsidRPr="00CE571D" w:rsidRDefault="00615B9D" w:rsidP="00CE571D">
      <w:pPr>
        <w:numPr>
          <w:ilvl w:val="1"/>
          <w:numId w:val="1"/>
        </w:numPr>
        <w:tabs>
          <w:tab w:val="clear" w:pos="1440"/>
          <w:tab w:val="num" w:pos="10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E571D">
        <w:rPr>
          <w:sz w:val="28"/>
          <w:szCs w:val="28"/>
        </w:rPr>
        <w:t>на бытовые, используемые для производства одежды, обуви и предметов домашнего обихода;</w:t>
      </w:r>
    </w:p>
    <w:p w:rsidR="00615B9D" w:rsidRPr="00CE571D" w:rsidRDefault="00615B9D" w:rsidP="00CE571D">
      <w:pPr>
        <w:numPr>
          <w:ilvl w:val="1"/>
          <w:numId w:val="1"/>
        </w:numPr>
        <w:tabs>
          <w:tab w:val="clear" w:pos="1440"/>
          <w:tab w:val="num" w:pos="10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E571D">
        <w:rPr>
          <w:sz w:val="28"/>
          <w:szCs w:val="28"/>
        </w:rPr>
        <w:t>технические, предназначенные для различных отраслей промышленности;</w:t>
      </w:r>
    </w:p>
    <w:p w:rsidR="00615B9D" w:rsidRPr="00CE571D" w:rsidRDefault="00615B9D" w:rsidP="00CE571D">
      <w:pPr>
        <w:numPr>
          <w:ilvl w:val="1"/>
          <w:numId w:val="1"/>
        </w:numPr>
        <w:tabs>
          <w:tab w:val="clear" w:pos="1440"/>
          <w:tab w:val="num" w:pos="10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E571D">
        <w:rPr>
          <w:sz w:val="28"/>
          <w:szCs w:val="28"/>
        </w:rPr>
        <w:t>специального назначения.</w:t>
      </w:r>
    </w:p>
    <w:p w:rsidR="00615B9D" w:rsidRPr="00CE571D" w:rsidRDefault="00615B9D" w:rsidP="00CE571D">
      <w:pPr>
        <w:spacing w:line="360" w:lineRule="auto"/>
        <w:ind w:firstLine="709"/>
        <w:jc w:val="both"/>
        <w:rPr>
          <w:sz w:val="28"/>
          <w:szCs w:val="28"/>
        </w:rPr>
      </w:pPr>
      <w:r w:rsidRPr="00CE571D">
        <w:rPr>
          <w:sz w:val="28"/>
          <w:szCs w:val="28"/>
        </w:rPr>
        <w:t>Ассортимент тканей, существующий в настоящее время, формировался на протяжении ряда лет в зависимости от развития техники, бытовых условий и спроса.</w:t>
      </w:r>
    </w:p>
    <w:p w:rsidR="00615B9D" w:rsidRPr="00CE571D" w:rsidRDefault="00615B9D" w:rsidP="00CE571D">
      <w:pPr>
        <w:spacing w:line="360" w:lineRule="auto"/>
        <w:ind w:firstLine="709"/>
        <w:jc w:val="both"/>
        <w:rPr>
          <w:sz w:val="28"/>
          <w:szCs w:val="28"/>
        </w:rPr>
      </w:pPr>
      <w:r w:rsidRPr="00CE571D">
        <w:rPr>
          <w:sz w:val="28"/>
          <w:szCs w:val="28"/>
        </w:rPr>
        <w:t>На практике получила распространение торговая классификация тканей, наиболее удобная как для торговых предприятий и организаций, так и для предприятий текстильной промышленности. По торговой классифи-кации ткани подразделяют на ряд товарных групп по признакам общности: назначению, характеру переплетения, способу выработки, виду пряжи и волокнистому составу.</w:t>
      </w:r>
    </w:p>
    <w:p w:rsidR="00615B9D" w:rsidRPr="00CE571D" w:rsidRDefault="00615B9D" w:rsidP="00CE571D">
      <w:pPr>
        <w:spacing w:line="360" w:lineRule="auto"/>
        <w:ind w:firstLine="709"/>
        <w:jc w:val="both"/>
        <w:rPr>
          <w:sz w:val="28"/>
          <w:szCs w:val="28"/>
        </w:rPr>
      </w:pPr>
      <w:r w:rsidRPr="00CE571D">
        <w:rPr>
          <w:sz w:val="28"/>
          <w:szCs w:val="28"/>
        </w:rPr>
        <w:t>По назначению бытовые ткани делят на классы, подклассы и группы по стандартной классификации.</w:t>
      </w:r>
    </w:p>
    <w:p w:rsidR="00615B9D" w:rsidRPr="00CE571D" w:rsidRDefault="00615B9D" w:rsidP="00CE571D">
      <w:pPr>
        <w:spacing w:line="360" w:lineRule="auto"/>
        <w:ind w:firstLine="709"/>
        <w:jc w:val="both"/>
        <w:rPr>
          <w:sz w:val="28"/>
          <w:szCs w:val="28"/>
        </w:rPr>
      </w:pPr>
      <w:r w:rsidRPr="00CE571D">
        <w:rPr>
          <w:sz w:val="28"/>
          <w:szCs w:val="28"/>
        </w:rPr>
        <w:t>Ткани классифицируют по следующим признакам: сырьевому составу, назначению, строению.</w:t>
      </w:r>
    </w:p>
    <w:p w:rsidR="00615B9D" w:rsidRPr="00CE571D" w:rsidRDefault="00615B9D" w:rsidP="00CE571D">
      <w:pPr>
        <w:spacing w:line="360" w:lineRule="auto"/>
        <w:ind w:firstLine="709"/>
        <w:jc w:val="both"/>
        <w:rPr>
          <w:sz w:val="28"/>
          <w:szCs w:val="28"/>
        </w:rPr>
      </w:pPr>
      <w:r w:rsidRPr="00CE571D">
        <w:rPr>
          <w:sz w:val="28"/>
          <w:szCs w:val="28"/>
        </w:rPr>
        <w:t>По сырьевому составу ткани</w:t>
      </w:r>
      <w:r w:rsidR="00CE571D">
        <w:rPr>
          <w:sz w:val="28"/>
          <w:szCs w:val="28"/>
        </w:rPr>
        <w:t xml:space="preserve"> </w:t>
      </w:r>
      <w:r w:rsidRPr="00CE571D">
        <w:rPr>
          <w:sz w:val="28"/>
          <w:szCs w:val="28"/>
        </w:rPr>
        <w:t>разделяют на хлопчатобумажные, льняные, шерстяные и шелковые.</w:t>
      </w:r>
    </w:p>
    <w:p w:rsidR="00615B9D" w:rsidRPr="00CE571D" w:rsidRDefault="00615B9D" w:rsidP="00CE571D">
      <w:pPr>
        <w:spacing w:line="360" w:lineRule="auto"/>
        <w:ind w:firstLine="709"/>
        <w:jc w:val="both"/>
        <w:rPr>
          <w:sz w:val="28"/>
          <w:szCs w:val="28"/>
        </w:rPr>
      </w:pPr>
      <w:r w:rsidRPr="00CE571D">
        <w:rPr>
          <w:sz w:val="28"/>
          <w:szCs w:val="28"/>
        </w:rPr>
        <w:t>По назначению ткани разделяют на одежные (бельевые, платьевые, костюмные, пальтовые); декоративно-бытовые (скатерти, одеяла, занавеси, портьеры, ковры, мебельные); технические (тканые приводные ремни, ткани для автомобильных, самолетных и велосипедных шин, транспортеров, водолазных костюмов, фильтровальные для изоляции деталей в электропромышленности, для изготовления высокопрочных материалов, используемых для целого ряда деталей в различных отраслях народного хозяйства, например, текстолит); ткани, используемые в обувной промышленности, и т.д.</w:t>
      </w:r>
    </w:p>
    <w:p w:rsidR="00615B9D" w:rsidRPr="00CE571D" w:rsidRDefault="00615B9D" w:rsidP="00CE571D">
      <w:pPr>
        <w:spacing w:line="360" w:lineRule="auto"/>
        <w:ind w:firstLine="709"/>
        <w:jc w:val="both"/>
        <w:rPr>
          <w:sz w:val="28"/>
          <w:szCs w:val="28"/>
        </w:rPr>
      </w:pPr>
      <w:r w:rsidRPr="00CE571D">
        <w:rPr>
          <w:sz w:val="28"/>
          <w:szCs w:val="28"/>
        </w:rPr>
        <w:t>По строению ткани подразделяют на четыре группы: ткани, полученные главными переплетениями (полотняным, саржевым, атласным); ткани мелкоузорчатых переплетений (производных и комбинированных); ткани сложных переплетений (с несколькими системами нитей основы и(или) утка); ткани крупноузорчатые, или жаккардовые.</w:t>
      </w:r>
    </w:p>
    <w:p w:rsidR="00615B9D" w:rsidRPr="00CE571D" w:rsidRDefault="00CE571D" w:rsidP="00CE5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1. </w:t>
      </w:r>
      <w:r w:rsidR="00615B9D" w:rsidRPr="00CE571D">
        <w:rPr>
          <w:sz w:val="28"/>
          <w:szCs w:val="28"/>
        </w:rPr>
        <w:t>ШЕЛКОВЫЕ ТКАНЫЕ ПОЛОТНА</w:t>
      </w:r>
    </w:p>
    <w:p w:rsidR="00615B9D" w:rsidRPr="00CE571D" w:rsidRDefault="00615B9D" w:rsidP="00CE5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5B9D" w:rsidRPr="00CE571D" w:rsidRDefault="00615B9D" w:rsidP="00CE5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571D">
        <w:rPr>
          <w:sz w:val="28"/>
          <w:szCs w:val="28"/>
        </w:rPr>
        <w:t>Шелковые ткани разнообразны по назначению, многие из них оригинальны, т.е. их нельзя вырабатывать из других волокон. Большинство этих тканей используют в качестве наря</w:t>
      </w:r>
      <w:r w:rsidR="00CE571D">
        <w:rPr>
          <w:sz w:val="28"/>
          <w:szCs w:val="28"/>
        </w:rPr>
        <w:t>дных платьевых, платьево-костюм</w:t>
      </w:r>
      <w:r w:rsidRPr="00CE571D">
        <w:rPr>
          <w:sz w:val="28"/>
          <w:szCs w:val="28"/>
        </w:rPr>
        <w:t>ных и костюмных, кроме того, вырабатывают ткани подкладочные, сорочечные, плащевые и мебельно-декоративные.</w:t>
      </w:r>
    </w:p>
    <w:p w:rsidR="00615B9D" w:rsidRPr="00CE571D" w:rsidRDefault="00615B9D" w:rsidP="00CE5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571D">
        <w:rPr>
          <w:sz w:val="28"/>
          <w:szCs w:val="28"/>
        </w:rPr>
        <w:t>Разнообразие ассортимента шелковых тканей достигается за счет применения различных видов волокон, нитей, переплетения и отделки. Для производства шелковых тканей применяют натуральный шелк, искусственные (вискозное, ацетатное, триацетатное) и синтетические (капроновое, лавсановое, нитроновое, хлориновое, ацетохлориновое) волокна, а для ворсовых тканей, кроме того, могут быть использованы хлопок и шерсть. При выработке шелковых тканей применяют разные по волокнистому составу и структуре нити: из натурального шелка – шелк-сырец, шелк-основу, шелк-уток, гренадин, муслин, креп правой и левой крутки, спираль; из искусственных волокон – пологие нити из вискозного, ацетатного и триацетатного волокон, муслин, креп правой и левой крутки, креп-гранит, москреп, москреп двойной крутки; из капронового волокна – мононить, капрон пологой крутки, муслин, креп. Используют нити фасонной крутки и текстурированные синтетические и синтетические в сочетании с искусственными: эластик, аэрон, гофрон, комэлан, мэрон, мэлан, бэлан, трикон, такон, текстурированные полиэфирные нити (кримплен), эпонж, нить объемную, нить комбинированную и др. Для украшения тканей служат нити профилированные, металлические (люрекс, алюнит) и металлизированные (метанит, пластилекс). Кроме нитей, при производстве шелковых тканей применяют пряжу из искусственных, синтетических волокон и их смесей, а также из природных волокон. Для выработки шелковых тканей используют переплетения всех классов.</w:t>
      </w:r>
    </w:p>
    <w:p w:rsidR="00615B9D" w:rsidRPr="00CE571D" w:rsidRDefault="00615B9D" w:rsidP="00CE5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571D">
        <w:rPr>
          <w:sz w:val="28"/>
          <w:szCs w:val="28"/>
        </w:rPr>
        <w:t>Эти ткани очень разнообразны по оформлению: отбеленные, гладкокрашеные, набивные, пестротканые и с пестротканым эффектом, с устойчивым тиснением и блестящими рисунками, вытравным ворсом, ажурными узорами, эффектами гофре, клоке, лаке и эффектами, получаемыми за счет применения металлических и металлизированных нитей.</w:t>
      </w:r>
    </w:p>
    <w:p w:rsidR="00615B9D" w:rsidRPr="00CE571D" w:rsidRDefault="00615B9D" w:rsidP="00CE5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571D">
        <w:rPr>
          <w:sz w:val="28"/>
          <w:szCs w:val="28"/>
        </w:rPr>
        <w:t xml:space="preserve">Шелковые ткани подразделяют на группы по назначению, сырьевому составу, способу производства (жаккардовые, ворсовые и др.), способу отделки (набивные, гладкокрашеные и др.), виду нитей или пряжи (креповые, текстурированные и др.) и другим признакам. </w:t>
      </w:r>
    </w:p>
    <w:p w:rsidR="00615B9D" w:rsidRPr="00CE571D" w:rsidRDefault="00615B9D" w:rsidP="00CE5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571D">
        <w:rPr>
          <w:sz w:val="28"/>
          <w:szCs w:val="28"/>
        </w:rPr>
        <w:t xml:space="preserve">Группы шелковых тканей подразделяют на подгруппы: креповую, гладьевую, жаккардовую, ворсовую, специального назначения и штучных изделий. </w:t>
      </w:r>
    </w:p>
    <w:p w:rsidR="00CE571D" w:rsidRDefault="00CE571D" w:rsidP="00CE571D">
      <w:pPr>
        <w:pStyle w:val="1"/>
        <w:spacing w:after="0" w:line="360" w:lineRule="auto"/>
        <w:ind w:firstLine="709"/>
        <w:jc w:val="both"/>
        <w:rPr>
          <w:b w:val="0"/>
          <w:sz w:val="28"/>
          <w:szCs w:val="28"/>
        </w:rPr>
      </w:pPr>
    </w:p>
    <w:p w:rsidR="00615B9D" w:rsidRPr="00CE571D" w:rsidRDefault="00CE571D" w:rsidP="00CE571D">
      <w:pPr>
        <w:pStyle w:val="1"/>
        <w:spacing w:after="0" w:line="360" w:lineRule="auto"/>
        <w:ind w:firstLine="709"/>
        <w:jc w:val="both"/>
        <w:rPr>
          <w:b w:val="0"/>
          <w:caps/>
          <w:sz w:val="28"/>
          <w:szCs w:val="28"/>
        </w:rPr>
      </w:pPr>
      <w:r w:rsidRPr="00CE571D">
        <w:rPr>
          <w:b w:val="0"/>
          <w:caps/>
          <w:sz w:val="28"/>
          <w:szCs w:val="28"/>
        </w:rPr>
        <w:t>1</w:t>
      </w:r>
      <w:r w:rsidR="00615B9D" w:rsidRPr="00CE571D">
        <w:rPr>
          <w:b w:val="0"/>
          <w:caps/>
          <w:sz w:val="28"/>
          <w:szCs w:val="28"/>
        </w:rPr>
        <w:t>.1 Платьевые ткани</w:t>
      </w:r>
    </w:p>
    <w:p w:rsidR="00615B9D" w:rsidRPr="00CE571D" w:rsidRDefault="00615B9D" w:rsidP="00CE571D">
      <w:pPr>
        <w:spacing w:line="360" w:lineRule="auto"/>
        <w:ind w:firstLine="709"/>
        <w:jc w:val="both"/>
        <w:rPr>
          <w:sz w:val="28"/>
          <w:szCs w:val="28"/>
        </w:rPr>
      </w:pPr>
    </w:p>
    <w:p w:rsidR="00615B9D" w:rsidRPr="00CE571D" w:rsidRDefault="00615B9D" w:rsidP="00CE571D">
      <w:pPr>
        <w:spacing w:line="360" w:lineRule="auto"/>
        <w:ind w:firstLine="709"/>
        <w:jc w:val="both"/>
        <w:rPr>
          <w:sz w:val="28"/>
          <w:szCs w:val="28"/>
        </w:rPr>
      </w:pPr>
      <w:r w:rsidRPr="00CE571D">
        <w:rPr>
          <w:sz w:val="28"/>
          <w:szCs w:val="28"/>
        </w:rPr>
        <w:t xml:space="preserve">Ткани платьевого назначения (около 40 %) составляют основной ассортимент шелковых тканей из нитей. Они разнообразны по волокнистому составу, структуре и способам отделки. Платьевые ткани должны соответствовать следующим требованиям: иметь красивый внешний вид и сохранять его в течение периода носки изделий, иметь малые усадку и сминаемость, высокие гигроскопичность, воздухо- и паропроницаемость, хорошо сопротивляться внешним воздействиям, быть износостойкими, мало электризоваться. Набивные, пестротканые и гладкокрашеные ткани должны иметь прочную и особо прочную окраску к различным воздействиям. Важно, чтобы рисунки платьевых тканей были как можно более разнообразны, при этом каждый вид их должен выпускаться в небольшом количестве. Платьевые ткани входят в разные прейскурантные группы. </w:t>
      </w:r>
    </w:p>
    <w:p w:rsidR="00615B9D" w:rsidRPr="00CE571D" w:rsidRDefault="00615B9D" w:rsidP="00CE571D">
      <w:pPr>
        <w:pStyle w:val="1"/>
        <w:spacing w:after="0" w:line="360" w:lineRule="auto"/>
        <w:ind w:firstLine="709"/>
        <w:jc w:val="both"/>
        <w:rPr>
          <w:b w:val="0"/>
          <w:sz w:val="28"/>
          <w:szCs w:val="28"/>
        </w:rPr>
      </w:pPr>
    </w:p>
    <w:p w:rsidR="00615B9D" w:rsidRPr="00CE571D" w:rsidRDefault="00CE571D" w:rsidP="00CE571D">
      <w:pPr>
        <w:pStyle w:val="1"/>
        <w:spacing w:after="0" w:line="360" w:lineRule="auto"/>
        <w:ind w:firstLine="709"/>
        <w:jc w:val="both"/>
        <w:rPr>
          <w:b w:val="0"/>
          <w:caps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Pr="00CE571D">
        <w:rPr>
          <w:b w:val="0"/>
          <w:caps/>
          <w:sz w:val="28"/>
          <w:szCs w:val="28"/>
        </w:rPr>
        <w:t>1</w:t>
      </w:r>
      <w:r w:rsidR="00615B9D" w:rsidRPr="00CE571D">
        <w:rPr>
          <w:b w:val="0"/>
          <w:caps/>
          <w:sz w:val="28"/>
          <w:szCs w:val="28"/>
        </w:rPr>
        <w:t>.2 Ткани из натурального шелка</w:t>
      </w:r>
    </w:p>
    <w:p w:rsidR="00615B9D" w:rsidRPr="00BD03C3" w:rsidRDefault="005C7C2B" w:rsidP="00CE571D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BD03C3">
        <w:rPr>
          <w:color w:val="FFFFFF"/>
          <w:sz w:val="28"/>
          <w:szCs w:val="28"/>
        </w:rPr>
        <w:t>шелковый ткань</w:t>
      </w:r>
    </w:p>
    <w:p w:rsidR="00615B9D" w:rsidRPr="00CE571D" w:rsidRDefault="00615B9D" w:rsidP="00CE571D">
      <w:pPr>
        <w:spacing w:line="360" w:lineRule="auto"/>
        <w:ind w:firstLine="709"/>
        <w:jc w:val="both"/>
        <w:rPr>
          <w:sz w:val="28"/>
          <w:szCs w:val="28"/>
        </w:rPr>
      </w:pPr>
      <w:r w:rsidRPr="00CE571D">
        <w:rPr>
          <w:sz w:val="28"/>
          <w:szCs w:val="28"/>
        </w:rPr>
        <w:t>Ткани этой группы очень легкие, не сминаются, хорошо драпируются, приятны на ощупь, при правильной эксплуатации долговечны, красивы, обладают высокими гигиеническими свойствами. Используют их в основном для пошива женских нарядных платьев, реже применяют для пошива мужских сорочек, женского белья, пижам, подкладки и штучных изделий. Платьевые ткани из натурального шелка включены в креповую, гладьевую, жаккардовую и ворсовую подгруппы.</w:t>
      </w:r>
    </w:p>
    <w:p w:rsidR="00615B9D" w:rsidRPr="00CE571D" w:rsidRDefault="00615B9D" w:rsidP="00CE571D">
      <w:pPr>
        <w:spacing w:line="360" w:lineRule="auto"/>
        <w:ind w:firstLine="709"/>
        <w:jc w:val="both"/>
        <w:rPr>
          <w:sz w:val="28"/>
          <w:szCs w:val="28"/>
        </w:rPr>
      </w:pPr>
      <w:r w:rsidRPr="00CE571D">
        <w:rPr>
          <w:sz w:val="28"/>
          <w:szCs w:val="28"/>
        </w:rPr>
        <w:t>В подгруппе креповых представлены ткани, выработанные из креповой нити в утке и из креповой или нитей пологой крутки в основе. По этому признаку различают чистокреповые и полукреповые ткани. Они могут иметь более (чистокреповые) или менее (полукреповые) выраженный мелкозернистый креповый эффект.</w:t>
      </w:r>
    </w:p>
    <w:p w:rsidR="00615B9D" w:rsidRPr="00CE571D" w:rsidRDefault="00615B9D" w:rsidP="00CE571D">
      <w:pPr>
        <w:spacing w:line="360" w:lineRule="auto"/>
        <w:ind w:firstLine="709"/>
        <w:jc w:val="both"/>
        <w:rPr>
          <w:sz w:val="28"/>
          <w:szCs w:val="28"/>
        </w:rPr>
      </w:pPr>
      <w:r w:rsidRPr="00CE571D">
        <w:rPr>
          <w:sz w:val="28"/>
          <w:szCs w:val="28"/>
        </w:rPr>
        <w:t xml:space="preserve">В подгруппу креповых входят ткани, вырабатываемые из двух-, трех-, четырех- и пятиниточного крепа из нитей толщиной 3,23 Текс (№ 310), 2,33 (№ 429) и 1,56 Текс (№ 643). Креповые нити применяют попеременно правой и левой крутки, после отварки и отделки вследствие изгиба креповых нитей поверхность ткани становится шероховатой, мелкозернистой. При использовании в утке крепа с круткой одного направления ткань приобретает крупную гофристую некрасивую шероховатость, структура ткани неустойчива при пошиве и эксплуатации. По массе </w:t>
      </w:r>
      <w:smartTag w:uri="urn:schemas-microsoft-com:office:smarttags" w:element="metricconverter">
        <w:smartTagPr>
          <w:attr w:name="ProductID" w:val="1 м2"/>
        </w:smartTagPr>
        <w:r w:rsidRPr="00CE571D">
          <w:rPr>
            <w:sz w:val="28"/>
            <w:szCs w:val="28"/>
          </w:rPr>
          <w:t>1 м2</w:t>
        </w:r>
      </w:smartTag>
      <w:r w:rsidRPr="00CE571D">
        <w:rPr>
          <w:sz w:val="28"/>
          <w:szCs w:val="28"/>
        </w:rPr>
        <w:t xml:space="preserve"> креповые ткани различают легкие – 20–30 г, средние – 40–65 и с повышенной массой – 70–100</w:t>
      </w:r>
      <w:r w:rsidR="00CE571D">
        <w:rPr>
          <w:sz w:val="28"/>
          <w:szCs w:val="28"/>
        </w:rPr>
        <w:t xml:space="preserve"> </w:t>
      </w:r>
      <w:r w:rsidRPr="00CE571D">
        <w:rPr>
          <w:sz w:val="28"/>
          <w:szCs w:val="28"/>
        </w:rPr>
        <w:t>г.</w:t>
      </w:r>
    </w:p>
    <w:p w:rsidR="00615B9D" w:rsidRPr="00CE571D" w:rsidRDefault="00615B9D" w:rsidP="00CE571D">
      <w:pPr>
        <w:spacing w:line="360" w:lineRule="auto"/>
        <w:ind w:firstLine="709"/>
        <w:jc w:val="both"/>
        <w:rPr>
          <w:sz w:val="28"/>
          <w:szCs w:val="28"/>
        </w:rPr>
      </w:pPr>
      <w:r w:rsidRPr="00CE571D">
        <w:rPr>
          <w:sz w:val="28"/>
          <w:szCs w:val="28"/>
        </w:rPr>
        <w:t>Чистокреповые представлены д</w:t>
      </w:r>
      <w:r w:rsidR="00CE571D">
        <w:rPr>
          <w:sz w:val="28"/>
          <w:szCs w:val="28"/>
        </w:rPr>
        <w:t>вумя типовыми тканями креп-шифо</w:t>
      </w:r>
      <w:r w:rsidRPr="00CE571D">
        <w:rPr>
          <w:sz w:val="28"/>
          <w:szCs w:val="28"/>
        </w:rPr>
        <w:t>ном и креп-жоржетом.</w:t>
      </w:r>
    </w:p>
    <w:p w:rsidR="00615B9D" w:rsidRPr="00CE571D" w:rsidRDefault="00615B9D" w:rsidP="00CE571D">
      <w:pPr>
        <w:spacing w:line="360" w:lineRule="auto"/>
        <w:ind w:firstLine="709"/>
        <w:jc w:val="both"/>
        <w:rPr>
          <w:sz w:val="28"/>
          <w:szCs w:val="28"/>
        </w:rPr>
      </w:pPr>
      <w:r w:rsidRPr="00CE571D">
        <w:rPr>
          <w:sz w:val="28"/>
          <w:szCs w:val="28"/>
        </w:rPr>
        <w:t xml:space="preserve">Креп-шифон – легкая, полупрозрачная, платьевая и блузочная ткань полотняного переплетения, из двухниточного крепа по основе и утку. Масса </w:t>
      </w:r>
      <w:smartTag w:uri="urn:schemas-microsoft-com:office:smarttags" w:element="metricconverter">
        <w:smartTagPr>
          <w:attr w:name="ProductID" w:val="1 м2"/>
        </w:smartTagPr>
        <w:r w:rsidRPr="00CE571D">
          <w:rPr>
            <w:sz w:val="28"/>
            <w:szCs w:val="28"/>
          </w:rPr>
          <w:t>1 м2</w:t>
        </w:r>
      </w:smartTag>
      <w:r w:rsidRPr="00CE571D">
        <w:rPr>
          <w:sz w:val="28"/>
          <w:szCs w:val="28"/>
        </w:rPr>
        <w:t xml:space="preserve"> – 20–25 г. Ткань может быть отбеленной, гладкокрашеной и набивной.</w:t>
      </w:r>
    </w:p>
    <w:p w:rsidR="00615B9D" w:rsidRPr="00CE571D" w:rsidRDefault="00615B9D" w:rsidP="00CE571D">
      <w:pPr>
        <w:spacing w:line="360" w:lineRule="auto"/>
        <w:ind w:firstLine="709"/>
        <w:jc w:val="both"/>
        <w:rPr>
          <w:sz w:val="28"/>
          <w:szCs w:val="28"/>
        </w:rPr>
      </w:pPr>
      <w:r w:rsidRPr="00CE571D">
        <w:rPr>
          <w:sz w:val="28"/>
          <w:szCs w:val="28"/>
        </w:rPr>
        <w:t xml:space="preserve">Креп-жоржет – прозрачная, с матовой, и шероховатой на ощупь поверхностью ткань полотняного переплетения, вырабатывается из двух-, трех- и четырехуточного крепа, с массой </w:t>
      </w:r>
      <w:smartTag w:uri="urn:schemas-microsoft-com:office:smarttags" w:element="metricconverter">
        <w:smartTagPr>
          <w:attr w:name="ProductID" w:val="1 м2"/>
        </w:smartTagPr>
        <w:r w:rsidRPr="00CE571D">
          <w:rPr>
            <w:sz w:val="28"/>
            <w:szCs w:val="28"/>
          </w:rPr>
          <w:t>1 м2</w:t>
        </w:r>
      </w:smartTag>
      <w:r w:rsidRPr="00CE571D">
        <w:rPr>
          <w:sz w:val="28"/>
          <w:szCs w:val="28"/>
        </w:rPr>
        <w:t xml:space="preserve"> 36–67 г. Предназначен для пошива нарядных летних платьев и блузок. Полукреповые ткани вырабатывают с применением нитей креповой крутки только для утка, а для основы используют шелк-сырец, который придает тканям мягкость, хорошее заполнение, повышенный шелковистый блеск.</w:t>
      </w:r>
    </w:p>
    <w:p w:rsidR="00615B9D" w:rsidRPr="00CE571D" w:rsidRDefault="00615B9D" w:rsidP="00CE571D">
      <w:pPr>
        <w:spacing w:line="360" w:lineRule="auto"/>
        <w:ind w:firstLine="709"/>
        <w:jc w:val="both"/>
        <w:rPr>
          <w:sz w:val="28"/>
          <w:szCs w:val="28"/>
        </w:rPr>
      </w:pPr>
      <w:r w:rsidRPr="00CE571D">
        <w:rPr>
          <w:sz w:val="28"/>
          <w:szCs w:val="28"/>
        </w:rPr>
        <w:t xml:space="preserve">Крепдешин – одна из наиболее широко распространенных тканей из натурального шелка. Ткань полотняного переплетения, со слегка зернистой поверхностью вследствие применения в утке трех-, четырех- или пятиниточного крепа левой и правой крутки. Для основы используют шелк-сырец 3,23 Текс (№ 310), 2,33 Текс (№ 429) обычно в три или четыре нити за одну, масса </w:t>
      </w:r>
      <w:smartTag w:uri="urn:schemas-microsoft-com:office:smarttags" w:element="metricconverter">
        <w:smartTagPr>
          <w:attr w:name="ProductID" w:val="1 м2"/>
        </w:smartTagPr>
        <w:r w:rsidRPr="00CE571D">
          <w:rPr>
            <w:sz w:val="28"/>
            <w:szCs w:val="28"/>
          </w:rPr>
          <w:t>1 м2</w:t>
        </w:r>
      </w:smartTag>
      <w:r w:rsidRPr="00CE571D">
        <w:rPr>
          <w:sz w:val="28"/>
          <w:szCs w:val="28"/>
        </w:rPr>
        <w:t xml:space="preserve"> 55–75 г. Выпускают крепдешин отбеленный, гладкокрашеный в разные цвета и набивной, с разнообразными по форме и расцветке рисунками. Применяют его в основном для платьев. </w:t>
      </w:r>
    </w:p>
    <w:p w:rsidR="00615B9D" w:rsidRPr="00CE571D" w:rsidRDefault="00615B9D" w:rsidP="00CE571D">
      <w:pPr>
        <w:spacing w:line="360" w:lineRule="auto"/>
        <w:ind w:firstLine="709"/>
        <w:jc w:val="both"/>
        <w:rPr>
          <w:sz w:val="28"/>
          <w:szCs w:val="28"/>
        </w:rPr>
      </w:pPr>
      <w:r w:rsidRPr="00CE571D">
        <w:rPr>
          <w:sz w:val="28"/>
          <w:szCs w:val="28"/>
        </w:rPr>
        <w:t>Файдешин – ткань типа крепдешина из нитей тех же видов, что и крепдешин. Применяют переплетение типа репса, ткань имеет повышенную плотность, поэтому лицевая поверхность ее с не резко выраженными поперечными рубчиками. Ткань мягкая, эластичная, не образует нерасправляющихся складок, со средней устойчивостью в швах. Очень эффектен гладкокрашеный файдешин темных тонов. К подгруппе гладьевых относятся ткани полотняного переплетения, из нитей, не дающих крепового эффекта (шелковая пряжа, нити малой крутки – шелк-основа, шелк-уток, гренадин и др.). Внешне полотна напоминают хлопчатобумажные, но превосходят их мягкостью, тониной, приятным блеском. Основная ткань данной подгруппы – полотно шелковое.</w:t>
      </w:r>
    </w:p>
    <w:p w:rsidR="00615B9D" w:rsidRPr="00CE571D" w:rsidRDefault="00615B9D" w:rsidP="00CE571D">
      <w:pPr>
        <w:spacing w:line="360" w:lineRule="auto"/>
        <w:ind w:firstLine="709"/>
        <w:jc w:val="both"/>
        <w:rPr>
          <w:sz w:val="28"/>
          <w:szCs w:val="28"/>
        </w:rPr>
      </w:pPr>
      <w:r w:rsidRPr="00CE571D">
        <w:rPr>
          <w:sz w:val="28"/>
          <w:szCs w:val="28"/>
        </w:rPr>
        <w:t>Полотно шелковое типовое – гладкокрашеная, пестротканая или отбеленная ткань полотняного переплетения, из крученой шелковой пряжи 10 Текс×2 – 5 Текс×2 (№ 100/2–200/2). Полотно устойчиво при растяжении, характеризуется хорошей износостойкостью, из него шьют летние платья, верхние рубашки, пижамы.</w:t>
      </w:r>
    </w:p>
    <w:p w:rsidR="00615B9D" w:rsidRPr="00CE571D" w:rsidRDefault="00615B9D" w:rsidP="00CE571D">
      <w:pPr>
        <w:spacing w:line="360" w:lineRule="auto"/>
        <w:ind w:firstLine="709"/>
        <w:jc w:val="both"/>
        <w:rPr>
          <w:sz w:val="28"/>
          <w:szCs w:val="28"/>
        </w:rPr>
      </w:pPr>
      <w:r w:rsidRPr="00CE571D">
        <w:rPr>
          <w:sz w:val="28"/>
          <w:szCs w:val="28"/>
        </w:rPr>
        <w:t>В подгруппу жаккардовых входят ткани, которые используют в основном для изготовления национальной одежды в республиках Средней Азии, а также для обивки мебели и других изделий. К этим тканям относят атлас, шои, кушаки монгольские, штоф и др. Их вырабатывают из шелка-сырца, шелковой пряжи, нитей пологой крутки (шелк-основа и шелк-уток), в основном гладкокрашеными или пестроткаными с характерными жаккардовыми рисунками.</w:t>
      </w:r>
    </w:p>
    <w:p w:rsidR="00615B9D" w:rsidRPr="00CE571D" w:rsidRDefault="00615B9D" w:rsidP="00CE571D">
      <w:pPr>
        <w:spacing w:line="360" w:lineRule="auto"/>
        <w:ind w:firstLine="709"/>
        <w:jc w:val="both"/>
        <w:rPr>
          <w:sz w:val="28"/>
          <w:szCs w:val="28"/>
        </w:rPr>
      </w:pPr>
      <w:r w:rsidRPr="00CE571D">
        <w:rPr>
          <w:sz w:val="28"/>
          <w:szCs w:val="28"/>
        </w:rPr>
        <w:t>К подгруппе ворсовых относится платьевая ткань бархат, вырабатываемая из крашеной пряжи натурального шелка (№ 140/2–200/2) ворсовым переплетением. Бархат имеет плотный, сравнительно короткий (</w:t>
      </w:r>
      <w:smartTag w:uri="urn:schemas-microsoft-com:office:smarttags" w:element="metricconverter">
        <w:smartTagPr>
          <w:attr w:name="ProductID" w:val="1,5 мм"/>
        </w:smartTagPr>
        <w:r w:rsidRPr="00CE571D">
          <w:rPr>
            <w:sz w:val="28"/>
            <w:szCs w:val="28"/>
          </w:rPr>
          <w:t>1,5 мм</w:t>
        </w:r>
      </w:smartTag>
      <w:r w:rsidRPr="00CE571D">
        <w:rPr>
          <w:sz w:val="28"/>
          <w:szCs w:val="28"/>
        </w:rPr>
        <w:t xml:space="preserve">) ворс, расположенный почти вертикально. Ворс получается за счет ворсовой основы. Прочность закрепления его обеспечивается повышенным числом уточных нитей. </w:t>
      </w:r>
    </w:p>
    <w:p w:rsidR="00615B9D" w:rsidRPr="00CE571D" w:rsidRDefault="00615B9D" w:rsidP="00CE571D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615B9D" w:rsidRPr="00CE571D" w:rsidRDefault="00CE571D" w:rsidP="00CE571D">
      <w:pPr>
        <w:pStyle w:val="1"/>
        <w:spacing w:after="0" w:line="360" w:lineRule="auto"/>
        <w:ind w:firstLine="709"/>
        <w:jc w:val="both"/>
        <w:rPr>
          <w:b w:val="0"/>
          <w:caps/>
          <w:sz w:val="28"/>
          <w:szCs w:val="28"/>
        </w:rPr>
      </w:pPr>
      <w:r w:rsidRPr="00CE571D">
        <w:rPr>
          <w:b w:val="0"/>
          <w:caps/>
          <w:sz w:val="28"/>
          <w:szCs w:val="28"/>
        </w:rPr>
        <w:t>1</w:t>
      </w:r>
      <w:r w:rsidR="00615B9D" w:rsidRPr="00CE571D">
        <w:rPr>
          <w:b w:val="0"/>
          <w:caps/>
          <w:sz w:val="28"/>
          <w:szCs w:val="28"/>
        </w:rPr>
        <w:t>.3 Ткани с другими волокнами</w:t>
      </w:r>
    </w:p>
    <w:p w:rsidR="00615B9D" w:rsidRPr="00CE571D" w:rsidRDefault="00615B9D" w:rsidP="00CE571D">
      <w:pPr>
        <w:spacing w:line="360" w:lineRule="auto"/>
        <w:ind w:firstLine="709"/>
        <w:jc w:val="both"/>
        <w:rPr>
          <w:sz w:val="28"/>
          <w:szCs w:val="28"/>
        </w:rPr>
      </w:pPr>
    </w:p>
    <w:p w:rsidR="00615B9D" w:rsidRPr="00CE571D" w:rsidRDefault="00615B9D" w:rsidP="00CE571D">
      <w:pPr>
        <w:spacing w:line="360" w:lineRule="auto"/>
        <w:ind w:firstLine="709"/>
        <w:jc w:val="both"/>
        <w:rPr>
          <w:sz w:val="28"/>
          <w:szCs w:val="28"/>
        </w:rPr>
      </w:pPr>
      <w:r w:rsidRPr="00CE571D">
        <w:rPr>
          <w:sz w:val="28"/>
          <w:szCs w:val="28"/>
        </w:rPr>
        <w:t>Для выработки этих тканей применяют натуральный шелк в сочетании с другими волокнами: основные нити – из искусственных или синтетических волокон, а уточные – из натурального шелка или, наоборот, используют также нити фасонной крутки, состоящие из натурального шелка и химических волокон. Разработка ассортимента тканей из натурального шелка в сочетании с химическими волокнами началась недавно, иногда проводилась без должной проработки, в результате некоторые ткани не отвечали требованиям потребителей. Так, ткани «Майя» и «Согдиана», имеющие в основе капроновые мононити и в утке креп из натурального шелка, в эксплуатации характеризовались большой раздвижкой и поэтому были сняты с производства. Платьевые ткани в этой группе тканей представлены в следующих подгруппах: креповой, гладьевой, жаккардовой и ворсовой.</w:t>
      </w:r>
    </w:p>
    <w:p w:rsidR="00615B9D" w:rsidRPr="00CE571D" w:rsidRDefault="00615B9D" w:rsidP="00CE571D">
      <w:pPr>
        <w:spacing w:line="360" w:lineRule="auto"/>
        <w:ind w:firstLine="709"/>
        <w:jc w:val="both"/>
        <w:rPr>
          <w:sz w:val="28"/>
          <w:szCs w:val="28"/>
        </w:rPr>
      </w:pPr>
      <w:r w:rsidRPr="00CE571D">
        <w:rPr>
          <w:sz w:val="28"/>
          <w:szCs w:val="28"/>
        </w:rPr>
        <w:t>Подгруппа креповых объединяет небольшое количество видов тканей из триацетатных нитей в сочетании с натуральным шелком. Как правило, это летние платьевые ткани, в которых по основе используются триацетатные нити толщиной 11,1–16,6 Текс (№ 60–90), а по утку – четырех-, пятиниточный креп натурального шелка. При таком сочетании ткань имеет креповый эффект, по внешнему виду несколько напоминает набивной крепдешин из натурального шелка. Однако сочетание натурального шелка, характеризующегося хорошими эксплуатационными свойствами, с триацетатным волокном, имеющим пониженные устойчивость к истиранию и прочность на разрыв, нецелесообразно, так как при эксплуатации происходит преждевременный износ системы нити (триацетатных), что приводит к износу ткани в целом. Так, при истирании платьевой ткани арт. 21017 в лабораторных условиях было установлено, что эта ткань разрушается в 5–6 раз быстрее, чем крепдешин из натурального шелка. Кроме того, эти ткани при пониженной относительной влажности способны накапливать электростатические заряды, что отрицательно отражается на их гигиеничности.</w:t>
      </w:r>
    </w:p>
    <w:p w:rsidR="00615B9D" w:rsidRPr="00CE571D" w:rsidRDefault="00615B9D" w:rsidP="00CE571D">
      <w:pPr>
        <w:spacing w:line="360" w:lineRule="auto"/>
        <w:ind w:firstLine="709"/>
        <w:jc w:val="both"/>
        <w:rPr>
          <w:sz w:val="28"/>
          <w:szCs w:val="28"/>
        </w:rPr>
      </w:pPr>
      <w:r w:rsidRPr="00CE571D">
        <w:rPr>
          <w:sz w:val="28"/>
          <w:szCs w:val="28"/>
        </w:rPr>
        <w:t xml:space="preserve">Подгруппа гладьевых представлена большим количеством тканей, чем креповая. Наиболее типовая платьевая ткань имеет в основе шелк-сырец, а в утке – различные нити и пряжу из химических волокон: нить комбинированную из шелка-сырца и триацетатной нити, пряжу вискозную, нить комбинированную крученую из вискозного и триацетатного волокна и др. Масса </w:t>
      </w:r>
      <w:smartTag w:uri="urn:schemas-microsoft-com:office:smarttags" w:element="metricconverter">
        <w:smartTagPr>
          <w:attr w:name="ProductID" w:val="1 м2"/>
        </w:smartTagPr>
        <w:r w:rsidRPr="00CE571D">
          <w:rPr>
            <w:sz w:val="28"/>
            <w:szCs w:val="28"/>
          </w:rPr>
          <w:t>1 м2</w:t>
        </w:r>
      </w:smartTag>
      <w:r w:rsidRPr="00CE571D">
        <w:rPr>
          <w:sz w:val="28"/>
          <w:szCs w:val="28"/>
        </w:rPr>
        <w:t xml:space="preserve"> тканей 70–130 г, ширина – 90–100 см. Вырабатывают их гладкокрашеными и набивными.</w:t>
      </w:r>
    </w:p>
    <w:p w:rsidR="00615B9D" w:rsidRPr="00CE571D" w:rsidRDefault="00615B9D" w:rsidP="00CE571D">
      <w:pPr>
        <w:spacing w:line="360" w:lineRule="auto"/>
        <w:ind w:firstLine="709"/>
        <w:jc w:val="both"/>
        <w:rPr>
          <w:sz w:val="28"/>
          <w:szCs w:val="28"/>
        </w:rPr>
      </w:pPr>
      <w:r w:rsidRPr="00CE571D">
        <w:rPr>
          <w:sz w:val="28"/>
          <w:szCs w:val="28"/>
        </w:rPr>
        <w:t>В подгруппу жаккардовых входят ткани, предназначенные в основном для пошива национальной одежды в Среднеазиатских республиках.</w:t>
      </w:r>
      <w:r w:rsidR="00CE571D">
        <w:rPr>
          <w:sz w:val="28"/>
          <w:szCs w:val="28"/>
        </w:rPr>
        <w:t xml:space="preserve"> </w:t>
      </w:r>
      <w:r w:rsidRPr="00CE571D">
        <w:rPr>
          <w:sz w:val="28"/>
          <w:szCs w:val="28"/>
        </w:rPr>
        <w:t xml:space="preserve">В основе они имеют шелк-сырец или шелк-основу, а в утке их – триацетатные нити. Жаккардовое переплетение тканей имеет атласный фон за счет нитей натурального шелка, а рисунок создается триацетатными нитями. Ткани гладкокрашеные, массой </w:t>
      </w:r>
      <w:smartTag w:uri="urn:schemas-microsoft-com:office:smarttags" w:element="metricconverter">
        <w:smartTagPr>
          <w:attr w:name="ProductID" w:val="1 м2"/>
        </w:smartTagPr>
        <w:r w:rsidRPr="00CE571D">
          <w:rPr>
            <w:sz w:val="28"/>
            <w:szCs w:val="28"/>
          </w:rPr>
          <w:t>1 м2</w:t>
        </w:r>
      </w:smartTag>
      <w:r w:rsidRPr="00CE571D">
        <w:rPr>
          <w:sz w:val="28"/>
          <w:szCs w:val="28"/>
        </w:rPr>
        <w:t xml:space="preserve"> 100–140 г.</w:t>
      </w:r>
    </w:p>
    <w:p w:rsidR="00615B9D" w:rsidRPr="00CE571D" w:rsidRDefault="00615B9D" w:rsidP="00CE571D">
      <w:pPr>
        <w:spacing w:line="360" w:lineRule="auto"/>
        <w:ind w:firstLine="709"/>
        <w:jc w:val="both"/>
        <w:rPr>
          <w:sz w:val="28"/>
          <w:szCs w:val="28"/>
        </w:rPr>
      </w:pPr>
      <w:r w:rsidRPr="00CE571D">
        <w:rPr>
          <w:sz w:val="28"/>
          <w:szCs w:val="28"/>
        </w:rPr>
        <w:t>Подгруппа ворсовых тканей представлена бархатом платьевым, велюр-бархатом и велюр-бархатом вытравным.</w:t>
      </w:r>
    </w:p>
    <w:p w:rsidR="00615B9D" w:rsidRPr="00CE571D" w:rsidRDefault="00615B9D" w:rsidP="00CE571D">
      <w:pPr>
        <w:spacing w:line="360" w:lineRule="auto"/>
        <w:ind w:firstLine="709"/>
        <w:jc w:val="both"/>
        <w:rPr>
          <w:sz w:val="28"/>
          <w:szCs w:val="28"/>
        </w:rPr>
      </w:pPr>
      <w:r w:rsidRPr="00CE571D">
        <w:rPr>
          <w:sz w:val="28"/>
          <w:szCs w:val="28"/>
        </w:rPr>
        <w:t xml:space="preserve">Бархат платьевой имеет основные и уточные нити грунта из крепа натурального шелка, а в качестве ворсовой нити – вискозную. Ворс короткий, плотный, вертикально устойчивый, сплошной. Масса </w:t>
      </w:r>
      <w:smartTag w:uri="urn:schemas-microsoft-com:office:smarttags" w:element="metricconverter">
        <w:smartTagPr>
          <w:attr w:name="ProductID" w:val="1 м2"/>
        </w:smartTagPr>
        <w:r w:rsidRPr="00CE571D">
          <w:rPr>
            <w:sz w:val="28"/>
            <w:szCs w:val="28"/>
          </w:rPr>
          <w:t>1 м2</w:t>
        </w:r>
      </w:smartTag>
      <w:r w:rsidRPr="00CE571D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50 г"/>
        </w:smartTagPr>
        <w:r w:rsidRPr="00CE571D">
          <w:rPr>
            <w:sz w:val="28"/>
            <w:szCs w:val="28"/>
          </w:rPr>
          <w:t>150 г</w:t>
        </w:r>
      </w:smartTag>
      <w:r w:rsidRPr="00CE571D">
        <w:rPr>
          <w:sz w:val="28"/>
          <w:szCs w:val="28"/>
        </w:rPr>
        <w:t xml:space="preserve">, выпускается гладкокрашеным, реже – набивным. Бархат другого вида может быть выработан из гребенной крученой хлопчатобумажной пряжи в грунте, а для ворса используют пряжу из натурального шелка; масса </w:t>
      </w:r>
      <w:smartTag w:uri="urn:schemas-microsoft-com:office:smarttags" w:element="metricconverter">
        <w:smartTagPr>
          <w:attr w:name="ProductID" w:val="1 м2"/>
        </w:smartTagPr>
        <w:r w:rsidRPr="00CE571D">
          <w:rPr>
            <w:sz w:val="28"/>
            <w:szCs w:val="28"/>
          </w:rPr>
          <w:t>1 м2</w:t>
        </w:r>
      </w:smartTag>
      <w:r w:rsidRPr="00CE571D">
        <w:rPr>
          <w:sz w:val="28"/>
          <w:szCs w:val="28"/>
        </w:rPr>
        <w:t xml:space="preserve"> этого бархата 230–320 г.</w:t>
      </w:r>
    </w:p>
    <w:p w:rsidR="00615B9D" w:rsidRPr="00CE571D" w:rsidRDefault="00615B9D" w:rsidP="00CE571D">
      <w:pPr>
        <w:spacing w:line="360" w:lineRule="auto"/>
        <w:ind w:firstLine="709"/>
        <w:jc w:val="both"/>
        <w:rPr>
          <w:sz w:val="28"/>
          <w:szCs w:val="28"/>
        </w:rPr>
      </w:pPr>
      <w:r w:rsidRPr="00CE571D">
        <w:rPr>
          <w:sz w:val="28"/>
          <w:szCs w:val="28"/>
        </w:rPr>
        <w:t xml:space="preserve">Велюр-бархат – гладковорсовая плотная ткань повышенной массы, с ворсом высотой </w:t>
      </w:r>
      <w:smartTag w:uri="urn:schemas-microsoft-com:office:smarttags" w:element="metricconverter">
        <w:smartTagPr>
          <w:attr w:name="ProductID" w:val="2 мм"/>
        </w:smartTagPr>
        <w:r w:rsidRPr="00CE571D">
          <w:rPr>
            <w:sz w:val="28"/>
            <w:szCs w:val="28"/>
          </w:rPr>
          <w:t>2 мм</w:t>
        </w:r>
      </w:smartTag>
      <w:r w:rsidRPr="00CE571D">
        <w:rPr>
          <w:sz w:val="28"/>
          <w:szCs w:val="28"/>
        </w:rPr>
        <w:t>. Грунт выработан по типу креповых или полукреповых тканей из натурального шелка, а ворс – из вискозных нитей. Ворс имеет гладкую наклонную поверхность.</w:t>
      </w:r>
    </w:p>
    <w:p w:rsidR="00615B9D" w:rsidRPr="00CE571D" w:rsidRDefault="00615B9D" w:rsidP="00CE571D">
      <w:pPr>
        <w:spacing w:line="360" w:lineRule="auto"/>
        <w:ind w:firstLine="709"/>
        <w:jc w:val="both"/>
        <w:rPr>
          <w:sz w:val="28"/>
          <w:szCs w:val="28"/>
        </w:rPr>
      </w:pPr>
      <w:r w:rsidRPr="00CE571D">
        <w:rPr>
          <w:sz w:val="28"/>
          <w:szCs w:val="28"/>
        </w:rPr>
        <w:t>Велюр-бархат вытравной в отличие от бархата имеет ворс не сплошной, а лишь на отдельных участках ткани в соответствии с композицией рисунка. В качестве грунта ткани используют креп из натурального шелка, ворс получают из вискозных нитей.</w:t>
      </w:r>
    </w:p>
    <w:p w:rsidR="00615B9D" w:rsidRPr="00CE571D" w:rsidRDefault="00615B9D" w:rsidP="00CE571D">
      <w:pPr>
        <w:spacing w:line="360" w:lineRule="auto"/>
        <w:ind w:firstLine="709"/>
        <w:jc w:val="both"/>
        <w:rPr>
          <w:sz w:val="28"/>
          <w:szCs w:val="28"/>
        </w:rPr>
      </w:pPr>
      <w:r w:rsidRPr="00CE571D">
        <w:rPr>
          <w:sz w:val="28"/>
          <w:szCs w:val="28"/>
        </w:rPr>
        <w:t xml:space="preserve">Ровнота, плотность и прочность закрепления ворса, эффектность рисунка, отсутствие дефектов – основные признаки высокого качества ворсовых тканей. </w:t>
      </w:r>
    </w:p>
    <w:p w:rsidR="00615B9D" w:rsidRPr="00CE571D" w:rsidRDefault="00CE571D" w:rsidP="00CE571D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615B9D" w:rsidRPr="00CE571D">
        <w:rPr>
          <w:caps/>
          <w:sz w:val="28"/>
          <w:szCs w:val="28"/>
        </w:rPr>
        <w:t>заключение</w:t>
      </w:r>
    </w:p>
    <w:p w:rsidR="00615B9D" w:rsidRPr="00CE571D" w:rsidRDefault="00615B9D" w:rsidP="00CE571D">
      <w:pPr>
        <w:spacing w:line="360" w:lineRule="auto"/>
        <w:ind w:firstLine="709"/>
        <w:jc w:val="both"/>
        <w:rPr>
          <w:sz w:val="28"/>
          <w:szCs w:val="28"/>
        </w:rPr>
      </w:pPr>
    </w:p>
    <w:p w:rsidR="00615B9D" w:rsidRPr="00CE571D" w:rsidRDefault="00615B9D" w:rsidP="00CE571D">
      <w:pPr>
        <w:spacing w:line="360" w:lineRule="auto"/>
        <w:ind w:firstLine="709"/>
        <w:jc w:val="both"/>
        <w:rPr>
          <w:sz w:val="28"/>
          <w:szCs w:val="28"/>
        </w:rPr>
      </w:pPr>
      <w:r w:rsidRPr="00CE571D">
        <w:rPr>
          <w:sz w:val="28"/>
          <w:szCs w:val="28"/>
        </w:rPr>
        <w:t>Доля шелковых тканей в общем объеме выпуска текстильных тканей составляет примерно 15 %, однако их производство растет опережающими темпами, так как 97 % шелковых тканей вырабатывают с применением химических волокон. Ассортимент шелковых тканей отличается от ассортимента других тканей большим разнообразием, особенно по сырьевому составу, а также строению нитей и видам отделки, что в свою очередь отражается на разнообразии их потребительских свойств. Шелк применяют для выработки платьевых, блузочных тканей, в основном креповых, а также швейных ниток, лент, шнуров.</w:t>
      </w:r>
    </w:p>
    <w:p w:rsidR="00615B9D" w:rsidRPr="00CE571D" w:rsidRDefault="00615B9D" w:rsidP="00CE571D">
      <w:pPr>
        <w:spacing w:line="360" w:lineRule="auto"/>
        <w:ind w:firstLine="709"/>
        <w:jc w:val="both"/>
        <w:rPr>
          <w:sz w:val="28"/>
          <w:szCs w:val="28"/>
        </w:rPr>
      </w:pPr>
      <w:r w:rsidRPr="00CE571D">
        <w:rPr>
          <w:sz w:val="28"/>
          <w:szCs w:val="28"/>
        </w:rPr>
        <w:t>Текстильная промышленность постоянно решает задачи по дальнейшему обновлению ассортимента и улучшению качества тканей, а высокий уровень качества продукции обеспечивает не только улучшение физико-механических и эстетических свойств тканей, но и сроки пользования их.</w:t>
      </w:r>
      <w:r w:rsidR="00CE571D">
        <w:rPr>
          <w:sz w:val="28"/>
          <w:szCs w:val="28"/>
        </w:rPr>
        <w:t xml:space="preserve"> </w:t>
      </w:r>
    </w:p>
    <w:p w:rsidR="00615B9D" w:rsidRPr="00CE571D" w:rsidRDefault="00CE571D" w:rsidP="00CE57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15B9D" w:rsidRPr="00CE571D">
        <w:rPr>
          <w:sz w:val="28"/>
          <w:szCs w:val="28"/>
        </w:rPr>
        <w:t>БИБЛИОГРАФИЧЕСКИЙ СПИСОК</w:t>
      </w:r>
    </w:p>
    <w:p w:rsidR="00615B9D" w:rsidRPr="00CE571D" w:rsidRDefault="00615B9D" w:rsidP="00CE571D">
      <w:pPr>
        <w:spacing w:line="360" w:lineRule="auto"/>
        <w:ind w:firstLine="709"/>
        <w:jc w:val="both"/>
        <w:rPr>
          <w:sz w:val="28"/>
          <w:szCs w:val="28"/>
        </w:rPr>
      </w:pPr>
    </w:p>
    <w:p w:rsidR="00615B9D" w:rsidRPr="00CE571D" w:rsidRDefault="00615B9D" w:rsidP="00CE571D">
      <w:pPr>
        <w:numPr>
          <w:ilvl w:val="0"/>
          <w:numId w:val="2"/>
        </w:numPr>
        <w:tabs>
          <w:tab w:val="clear" w:pos="1714"/>
          <w:tab w:val="num" w:pos="73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E571D">
        <w:rPr>
          <w:sz w:val="28"/>
          <w:szCs w:val="28"/>
        </w:rPr>
        <w:t>Кукин, Г.Н. Текстильное материаловедение (текстильные полотна и изделия) [Текст] : учеб. для вузов / Г.Н. Кукин, А.Н. Соловьев, А.И.</w:t>
      </w:r>
      <w:r w:rsidR="00CE571D">
        <w:rPr>
          <w:sz w:val="28"/>
          <w:szCs w:val="28"/>
        </w:rPr>
        <w:t xml:space="preserve"> </w:t>
      </w:r>
      <w:r w:rsidRPr="00CE571D">
        <w:rPr>
          <w:sz w:val="28"/>
          <w:szCs w:val="28"/>
        </w:rPr>
        <w:t>Кобляков. – Изд. 2-е, перераб. и доп. – М. : Легпромбытиздат, 2010. – 272 с.</w:t>
      </w:r>
    </w:p>
    <w:p w:rsidR="00615B9D" w:rsidRPr="00CE571D" w:rsidRDefault="00615B9D" w:rsidP="00CE571D">
      <w:pPr>
        <w:numPr>
          <w:ilvl w:val="0"/>
          <w:numId w:val="2"/>
        </w:numPr>
        <w:tabs>
          <w:tab w:val="clear" w:pos="1714"/>
          <w:tab w:val="num" w:pos="73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E571D">
        <w:rPr>
          <w:sz w:val="28"/>
          <w:szCs w:val="28"/>
        </w:rPr>
        <w:t>Бузов, Б.А. Материаловедение в производстве изделий легкой промышленности [Текст] / Б.А. Бузов, Н.Д. Алыменкова. – М. : Академия, 2008. – 448 с.</w:t>
      </w:r>
    </w:p>
    <w:p w:rsidR="00615B9D" w:rsidRPr="00CE571D" w:rsidRDefault="00615B9D" w:rsidP="00CE571D">
      <w:pPr>
        <w:numPr>
          <w:ilvl w:val="0"/>
          <w:numId w:val="2"/>
        </w:numPr>
        <w:tabs>
          <w:tab w:val="clear" w:pos="1714"/>
          <w:tab w:val="num" w:pos="73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E571D">
        <w:rPr>
          <w:sz w:val="28"/>
          <w:szCs w:val="28"/>
        </w:rPr>
        <w:t>Жихарев, А.П. Материаловедение в производстве изделий легкой промышленности [Текст] / А.П. Жихарев, Д.Г. Петропаловский, С.К.</w:t>
      </w:r>
      <w:r w:rsidR="00CE571D">
        <w:rPr>
          <w:sz w:val="28"/>
          <w:szCs w:val="28"/>
        </w:rPr>
        <w:t xml:space="preserve"> </w:t>
      </w:r>
      <w:r w:rsidRPr="00CE571D">
        <w:rPr>
          <w:sz w:val="28"/>
          <w:szCs w:val="28"/>
        </w:rPr>
        <w:t>Кузин, В.Ю. Мишаков. – М. : Академия, 2009. – 448 с.</w:t>
      </w:r>
    </w:p>
    <w:p w:rsidR="00615B9D" w:rsidRPr="00CE571D" w:rsidRDefault="00615B9D" w:rsidP="00CE571D">
      <w:pPr>
        <w:numPr>
          <w:ilvl w:val="0"/>
          <w:numId w:val="2"/>
        </w:numPr>
        <w:tabs>
          <w:tab w:val="clear" w:pos="1714"/>
          <w:tab w:val="num" w:pos="73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E571D">
        <w:rPr>
          <w:sz w:val="28"/>
          <w:szCs w:val="28"/>
        </w:rPr>
        <w:t>Додонкин, Ю.В. Ассортимент, свойства и оценка качества тканей [Текст] / Ю.В. Додонкин, С.М. Кирюхин. – М. : Легкая индустрия, 2010. – 192 с.</w:t>
      </w:r>
    </w:p>
    <w:p w:rsidR="00615B9D" w:rsidRPr="00CE571D" w:rsidRDefault="00615B9D" w:rsidP="00CE571D">
      <w:pPr>
        <w:numPr>
          <w:ilvl w:val="0"/>
          <w:numId w:val="2"/>
        </w:numPr>
        <w:tabs>
          <w:tab w:val="clear" w:pos="1714"/>
          <w:tab w:val="num" w:pos="73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E571D">
        <w:rPr>
          <w:sz w:val="28"/>
          <w:szCs w:val="28"/>
        </w:rPr>
        <w:t>Савостицкий, Н.А. Материаловедение швейного производства [Текст] / Н.А. Савостицкий, Э.К. Амирова. – М. : Академия, 2009. – 240 с.</w:t>
      </w:r>
    </w:p>
    <w:p w:rsidR="00615B9D" w:rsidRPr="00CE571D" w:rsidRDefault="00615B9D" w:rsidP="00CE571D">
      <w:pPr>
        <w:numPr>
          <w:ilvl w:val="0"/>
          <w:numId w:val="2"/>
        </w:numPr>
        <w:tabs>
          <w:tab w:val="clear" w:pos="1714"/>
          <w:tab w:val="num" w:pos="73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E571D">
        <w:rPr>
          <w:sz w:val="28"/>
          <w:szCs w:val="28"/>
        </w:rPr>
        <w:t>Ролдугина, А.Е. Комплексный анализ свойств тканей [Текст] /</w:t>
      </w:r>
      <w:r w:rsidR="00CE571D">
        <w:rPr>
          <w:sz w:val="28"/>
          <w:szCs w:val="28"/>
        </w:rPr>
        <w:t xml:space="preserve"> </w:t>
      </w:r>
      <w:r w:rsidRPr="00CE571D">
        <w:rPr>
          <w:sz w:val="28"/>
          <w:szCs w:val="28"/>
        </w:rPr>
        <w:t>А.Е.</w:t>
      </w:r>
      <w:r w:rsidR="00CE571D">
        <w:rPr>
          <w:sz w:val="28"/>
          <w:szCs w:val="28"/>
        </w:rPr>
        <w:t xml:space="preserve"> </w:t>
      </w:r>
      <w:r w:rsidRPr="00CE571D">
        <w:rPr>
          <w:sz w:val="28"/>
          <w:szCs w:val="28"/>
        </w:rPr>
        <w:t>Ролдугина, Н.Л. Ушакова // Современные наукоемкие технологии и перспективные материалы текстильной и легкой промышленности : материалы междунар. науч.-техн. конф. ; ИГТА. – Иваново, 2008. – С. 201</w:t>
      </w:r>
    </w:p>
    <w:p w:rsidR="00615B9D" w:rsidRPr="00CE571D" w:rsidRDefault="00615B9D" w:rsidP="00CE571D">
      <w:pPr>
        <w:numPr>
          <w:ilvl w:val="0"/>
          <w:numId w:val="2"/>
        </w:numPr>
        <w:tabs>
          <w:tab w:val="clear" w:pos="1714"/>
          <w:tab w:val="num" w:pos="73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E571D">
        <w:rPr>
          <w:sz w:val="28"/>
          <w:szCs w:val="28"/>
        </w:rPr>
        <w:t>Садыкова, Ф.Х. Текстильное материаловедение и основы текстильного производства [Текст] / Ф.Х. Садыкова, Д.М. Садыкова, Н.И. Кудряшова. – М. : Легпромбытиздат, 2009. – 287 с.</w:t>
      </w:r>
    </w:p>
    <w:p w:rsidR="00615B9D" w:rsidRPr="00CE571D" w:rsidRDefault="00615B9D" w:rsidP="00CE571D">
      <w:pPr>
        <w:pStyle w:val="a6"/>
        <w:numPr>
          <w:ilvl w:val="0"/>
          <w:numId w:val="2"/>
        </w:numPr>
        <w:tabs>
          <w:tab w:val="clear" w:pos="1714"/>
          <w:tab w:val="num" w:pos="731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CE571D">
        <w:rPr>
          <w:sz w:val="28"/>
          <w:szCs w:val="28"/>
        </w:rPr>
        <w:t>Соловьев, А.Н. Оценка и прогнозирование качества текстильных материалов [Текст] / А.Н. Соловьев, С.М. Кирюхин. – М. : Легкая индустрия, 2010. – 215 с.</w:t>
      </w:r>
    </w:p>
    <w:p w:rsidR="00615B9D" w:rsidRPr="00CE571D" w:rsidRDefault="00615B9D" w:rsidP="00CE571D">
      <w:pPr>
        <w:numPr>
          <w:ilvl w:val="0"/>
          <w:numId w:val="2"/>
        </w:numPr>
        <w:shd w:val="clear" w:color="auto" w:fill="FFFFFF"/>
        <w:tabs>
          <w:tab w:val="clear" w:pos="1714"/>
          <w:tab w:val="num" w:pos="73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E571D">
        <w:rPr>
          <w:sz w:val="28"/>
          <w:szCs w:val="28"/>
        </w:rPr>
        <w:t>Ролдугина, А.Е. Проектирование качества пакета тканых полотен</w:t>
      </w:r>
      <w:r w:rsidR="00CE571D">
        <w:rPr>
          <w:sz w:val="28"/>
          <w:szCs w:val="28"/>
        </w:rPr>
        <w:t xml:space="preserve"> </w:t>
      </w:r>
      <w:r w:rsidRPr="00CE571D">
        <w:rPr>
          <w:sz w:val="28"/>
          <w:szCs w:val="28"/>
        </w:rPr>
        <w:t>[Текст] / А.Е. Ролдугина, Н.Л. Ушакова // Известия вузов. Технология текстильной промышленности. – 2008. – № 2. – С. 111–114.</w:t>
      </w:r>
    </w:p>
    <w:p w:rsidR="00615B9D" w:rsidRPr="00BD03C3" w:rsidRDefault="00615B9D" w:rsidP="00CE571D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615B9D" w:rsidRPr="00BD03C3" w:rsidSect="00CE571D">
      <w:headerReference w:type="default" r:id="rId7"/>
      <w:footerReference w:type="even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3C3" w:rsidRDefault="00BD03C3">
      <w:r>
        <w:separator/>
      </w:r>
    </w:p>
  </w:endnote>
  <w:endnote w:type="continuationSeparator" w:id="0">
    <w:p w:rsidR="00BD03C3" w:rsidRDefault="00BD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B9D" w:rsidRDefault="00615B9D" w:rsidP="008624B3">
    <w:pPr>
      <w:pStyle w:val="a3"/>
      <w:framePr w:wrap="around" w:vAnchor="text" w:hAnchor="margin" w:xAlign="center" w:y="1"/>
      <w:rPr>
        <w:rStyle w:val="a5"/>
      </w:rPr>
    </w:pPr>
  </w:p>
  <w:p w:rsidR="00615B9D" w:rsidRDefault="00615B9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3C3" w:rsidRDefault="00BD03C3">
      <w:r>
        <w:separator/>
      </w:r>
    </w:p>
  </w:footnote>
  <w:footnote w:type="continuationSeparator" w:id="0">
    <w:p w:rsidR="00BD03C3" w:rsidRDefault="00BD0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C2B" w:rsidRPr="005C7C2B" w:rsidRDefault="005C7C2B" w:rsidP="005C7C2B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A257B"/>
    <w:multiLevelType w:val="hybridMultilevel"/>
    <w:tmpl w:val="3A428202"/>
    <w:lvl w:ilvl="0" w:tplc="7C148450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hAnsi="Times New Roman" w:hint="default"/>
      </w:rPr>
    </w:lvl>
    <w:lvl w:ilvl="1" w:tplc="05E0AB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E42454"/>
    <w:multiLevelType w:val="hybridMultilevel"/>
    <w:tmpl w:val="12A6AC58"/>
    <w:lvl w:ilvl="0" w:tplc="91B8DD7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5B9D"/>
    <w:rsid w:val="003D41F0"/>
    <w:rsid w:val="00567DBC"/>
    <w:rsid w:val="005C7C2B"/>
    <w:rsid w:val="00615B9D"/>
    <w:rsid w:val="008454C3"/>
    <w:rsid w:val="008624B3"/>
    <w:rsid w:val="008C7A0C"/>
    <w:rsid w:val="00955AE9"/>
    <w:rsid w:val="00BD03C3"/>
    <w:rsid w:val="00CE571D"/>
    <w:rsid w:val="00D5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BD604E8-A030-4FCD-8D44-D5D30BA8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B9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15B9D"/>
    <w:pPr>
      <w:spacing w:after="60"/>
      <w:outlineLvl w:val="0"/>
    </w:pPr>
    <w:rPr>
      <w:b/>
      <w:bCs/>
      <w:kern w:val="3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1 Знак"/>
    <w:basedOn w:val="a"/>
    <w:autoRedefine/>
    <w:rsid w:val="00615B9D"/>
    <w:pPr>
      <w:spacing w:after="120"/>
      <w:ind w:firstLine="708"/>
      <w:jc w:val="both"/>
    </w:pPr>
    <w:rPr>
      <w:sz w:val="26"/>
      <w:szCs w:val="26"/>
      <w:lang w:eastAsia="en-US"/>
    </w:rPr>
  </w:style>
  <w:style w:type="paragraph" w:styleId="a3">
    <w:name w:val="footer"/>
    <w:basedOn w:val="a"/>
    <w:link w:val="a4"/>
    <w:uiPriority w:val="99"/>
    <w:rsid w:val="00615B9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15B9D"/>
    <w:rPr>
      <w:rFonts w:cs="Times New Roman"/>
    </w:rPr>
  </w:style>
  <w:style w:type="paragraph" w:styleId="a6">
    <w:name w:val="Body Text Indent"/>
    <w:basedOn w:val="a"/>
    <w:link w:val="a7"/>
    <w:uiPriority w:val="99"/>
    <w:rsid w:val="00615B9D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  <w:style w:type="paragraph" w:styleId="a8">
    <w:name w:val="header"/>
    <w:basedOn w:val="a"/>
    <w:link w:val="a9"/>
    <w:uiPriority w:val="99"/>
    <w:rsid w:val="00CE57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CE571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2425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MoBIL GROUP</Company>
  <LinksUpToDate>false</LinksUpToDate>
  <CharactersWithSpaces>16222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Женя</dc:creator>
  <cp:keywords/>
  <dc:description/>
  <cp:lastModifiedBy>admin</cp:lastModifiedBy>
  <cp:revision>2</cp:revision>
  <dcterms:created xsi:type="dcterms:W3CDTF">2014-03-25T00:44:00Z</dcterms:created>
  <dcterms:modified xsi:type="dcterms:W3CDTF">2014-03-25T00:44:00Z</dcterms:modified>
</cp:coreProperties>
</file>