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16" w:rsidRPr="00330E28" w:rsidRDefault="00C63E16" w:rsidP="00C63E16">
      <w:pPr>
        <w:spacing w:before="120"/>
        <w:jc w:val="center"/>
        <w:rPr>
          <w:b/>
          <w:bCs/>
          <w:sz w:val="32"/>
          <w:szCs w:val="32"/>
        </w:rPr>
      </w:pPr>
      <w:r w:rsidRPr="00330E28">
        <w:rPr>
          <w:b/>
          <w:bCs/>
          <w:sz w:val="32"/>
          <w:szCs w:val="32"/>
        </w:rPr>
        <w:t xml:space="preserve">Школа Чистой Земли </w:t>
      </w:r>
    </w:p>
    <w:p w:rsidR="00C63E16" w:rsidRPr="00C51541" w:rsidRDefault="00C63E16" w:rsidP="00C63E16">
      <w:pPr>
        <w:spacing w:before="120"/>
        <w:ind w:firstLine="567"/>
        <w:jc w:val="both"/>
      </w:pPr>
      <w:r w:rsidRPr="00C51541">
        <w:t xml:space="preserve">Ещё одной школой махаяны, зародившейся в Китае, была школа Чистой Земли. Её основные идеи были взяты из индийских почти одноимённых сутр, которые были составлены почти через триста лет после смерти Будды и назывались «Сутрами Чистой Земли». Эту новую школу возглавил Хуэй Юань (336-416), основавший Общество Белого Лотоса (такое название, конечно же, было выбрано не случайно: причиной стало покрытое лотосами озеро, находившееся рядом с монастырём) и заложивший тем самым первый «камень». Учение Будды в истолковании школы Чистой Земли постепенно распространилось и в другие китайские школы, а позже, будучи переработанным Хонэном (1133-1212) в дзёдо-буддизм, оно попало и в Японию. </w:t>
      </w:r>
    </w:p>
    <w:p w:rsidR="00C63E16" w:rsidRPr="00C51541" w:rsidRDefault="00C63E16" w:rsidP="00C63E16">
      <w:pPr>
        <w:spacing w:before="120"/>
        <w:ind w:firstLine="567"/>
        <w:jc w:val="both"/>
      </w:pPr>
      <w:r w:rsidRPr="00C51541">
        <w:t xml:space="preserve">Популярность школы Чистой Земли состояла в предложении достичь просветления со значительно меньшими затраченными на это усилиями, нежели предлагали другие школы. Тот же Хонэн (посмертное его имя – Гэнку) считал, что изучать наставления, познавать себя, медитировать и всё это одновременно – довольно таки сложное занятие, поэтому тексты школы Чистой Земли, объясняюшие пользу чтения мантр, его очень обрадовали. </w:t>
      </w:r>
    </w:p>
    <w:p w:rsidR="00C63E16" w:rsidRPr="00C51541" w:rsidRDefault="00C63E16" w:rsidP="00C63E16">
      <w:pPr>
        <w:spacing w:before="120"/>
        <w:ind w:firstLine="567"/>
        <w:jc w:val="both"/>
      </w:pPr>
      <w:r w:rsidRPr="00C51541">
        <w:t xml:space="preserve">Последователи учения Чистой Земли верили, что просветление Будды пребывает вне времени и пространства, вне границ его земной жизни, что оно персонифицировано во множестве будд и бодхисаттв. И бодхисаттва Амитабха дал обет не достигать полного просветления до тех пор, пока все живые существа не окажутся в нирване, посвятив себя таким образом бескорыстному служению другим. Амитабха пожертвовал собственным просветлением ради нирваны других и, как считалось, мог спасти нэмбуцу — «Наму-амида-буцу», — и тогда он откроет перед вами двери своего рая. </w:t>
      </w:r>
    </w:p>
    <w:p w:rsidR="00C63E16" w:rsidRPr="00C51541" w:rsidRDefault="00C63E16" w:rsidP="00C63E16">
      <w:pPr>
        <w:spacing w:before="120"/>
        <w:ind w:firstLine="567"/>
        <w:jc w:val="both"/>
      </w:pPr>
      <w:r w:rsidRPr="00C51541">
        <w:t xml:space="preserve">Таким образом, школа Чистой Земли возлагала свои надежды на силу Амитабхи. У некоторых последователей вера в «другую силу», тарики, преобладала над верой в «собственную силу» — дзёрики, и заменяла усилия, которые требовалось приложить для достижения просветления. </w:t>
      </w:r>
    </w:p>
    <w:p w:rsidR="00C63E16" w:rsidRPr="00C51541" w:rsidRDefault="00C63E16" w:rsidP="00C63E16">
      <w:pPr>
        <w:spacing w:before="120"/>
        <w:ind w:firstLine="567"/>
        <w:jc w:val="both"/>
      </w:pPr>
      <w:r w:rsidRPr="00C51541">
        <w:t xml:space="preserve">Один из учеников Хонэна – Синран (1173-1262) – основал собственную школу, известную как дзёдо-син или син-буддизм. А один из учеников Синрана развил учение Чистой Земли о нэмбуцу, превратив его в еще более сильную и самодостаточную практику, гарантировавшую достижение просветления, даже если ее выполнить всего однажды, но только от всего сердца. </w:t>
      </w:r>
    </w:p>
    <w:p w:rsidR="00C63E16" w:rsidRPr="00C51541" w:rsidRDefault="00C63E16" w:rsidP="00C63E16">
      <w:pPr>
        <w:spacing w:before="120"/>
        <w:ind w:firstLine="567"/>
        <w:jc w:val="both"/>
      </w:pPr>
      <w:r w:rsidRPr="00C51541">
        <w:t xml:space="preserve">Позже последователи Хонэна и Синрана несколько видоизменили учение, включив в него некоторые другие буддийские практики. Сейчас, к примеру, многие буддийские школы используют разные аспекты их теорий, в особенности чтение нэмбуцу и веру в идеал бодхисаттвы, воплощенный в Амитабхе, как дополнение к практикам махаяны. </w:t>
      </w:r>
    </w:p>
    <w:p w:rsidR="00C63E16" w:rsidRPr="00C51541" w:rsidRDefault="00C63E16" w:rsidP="00C63E16">
      <w:pPr>
        <w:spacing w:before="120"/>
        <w:ind w:firstLine="567"/>
        <w:jc w:val="both"/>
      </w:pPr>
      <w:r w:rsidRPr="00C51541">
        <w:t xml:space="preserve">Любой, кто занимается этими практиками, вне зависимости от прочих условий, может переродиться в буддийском раю. Путь Чистой Земли - это легкий путь достижения мира и просветления, открытый каждому; никому не будет отказано, несмотря ни на какие прошлые ошибки, слабости и недостатки, если он с искренней верой практикует обращение к Амитабхе. </w:t>
      </w:r>
    </w:p>
    <w:p w:rsidR="00C63E16" w:rsidRPr="00C51541" w:rsidRDefault="00C63E16" w:rsidP="00C63E16">
      <w:pPr>
        <w:spacing w:before="120"/>
        <w:ind w:firstLine="567"/>
        <w:jc w:val="both"/>
      </w:pPr>
      <w:r w:rsidRPr="00C51541">
        <w:t xml:space="preserve">Предложенный Хонэном путь оказался простым и эффективным способом достичь просветления, что пришлось по сердцу очень многим. Хонэн утверждал, что нэмбуцу не является формой медитации, но многие последователи использовали этот метод именно как медитацию и последователи этих последователей продолжают так делать и в наше время. </w:t>
      </w:r>
    </w:p>
    <w:p w:rsidR="00C63E16" w:rsidRPr="00C51541" w:rsidRDefault="00C63E16" w:rsidP="00C63E16">
      <w:pPr>
        <w:spacing w:before="120"/>
        <w:ind w:firstLine="567"/>
        <w:jc w:val="both"/>
      </w:pPr>
      <w:r w:rsidRPr="00C51541">
        <w:t xml:space="preserve">В определённом смысле все мы уже находимся в Чистой Земле и нам не нужно совершать длительное «паломничество», нужно лишь позволить раю вокруг нас стать таковым.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E16"/>
    <w:rsid w:val="00005F13"/>
    <w:rsid w:val="00051FB8"/>
    <w:rsid w:val="00095BA6"/>
    <w:rsid w:val="00210DB3"/>
    <w:rsid w:val="0031418A"/>
    <w:rsid w:val="00330E28"/>
    <w:rsid w:val="00350B15"/>
    <w:rsid w:val="00377A3D"/>
    <w:rsid w:val="00471C1E"/>
    <w:rsid w:val="0052086C"/>
    <w:rsid w:val="005A2562"/>
    <w:rsid w:val="00755964"/>
    <w:rsid w:val="008C19D7"/>
    <w:rsid w:val="00A44D32"/>
    <w:rsid w:val="00C51541"/>
    <w:rsid w:val="00C63E16"/>
    <w:rsid w:val="00CF1643"/>
    <w:rsid w:val="00DE398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E892EF-4665-40BE-B811-BE1C2304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1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2925</Characters>
  <Application>Microsoft Office Word</Application>
  <DocSecurity>0</DocSecurity>
  <Lines>24</Lines>
  <Paragraphs>6</Paragraphs>
  <ScaleCrop>false</ScaleCrop>
  <Company>Home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Чистой Земли </dc:title>
  <dc:subject/>
  <dc:creator>Alena</dc:creator>
  <cp:keywords/>
  <dc:description/>
  <cp:lastModifiedBy>admin</cp:lastModifiedBy>
  <cp:revision>2</cp:revision>
  <dcterms:created xsi:type="dcterms:W3CDTF">2014-02-18T18:22:00Z</dcterms:created>
  <dcterms:modified xsi:type="dcterms:W3CDTF">2014-02-18T18:22:00Z</dcterms:modified>
</cp:coreProperties>
</file>