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2094"/>
        <w:gridCol w:w="2520"/>
        <w:gridCol w:w="2803"/>
      </w:tblGrid>
      <w:tr w:rsidR="00CD77D3" w:rsidRPr="009326A5" w:rsidTr="009326A5">
        <w:tc>
          <w:tcPr>
            <w:tcW w:w="2154" w:type="dxa"/>
            <w:shd w:val="clear" w:color="auto" w:fill="auto"/>
          </w:tcPr>
          <w:p w:rsidR="00CD77D3" w:rsidRPr="009326A5" w:rsidRDefault="00CD77D3" w:rsidP="009326A5">
            <w:pPr>
              <w:widowControl w:val="0"/>
              <w:rPr>
                <w:b/>
                <w:i/>
                <w:color w:val="000000"/>
                <w:sz w:val="12"/>
                <w:szCs w:val="12"/>
              </w:rPr>
            </w:pPr>
            <w:r w:rsidRPr="009326A5">
              <w:rPr>
                <w:b/>
                <w:bCs/>
                <w:sz w:val="12"/>
                <w:szCs w:val="12"/>
              </w:rPr>
              <w:t>1.Предмет социально-экономической статис тики</w:t>
            </w:r>
            <w:r w:rsidRPr="009326A5">
              <w:rPr>
                <w:b/>
                <w:bCs/>
                <w:color w:val="000000"/>
                <w:sz w:val="12"/>
                <w:szCs w:val="12"/>
              </w:rPr>
              <w:t>.</w:t>
            </w:r>
            <w:r w:rsidRPr="009326A5">
              <w:rPr>
                <w:color w:val="000000"/>
                <w:sz w:val="12"/>
                <w:szCs w:val="12"/>
              </w:rPr>
              <w:t xml:space="preserve"> , </w:t>
            </w:r>
            <w:r w:rsidRPr="009326A5">
              <w:rPr>
                <w:b/>
                <w:bCs/>
                <w:color w:val="000000"/>
                <w:sz w:val="12"/>
                <w:szCs w:val="12"/>
              </w:rPr>
              <w:t>(задачи),(показатели).</w:t>
            </w:r>
            <w:r w:rsidRPr="009326A5">
              <w:rPr>
                <w:color w:val="000000"/>
                <w:sz w:val="12"/>
                <w:szCs w:val="12"/>
              </w:rPr>
              <w:t xml:space="preserve">Статистика -отрасль практической деятельности которая имеет своей целью сбор-обработку, анализ, и публикацию полученных данных об общественных явлениях и процессах. Как и всякая наука стат-ка имеет </w:t>
            </w:r>
            <w:r w:rsidRPr="009326A5">
              <w:rPr>
                <w:b/>
                <w:i/>
                <w:color w:val="000000"/>
                <w:sz w:val="12"/>
                <w:szCs w:val="12"/>
              </w:rPr>
              <w:t xml:space="preserve">предмет </w:t>
            </w:r>
            <w:r w:rsidRPr="009326A5">
              <w:rPr>
                <w:color w:val="000000"/>
                <w:sz w:val="12"/>
                <w:szCs w:val="12"/>
              </w:rPr>
              <w:t xml:space="preserve">деятельности- количественная сторона явлений (для общественных явлений- это размер, уровень, темп развития). </w:t>
            </w:r>
            <w:r w:rsidRPr="009326A5">
              <w:rPr>
                <w:b/>
                <w:i/>
                <w:color w:val="000000"/>
                <w:sz w:val="12"/>
                <w:szCs w:val="12"/>
              </w:rPr>
              <w:t xml:space="preserve">Совокупность </w:t>
            </w:r>
            <w:r w:rsidRPr="009326A5">
              <w:rPr>
                <w:color w:val="000000"/>
                <w:sz w:val="12"/>
                <w:szCs w:val="12"/>
              </w:rPr>
              <w:t>-это совокупность явлений объединённых какой-либо качественной стороной, но отличающимися признаками..</w:t>
            </w:r>
            <w:r w:rsidRPr="009326A5">
              <w:rPr>
                <w:b/>
                <w:i/>
                <w:color w:val="000000"/>
                <w:sz w:val="12"/>
                <w:szCs w:val="12"/>
              </w:rPr>
              <w:t>Единица совокупности</w:t>
            </w:r>
            <w:r w:rsidRPr="009326A5">
              <w:rPr>
                <w:color w:val="000000"/>
                <w:sz w:val="12"/>
                <w:szCs w:val="12"/>
              </w:rPr>
              <w:t xml:space="preserve">- элемент совокупности, носитель </w:t>
            </w:r>
            <w:r w:rsidRPr="009326A5">
              <w:rPr>
                <w:b/>
                <w:i/>
                <w:color w:val="000000"/>
                <w:sz w:val="12"/>
                <w:szCs w:val="12"/>
              </w:rPr>
              <w:t>признаков</w:t>
            </w:r>
            <w:r w:rsidRPr="009326A5">
              <w:rPr>
                <w:color w:val="000000"/>
                <w:sz w:val="12"/>
                <w:szCs w:val="12"/>
              </w:rPr>
              <w:t xml:space="preserve"> подлежащих регистрации</w:t>
            </w:r>
            <w:r w:rsidR="004D20EF" w:rsidRPr="009326A5">
              <w:rPr>
                <w:color w:val="000000"/>
                <w:sz w:val="12"/>
                <w:szCs w:val="12"/>
              </w:rPr>
              <w:t xml:space="preserve"> </w:t>
            </w:r>
            <w:r w:rsidRPr="009326A5">
              <w:rPr>
                <w:color w:val="000000"/>
                <w:sz w:val="12"/>
                <w:szCs w:val="12"/>
              </w:rPr>
              <w:t>Признаки -имеющие количественное выражение (возраст, стаж);Признаки - не имеющие количественных выражение (профессия);</w:t>
            </w:r>
            <w:r w:rsidR="004D20EF" w:rsidRPr="009326A5">
              <w:rPr>
                <w:color w:val="000000"/>
                <w:sz w:val="12"/>
                <w:szCs w:val="12"/>
              </w:rPr>
              <w:t>п</w:t>
            </w:r>
            <w:r w:rsidRPr="009326A5">
              <w:rPr>
                <w:b/>
                <w:i/>
                <w:color w:val="000000"/>
                <w:sz w:val="12"/>
                <w:szCs w:val="12"/>
              </w:rPr>
              <w:t>оказатели</w:t>
            </w:r>
            <w:r w:rsidRPr="009326A5">
              <w:rPr>
                <w:color w:val="000000"/>
                <w:sz w:val="12"/>
                <w:szCs w:val="12"/>
              </w:rPr>
              <w:t xml:space="preserve">: </w:t>
            </w:r>
            <w:r w:rsidRPr="009326A5">
              <w:rPr>
                <w:i/>
                <w:color w:val="000000"/>
                <w:sz w:val="12"/>
                <w:szCs w:val="12"/>
              </w:rPr>
              <w:t>объёмные</w:t>
            </w:r>
            <w:r w:rsidRPr="009326A5">
              <w:rPr>
                <w:color w:val="000000"/>
                <w:sz w:val="12"/>
                <w:szCs w:val="12"/>
              </w:rPr>
              <w:t xml:space="preserve">- (численность населения, ресурсов); </w:t>
            </w:r>
            <w:r w:rsidRPr="009326A5">
              <w:rPr>
                <w:i/>
                <w:color w:val="000000"/>
                <w:sz w:val="12"/>
                <w:szCs w:val="12"/>
              </w:rPr>
              <w:t>расчётные</w:t>
            </w:r>
            <w:r w:rsidRPr="009326A5">
              <w:rPr>
                <w:color w:val="000000"/>
                <w:sz w:val="12"/>
                <w:szCs w:val="12"/>
              </w:rPr>
              <w:t xml:space="preserve">- (абсолютные, относительные, средние). </w:t>
            </w:r>
            <w:r w:rsidRPr="009326A5">
              <w:rPr>
                <w:b/>
                <w:i/>
                <w:color w:val="000000"/>
                <w:sz w:val="12"/>
                <w:szCs w:val="12"/>
              </w:rPr>
              <w:t>Метод-</w:t>
            </w:r>
            <w:r w:rsidRPr="009326A5">
              <w:rPr>
                <w:color w:val="000000"/>
                <w:sz w:val="12"/>
                <w:szCs w:val="12"/>
              </w:rPr>
              <w:t xml:space="preserve"> количество приёмов и методов которыми пользуется статистика исследуя свой предмет:</w:t>
            </w:r>
            <w:r w:rsidR="004D20EF" w:rsidRPr="009326A5">
              <w:rPr>
                <w:color w:val="000000"/>
                <w:sz w:val="12"/>
                <w:szCs w:val="12"/>
              </w:rPr>
              <w:t xml:space="preserve"> </w:t>
            </w:r>
            <w:r w:rsidRPr="009326A5">
              <w:rPr>
                <w:color w:val="000000"/>
                <w:sz w:val="12"/>
                <w:szCs w:val="12"/>
              </w:rPr>
              <w:t>С</w:t>
            </w:r>
            <w:r w:rsidRPr="009326A5">
              <w:rPr>
                <w:i/>
                <w:color w:val="000000"/>
                <w:sz w:val="12"/>
                <w:szCs w:val="12"/>
              </w:rPr>
              <w:t>татистическое наблюдение</w:t>
            </w:r>
            <w:r w:rsidRPr="009326A5">
              <w:rPr>
                <w:color w:val="000000"/>
                <w:sz w:val="12"/>
                <w:szCs w:val="12"/>
              </w:rPr>
              <w:t xml:space="preserve">- сбор и регистрация всех сущ. </w:t>
            </w:r>
            <w:r w:rsidR="004D20EF" w:rsidRPr="009326A5">
              <w:rPr>
                <w:color w:val="000000"/>
                <w:sz w:val="12"/>
                <w:szCs w:val="12"/>
              </w:rPr>
              <w:t>Ф</w:t>
            </w:r>
            <w:r w:rsidRPr="009326A5">
              <w:rPr>
                <w:color w:val="000000"/>
                <w:sz w:val="12"/>
                <w:szCs w:val="12"/>
              </w:rPr>
              <w:t>актов</w:t>
            </w:r>
            <w:r w:rsidR="004D20EF" w:rsidRPr="009326A5">
              <w:rPr>
                <w:color w:val="000000"/>
                <w:sz w:val="12"/>
                <w:szCs w:val="12"/>
              </w:rPr>
              <w:t xml:space="preserve"> </w:t>
            </w:r>
            <w:r w:rsidRPr="009326A5">
              <w:rPr>
                <w:color w:val="000000"/>
                <w:sz w:val="12"/>
                <w:szCs w:val="12"/>
              </w:rPr>
              <w:t>.</w:t>
            </w:r>
            <w:r w:rsidRPr="009326A5">
              <w:rPr>
                <w:i/>
                <w:color w:val="000000"/>
                <w:sz w:val="12"/>
                <w:szCs w:val="12"/>
              </w:rPr>
              <w:t>Группировки -</w:t>
            </w:r>
            <w:r w:rsidRPr="009326A5">
              <w:rPr>
                <w:color w:val="000000"/>
                <w:sz w:val="12"/>
                <w:szCs w:val="12"/>
              </w:rPr>
              <w:t>Даёт возможность систематизировать и классифи</w:t>
            </w:r>
            <w:r w:rsidR="004D20EF" w:rsidRPr="009326A5">
              <w:rPr>
                <w:color w:val="000000"/>
                <w:sz w:val="12"/>
                <w:szCs w:val="12"/>
              </w:rPr>
              <w:t xml:space="preserve"> </w:t>
            </w:r>
            <w:r w:rsidRPr="009326A5">
              <w:rPr>
                <w:color w:val="000000"/>
                <w:sz w:val="12"/>
                <w:szCs w:val="12"/>
              </w:rPr>
              <w:t xml:space="preserve">цировать полученную информацию. </w:t>
            </w:r>
            <w:r w:rsidRPr="009326A5">
              <w:rPr>
                <w:i/>
                <w:color w:val="000000"/>
                <w:sz w:val="12"/>
                <w:szCs w:val="12"/>
              </w:rPr>
              <w:t>Метод обобщающих показателей -</w:t>
            </w:r>
            <w:r w:rsidRPr="009326A5">
              <w:rPr>
                <w:color w:val="000000"/>
                <w:sz w:val="12"/>
                <w:szCs w:val="12"/>
              </w:rPr>
              <w:t>изучение явления с помощью относительных, абсолютных, средних величин.</w:t>
            </w:r>
            <w:r w:rsidRPr="009326A5">
              <w:rPr>
                <w:b/>
                <w:i/>
                <w:color w:val="000000"/>
                <w:sz w:val="12"/>
                <w:szCs w:val="12"/>
              </w:rPr>
              <w:t>Госкомстат -</w:t>
            </w:r>
            <w:r w:rsidRPr="009326A5">
              <w:rPr>
                <w:color w:val="000000"/>
                <w:sz w:val="12"/>
                <w:szCs w:val="12"/>
              </w:rPr>
              <w:t xml:space="preserve"> в соответствии с 71ст. Конституции РФ является Фед. Органом исполнительной власти. Во главе стоит председатель. Госкомстат устанавливает стат. стандарты РФ. </w:t>
            </w:r>
            <w:r w:rsidRPr="009326A5">
              <w:rPr>
                <w:b/>
                <w:i/>
                <w:color w:val="000000"/>
                <w:sz w:val="12"/>
                <w:szCs w:val="12"/>
              </w:rPr>
              <w:t>Задачи:</w:t>
            </w:r>
            <w:r w:rsidRPr="009326A5">
              <w:rPr>
                <w:color w:val="000000"/>
                <w:sz w:val="12"/>
                <w:szCs w:val="12"/>
              </w:rPr>
              <w:t xml:space="preserve"> 1) Разработка, сбор, обработка стат программ и исследований. 2)Координация стат. деятельности в РФ. 3)Предоставление стат. информации: Правительству, Президенту, Фед. собранию, Фед. исполнительной власти. </w:t>
            </w:r>
            <w:r w:rsidRPr="009326A5">
              <w:rPr>
                <w:b/>
                <w:i/>
                <w:color w:val="000000"/>
                <w:sz w:val="12"/>
                <w:szCs w:val="12"/>
              </w:rPr>
              <w:t xml:space="preserve">Функции: </w:t>
            </w:r>
            <w:r w:rsidRPr="009326A5">
              <w:rPr>
                <w:color w:val="000000"/>
                <w:sz w:val="12"/>
                <w:szCs w:val="12"/>
              </w:rPr>
              <w:t xml:space="preserve">1) Организует проведение стат. программ. 2)Обеспечивает сбор, обработку. Хранение, защиту стат. информации.3)Сопоставление стат. информации с показателями других стран. 4)Выносит предложения по совершенствованию законодательства. </w:t>
            </w:r>
          </w:p>
          <w:p w:rsidR="00CD77D3" w:rsidRPr="009326A5" w:rsidRDefault="00CD77D3" w:rsidP="009326A5">
            <w:pPr>
              <w:widowControl w:val="0"/>
              <w:rPr>
                <w:b/>
                <w:bCs/>
                <w:sz w:val="12"/>
                <w:szCs w:val="12"/>
              </w:rPr>
            </w:pPr>
          </w:p>
        </w:tc>
        <w:tc>
          <w:tcPr>
            <w:tcW w:w="2094" w:type="dxa"/>
            <w:shd w:val="clear" w:color="auto" w:fill="auto"/>
          </w:tcPr>
          <w:p w:rsidR="00CD77D3" w:rsidRPr="009326A5" w:rsidRDefault="00CD77D3" w:rsidP="009326A5">
            <w:pPr>
              <w:tabs>
                <w:tab w:val="left" w:pos="284"/>
                <w:tab w:val="left" w:pos="851"/>
              </w:tabs>
              <w:jc w:val="both"/>
              <w:rPr>
                <w:i/>
                <w:sz w:val="12"/>
                <w:szCs w:val="12"/>
              </w:rPr>
            </w:pPr>
            <w:r w:rsidRPr="009326A5">
              <w:rPr>
                <w:b/>
                <w:bCs/>
                <w:sz w:val="12"/>
                <w:szCs w:val="12"/>
              </w:rPr>
              <w:t>2.. Статистическое наблюдение.</w:t>
            </w:r>
            <w:r w:rsidRPr="009326A5">
              <w:rPr>
                <w:b/>
                <w:i/>
                <w:sz w:val="12"/>
                <w:szCs w:val="12"/>
              </w:rPr>
              <w:t>Стат. наблюдение-</w:t>
            </w:r>
            <w:r w:rsidRPr="009326A5">
              <w:rPr>
                <w:sz w:val="12"/>
                <w:szCs w:val="12"/>
              </w:rPr>
              <w:t xml:space="preserve"> учёт факторов, который характеризует общественно-экономические явления и процессы. </w:t>
            </w:r>
            <w:r w:rsidRPr="009326A5">
              <w:rPr>
                <w:i/>
                <w:sz w:val="12"/>
                <w:szCs w:val="12"/>
              </w:rPr>
              <w:t xml:space="preserve">вным </w:t>
            </w:r>
            <w:r w:rsidRPr="009326A5">
              <w:rPr>
                <w:sz w:val="12"/>
                <w:szCs w:val="12"/>
              </w:rPr>
              <w:t xml:space="preserve">Любое стат. наблюдение начинается с:1) Постановления цели и задачи; 2)Выбор </w:t>
            </w:r>
            <w:r w:rsidRPr="009326A5">
              <w:rPr>
                <w:i/>
                <w:sz w:val="12"/>
                <w:szCs w:val="12"/>
              </w:rPr>
              <w:t>Объекта наблюдения</w:t>
            </w:r>
            <w:r w:rsidRPr="009326A5">
              <w:rPr>
                <w:sz w:val="12"/>
                <w:szCs w:val="12"/>
              </w:rPr>
              <w:t xml:space="preserve"> ( совокупность подлежащая исследованию); 3)Выбор</w:t>
            </w:r>
            <w:r w:rsidRPr="009326A5">
              <w:rPr>
                <w:i/>
                <w:sz w:val="12"/>
                <w:szCs w:val="12"/>
              </w:rPr>
              <w:t xml:space="preserve"> Единицы наблюдения</w:t>
            </w:r>
            <w:r w:rsidRPr="009326A5">
              <w:rPr>
                <w:sz w:val="12"/>
                <w:szCs w:val="12"/>
              </w:rPr>
              <w:t xml:space="preserve"> ( часть объекта (совокупности) наблюдения); 4)Определение </w:t>
            </w:r>
            <w:r w:rsidRPr="009326A5">
              <w:rPr>
                <w:i/>
                <w:sz w:val="12"/>
                <w:szCs w:val="12"/>
              </w:rPr>
              <w:t>программы наблюдения</w:t>
            </w:r>
            <w:r w:rsidRPr="009326A5">
              <w:rPr>
                <w:sz w:val="12"/>
                <w:szCs w:val="12"/>
              </w:rPr>
              <w:t xml:space="preserve"> (перечень вопросов показателей по которым будет производится наблюдение) оформляется в виде бланков с </w:t>
            </w:r>
            <w:r w:rsidRPr="009326A5">
              <w:rPr>
                <w:i/>
                <w:sz w:val="12"/>
                <w:szCs w:val="12"/>
              </w:rPr>
              <w:t>инструкцией</w:t>
            </w:r>
            <w:r w:rsidRPr="009326A5">
              <w:rPr>
                <w:sz w:val="12"/>
                <w:szCs w:val="12"/>
              </w:rPr>
              <w:t>, которая разъясняет смысл проведения работы.)</w:t>
            </w:r>
            <w:r w:rsidR="00FF6971" w:rsidRPr="009326A5">
              <w:rPr>
                <w:sz w:val="12"/>
                <w:szCs w:val="12"/>
              </w:rPr>
              <w:t>.</w:t>
            </w:r>
            <w:r w:rsidRPr="009326A5">
              <w:rPr>
                <w:sz w:val="12"/>
                <w:szCs w:val="12"/>
              </w:rPr>
              <w:t>Существуют 2 формы стат. наблюдения:1)Отчётность: сведения предоставляются в виде формуляра регламентированного образца заверенного подписью директора.(она документально и юридически заверена); 2)Специально организованное обследование. -(перепись населения.)</w:t>
            </w:r>
            <w:r w:rsidR="004D20EF" w:rsidRPr="009326A5">
              <w:rPr>
                <w:sz w:val="12"/>
                <w:szCs w:val="12"/>
              </w:rPr>
              <w:t>.Виды стат</w:t>
            </w:r>
            <w:r w:rsidRPr="009326A5">
              <w:rPr>
                <w:sz w:val="12"/>
                <w:szCs w:val="12"/>
              </w:rPr>
              <w:t xml:space="preserve"> набл.:1)Текущее- производится непрерывно (конвейер); 2)Периодическое - (перепись населения); 3)Единовременное- производится в разовом порядке.</w:t>
            </w:r>
          </w:p>
          <w:p w:rsidR="00CD77D3" w:rsidRPr="009326A5" w:rsidRDefault="00CD77D3" w:rsidP="009326A5">
            <w:pPr>
              <w:tabs>
                <w:tab w:val="left" w:pos="284"/>
                <w:tab w:val="left" w:pos="851"/>
              </w:tabs>
              <w:jc w:val="both"/>
              <w:rPr>
                <w:color w:val="000000"/>
                <w:sz w:val="12"/>
                <w:szCs w:val="12"/>
              </w:rPr>
            </w:pPr>
            <w:r w:rsidRPr="009326A5">
              <w:rPr>
                <w:color w:val="000000"/>
                <w:sz w:val="12"/>
                <w:szCs w:val="12"/>
              </w:rPr>
              <w:t xml:space="preserve">Наблюдение может быть </w:t>
            </w:r>
            <w:r w:rsidRPr="009326A5">
              <w:rPr>
                <w:i/>
                <w:color w:val="000000"/>
                <w:sz w:val="12"/>
                <w:szCs w:val="12"/>
              </w:rPr>
              <w:t>сплошным (генеральная сов-ть)  и не сплошны</w:t>
            </w:r>
            <w:r w:rsidRPr="009326A5">
              <w:rPr>
                <w:color w:val="000000"/>
                <w:sz w:val="12"/>
                <w:szCs w:val="12"/>
              </w:rPr>
              <w:t>м (</w:t>
            </w:r>
            <w:r w:rsidRPr="009326A5">
              <w:rPr>
                <w:i/>
                <w:color w:val="000000"/>
                <w:sz w:val="12"/>
                <w:szCs w:val="12"/>
              </w:rPr>
              <w:t>выборочная сов-ть</w:t>
            </w:r>
            <w:r w:rsidRPr="009326A5">
              <w:rPr>
                <w:color w:val="000000"/>
                <w:sz w:val="12"/>
                <w:szCs w:val="12"/>
              </w:rPr>
              <w:t xml:space="preserve">), </w:t>
            </w:r>
            <w:r w:rsidRPr="009326A5">
              <w:rPr>
                <w:i/>
                <w:color w:val="000000"/>
                <w:sz w:val="12"/>
                <w:szCs w:val="12"/>
              </w:rPr>
              <w:t>повторным и не повторным.</w:t>
            </w:r>
          </w:p>
          <w:p w:rsidR="00CD77D3" w:rsidRPr="009326A5" w:rsidRDefault="00CD77D3" w:rsidP="009326A5">
            <w:pPr>
              <w:tabs>
                <w:tab w:val="left" w:pos="284"/>
                <w:tab w:val="left" w:pos="851"/>
              </w:tabs>
              <w:jc w:val="both"/>
              <w:rPr>
                <w:color w:val="0000FF"/>
                <w:sz w:val="12"/>
                <w:szCs w:val="12"/>
              </w:rPr>
            </w:pPr>
            <w:r w:rsidRPr="009326A5">
              <w:rPr>
                <w:color w:val="000000"/>
                <w:sz w:val="12"/>
                <w:szCs w:val="12"/>
              </w:rPr>
              <w:tab/>
              <w:t>Существуют 3 способа отбора в выборочную совокупность: 1)Случайный.2)Механический.3)Стратифицированный -по сериям, номерам, гнёздам</w:t>
            </w:r>
            <w:r w:rsidRPr="009326A5">
              <w:rPr>
                <w:color w:val="0000FF"/>
                <w:sz w:val="12"/>
                <w:szCs w:val="12"/>
              </w:rPr>
              <w:t>.</w:t>
            </w:r>
          </w:p>
          <w:p w:rsidR="00CD77D3" w:rsidRPr="009326A5" w:rsidRDefault="00CD77D3" w:rsidP="009326A5">
            <w:pPr>
              <w:jc w:val="both"/>
              <w:rPr>
                <w:b/>
                <w:bCs/>
                <w:sz w:val="12"/>
                <w:szCs w:val="12"/>
              </w:rPr>
            </w:pPr>
          </w:p>
        </w:tc>
        <w:tc>
          <w:tcPr>
            <w:tcW w:w="2520" w:type="dxa"/>
            <w:shd w:val="clear" w:color="auto" w:fill="auto"/>
          </w:tcPr>
          <w:p w:rsidR="00CD77D3" w:rsidRPr="009326A5" w:rsidRDefault="00CD77D3" w:rsidP="009326A5">
            <w:pPr>
              <w:jc w:val="both"/>
              <w:rPr>
                <w:b/>
                <w:sz w:val="12"/>
                <w:szCs w:val="12"/>
              </w:rPr>
            </w:pPr>
            <w:r w:rsidRPr="009326A5">
              <w:rPr>
                <w:b/>
                <w:sz w:val="12"/>
                <w:szCs w:val="12"/>
              </w:rPr>
              <w:t xml:space="preserve">3.Сводка и группировка стат данных. </w:t>
            </w:r>
            <w:bookmarkStart w:id="0" w:name="_Toc420558375"/>
            <w:bookmarkStart w:id="1" w:name="_Toc420559750"/>
            <w:bookmarkStart w:id="2" w:name="_Toc420775793"/>
            <w:r w:rsidRPr="009326A5">
              <w:rPr>
                <w:b/>
                <w:bCs/>
                <w:sz w:val="12"/>
                <w:szCs w:val="12"/>
              </w:rPr>
              <w:t>Сводка и группировка.</w:t>
            </w:r>
            <w:r w:rsidRPr="009326A5">
              <w:rPr>
                <w:sz w:val="12"/>
                <w:szCs w:val="12"/>
              </w:rPr>
              <w:t>На основе собранных данных нельзя произвести расчет и сделать выводы, для начала их нужно обобщить и свести в единую таблицу. Для этих целей служат сводка и группировка.</w:t>
            </w:r>
            <w:r w:rsidRPr="009326A5">
              <w:rPr>
                <w:b/>
                <w:sz w:val="12"/>
                <w:szCs w:val="12"/>
              </w:rPr>
              <w:t>Сводка</w:t>
            </w:r>
            <w:r w:rsidRPr="009326A5">
              <w:rPr>
                <w:sz w:val="12"/>
                <w:szCs w:val="12"/>
              </w:rPr>
              <w:t xml:space="preserve"> – комплекс последовательных операций по обобщению конкретных единичных фактов, образующих совокупность и выявление типичных черт и закономерностей, присущих изучаемому явлению в целом. </w:t>
            </w:r>
            <w:r w:rsidRPr="009326A5">
              <w:rPr>
                <w:b/>
                <w:sz w:val="12"/>
                <w:szCs w:val="12"/>
              </w:rPr>
              <w:t>Простая сводка</w:t>
            </w:r>
            <w:r w:rsidRPr="009326A5">
              <w:rPr>
                <w:sz w:val="12"/>
                <w:szCs w:val="12"/>
              </w:rPr>
              <w:t xml:space="preserve"> – подсчет общих итогов по совокупности.</w:t>
            </w:r>
            <w:r w:rsidRPr="009326A5">
              <w:rPr>
                <w:b/>
                <w:sz w:val="12"/>
                <w:szCs w:val="12"/>
              </w:rPr>
              <w:t>Сложная сводка</w:t>
            </w:r>
            <w:r w:rsidRPr="009326A5">
              <w:rPr>
                <w:sz w:val="12"/>
                <w:szCs w:val="12"/>
              </w:rPr>
              <w:t xml:space="preserve"> – комплекс операций по группировке единичных наблюдений, подсчет итогов по каждой группе и по всему объекту в целом и представлении результатов в виде статистических таблиц.</w:t>
            </w:r>
            <w:r w:rsidR="004D20EF" w:rsidRPr="009326A5">
              <w:rPr>
                <w:sz w:val="12"/>
                <w:szCs w:val="12"/>
              </w:rPr>
              <w:t xml:space="preserve"> </w:t>
            </w:r>
            <w:r w:rsidRPr="009326A5">
              <w:rPr>
                <w:sz w:val="12"/>
                <w:szCs w:val="12"/>
              </w:rPr>
              <w:t xml:space="preserve">По форме обработки материала сводка бывает  </w:t>
            </w:r>
            <w:r w:rsidRPr="009326A5">
              <w:rPr>
                <w:i/>
                <w:sz w:val="12"/>
                <w:szCs w:val="12"/>
              </w:rPr>
              <w:t>децентрализованная, централизованная</w:t>
            </w:r>
            <w:r w:rsidRPr="009326A5">
              <w:rPr>
                <w:sz w:val="12"/>
                <w:szCs w:val="12"/>
              </w:rPr>
              <w:t xml:space="preserve"> – такая сводка проводится при единовременном статистическом наблюдении.</w:t>
            </w:r>
            <w:r w:rsidR="00372A01" w:rsidRPr="009326A5">
              <w:rPr>
                <w:sz w:val="12"/>
                <w:szCs w:val="12"/>
              </w:rPr>
              <w:t xml:space="preserve"> </w:t>
            </w:r>
            <w:r w:rsidRPr="009326A5">
              <w:rPr>
                <w:b/>
                <w:sz w:val="12"/>
                <w:szCs w:val="12"/>
              </w:rPr>
              <w:t>Группировка</w:t>
            </w:r>
            <w:r w:rsidRPr="009326A5">
              <w:rPr>
                <w:sz w:val="12"/>
                <w:szCs w:val="12"/>
              </w:rPr>
              <w:t xml:space="preserve"> – расчленение множества единиц изучаемой совокупности на группы по определенным признакам.</w:t>
            </w:r>
            <w:r w:rsidR="00372A01" w:rsidRPr="009326A5">
              <w:rPr>
                <w:sz w:val="12"/>
                <w:szCs w:val="12"/>
              </w:rPr>
              <w:t xml:space="preserve"> </w:t>
            </w:r>
            <w:r w:rsidRPr="009326A5">
              <w:rPr>
                <w:b/>
                <w:bCs/>
                <w:sz w:val="12"/>
                <w:szCs w:val="12"/>
              </w:rPr>
              <w:t>Виды группировок</w:t>
            </w:r>
            <w:bookmarkEnd w:id="0"/>
            <w:bookmarkEnd w:id="1"/>
            <w:bookmarkEnd w:id="2"/>
            <w:r w:rsidRPr="009326A5">
              <w:rPr>
                <w:b/>
                <w:bCs/>
                <w:sz w:val="12"/>
                <w:szCs w:val="12"/>
              </w:rPr>
              <w:t>.</w:t>
            </w:r>
            <w:r w:rsidR="00372A01" w:rsidRPr="009326A5">
              <w:rPr>
                <w:b/>
                <w:bCs/>
                <w:sz w:val="12"/>
                <w:szCs w:val="12"/>
              </w:rPr>
              <w:t xml:space="preserve"> </w:t>
            </w:r>
            <w:r w:rsidRPr="009326A5">
              <w:rPr>
                <w:b/>
                <w:bCs/>
                <w:sz w:val="12"/>
                <w:szCs w:val="12"/>
              </w:rPr>
              <w:t>Интервалы.</w:t>
            </w:r>
            <w:r w:rsidRPr="009326A5">
              <w:rPr>
                <w:sz w:val="12"/>
                <w:szCs w:val="12"/>
              </w:rPr>
              <w:t>Виды статистических группировок.</w:t>
            </w:r>
            <w:r w:rsidR="00372A01" w:rsidRPr="009326A5">
              <w:rPr>
                <w:sz w:val="12"/>
                <w:szCs w:val="12"/>
              </w:rPr>
              <w:t xml:space="preserve"> </w:t>
            </w:r>
            <w:r w:rsidRPr="009326A5">
              <w:rPr>
                <w:sz w:val="12"/>
                <w:szCs w:val="12"/>
                <w:u w:val="single"/>
              </w:rPr>
              <w:t>По содержанию:1.</w:t>
            </w:r>
            <w:r w:rsidRPr="009326A5">
              <w:rPr>
                <w:i/>
                <w:sz w:val="12"/>
                <w:szCs w:val="12"/>
              </w:rPr>
              <w:t>Типологическая</w:t>
            </w:r>
            <w:r w:rsidRPr="009326A5">
              <w:rPr>
                <w:sz w:val="12"/>
                <w:szCs w:val="12"/>
              </w:rPr>
              <w:t xml:space="preserve"> – разделение совокупности на классы, социально-экономические типы (государственные предприятия, ОАО, ООО, ЗАО)2.</w:t>
            </w:r>
            <w:r w:rsidRPr="009326A5">
              <w:rPr>
                <w:i/>
                <w:sz w:val="12"/>
                <w:szCs w:val="12"/>
              </w:rPr>
              <w:t>Структурная</w:t>
            </w:r>
            <w:r w:rsidRPr="009326A5">
              <w:rPr>
                <w:sz w:val="12"/>
                <w:szCs w:val="12"/>
              </w:rPr>
              <w:t xml:space="preserve"> – разделение совокупности по какому-либо одному признаку. (Возраст)3.</w:t>
            </w:r>
            <w:r w:rsidRPr="009326A5">
              <w:rPr>
                <w:i/>
                <w:sz w:val="12"/>
                <w:szCs w:val="12"/>
              </w:rPr>
              <w:t>Аналитическая группировка</w:t>
            </w:r>
            <w:r w:rsidRPr="009326A5">
              <w:rPr>
                <w:sz w:val="12"/>
                <w:szCs w:val="12"/>
              </w:rPr>
              <w:t xml:space="preserve"> характеризует взаимосвязь между признаками один из которых является факторным другой результативным.</w:t>
            </w:r>
            <w:r w:rsidR="00372A01" w:rsidRPr="009326A5">
              <w:rPr>
                <w:sz w:val="12"/>
                <w:szCs w:val="12"/>
              </w:rPr>
              <w:t xml:space="preserve"> </w:t>
            </w:r>
            <w:r w:rsidRPr="009326A5">
              <w:rPr>
                <w:sz w:val="12"/>
                <w:szCs w:val="12"/>
                <w:u w:val="single"/>
              </w:rPr>
              <w:t>По структуре:1.</w:t>
            </w:r>
            <w:r w:rsidRPr="009326A5">
              <w:rPr>
                <w:i/>
                <w:sz w:val="12"/>
                <w:szCs w:val="12"/>
              </w:rPr>
              <w:t>Простая (монотетическая)2.Сложная (политическая)-</w:t>
            </w:r>
            <w:r w:rsidRPr="009326A5">
              <w:rPr>
                <w:sz w:val="12"/>
                <w:szCs w:val="12"/>
              </w:rPr>
              <w:t>Комбинационная;-Многомерная</w:t>
            </w:r>
          </w:p>
        </w:tc>
        <w:tc>
          <w:tcPr>
            <w:tcW w:w="2803" w:type="dxa"/>
            <w:shd w:val="clear" w:color="auto" w:fill="auto"/>
          </w:tcPr>
          <w:p w:rsidR="00CD77D3" w:rsidRPr="009326A5" w:rsidRDefault="0017364F" w:rsidP="0017364F">
            <w:pPr>
              <w:rPr>
                <w:b/>
                <w:sz w:val="12"/>
                <w:szCs w:val="12"/>
              </w:rPr>
            </w:pPr>
            <w:r w:rsidRPr="009326A5">
              <w:rPr>
                <w:b/>
                <w:sz w:val="12"/>
                <w:szCs w:val="12"/>
              </w:rPr>
              <w:t>4.Статистические таблицы. Статистическая таблица</w:t>
            </w:r>
            <w:r w:rsidRPr="009326A5">
              <w:rPr>
                <w:sz w:val="12"/>
                <w:szCs w:val="12"/>
              </w:rPr>
              <w:t xml:space="preserve"> – система строк и столбцов, в которой в определенной после</w:t>
            </w:r>
            <w:r w:rsidR="00372A01" w:rsidRPr="009326A5">
              <w:rPr>
                <w:sz w:val="12"/>
                <w:szCs w:val="12"/>
              </w:rPr>
              <w:t>довательности изла</w:t>
            </w:r>
            <w:r w:rsidRPr="009326A5">
              <w:rPr>
                <w:sz w:val="12"/>
                <w:szCs w:val="12"/>
              </w:rPr>
              <w:t xml:space="preserve">гается статистическая информация о социально-экономических явлениях. Различают </w:t>
            </w:r>
            <w:r w:rsidRPr="009326A5">
              <w:rPr>
                <w:i/>
                <w:sz w:val="12"/>
                <w:szCs w:val="12"/>
              </w:rPr>
              <w:t>подлежащее и сказуемое</w:t>
            </w:r>
            <w:r w:rsidRPr="009326A5">
              <w:rPr>
                <w:sz w:val="12"/>
                <w:szCs w:val="12"/>
              </w:rPr>
              <w:t xml:space="preserve"> таблицы. </w:t>
            </w:r>
            <w:r w:rsidRPr="009326A5">
              <w:rPr>
                <w:b/>
                <w:sz w:val="12"/>
                <w:szCs w:val="12"/>
              </w:rPr>
              <w:t>Подлежащим</w:t>
            </w:r>
            <w:r w:rsidRPr="009326A5">
              <w:rPr>
                <w:sz w:val="12"/>
                <w:szCs w:val="12"/>
              </w:rPr>
              <w:t xml:space="preserve"> называется объект, характеризующийся числами, обычно подлежащее дается в левой части таблицы</w:t>
            </w:r>
            <w:r w:rsidRPr="009326A5">
              <w:rPr>
                <w:b/>
                <w:sz w:val="12"/>
                <w:szCs w:val="12"/>
              </w:rPr>
              <w:t xml:space="preserve"> Сказуемое</w:t>
            </w:r>
            <w:r w:rsidRPr="009326A5">
              <w:rPr>
                <w:sz w:val="12"/>
                <w:szCs w:val="12"/>
              </w:rPr>
              <w:t xml:space="preserve"> – система показателей, с помощью которых характеризуется объект.</w:t>
            </w:r>
            <w:r w:rsidR="00372A01" w:rsidRPr="009326A5">
              <w:rPr>
                <w:sz w:val="12"/>
                <w:szCs w:val="12"/>
              </w:rPr>
              <w:t xml:space="preserve"> </w:t>
            </w:r>
            <w:r w:rsidRPr="009326A5">
              <w:rPr>
                <w:i/>
                <w:sz w:val="12"/>
                <w:szCs w:val="12"/>
              </w:rPr>
              <w:t>Статистическая таблица содержит 3 вида заголовков:</w:t>
            </w:r>
            <w:r w:rsidRPr="009326A5">
              <w:rPr>
                <w:sz w:val="12"/>
                <w:szCs w:val="12"/>
              </w:rPr>
              <w:t xml:space="preserve"> общее, боковое, верхнее.</w:t>
            </w:r>
            <w:r w:rsidR="00372A01" w:rsidRPr="009326A5">
              <w:rPr>
                <w:sz w:val="12"/>
                <w:szCs w:val="12"/>
              </w:rPr>
              <w:t xml:space="preserve"> </w:t>
            </w:r>
            <w:r w:rsidRPr="009326A5">
              <w:rPr>
                <w:b/>
                <w:sz w:val="12"/>
                <w:szCs w:val="12"/>
              </w:rPr>
              <w:t xml:space="preserve">Общий </w:t>
            </w:r>
            <w:r w:rsidRPr="009326A5">
              <w:rPr>
                <w:sz w:val="12"/>
                <w:szCs w:val="12"/>
              </w:rPr>
              <w:t>заголовок должен отражать содержание всей таблицы, располагается над таблицей по центру.</w:t>
            </w:r>
            <w:r w:rsidR="00372A01" w:rsidRPr="009326A5">
              <w:rPr>
                <w:sz w:val="12"/>
                <w:szCs w:val="12"/>
              </w:rPr>
              <w:t xml:space="preserve"> </w:t>
            </w:r>
            <w:r w:rsidRPr="009326A5">
              <w:rPr>
                <w:i/>
                <w:sz w:val="12"/>
                <w:szCs w:val="12"/>
              </w:rPr>
              <w:t>Правило составления таблиц:1.</w:t>
            </w:r>
            <w:r w:rsidRPr="009326A5">
              <w:rPr>
                <w:sz w:val="12"/>
                <w:szCs w:val="12"/>
              </w:rPr>
              <w:t>обязательны все три вида заголовков без сокращений слов, общие единицы измерения можно вынести в заголовок.2.в таблице не должно быть лишних линий, вертикальная разметка может отсутствовать.3.Итоговая строка обязательна. Она может быть как в начале так и в конце документа. Если в начале докум то ИТОГО (в том числе), если в конце то ИТОГО;4.цифровые данные в пределах одной графы записываются с одной степенью точности. Разряды записываются строго под разрядами, целая часть отделяется запятой.5.в таблице не должно быть пустых клеток, если данные отсутствуют, то пишут «Сведений нет» или «…», если данные равны нулю, то «–». Если значение не равно нулю но первая значащая цифра появляется после заданной точности 0,01</w:t>
            </w:r>
            <w:r w:rsidRPr="009326A5">
              <w:rPr>
                <w:sz w:val="12"/>
                <w:szCs w:val="12"/>
              </w:rPr>
              <w:sym w:font="Symbol" w:char="F0AE"/>
            </w:r>
            <w:r w:rsidRPr="009326A5">
              <w:rPr>
                <w:sz w:val="12"/>
                <w:szCs w:val="12"/>
              </w:rPr>
              <w:t>0,0 – если принятая точность до десятых.6. если в таблице много граф, то графы подлежащего обозначаются заглавными буквами, а графы сказуемого цифрами.7.если таблица основана на заимствованных данных, то под таблицей указывается источник данных, в случае необходимости таблица может сопровождаться примечаниями..</w:t>
            </w:r>
          </w:p>
        </w:tc>
      </w:tr>
      <w:tr w:rsidR="00CD77D3" w:rsidRPr="009326A5" w:rsidTr="009326A5">
        <w:tc>
          <w:tcPr>
            <w:tcW w:w="2154" w:type="dxa"/>
            <w:shd w:val="clear" w:color="auto" w:fill="auto"/>
          </w:tcPr>
          <w:p w:rsidR="00CD77D3" w:rsidRPr="009326A5" w:rsidRDefault="0017364F">
            <w:pPr>
              <w:rPr>
                <w:sz w:val="12"/>
                <w:szCs w:val="12"/>
              </w:rPr>
            </w:pPr>
            <w:r w:rsidRPr="009326A5">
              <w:rPr>
                <w:b/>
                <w:sz w:val="12"/>
                <w:szCs w:val="12"/>
              </w:rPr>
              <w:t>5. Абсолютные и относительные величины.</w:t>
            </w:r>
            <w:r w:rsidR="00F54D1D" w:rsidRPr="009326A5">
              <w:rPr>
                <w:sz w:val="12"/>
                <w:szCs w:val="12"/>
              </w:rPr>
              <w:t xml:space="preserve"> </w:t>
            </w:r>
            <w:r w:rsidR="00F54D1D" w:rsidRPr="009326A5">
              <w:rPr>
                <w:w w:val="90"/>
                <w:sz w:val="12"/>
                <w:szCs w:val="12"/>
              </w:rPr>
              <w:t>Абсолютные стат. величины показывают объем, размеры, уровни различных социально-экономических явлений и процессов. Отражают уровни в физических мерах объема, веса и т.п. В общем абсолютные стат. величины – это именованные числа. Они всегда имеют определенную размерность и единицы измерения. Последние определяют сущность абсолютной величины.</w:t>
            </w:r>
            <w:r w:rsidR="002372D4" w:rsidRPr="009326A5">
              <w:rPr>
                <w:w w:val="90"/>
                <w:sz w:val="12"/>
                <w:szCs w:val="12"/>
                <w:u w:val="single"/>
              </w:rPr>
              <w:t xml:space="preserve"> </w:t>
            </w:r>
            <w:r w:rsidR="00F54D1D" w:rsidRPr="009326A5">
              <w:rPr>
                <w:w w:val="90"/>
                <w:sz w:val="12"/>
                <w:szCs w:val="12"/>
                <w:u w:val="single"/>
              </w:rPr>
              <w:t>Типы абсолютных величин</w:t>
            </w:r>
            <w:r w:rsidR="002372D4" w:rsidRPr="009326A5">
              <w:rPr>
                <w:w w:val="90"/>
                <w:sz w:val="12"/>
                <w:szCs w:val="12"/>
                <w:u w:val="single"/>
              </w:rPr>
              <w:t>.</w:t>
            </w:r>
            <w:r w:rsidR="00F54D1D" w:rsidRPr="009326A5">
              <w:rPr>
                <w:w w:val="90"/>
                <w:sz w:val="12"/>
                <w:szCs w:val="12"/>
              </w:rPr>
              <w:t>Натуральные – такие единицы, которые отражают величину предметов, вещей в физических мерах. Денежные (стоимостные) – используются для характеристики многих экономических показателей в стоимостном выражении.</w:t>
            </w:r>
            <w:r w:rsidR="00E5640E" w:rsidRPr="009326A5">
              <w:rPr>
                <w:w w:val="90"/>
                <w:sz w:val="12"/>
                <w:szCs w:val="12"/>
              </w:rPr>
              <w:t xml:space="preserve"> </w:t>
            </w:r>
            <w:r w:rsidR="00F54D1D" w:rsidRPr="009326A5">
              <w:rPr>
                <w:w w:val="90"/>
                <w:sz w:val="12"/>
                <w:szCs w:val="12"/>
              </w:rPr>
              <w:t>Трудовые – используются для определения затрат труда (человеко-час, человеко-день).</w:t>
            </w:r>
            <w:r w:rsidR="002372D4" w:rsidRPr="009326A5">
              <w:rPr>
                <w:w w:val="90"/>
                <w:sz w:val="12"/>
                <w:szCs w:val="12"/>
              </w:rPr>
              <w:t xml:space="preserve"> </w:t>
            </w:r>
            <w:r w:rsidR="00F54D1D" w:rsidRPr="009326A5">
              <w:rPr>
                <w:w w:val="90"/>
                <w:sz w:val="12"/>
                <w:szCs w:val="12"/>
              </w:rPr>
              <w:t>Условно-натуральные – единицы, к-рые используются для сведения воедино нескольких разновидностей потребительных стоимостей.</w:t>
            </w:r>
            <w:r w:rsidR="00E5640E" w:rsidRPr="009326A5">
              <w:rPr>
                <w:w w:val="90"/>
                <w:sz w:val="12"/>
                <w:szCs w:val="12"/>
              </w:rPr>
              <w:t xml:space="preserve"> </w:t>
            </w:r>
            <w:r w:rsidR="00F54D1D" w:rsidRPr="009326A5">
              <w:rPr>
                <w:w w:val="90"/>
                <w:sz w:val="12"/>
                <w:szCs w:val="12"/>
                <w:u w:val="single"/>
              </w:rPr>
              <w:t>Виды абсолютных величин</w:t>
            </w:r>
            <w:r w:rsidR="002372D4" w:rsidRPr="009326A5">
              <w:rPr>
                <w:w w:val="90"/>
                <w:sz w:val="12"/>
                <w:szCs w:val="12"/>
                <w:u w:val="single"/>
              </w:rPr>
              <w:t xml:space="preserve">. </w:t>
            </w:r>
            <w:r w:rsidR="00F54D1D" w:rsidRPr="009326A5">
              <w:rPr>
                <w:w w:val="90"/>
                <w:sz w:val="12"/>
                <w:szCs w:val="12"/>
              </w:rPr>
              <w:t>Индивидуальные – отражают размеры количественных признаков у отдельных единиц изучаемой совокупности.</w:t>
            </w:r>
            <w:r w:rsidR="00E5640E" w:rsidRPr="009326A5">
              <w:rPr>
                <w:w w:val="90"/>
                <w:sz w:val="12"/>
                <w:szCs w:val="12"/>
              </w:rPr>
              <w:t xml:space="preserve"> </w:t>
            </w:r>
            <w:r w:rsidR="00F54D1D" w:rsidRPr="009326A5">
              <w:rPr>
                <w:w w:val="90"/>
                <w:sz w:val="12"/>
                <w:szCs w:val="12"/>
              </w:rPr>
              <w:t>Общие – выражают размеры, величину количественных признаков у всей изучаемой совокупности в целом.</w:t>
            </w:r>
            <w:r w:rsidR="002372D4" w:rsidRPr="009326A5">
              <w:rPr>
                <w:w w:val="90"/>
                <w:sz w:val="12"/>
                <w:szCs w:val="12"/>
              </w:rPr>
              <w:t xml:space="preserve"> </w:t>
            </w:r>
            <w:r w:rsidR="00F54D1D" w:rsidRPr="009326A5">
              <w:rPr>
                <w:w w:val="90"/>
                <w:sz w:val="12"/>
                <w:szCs w:val="12"/>
              </w:rPr>
              <w:t>Абсолютные величины отражают наличие тех или иных ресурсов, это основа материального учета. Они наиболее объективно отражают развитие экономики и являются основой для расчета разных относительных стат. показателей.</w:t>
            </w:r>
            <w:r w:rsidR="002372D4" w:rsidRPr="009326A5">
              <w:rPr>
                <w:w w:val="90"/>
                <w:sz w:val="12"/>
                <w:szCs w:val="12"/>
              </w:rPr>
              <w:t xml:space="preserve">  </w:t>
            </w:r>
            <w:r w:rsidR="00F54D1D" w:rsidRPr="009326A5">
              <w:rPr>
                <w:w w:val="90"/>
                <w:sz w:val="12"/>
                <w:szCs w:val="12"/>
              </w:rPr>
              <w:t xml:space="preserve">Относительные стат. величины выражают количественные соотношения м/у явлениями общественной жизни, они </w:t>
            </w:r>
            <w:r w:rsidR="00F54D1D" w:rsidRPr="009326A5">
              <w:rPr>
                <w:i/>
                <w:w w:val="90"/>
                <w:sz w:val="12"/>
                <w:szCs w:val="12"/>
              </w:rPr>
              <w:t>получаются в результате деления одной абсолютной величины на другую</w:t>
            </w:r>
            <w:r w:rsidR="00F54D1D" w:rsidRPr="009326A5">
              <w:rPr>
                <w:w w:val="90"/>
                <w:sz w:val="12"/>
                <w:szCs w:val="12"/>
              </w:rPr>
              <w:t>.</w:t>
            </w:r>
            <w:r w:rsidR="002372D4" w:rsidRPr="009326A5">
              <w:rPr>
                <w:sz w:val="12"/>
                <w:szCs w:val="12"/>
              </w:rPr>
              <w:t xml:space="preserve"> </w:t>
            </w:r>
          </w:p>
        </w:tc>
        <w:tc>
          <w:tcPr>
            <w:tcW w:w="2094" w:type="dxa"/>
            <w:shd w:val="clear" w:color="auto" w:fill="auto"/>
          </w:tcPr>
          <w:p w:rsidR="00926AA8" w:rsidRPr="009326A5" w:rsidRDefault="00926AA8" w:rsidP="009326A5">
            <w:pPr>
              <w:jc w:val="both"/>
              <w:rPr>
                <w:b/>
                <w:i/>
                <w:sz w:val="12"/>
                <w:szCs w:val="12"/>
              </w:rPr>
            </w:pPr>
            <w:r w:rsidRPr="009326A5">
              <w:rPr>
                <w:b/>
                <w:sz w:val="12"/>
                <w:szCs w:val="12"/>
              </w:rPr>
              <w:t>6.Статистические графики. Статистические графики</w:t>
            </w:r>
            <w:r w:rsidRPr="009326A5">
              <w:rPr>
                <w:sz w:val="12"/>
                <w:szCs w:val="12"/>
              </w:rPr>
              <w:t xml:space="preserve"> – условные изображения числовых величин и их соотношений посредством линий, геометрических фигур, рисунков.</w:t>
            </w:r>
            <w:r w:rsidR="00A9494D" w:rsidRPr="009326A5">
              <w:rPr>
                <w:sz w:val="12"/>
                <w:szCs w:val="12"/>
              </w:rPr>
              <w:t xml:space="preserve"> </w:t>
            </w:r>
            <w:r w:rsidRPr="009326A5">
              <w:rPr>
                <w:i/>
                <w:sz w:val="12"/>
                <w:szCs w:val="12"/>
              </w:rPr>
              <w:t>Плюсы графического изображения:</w:t>
            </w:r>
            <w:r w:rsidR="00A9494D" w:rsidRPr="009326A5">
              <w:rPr>
                <w:i/>
                <w:sz w:val="12"/>
                <w:szCs w:val="12"/>
              </w:rPr>
              <w:t xml:space="preserve"> </w:t>
            </w:r>
            <w:r w:rsidRPr="009326A5">
              <w:rPr>
                <w:i/>
                <w:sz w:val="12"/>
                <w:szCs w:val="12"/>
              </w:rPr>
              <w:t>1.</w:t>
            </w:r>
            <w:r w:rsidRPr="009326A5">
              <w:rPr>
                <w:sz w:val="12"/>
                <w:szCs w:val="12"/>
              </w:rPr>
              <w:t>наглядно, обозримо, выразительно. 2.</w:t>
            </w:r>
            <w:r w:rsidR="00A9494D" w:rsidRPr="009326A5">
              <w:rPr>
                <w:sz w:val="12"/>
                <w:szCs w:val="12"/>
              </w:rPr>
              <w:t xml:space="preserve"> </w:t>
            </w:r>
            <w:r w:rsidRPr="009326A5">
              <w:rPr>
                <w:sz w:val="12"/>
                <w:szCs w:val="12"/>
              </w:rPr>
              <w:t xml:space="preserve">сразу видны пределы изменения показателя, сравнительная скорость изменения и колеблемость. </w:t>
            </w:r>
            <w:r w:rsidRPr="009326A5">
              <w:rPr>
                <w:i/>
                <w:sz w:val="12"/>
                <w:szCs w:val="12"/>
              </w:rPr>
              <w:t>Минусы графического изображения: 1.</w:t>
            </w:r>
            <w:r w:rsidRPr="009326A5">
              <w:rPr>
                <w:sz w:val="12"/>
                <w:szCs w:val="12"/>
              </w:rPr>
              <w:t xml:space="preserve">Включают меньшее количество данных чем в таблице. 2.на графике показываются округленные данные, общая ситуация, но не детали. </w:t>
            </w:r>
            <w:r w:rsidRPr="009326A5">
              <w:rPr>
                <w:b/>
                <w:i/>
                <w:sz w:val="12"/>
                <w:szCs w:val="12"/>
              </w:rPr>
              <w:t>Статистические графики:</w:t>
            </w:r>
          </w:p>
          <w:p w:rsidR="00CD77D3" w:rsidRPr="009326A5" w:rsidRDefault="00926AA8">
            <w:pPr>
              <w:rPr>
                <w:sz w:val="12"/>
                <w:szCs w:val="12"/>
              </w:rPr>
            </w:pPr>
            <w:r w:rsidRPr="009326A5">
              <w:rPr>
                <w:sz w:val="12"/>
                <w:szCs w:val="12"/>
                <w:u w:val="single"/>
              </w:rPr>
              <w:t>Диаграммы:1.</w:t>
            </w:r>
            <w:r w:rsidRPr="009326A5">
              <w:rPr>
                <w:i/>
                <w:sz w:val="12"/>
                <w:szCs w:val="12"/>
              </w:rPr>
              <w:t>Линейные:*</w:t>
            </w:r>
            <w:r w:rsidRPr="009326A5">
              <w:rPr>
                <w:sz w:val="12"/>
                <w:szCs w:val="12"/>
              </w:rPr>
              <w:t>Полигон; *Кумулята;*Огива ;2.</w:t>
            </w:r>
            <w:r w:rsidRPr="009326A5">
              <w:rPr>
                <w:i/>
                <w:sz w:val="12"/>
                <w:szCs w:val="12"/>
              </w:rPr>
              <w:t>Плоскостные:*</w:t>
            </w:r>
            <w:r w:rsidRPr="009326A5">
              <w:rPr>
                <w:sz w:val="12"/>
                <w:szCs w:val="12"/>
              </w:rPr>
              <w:t>Радиальные; Столбиковые; *Ленточные; *Треугольные; *Фигурные; 3.</w:t>
            </w:r>
            <w:r w:rsidRPr="009326A5">
              <w:rPr>
                <w:i/>
                <w:sz w:val="12"/>
                <w:szCs w:val="12"/>
              </w:rPr>
              <w:t xml:space="preserve">Объемные; </w:t>
            </w:r>
            <w:r w:rsidRPr="009326A5">
              <w:rPr>
                <w:sz w:val="12"/>
                <w:szCs w:val="12"/>
                <w:u w:val="single"/>
              </w:rPr>
              <w:t>Картограммы:</w:t>
            </w:r>
            <w:r w:rsidRPr="009326A5">
              <w:rPr>
                <w:sz w:val="12"/>
                <w:szCs w:val="12"/>
              </w:rPr>
              <w:t xml:space="preserve">1. Фоновые; 2.Точечные; </w:t>
            </w:r>
            <w:r w:rsidRPr="009326A5">
              <w:rPr>
                <w:sz w:val="12"/>
                <w:szCs w:val="12"/>
                <w:u w:val="single"/>
              </w:rPr>
              <w:t>Картодиаграммы.</w:t>
            </w:r>
          </w:p>
        </w:tc>
        <w:tc>
          <w:tcPr>
            <w:tcW w:w="2520" w:type="dxa"/>
            <w:shd w:val="clear" w:color="auto" w:fill="auto"/>
          </w:tcPr>
          <w:p w:rsidR="00CD77D3" w:rsidRPr="009326A5" w:rsidRDefault="00AF5BE7">
            <w:pPr>
              <w:rPr>
                <w:sz w:val="12"/>
                <w:szCs w:val="12"/>
              </w:rPr>
            </w:pPr>
            <w:r w:rsidRPr="009326A5">
              <w:rPr>
                <w:b/>
                <w:sz w:val="12"/>
                <w:szCs w:val="12"/>
              </w:rPr>
              <w:t>7. Средние величины.</w:t>
            </w:r>
            <w:r w:rsidR="00556295" w:rsidRPr="009326A5">
              <w:rPr>
                <w:sz w:val="12"/>
                <w:szCs w:val="12"/>
              </w:rPr>
              <w:t xml:space="preserve"> Средние величины являются одними из наиболее распространенных обобщающих статистических показателей. Они имеют своей целью одним числом охарактеризовать статистическую совокупность состоящую из меньшинства единиц. Средние величины тесно связаны с законом больших чисел. Сущность этой зависимости заключается в том, что при большом числе наблюдений случайные отклонения от общей статистики взаимопогашаются и в среднем более отчетливо проявляется статистическая закономерность. Существуют различные средние:* средняя арифметическая; * средняя геометрическая; * средняя гармоническая; * средняя квадратическая; * средняя хронологическая. Средняя арифметическая простая (невзвешенная) равна сумме отдельных значений признака, деленной на число этих значений. Простая средняя арифметическая применяется в случаях,  когда имеются отдельные значения признака,  т.е. данные не сгруппированы. Если данные представлены  в  виде  рядов распределения или группировок,  то средняя исчисляется иначе, как средняя арифметич. взвешенная.  Средняя гармоническая простая </w:t>
            </w:r>
            <w:r w:rsidR="0094696B">
              <w:rPr>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pt" fillcolor="window">
                  <v:imagedata r:id="rId5" o:title="" croptop="32161f"/>
                </v:shape>
              </w:pict>
            </w:r>
            <w:r w:rsidR="00556295" w:rsidRPr="009326A5">
              <w:rPr>
                <w:sz w:val="12"/>
                <w:szCs w:val="12"/>
              </w:rPr>
              <w:t xml:space="preserve">  и взвешенная </w:t>
            </w:r>
            <w:r w:rsidR="0094696B">
              <w:rPr>
                <w:sz w:val="12"/>
                <w:szCs w:val="12"/>
              </w:rPr>
              <w:pict>
                <v:shape id="_x0000_i1026" type="#_x0000_t75" style="width:27pt;height:20.25pt" fillcolor="window">
                  <v:imagedata r:id="rId6" o:title="" croptop="23787f"/>
                </v:shape>
              </w:pict>
            </w:r>
            <w:r w:rsidR="00556295" w:rsidRPr="009326A5">
              <w:rPr>
                <w:sz w:val="12"/>
                <w:szCs w:val="12"/>
              </w:rPr>
              <w:t xml:space="preserve">Мода - это величина признака (варианта), наиболее часто повторяющаяся в изучаемой совокупности. Для дискретных рядов распределения модой будет значение варианта с наибольшей частотой. </w:t>
            </w:r>
            <w:r w:rsidR="0094696B">
              <w:rPr>
                <w:sz w:val="12"/>
                <w:szCs w:val="12"/>
              </w:rPr>
              <w:pict>
                <v:shape id="_x0000_i1027" type="#_x0000_t75" style="width:68.25pt;height:21pt" fillcolor="window">
                  <v:imagedata r:id="rId7" o:title=""/>
                </v:shape>
              </w:pict>
            </w:r>
            <w:r w:rsidR="00556295" w:rsidRPr="009326A5">
              <w:rPr>
                <w:sz w:val="12"/>
                <w:szCs w:val="12"/>
              </w:rPr>
              <w:t xml:space="preserve">, где </w:t>
            </w:r>
            <w:r w:rsidR="0094696B">
              <w:rPr>
                <w:sz w:val="12"/>
                <w:szCs w:val="12"/>
              </w:rPr>
              <w:pict>
                <v:shape id="_x0000_i1028" type="#_x0000_t75" style="width:23.25pt;height:12.75pt" fillcolor="window">
                  <v:imagedata r:id="rId8" o:title=""/>
                </v:shape>
              </w:pict>
            </w:r>
            <w:r w:rsidR="00556295" w:rsidRPr="009326A5">
              <w:rPr>
                <w:sz w:val="12"/>
                <w:szCs w:val="12"/>
              </w:rPr>
              <w:t xml:space="preserve"> - начальное значение интервала, содержащего </w:t>
            </w:r>
            <w:r w:rsidR="00556295" w:rsidRPr="009326A5">
              <w:rPr>
                <w:sz w:val="12"/>
                <w:szCs w:val="12"/>
              </w:rPr>
              <w:lastRenderedPageBreak/>
              <w:t>моду;</w:t>
            </w:r>
            <w:r w:rsidR="00556295" w:rsidRPr="009326A5">
              <w:rPr>
                <w:rFonts w:ascii="Antiqua" w:hAnsi="Antiqua"/>
                <w:w w:val="90"/>
                <w:sz w:val="12"/>
                <w:szCs w:val="12"/>
              </w:rPr>
              <w:t xml:space="preserve"> </w:t>
            </w:r>
            <w:r w:rsidR="0094696B">
              <w:rPr>
                <w:sz w:val="12"/>
                <w:szCs w:val="12"/>
              </w:rPr>
              <w:pict>
                <v:shape id="_x0000_i1029" type="#_x0000_t75" style="width:12.75pt;height:13.5pt;flip:x" fillcolor="window">
                  <v:imagedata r:id="rId9" o:title=""/>
                </v:shape>
              </w:pict>
            </w:r>
            <w:r w:rsidR="00556295" w:rsidRPr="009326A5">
              <w:rPr>
                <w:sz w:val="12"/>
                <w:szCs w:val="12"/>
              </w:rPr>
              <w:t xml:space="preserve">- величина модального интервала; </w:t>
            </w:r>
            <w:r w:rsidR="0094696B">
              <w:rPr>
                <w:sz w:val="12"/>
                <w:szCs w:val="12"/>
              </w:rPr>
              <w:pict>
                <v:shape id="_x0000_i1030" type="#_x0000_t75" style="width:11.25pt;height:9.75pt" fillcolor="window">
                  <v:imagedata r:id="rId10" o:title=""/>
                </v:shape>
              </w:pict>
            </w:r>
            <w:r w:rsidR="00556295" w:rsidRPr="009326A5">
              <w:rPr>
                <w:sz w:val="12"/>
                <w:szCs w:val="12"/>
              </w:rPr>
              <w:t xml:space="preserve">- частота модального интервала; </w:t>
            </w:r>
            <w:r w:rsidR="0094696B">
              <w:rPr>
                <w:sz w:val="12"/>
                <w:szCs w:val="12"/>
              </w:rPr>
              <w:pict>
                <v:shape id="_x0000_i1031" type="#_x0000_t75" style="width:16.5pt;height:9.75pt" fillcolor="window">
                  <v:imagedata r:id="rId11" o:title=""/>
                </v:shape>
              </w:pict>
            </w:r>
            <w:r w:rsidR="00556295" w:rsidRPr="009326A5">
              <w:rPr>
                <w:sz w:val="12"/>
                <w:szCs w:val="12"/>
              </w:rPr>
              <w:t xml:space="preserve">- частота интервала, предшествующего модальному; </w:t>
            </w:r>
            <w:r w:rsidR="0094696B">
              <w:rPr>
                <w:sz w:val="12"/>
                <w:szCs w:val="12"/>
              </w:rPr>
              <w:pict>
                <v:shape id="_x0000_i1032" type="#_x0000_t75" style="width:16.5pt;height:9.75pt" fillcolor="window">
                  <v:imagedata r:id="rId12" o:title=""/>
                </v:shape>
              </w:pict>
            </w:r>
            <w:r w:rsidR="00556295" w:rsidRPr="009326A5">
              <w:rPr>
                <w:sz w:val="12"/>
                <w:szCs w:val="12"/>
              </w:rPr>
              <w:t xml:space="preserve">- частота интервала, следующего за модальным.  </w:t>
            </w:r>
            <w:r w:rsidR="00556295" w:rsidRPr="009326A5">
              <w:rPr>
                <w:i/>
                <w:sz w:val="12"/>
                <w:szCs w:val="12"/>
              </w:rPr>
              <w:t>Медиана</w:t>
            </w:r>
            <w:r w:rsidR="00556295" w:rsidRPr="009326A5">
              <w:rPr>
                <w:sz w:val="12"/>
                <w:szCs w:val="12"/>
              </w:rPr>
              <w:t xml:space="preserve"> - это варианта,  расположенная в  середине  вариационного ряда. Если ряд распределения дискретный и имеет нечетное число членов, то медианой будет варианта, находящаяся в середине упорядоченного ряда.</w:t>
            </w:r>
            <w:r w:rsidR="0094696B">
              <w:rPr>
                <w:sz w:val="12"/>
                <w:szCs w:val="12"/>
              </w:rPr>
              <w:pict>
                <v:shape id="_x0000_i1033" type="#_x0000_t75" style="width:61.5pt;height:19.5pt" fillcolor="window">
                  <v:imagedata r:id="rId13" o:title=""/>
                </v:shape>
              </w:pict>
            </w:r>
            <w:r w:rsidR="00556295" w:rsidRPr="009326A5">
              <w:rPr>
                <w:sz w:val="12"/>
                <w:szCs w:val="12"/>
              </w:rPr>
              <w:t xml:space="preserve"> ,где </w:t>
            </w:r>
            <w:r w:rsidR="0094696B">
              <w:rPr>
                <w:sz w:val="12"/>
                <w:szCs w:val="12"/>
              </w:rPr>
              <w:pict>
                <v:shape id="_x0000_i1034" type="#_x0000_t75" style="width:18pt;height:9pt" fillcolor="window">
                  <v:imagedata r:id="rId14" o:title="" croptop="20925f" cropbottom="4556f"/>
                </v:shape>
              </w:pict>
            </w:r>
            <w:r w:rsidR="00556295" w:rsidRPr="009326A5">
              <w:rPr>
                <w:sz w:val="12"/>
                <w:szCs w:val="12"/>
              </w:rPr>
              <w:t xml:space="preserve"> — начальное значение интервала, содержащего медиану; </w:t>
            </w:r>
            <w:r w:rsidR="0094696B">
              <w:rPr>
                <w:sz w:val="12"/>
                <w:szCs w:val="12"/>
              </w:rPr>
              <w:pict>
                <v:shape id="_x0000_i1035" type="#_x0000_t75" style="width:9.75pt;height:9.75pt" fillcolor="window">
                  <v:imagedata r:id="rId15" o:title=""/>
                </v:shape>
              </w:pict>
            </w:r>
            <w:r w:rsidR="00556295" w:rsidRPr="009326A5">
              <w:rPr>
                <w:sz w:val="12"/>
                <w:szCs w:val="12"/>
              </w:rPr>
              <w:t xml:space="preserve">—  величина медианного интервала; </w:t>
            </w:r>
            <w:r w:rsidR="0094696B">
              <w:rPr>
                <w:sz w:val="12"/>
                <w:szCs w:val="12"/>
              </w:rPr>
              <w:pict>
                <v:shape id="_x0000_i1036" type="#_x0000_t75" style="width:12pt;height:11.25pt" fillcolor="window">
                  <v:imagedata r:id="rId16" o:title=""/>
                </v:shape>
              </w:pict>
            </w:r>
            <w:r w:rsidR="00556295" w:rsidRPr="009326A5">
              <w:rPr>
                <w:sz w:val="12"/>
                <w:szCs w:val="12"/>
              </w:rPr>
              <w:t xml:space="preserve">—  сумма частот ряда; </w:t>
            </w:r>
            <w:r w:rsidR="0094696B">
              <w:rPr>
                <w:sz w:val="12"/>
                <w:szCs w:val="12"/>
              </w:rPr>
              <w:pict>
                <v:shape id="_x0000_i1037" type="#_x0000_t75" style="width:16.5pt;height:9.75pt" fillcolor="window">
                  <v:imagedata r:id="rId17" o:title=""/>
                </v:shape>
              </w:pict>
            </w:r>
            <w:r w:rsidR="00556295" w:rsidRPr="009326A5">
              <w:rPr>
                <w:sz w:val="12"/>
                <w:szCs w:val="12"/>
              </w:rPr>
              <w:t xml:space="preserve">—  сумма накопленных частот, предшествующих медианному интервалу; </w:t>
            </w:r>
            <w:r w:rsidR="0094696B">
              <w:rPr>
                <w:sz w:val="12"/>
                <w:szCs w:val="12"/>
              </w:rPr>
              <w:pict>
                <v:shape id="_x0000_i1038" type="#_x0000_t75" style="width:16.5pt;height:14.25pt" fillcolor="window">
                  <v:imagedata r:id="rId18" o:title=""/>
                </v:shape>
              </w:pict>
            </w:r>
            <w:r w:rsidR="00556295" w:rsidRPr="009326A5">
              <w:rPr>
                <w:sz w:val="12"/>
                <w:szCs w:val="12"/>
              </w:rPr>
              <w:t xml:space="preserve">—  частота медианного интервала. </w:t>
            </w:r>
          </w:p>
        </w:tc>
        <w:tc>
          <w:tcPr>
            <w:tcW w:w="2803" w:type="dxa"/>
            <w:shd w:val="clear" w:color="auto" w:fill="auto"/>
          </w:tcPr>
          <w:p w:rsidR="00CD77D3" w:rsidRPr="009326A5" w:rsidRDefault="00556295">
            <w:pPr>
              <w:rPr>
                <w:sz w:val="12"/>
                <w:szCs w:val="12"/>
              </w:rPr>
            </w:pPr>
            <w:r w:rsidRPr="009326A5">
              <w:rPr>
                <w:b/>
                <w:sz w:val="12"/>
                <w:szCs w:val="12"/>
              </w:rPr>
              <w:lastRenderedPageBreak/>
              <w:t xml:space="preserve">8. Показатели вариации. </w:t>
            </w:r>
            <w:bookmarkStart w:id="3" w:name="_Toc420558389"/>
            <w:bookmarkStart w:id="4" w:name="_Toc420559764"/>
            <w:bookmarkStart w:id="5" w:name="_Toc420775807"/>
            <w:r w:rsidRPr="009326A5">
              <w:rPr>
                <w:sz w:val="12"/>
                <w:szCs w:val="12"/>
              </w:rPr>
              <w:t>Размах вариации</w:t>
            </w:r>
            <w:bookmarkEnd w:id="3"/>
            <w:bookmarkEnd w:id="4"/>
            <w:bookmarkEnd w:id="5"/>
            <w:r w:rsidRPr="009326A5">
              <w:rPr>
                <w:sz w:val="12"/>
                <w:szCs w:val="12"/>
              </w:rPr>
              <w:t>.Все признаки, отмеченные в статистике, подвержены колебанию. Самым простым показателем такой колеблимости любого признака является размах вариации. В общем случае он представляет собой разность между наибольшим и наименьшим значением признака. Размах вариации зависит от двух значений признака, что в экономике означает неточность определения.</w:t>
            </w:r>
            <w:bookmarkStart w:id="6" w:name="_Toc420558390"/>
            <w:bookmarkStart w:id="7" w:name="_Toc420559765"/>
            <w:bookmarkStart w:id="8" w:name="_Toc420775808"/>
            <w:r w:rsidRPr="009326A5">
              <w:rPr>
                <w:sz w:val="12"/>
                <w:szCs w:val="12"/>
              </w:rPr>
              <w:t xml:space="preserve"> Среднее линейное отклонение</w:t>
            </w:r>
            <w:bookmarkEnd w:id="6"/>
            <w:bookmarkEnd w:id="7"/>
            <w:bookmarkEnd w:id="8"/>
            <w:r w:rsidRPr="009326A5">
              <w:rPr>
                <w:sz w:val="12"/>
                <w:szCs w:val="12"/>
              </w:rPr>
              <w:t>. Измерителем среднего линейного отклонения считается величина отклонений от средней, взятых без учета алгебраического знака. Исчисленная таким образом величина среднего отклонения называется средним линейным отклонением. В практике следует иметь в виду, что величины линейного отклонения различных вариационных рядов можно сравнить лишь в том случае, если эти ряды характеризуются примерно одинаковыми средними. А т.к. это бывает в практике не всегда, то для сопоставления колеблимости исчисляются относительные показатели колеблимости, т.е. относят линейные отклонения к арифметической средней. Используя ранее принятые обозначения варьирующего признака, веса и средней, можно порядок расчета среднего линейного отклонения записать в виде формулы</w:t>
            </w:r>
            <w:r w:rsidR="0094696B">
              <w:rPr>
                <w:position w:val="-42"/>
                <w:sz w:val="12"/>
                <w:szCs w:val="12"/>
              </w:rPr>
              <w:pict>
                <v:shape id="_x0000_i1039" type="#_x0000_t75" style="width:75pt;height:30.75pt" fillcolor="window">
                  <v:imagedata r:id="rId19" o:title=""/>
                </v:shape>
              </w:pict>
            </w:r>
            <w:r w:rsidRPr="009326A5">
              <w:rPr>
                <w:sz w:val="12"/>
                <w:szCs w:val="12"/>
              </w:rPr>
              <w:t>.</w:t>
            </w:r>
            <w:r w:rsidR="00E1453D" w:rsidRPr="009326A5">
              <w:rPr>
                <w:sz w:val="12"/>
                <w:szCs w:val="12"/>
              </w:rPr>
              <w:t xml:space="preserve"> </w:t>
            </w:r>
            <w:r w:rsidRPr="009326A5">
              <w:rPr>
                <w:sz w:val="12"/>
                <w:szCs w:val="12"/>
              </w:rPr>
              <w:t>Но в случае, если варианты в распределении признака не повторяются, то среднее линейное отклонение рассчитывается по следующей формуле:</w:t>
            </w:r>
            <w:r w:rsidR="0094696B">
              <w:rPr>
                <w:position w:val="-36"/>
                <w:sz w:val="12"/>
                <w:szCs w:val="12"/>
              </w:rPr>
              <w:pict>
                <v:shape id="_x0000_i1040" type="#_x0000_t75" style="width:53.25pt;height:26.25pt" fillcolor="window">
                  <v:imagedata r:id="rId20" o:title=""/>
                </v:shape>
              </w:pict>
            </w:r>
          </w:p>
        </w:tc>
      </w:tr>
      <w:tr w:rsidR="00CD77D3" w:rsidRPr="009326A5" w:rsidTr="009326A5">
        <w:tc>
          <w:tcPr>
            <w:tcW w:w="2154" w:type="dxa"/>
            <w:shd w:val="clear" w:color="auto" w:fill="auto"/>
          </w:tcPr>
          <w:p w:rsidR="00C53DFB" w:rsidRPr="009326A5" w:rsidRDefault="008F5392" w:rsidP="009326A5">
            <w:pPr>
              <w:tabs>
                <w:tab w:val="num" w:pos="595"/>
              </w:tabs>
              <w:rPr>
                <w:sz w:val="12"/>
                <w:szCs w:val="12"/>
              </w:rPr>
            </w:pPr>
            <w:r w:rsidRPr="009326A5">
              <w:rPr>
                <w:b/>
                <w:sz w:val="12"/>
                <w:szCs w:val="12"/>
              </w:rPr>
              <w:lastRenderedPageBreak/>
              <w:t xml:space="preserve">9.Ряды распределения. </w:t>
            </w:r>
            <w:r w:rsidRPr="009326A5">
              <w:rPr>
                <w:sz w:val="12"/>
                <w:szCs w:val="12"/>
              </w:rPr>
              <w:t>Проведение вариационного анализа начинается с построения вариационного ряда – упорядоченное распределение единиц совокупности по возрастающим или по убывающим признакам и подсчет соответствующих частот.</w:t>
            </w:r>
            <w:r w:rsidR="00C53DFB" w:rsidRPr="009326A5">
              <w:rPr>
                <w:sz w:val="12"/>
                <w:szCs w:val="12"/>
              </w:rPr>
              <w:t xml:space="preserve"> </w:t>
            </w:r>
            <w:r w:rsidRPr="009326A5">
              <w:rPr>
                <w:b/>
                <w:iCs/>
                <w:sz w:val="12"/>
                <w:szCs w:val="12"/>
                <w:u w:val="single"/>
              </w:rPr>
              <w:t>Ряды распределения:</w:t>
            </w:r>
            <w:r w:rsidR="00C53DFB" w:rsidRPr="009326A5">
              <w:rPr>
                <w:b/>
                <w:iCs/>
                <w:sz w:val="12"/>
                <w:szCs w:val="12"/>
                <w:u w:val="single"/>
              </w:rPr>
              <w:t xml:space="preserve"> 1. </w:t>
            </w:r>
            <w:r w:rsidR="00C53DFB" w:rsidRPr="009326A5">
              <w:rPr>
                <w:i/>
                <w:sz w:val="12"/>
                <w:szCs w:val="12"/>
              </w:rPr>
              <w:t>Ранжированный вариационный ряд</w:t>
            </w:r>
            <w:r w:rsidR="00C53DFB" w:rsidRPr="009326A5">
              <w:rPr>
                <w:sz w:val="12"/>
                <w:szCs w:val="12"/>
              </w:rPr>
              <w:t xml:space="preserve"> – перечень отдельных ед. совокупности в порядке возрастания убывания ранжированного признака; 2. </w:t>
            </w:r>
            <w:r w:rsidR="00C53DFB" w:rsidRPr="009326A5">
              <w:rPr>
                <w:i/>
                <w:sz w:val="12"/>
                <w:szCs w:val="12"/>
              </w:rPr>
              <w:t xml:space="preserve">Дискретный вариационный ряд – </w:t>
            </w:r>
            <w:r w:rsidR="00C53DFB" w:rsidRPr="009326A5">
              <w:rPr>
                <w:sz w:val="12"/>
                <w:szCs w:val="12"/>
              </w:rPr>
              <w:t>таблица, состоящая из 2</w:t>
            </w:r>
            <w:r w:rsidR="00C53DFB" w:rsidRPr="009326A5">
              <w:rPr>
                <w:sz w:val="12"/>
                <w:szCs w:val="12"/>
                <w:vertAlign w:val="superscript"/>
              </w:rPr>
              <w:t>х</w:t>
            </w:r>
            <w:r w:rsidR="00C53DFB" w:rsidRPr="009326A5">
              <w:rPr>
                <w:sz w:val="12"/>
                <w:szCs w:val="12"/>
              </w:rPr>
              <w:t xml:space="preserve"> строк – полимерных значений варьирующего признака и кол-во единиц  с данным значением признака. 3. </w:t>
            </w:r>
            <w:r w:rsidR="00C53DFB" w:rsidRPr="009326A5">
              <w:rPr>
                <w:i/>
                <w:sz w:val="12"/>
                <w:szCs w:val="12"/>
              </w:rPr>
              <w:t xml:space="preserve"> Интервальный вариационный ряд</w:t>
            </w:r>
            <w:r w:rsidR="00C53DFB" w:rsidRPr="009326A5">
              <w:rPr>
                <w:sz w:val="12"/>
                <w:szCs w:val="12"/>
              </w:rPr>
              <w:t xml:space="preserve"> строится в случаях: *признак принимает дискретные значения, но кол-во их слишком велико; *признака принимает любые значения в определенном диапазоне. При построении интервального вариационного ряда необходимо выбрать оптимальное количество групп, самый распространенный способ по формуле </w:t>
            </w:r>
            <w:r w:rsidR="00C53DFB" w:rsidRPr="009326A5">
              <w:rPr>
                <w:b/>
                <w:sz w:val="12"/>
                <w:szCs w:val="12"/>
              </w:rPr>
              <w:t>Стерджесса</w:t>
            </w:r>
          </w:p>
          <w:p w:rsidR="00CD77D3" w:rsidRPr="009326A5" w:rsidRDefault="00C53DFB" w:rsidP="00C53DFB">
            <w:pPr>
              <w:rPr>
                <w:sz w:val="12"/>
                <w:szCs w:val="12"/>
              </w:rPr>
            </w:pPr>
            <w:r w:rsidRPr="009326A5">
              <w:rPr>
                <w:b/>
                <w:sz w:val="12"/>
                <w:szCs w:val="12"/>
                <w:lang w:val="en-US"/>
              </w:rPr>
              <w:t>k</w:t>
            </w:r>
            <w:r w:rsidRPr="009326A5">
              <w:rPr>
                <w:b/>
                <w:sz w:val="12"/>
                <w:szCs w:val="12"/>
              </w:rPr>
              <w:t>=1+3.32</w:t>
            </w:r>
            <w:r w:rsidRPr="009326A5">
              <w:rPr>
                <w:b/>
                <w:sz w:val="12"/>
                <w:szCs w:val="12"/>
                <w:lang w:val="en-US"/>
              </w:rPr>
              <w:t>lgn</w:t>
            </w:r>
            <w:r w:rsidRPr="009326A5">
              <w:rPr>
                <w:b/>
                <w:sz w:val="12"/>
                <w:szCs w:val="12"/>
              </w:rPr>
              <w:t xml:space="preserve">, где </w:t>
            </w:r>
            <w:r w:rsidRPr="009326A5">
              <w:rPr>
                <w:sz w:val="12"/>
                <w:szCs w:val="12"/>
                <w:lang w:val="en-US"/>
              </w:rPr>
              <w:t>k</w:t>
            </w:r>
            <w:r w:rsidRPr="009326A5">
              <w:rPr>
                <w:sz w:val="12"/>
                <w:szCs w:val="12"/>
              </w:rPr>
              <w:t xml:space="preserve"> – количество интервалов; </w:t>
            </w:r>
            <w:r w:rsidRPr="009326A5">
              <w:rPr>
                <w:sz w:val="12"/>
                <w:szCs w:val="12"/>
                <w:lang w:val="en-US"/>
              </w:rPr>
              <w:t>n</w:t>
            </w:r>
            <w:r w:rsidRPr="009326A5">
              <w:rPr>
                <w:sz w:val="12"/>
                <w:szCs w:val="12"/>
              </w:rPr>
              <w:t xml:space="preserve"> – объем совокупности. При расчетах почти всегда получают дробные значения, округления производить до целого числа. </w:t>
            </w:r>
            <w:r w:rsidRPr="009326A5">
              <w:rPr>
                <w:b/>
                <w:sz w:val="12"/>
                <w:szCs w:val="12"/>
              </w:rPr>
              <w:t xml:space="preserve">Длина интервала – </w:t>
            </w:r>
            <w:r w:rsidRPr="009326A5">
              <w:rPr>
                <w:b/>
                <w:i/>
                <w:sz w:val="12"/>
                <w:szCs w:val="12"/>
                <w:lang w:val="en-US"/>
              </w:rPr>
              <w:t>l</w:t>
            </w:r>
            <w:r w:rsidRPr="009326A5">
              <w:rPr>
                <w:b/>
                <w:i/>
                <w:sz w:val="12"/>
                <w:szCs w:val="12"/>
              </w:rPr>
              <w:t xml:space="preserve"> </w:t>
            </w:r>
            <w:r w:rsidR="0094696B">
              <w:rPr>
                <w:sz w:val="12"/>
                <w:szCs w:val="12"/>
                <w:lang w:val="en-US"/>
              </w:rPr>
              <w:pict>
                <v:shape id="_x0000_i1041" type="#_x0000_t75" style="width:51pt;height:21pt" fillcolor="window">
                  <v:imagedata r:id="rId21" o:title=""/>
                </v:shape>
              </w:pict>
            </w:r>
          </w:p>
        </w:tc>
        <w:tc>
          <w:tcPr>
            <w:tcW w:w="2094" w:type="dxa"/>
            <w:shd w:val="clear" w:color="auto" w:fill="auto"/>
          </w:tcPr>
          <w:p w:rsidR="00CD77D3" w:rsidRPr="009326A5" w:rsidRDefault="00C53DFB" w:rsidP="00F501FD">
            <w:pPr>
              <w:rPr>
                <w:sz w:val="12"/>
                <w:szCs w:val="12"/>
              </w:rPr>
            </w:pPr>
            <w:r w:rsidRPr="009326A5">
              <w:rPr>
                <w:b/>
                <w:sz w:val="12"/>
                <w:szCs w:val="12"/>
              </w:rPr>
              <w:t xml:space="preserve">10. Ряды динамики в анализе соц-эк явлений. </w:t>
            </w:r>
            <w:r w:rsidR="00F501FD" w:rsidRPr="009326A5">
              <w:rPr>
                <w:sz w:val="12"/>
                <w:szCs w:val="12"/>
                <w:u w:val="single"/>
              </w:rPr>
              <w:t>Рядом динамики называется ряд</w:t>
            </w:r>
            <w:r w:rsidR="00F501FD" w:rsidRPr="009326A5">
              <w:rPr>
                <w:sz w:val="12"/>
                <w:szCs w:val="12"/>
              </w:rPr>
              <w:t xml:space="preserve"> статистических данных, характеризующий изменение явления во времени. Каждое значение в этом ряду называется уровнем, Цифры, образующие ряд динамики, могут характеризовать величину изучаемого явления двояко: 1.за определенный период времени; 2. состояние на определенный момент времени. В связи с этим в статистике различают: 1.интервальные ряды динамики – такие ряды, которые состоят из количественных значений показателя за какой-то период времени; 2. моментальные ряды – такой ряд, который характеризует размеры какого-либо показателя по состоянию на определенную дату. Уровни ряда динамики могут выражать как абсолютные размеры явления, так и относительные. Различают: 1. ряды динамики абсолютных величин – такие ряды, члены которых выражают абсолютные значения изучаемого показателя за ряд последовательных моментов; 2.ряды динамики относительных величин – такие ряды, члены которых выражают относительные размеры изучаемого явления за ряд интервалов.3.  Есть еще в расчетах ряды динамики средних величин – такой ряд, члены которого выражают средний уровень изучаемого показателя за какие-то промежутки времени. Для характеристики ряда динамических показателей применяют следующее: 1.уровень, 2.абсолютный прирост, 3.темп роста, 4.темп прироста, 5.среднее значение показателей</w:t>
            </w:r>
          </w:p>
        </w:tc>
        <w:tc>
          <w:tcPr>
            <w:tcW w:w="2520" w:type="dxa"/>
            <w:shd w:val="clear" w:color="auto" w:fill="auto"/>
          </w:tcPr>
          <w:p w:rsidR="00E0466D" w:rsidRPr="009326A5" w:rsidRDefault="005124BF" w:rsidP="00E0466D">
            <w:pPr>
              <w:rPr>
                <w:sz w:val="12"/>
                <w:szCs w:val="12"/>
              </w:rPr>
            </w:pPr>
            <w:r w:rsidRPr="009326A5">
              <w:rPr>
                <w:b/>
                <w:sz w:val="12"/>
                <w:szCs w:val="12"/>
              </w:rPr>
              <w:t xml:space="preserve">11.Индексный метод и его применение в анализе соц-эк явлениях. </w:t>
            </w:r>
            <w:r w:rsidR="00E0466D" w:rsidRPr="009326A5">
              <w:rPr>
                <w:sz w:val="12"/>
                <w:szCs w:val="12"/>
              </w:rPr>
              <w:t>Индекс – это относительный показатель изменения данного уравнения по сравнению с уравнением, принятым за базу сравнения. За базу сравнения прошлый период – индексы динамики, если нормативный уровень – то индексы выполнения плана (нормы), если за базу уровень другой территории – то территориальный индекс.2. Статистические индексы различаются: - по охвату единиц совокупности</w:t>
            </w:r>
            <w:r w:rsidR="005A5FCE" w:rsidRPr="009326A5">
              <w:rPr>
                <w:sz w:val="12"/>
                <w:szCs w:val="12"/>
              </w:rPr>
              <w:t>: *</w:t>
            </w:r>
            <w:r w:rsidR="00E0466D" w:rsidRPr="009326A5">
              <w:rPr>
                <w:sz w:val="12"/>
                <w:szCs w:val="12"/>
              </w:rPr>
              <w:t>Индивидуальные</w:t>
            </w:r>
            <w:r w:rsidR="005A5FCE" w:rsidRPr="009326A5">
              <w:rPr>
                <w:sz w:val="12"/>
                <w:szCs w:val="12"/>
              </w:rPr>
              <w:t>; *</w:t>
            </w:r>
            <w:r w:rsidR="00E0466D" w:rsidRPr="009326A5">
              <w:rPr>
                <w:sz w:val="12"/>
                <w:szCs w:val="12"/>
              </w:rPr>
              <w:t>Общие</w:t>
            </w:r>
            <w:r w:rsidR="005A5FCE" w:rsidRPr="009326A5">
              <w:rPr>
                <w:sz w:val="12"/>
                <w:szCs w:val="12"/>
              </w:rPr>
              <w:t xml:space="preserve">. </w:t>
            </w:r>
            <w:r w:rsidR="00E0466D" w:rsidRPr="009326A5">
              <w:rPr>
                <w:sz w:val="12"/>
                <w:szCs w:val="12"/>
              </w:rPr>
              <w:t xml:space="preserve"> - по способу исчисления</w:t>
            </w:r>
            <w:r w:rsidR="005A5FCE" w:rsidRPr="009326A5">
              <w:rPr>
                <w:sz w:val="12"/>
                <w:szCs w:val="12"/>
              </w:rPr>
              <w:t>: *</w:t>
            </w:r>
            <w:r w:rsidR="00E0466D" w:rsidRPr="009326A5">
              <w:rPr>
                <w:sz w:val="12"/>
                <w:szCs w:val="12"/>
              </w:rPr>
              <w:t>Агрегатные</w:t>
            </w:r>
            <w:r w:rsidR="005A5FCE" w:rsidRPr="009326A5">
              <w:rPr>
                <w:sz w:val="12"/>
                <w:szCs w:val="12"/>
              </w:rPr>
              <w:t>;*</w:t>
            </w:r>
            <w:r w:rsidR="00E0466D" w:rsidRPr="009326A5">
              <w:rPr>
                <w:sz w:val="12"/>
                <w:szCs w:val="12"/>
              </w:rPr>
              <w:t xml:space="preserve">Средние </w:t>
            </w:r>
            <w:r w:rsidR="005A5FCE" w:rsidRPr="009326A5">
              <w:rPr>
                <w:sz w:val="12"/>
                <w:szCs w:val="12"/>
              </w:rPr>
              <w:t xml:space="preserve"> ;</w:t>
            </w:r>
            <w:r w:rsidR="00E0466D" w:rsidRPr="009326A5">
              <w:rPr>
                <w:sz w:val="12"/>
                <w:szCs w:val="12"/>
              </w:rPr>
              <w:t xml:space="preserve"> </w:t>
            </w:r>
            <w:r w:rsidR="00E0466D" w:rsidRPr="009326A5">
              <w:rPr>
                <w:sz w:val="12"/>
                <w:szCs w:val="12"/>
              </w:rPr>
              <w:sym w:font="Symbol" w:char="F0E5"/>
            </w:r>
            <w:r w:rsidR="00E0466D" w:rsidRPr="009326A5">
              <w:rPr>
                <w:sz w:val="12"/>
                <w:szCs w:val="12"/>
              </w:rPr>
              <w:t xml:space="preserve"> </w:t>
            </w:r>
            <w:r w:rsidR="00E0466D" w:rsidRPr="009326A5">
              <w:rPr>
                <w:sz w:val="12"/>
                <w:szCs w:val="12"/>
                <w:lang w:val="en-US"/>
              </w:rPr>
              <w:t>p</w:t>
            </w:r>
            <w:r w:rsidR="00E0466D" w:rsidRPr="009326A5">
              <w:rPr>
                <w:sz w:val="12"/>
                <w:szCs w:val="12"/>
                <w:vertAlign w:val="subscript"/>
              </w:rPr>
              <w:t>0</w:t>
            </w:r>
            <w:r w:rsidR="00E0466D" w:rsidRPr="009326A5">
              <w:rPr>
                <w:sz w:val="12"/>
                <w:szCs w:val="12"/>
              </w:rPr>
              <w:t xml:space="preserve"> </w:t>
            </w:r>
            <w:r w:rsidR="00E0466D" w:rsidRPr="009326A5">
              <w:rPr>
                <w:sz w:val="12"/>
                <w:szCs w:val="12"/>
                <w:lang w:val="en-US"/>
              </w:rPr>
              <w:t>q</w:t>
            </w:r>
            <w:r w:rsidR="00E0466D" w:rsidRPr="009326A5">
              <w:rPr>
                <w:sz w:val="12"/>
                <w:szCs w:val="12"/>
                <w:vertAlign w:val="subscript"/>
              </w:rPr>
              <w:t>1</w:t>
            </w:r>
            <w:r w:rsidR="005A5FCE" w:rsidRPr="009326A5">
              <w:rPr>
                <w:sz w:val="12"/>
                <w:szCs w:val="12"/>
                <w:vertAlign w:val="subscript"/>
              </w:rPr>
              <w:t>-</w:t>
            </w:r>
            <w:r w:rsidR="00E0466D" w:rsidRPr="009326A5">
              <w:rPr>
                <w:sz w:val="12"/>
                <w:szCs w:val="12"/>
              </w:rPr>
              <w:t xml:space="preserve">Агрегатный индекс физического объема –    </w:t>
            </w:r>
            <w:r w:rsidR="00E0466D" w:rsidRPr="009326A5">
              <w:rPr>
                <w:sz w:val="12"/>
                <w:szCs w:val="12"/>
                <w:lang w:val="en-US"/>
              </w:rPr>
              <w:t>Ip</w:t>
            </w:r>
            <w:r w:rsidR="00E0466D" w:rsidRPr="009326A5">
              <w:rPr>
                <w:sz w:val="12"/>
                <w:szCs w:val="12"/>
              </w:rPr>
              <w:t xml:space="preserve"> </w:t>
            </w:r>
            <w:r w:rsidR="005A5FCE" w:rsidRPr="009326A5">
              <w:rPr>
                <w:sz w:val="12"/>
                <w:szCs w:val="12"/>
              </w:rPr>
              <w:t>=</w:t>
            </w:r>
            <w:r w:rsidR="00E0466D" w:rsidRPr="009326A5">
              <w:rPr>
                <w:sz w:val="12"/>
                <w:szCs w:val="12"/>
              </w:rPr>
              <w:sym w:font="Symbol" w:char="F0E5"/>
            </w:r>
            <w:r w:rsidR="00E0466D" w:rsidRPr="009326A5">
              <w:rPr>
                <w:sz w:val="12"/>
                <w:szCs w:val="12"/>
              </w:rPr>
              <w:t xml:space="preserve"> </w:t>
            </w:r>
            <w:r w:rsidR="00E0466D" w:rsidRPr="009326A5">
              <w:rPr>
                <w:sz w:val="12"/>
                <w:szCs w:val="12"/>
                <w:lang w:val="en-US"/>
              </w:rPr>
              <w:t>p</w:t>
            </w:r>
            <w:r w:rsidR="00E0466D" w:rsidRPr="009326A5">
              <w:rPr>
                <w:sz w:val="12"/>
                <w:szCs w:val="12"/>
                <w:vertAlign w:val="subscript"/>
              </w:rPr>
              <w:t>0</w:t>
            </w:r>
            <w:r w:rsidR="00E0466D" w:rsidRPr="009326A5">
              <w:rPr>
                <w:sz w:val="12"/>
                <w:szCs w:val="12"/>
              </w:rPr>
              <w:t xml:space="preserve"> </w:t>
            </w:r>
            <w:r w:rsidR="00E0466D" w:rsidRPr="009326A5">
              <w:rPr>
                <w:sz w:val="12"/>
                <w:szCs w:val="12"/>
                <w:lang w:val="en-US"/>
              </w:rPr>
              <w:t>q</w:t>
            </w:r>
            <w:r w:rsidR="00E0466D" w:rsidRPr="009326A5">
              <w:rPr>
                <w:sz w:val="12"/>
                <w:szCs w:val="12"/>
                <w:vertAlign w:val="subscript"/>
              </w:rPr>
              <w:t>0</w:t>
            </w:r>
            <w:r w:rsidR="005A5FCE" w:rsidRPr="009326A5">
              <w:rPr>
                <w:sz w:val="12"/>
                <w:szCs w:val="12"/>
                <w:vertAlign w:val="subscript"/>
              </w:rPr>
              <w:t xml:space="preserve">; </w:t>
            </w:r>
            <w:r w:rsidR="00E0466D" w:rsidRPr="009326A5">
              <w:rPr>
                <w:sz w:val="12"/>
                <w:szCs w:val="12"/>
              </w:rPr>
              <w:t xml:space="preserve"> </w:t>
            </w:r>
            <w:r w:rsidR="00E0466D" w:rsidRPr="009326A5">
              <w:rPr>
                <w:sz w:val="12"/>
                <w:szCs w:val="12"/>
              </w:rPr>
              <w:sym w:font="Symbol" w:char="F0E5"/>
            </w:r>
            <w:r w:rsidR="00E0466D" w:rsidRPr="009326A5">
              <w:rPr>
                <w:sz w:val="12"/>
                <w:szCs w:val="12"/>
              </w:rPr>
              <w:t xml:space="preserve"> </w:t>
            </w:r>
            <w:r w:rsidR="00E0466D" w:rsidRPr="009326A5">
              <w:rPr>
                <w:sz w:val="12"/>
                <w:szCs w:val="12"/>
                <w:lang w:val="en-US"/>
              </w:rPr>
              <w:t>i</w:t>
            </w:r>
            <w:r w:rsidR="00E0466D" w:rsidRPr="009326A5">
              <w:rPr>
                <w:sz w:val="12"/>
                <w:szCs w:val="12"/>
              </w:rPr>
              <w:t xml:space="preserve"> </w:t>
            </w:r>
            <w:r w:rsidR="00E0466D" w:rsidRPr="009326A5">
              <w:rPr>
                <w:sz w:val="12"/>
                <w:szCs w:val="12"/>
                <w:lang w:val="en-US"/>
              </w:rPr>
              <w:t>M</w:t>
            </w:r>
            <w:r w:rsidR="005A5FCE" w:rsidRPr="009326A5">
              <w:rPr>
                <w:sz w:val="12"/>
                <w:szCs w:val="12"/>
              </w:rPr>
              <w:t>-</w:t>
            </w:r>
            <w:r w:rsidR="00E0466D" w:rsidRPr="009326A5">
              <w:rPr>
                <w:sz w:val="12"/>
                <w:szCs w:val="12"/>
              </w:rPr>
              <w:t>индекс среднеарифметический -</w:t>
            </w:r>
            <w:r w:rsidR="00E0466D" w:rsidRPr="009326A5">
              <w:rPr>
                <w:sz w:val="12"/>
                <w:szCs w:val="12"/>
                <w:lang w:val="en-US"/>
              </w:rPr>
              <w:t>I</w:t>
            </w:r>
            <w:r w:rsidR="00E0466D" w:rsidRPr="009326A5">
              <w:rPr>
                <w:sz w:val="12"/>
                <w:szCs w:val="12"/>
              </w:rPr>
              <w:t xml:space="preserve">ср.ар. =, М </w:t>
            </w:r>
            <w:r w:rsidR="005A5FCE" w:rsidRPr="009326A5">
              <w:rPr>
                <w:sz w:val="12"/>
                <w:szCs w:val="12"/>
              </w:rPr>
              <w:t>–</w:t>
            </w:r>
            <w:r w:rsidR="00E0466D" w:rsidRPr="009326A5">
              <w:rPr>
                <w:sz w:val="12"/>
                <w:szCs w:val="12"/>
              </w:rPr>
              <w:t xml:space="preserve"> вес</w:t>
            </w:r>
            <w:r w:rsidR="005A5FCE" w:rsidRPr="009326A5">
              <w:rPr>
                <w:sz w:val="12"/>
                <w:szCs w:val="12"/>
              </w:rPr>
              <w:t xml:space="preserve">; </w:t>
            </w:r>
            <w:r w:rsidR="00E0466D" w:rsidRPr="009326A5">
              <w:rPr>
                <w:sz w:val="12"/>
                <w:szCs w:val="12"/>
              </w:rPr>
              <w:t xml:space="preserve"> </w:t>
            </w:r>
            <w:r w:rsidR="00E0466D" w:rsidRPr="009326A5">
              <w:rPr>
                <w:sz w:val="12"/>
                <w:szCs w:val="12"/>
              </w:rPr>
              <w:sym w:font="Symbol" w:char="F0E5"/>
            </w:r>
            <w:r w:rsidR="00E0466D" w:rsidRPr="009326A5">
              <w:rPr>
                <w:sz w:val="12"/>
                <w:szCs w:val="12"/>
              </w:rPr>
              <w:t xml:space="preserve">  </w:t>
            </w:r>
            <w:r w:rsidR="00E0466D" w:rsidRPr="009326A5">
              <w:rPr>
                <w:sz w:val="12"/>
                <w:szCs w:val="12"/>
                <w:lang w:val="en-US"/>
              </w:rPr>
              <w:t>M</w:t>
            </w:r>
            <w:r w:rsidR="00E0466D" w:rsidRPr="009326A5">
              <w:rPr>
                <w:sz w:val="12"/>
                <w:szCs w:val="12"/>
              </w:rPr>
              <w:t xml:space="preserve"> </w:t>
            </w:r>
            <w:r w:rsidR="005A5FCE" w:rsidRPr="009326A5">
              <w:rPr>
                <w:sz w:val="12"/>
                <w:szCs w:val="12"/>
              </w:rPr>
              <w:t xml:space="preserve">; </w:t>
            </w:r>
            <w:r w:rsidR="00E0466D" w:rsidRPr="009326A5">
              <w:rPr>
                <w:sz w:val="12"/>
                <w:szCs w:val="12"/>
              </w:rPr>
              <w:sym w:font="Symbol" w:char="F0E5"/>
            </w:r>
            <w:r w:rsidR="00E0466D" w:rsidRPr="009326A5">
              <w:rPr>
                <w:sz w:val="12"/>
                <w:szCs w:val="12"/>
              </w:rPr>
              <w:t xml:space="preserve">  </w:t>
            </w:r>
            <w:r w:rsidR="00E0466D" w:rsidRPr="009326A5">
              <w:rPr>
                <w:sz w:val="12"/>
                <w:szCs w:val="12"/>
                <w:lang w:val="en-US"/>
              </w:rPr>
              <w:t>M</w:t>
            </w:r>
            <w:r w:rsidR="00E0466D" w:rsidRPr="009326A5">
              <w:rPr>
                <w:sz w:val="12"/>
                <w:szCs w:val="12"/>
              </w:rPr>
              <w:t xml:space="preserve"> </w:t>
            </w:r>
          </w:p>
          <w:p w:rsidR="00E0466D" w:rsidRPr="009326A5" w:rsidRDefault="00E0466D" w:rsidP="00E0466D">
            <w:pPr>
              <w:rPr>
                <w:sz w:val="12"/>
                <w:szCs w:val="12"/>
              </w:rPr>
            </w:pPr>
            <w:r w:rsidRPr="009326A5">
              <w:rPr>
                <w:sz w:val="12"/>
                <w:szCs w:val="12"/>
              </w:rPr>
              <w:t xml:space="preserve">среднегармонический индекс -   </w:t>
            </w:r>
            <w:r w:rsidRPr="009326A5">
              <w:rPr>
                <w:sz w:val="12"/>
                <w:szCs w:val="12"/>
                <w:lang w:val="en-US"/>
              </w:rPr>
              <w:t>I</w:t>
            </w:r>
            <w:r w:rsidRPr="009326A5">
              <w:rPr>
                <w:sz w:val="12"/>
                <w:szCs w:val="12"/>
              </w:rPr>
              <w:t>ср.гар. =</w:t>
            </w:r>
            <w:r w:rsidRPr="009326A5">
              <w:rPr>
                <w:sz w:val="12"/>
                <w:szCs w:val="12"/>
              </w:rPr>
              <w:sym w:font="Symbol" w:char="F0E5"/>
            </w:r>
            <w:r w:rsidRPr="009326A5">
              <w:rPr>
                <w:sz w:val="12"/>
                <w:szCs w:val="12"/>
              </w:rPr>
              <w:t xml:space="preserve">  </w:t>
            </w:r>
            <w:r w:rsidRPr="009326A5">
              <w:rPr>
                <w:sz w:val="12"/>
                <w:szCs w:val="12"/>
                <w:lang w:val="en-US"/>
              </w:rPr>
              <w:t>M</w:t>
            </w:r>
            <w:r w:rsidRPr="009326A5">
              <w:rPr>
                <w:sz w:val="12"/>
                <w:szCs w:val="12"/>
              </w:rPr>
              <w:t>/</w:t>
            </w:r>
            <w:r w:rsidRPr="009326A5">
              <w:rPr>
                <w:sz w:val="12"/>
                <w:szCs w:val="12"/>
                <w:lang w:val="en-US"/>
              </w:rPr>
              <w:t>i</w:t>
            </w:r>
            <w:r w:rsidRPr="009326A5">
              <w:rPr>
                <w:sz w:val="12"/>
                <w:szCs w:val="12"/>
              </w:rPr>
              <w:t xml:space="preserve">   </w:t>
            </w:r>
          </w:p>
          <w:p w:rsidR="00CD77D3" w:rsidRPr="009326A5" w:rsidRDefault="00E0466D">
            <w:pPr>
              <w:rPr>
                <w:sz w:val="12"/>
                <w:szCs w:val="12"/>
              </w:rPr>
            </w:pPr>
            <w:r w:rsidRPr="009326A5">
              <w:rPr>
                <w:sz w:val="12"/>
                <w:szCs w:val="12"/>
              </w:rPr>
              <w:t>3.  индексный метод использования для оценки влияния отдельных факторов:</w:t>
            </w:r>
            <w:r w:rsidR="00925893" w:rsidRPr="009326A5">
              <w:rPr>
                <w:sz w:val="12"/>
                <w:szCs w:val="12"/>
              </w:rPr>
              <w:t xml:space="preserve">1. </w:t>
            </w:r>
            <w:r w:rsidRPr="009326A5">
              <w:rPr>
                <w:sz w:val="12"/>
                <w:szCs w:val="12"/>
              </w:rPr>
              <w:t>Когда результативный показатель есть функция произведения 2-х или нескольких факторных показателей, при одном виде элементов совокупности.</w:t>
            </w:r>
            <w:r w:rsidR="00925893" w:rsidRPr="009326A5">
              <w:rPr>
                <w:sz w:val="12"/>
                <w:szCs w:val="12"/>
              </w:rPr>
              <w:t xml:space="preserve"> 2.</w:t>
            </w:r>
            <w:r w:rsidRPr="009326A5">
              <w:rPr>
                <w:sz w:val="12"/>
                <w:szCs w:val="12"/>
              </w:rPr>
              <w:t>Когда результативный показатель есть сумма произведений показателей факторов, т.е. несколько видов элементов в совокупности.</w:t>
            </w:r>
            <w:r w:rsidR="00925893" w:rsidRPr="009326A5">
              <w:rPr>
                <w:sz w:val="12"/>
                <w:szCs w:val="12"/>
              </w:rPr>
              <w:t xml:space="preserve"> 3.</w:t>
            </w:r>
            <w:r w:rsidRPr="009326A5">
              <w:rPr>
                <w:sz w:val="12"/>
                <w:szCs w:val="12"/>
              </w:rPr>
              <w:t>Когда результативный показатель есть уровень качественного показателя</w:t>
            </w:r>
            <w:r w:rsidRPr="009326A5">
              <w:rPr>
                <w:b/>
                <w:sz w:val="12"/>
                <w:szCs w:val="12"/>
              </w:rPr>
              <w:t>.</w:t>
            </w:r>
          </w:p>
        </w:tc>
        <w:tc>
          <w:tcPr>
            <w:tcW w:w="2803" w:type="dxa"/>
            <w:shd w:val="clear" w:color="auto" w:fill="auto"/>
          </w:tcPr>
          <w:p w:rsidR="00A874E5" w:rsidRPr="009326A5" w:rsidRDefault="00925893" w:rsidP="00A874E5">
            <w:pPr>
              <w:rPr>
                <w:sz w:val="12"/>
                <w:szCs w:val="12"/>
              </w:rPr>
            </w:pPr>
            <w:r w:rsidRPr="009326A5">
              <w:rPr>
                <w:b/>
                <w:sz w:val="12"/>
                <w:szCs w:val="12"/>
              </w:rPr>
              <w:t xml:space="preserve">12. Выборочное наблюдение. </w:t>
            </w:r>
            <w:r w:rsidR="00F2168D" w:rsidRPr="009326A5">
              <w:rPr>
                <w:sz w:val="12"/>
                <w:szCs w:val="12"/>
              </w:rPr>
              <w:t xml:space="preserve">Выборочным набл. называется набл. при котором характеристика всей совокупности фактов дается по некоторой их части, отобранной в случайном порядке. В торговле с его помощью изучают эффективность новых, передовых форм торговли, спрос населения и степень его удовлетворения. </w:t>
            </w:r>
            <w:r w:rsidR="00A874E5" w:rsidRPr="009326A5">
              <w:rPr>
                <w:b/>
                <w:sz w:val="12"/>
                <w:szCs w:val="12"/>
              </w:rPr>
              <w:t xml:space="preserve">выборки </w:t>
            </w:r>
            <w:r w:rsidR="00A874E5" w:rsidRPr="009326A5">
              <w:rPr>
                <w:sz w:val="12"/>
                <w:szCs w:val="12"/>
              </w:rPr>
              <w:t>— это объективно возникающее расхождение между характеристиками выборки и генеральной совокупности. Она зависит от ряда факторов: степени вариации изучаемого признака, численности выборки, методом отбора единиц в выборочную совокупность, принятого уровня достоверности результата исследования.</w:t>
            </w:r>
          </w:p>
          <w:p w:rsidR="00A874E5" w:rsidRPr="009326A5" w:rsidRDefault="00A874E5" w:rsidP="00A874E5">
            <w:pPr>
              <w:rPr>
                <w:sz w:val="12"/>
                <w:szCs w:val="12"/>
              </w:rPr>
            </w:pPr>
            <w:r w:rsidRPr="009326A5">
              <w:rPr>
                <w:b/>
                <w:sz w:val="12"/>
                <w:szCs w:val="12"/>
              </w:rPr>
              <w:t>Определение ошибки выборочной средней.</w:t>
            </w:r>
          </w:p>
          <w:p w:rsidR="00A874E5" w:rsidRPr="009326A5" w:rsidRDefault="00A874E5" w:rsidP="00A874E5">
            <w:pPr>
              <w:rPr>
                <w:sz w:val="12"/>
                <w:szCs w:val="12"/>
              </w:rPr>
            </w:pPr>
            <w:r w:rsidRPr="009326A5">
              <w:rPr>
                <w:sz w:val="12"/>
                <w:szCs w:val="12"/>
              </w:rPr>
              <w:t xml:space="preserve">При случайном повторном отборе </w:t>
            </w:r>
            <w:r w:rsidRPr="009326A5">
              <w:rPr>
                <w:b/>
                <w:sz w:val="12"/>
                <w:szCs w:val="12"/>
              </w:rPr>
              <w:t>средняя ошибка</w:t>
            </w:r>
            <w:r w:rsidRPr="009326A5">
              <w:rPr>
                <w:sz w:val="12"/>
                <w:szCs w:val="12"/>
              </w:rPr>
              <w:t xml:space="preserve"> выборочной средней рассчитывается по формуле:</w:t>
            </w:r>
          </w:p>
          <w:p w:rsidR="00A874E5" w:rsidRPr="009326A5" w:rsidRDefault="0094696B" w:rsidP="00A874E5">
            <w:pPr>
              <w:rPr>
                <w:sz w:val="12"/>
                <w:szCs w:val="12"/>
              </w:rPr>
            </w:pPr>
            <w:r>
              <w:rPr>
                <w:sz w:val="12"/>
                <w:szCs w:val="12"/>
              </w:rPr>
              <w:pict>
                <v:shape id="_x0000_i1042" type="#_x0000_t75" style="width:39.75pt;height:17.25pt" fillcolor="window">
                  <v:imagedata r:id="rId22" o:title=""/>
                </v:shape>
              </w:pict>
            </w:r>
          </w:p>
          <w:p w:rsidR="00A874E5" w:rsidRPr="009326A5" w:rsidRDefault="00A874E5" w:rsidP="00A874E5">
            <w:pPr>
              <w:rPr>
                <w:sz w:val="12"/>
                <w:szCs w:val="12"/>
              </w:rPr>
            </w:pPr>
            <w:r w:rsidRPr="009326A5">
              <w:rPr>
                <w:sz w:val="12"/>
                <w:szCs w:val="12"/>
              </w:rPr>
              <w:t xml:space="preserve">где </w:t>
            </w:r>
            <w:r w:rsidR="0094696B">
              <w:rPr>
                <w:sz w:val="12"/>
                <w:szCs w:val="12"/>
              </w:rPr>
              <w:pict>
                <v:shape id="_x0000_i1043" type="#_x0000_t75" style="width:4.5pt;height:5.25pt" fillcolor="window">
                  <v:imagedata r:id="rId23" o:title=""/>
                </v:shape>
              </w:pict>
            </w:r>
            <w:r w:rsidRPr="009326A5">
              <w:rPr>
                <w:sz w:val="12"/>
                <w:szCs w:val="12"/>
              </w:rPr>
              <w:t xml:space="preserve"> — средняя ошибка выборочной средней;</w:t>
            </w:r>
            <w:r w:rsidR="00A378AA" w:rsidRPr="009326A5">
              <w:rPr>
                <w:sz w:val="12"/>
                <w:szCs w:val="12"/>
              </w:rPr>
              <w:t xml:space="preserve"> </w:t>
            </w:r>
            <w:r w:rsidR="0094696B">
              <w:rPr>
                <w:sz w:val="12"/>
                <w:szCs w:val="12"/>
              </w:rPr>
              <w:pict>
                <v:shape id="_x0000_i1044" type="#_x0000_t75" style="width:5.25pt;height:6pt" fillcolor="window">
                  <v:imagedata r:id="rId24" o:title=""/>
                </v:shape>
              </w:pict>
            </w:r>
            <w:r w:rsidRPr="009326A5">
              <w:rPr>
                <w:sz w:val="12"/>
                <w:szCs w:val="12"/>
              </w:rPr>
              <w:t>— дисперсия выборочной совокупности;</w:t>
            </w:r>
            <w:r w:rsidR="00A378AA" w:rsidRPr="009326A5">
              <w:rPr>
                <w:sz w:val="12"/>
                <w:szCs w:val="12"/>
              </w:rPr>
              <w:t xml:space="preserve"> </w:t>
            </w:r>
            <w:r w:rsidRPr="009326A5">
              <w:rPr>
                <w:sz w:val="12"/>
                <w:szCs w:val="12"/>
              </w:rPr>
              <w:t>n — численность выборки.</w:t>
            </w:r>
            <w:r w:rsidR="00A378AA" w:rsidRPr="009326A5">
              <w:rPr>
                <w:sz w:val="12"/>
                <w:szCs w:val="12"/>
              </w:rPr>
              <w:t xml:space="preserve"> </w:t>
            </w:r>
            <w:r w:rsidRPr="009326A5">
              <w:rPr>
                <w:sz w:val="12"/>
                <w:szCs w:val="12"/>
              </w:rPr>
              <w:t>При бесповторном отборе она рассчитывается по формуле:</w:t>
            </w:r>
          </w:p>
          <w:p w:rsidR="00A874E5" w:rsidRPr="009326A5" w:rsidRDefault="0094696B" w:rsidP="00A874E5">
            <w:pPr>
              <w:rPr>
                <w:b/>
                <w:sz w:val="12"/>
                <w:szCs w:val="12"/>
              </w:rPr>
            </w:pPr>
            <w:r>
              <w:rPr>
                <w:b/>
                <w:sz w:val="12"/>
                <w:szCs w:val="12"/>
              </w:rPr>
              <w:pict>
                <v:shape id="_x0000_i1045" type="#_x0000_t75" style="width:48.75pt;height:17.25pt" fillcolor="window">
                  <v:imagedata r:id="rId25" o:title=""/>
                </v:shape>
              </w:pict>
            </w:r>
          </w:p>
          <w:p w:rsidR="00A874E5" w:rsidRPr="009326A5" w:rsidRDefault="00A874E5" w:rsidP="00A874E5">
            <w:pPr>
              <w:rPr>
                <w:sz w:val="12"/>
                <w:szCs w:val="12"/>
              </w:rPr>
            </w:pPr>
            <w:r w:rsidRPr="009326A5">
              <w:rPr>
                <w:sz w:val="12"/>
                <w:szCs w:val="12"/>
              </w:rPr>
              <w:t>где N — численность генеральной совокупности.</w:t>
            </w:r>
          </w:p>
          <w:p w:rsidR="00A874E5" w:rsidRPr="009326A5" w:rsidRDefault="00A874E5" w:rsidP="00A874E5">
            <w:pPr>
              <w:rPr>
                <w:b/>
                <w:sz w:val="12"/>
                <w:szCs w:val="12"/>
              </w:rPr>
            </w:pPr>
            <w:r w:rsidRPr="009326A5">
              <w:rPr>
                <w:b/>
                <w:sz w:val="12"/>
                <w:szCs w:val="12"/>
              </w:rPr>
              <w:t>Определение ошибки выборочной доли.</w:t>
            </w:r>
          </w:p>
          <w:p w:rsidR="00A874E5" w:rsidRPr="009326A5" w:rsidRDefault="00A874E5" w:rsidP="00A874E5">
            <w:pPr>
              <w:rPr>
                <w:sz w:val="12"/>
                <w:szCs w:val="12"/>
              </w:rPr>
            </w:pPr>
            <w:r w:rsidRPr="009326A5">
              <w:rPr>
                <w:sz w:val="12"/>
                <w:szCs w:val="12"/>
              </w:rPr>
              <w:t>При повторном отборе средняя ошибка выборочной доли рассчитывается по формуле:</w:t>
            </w:r>
            <w:r w:rsidRPr="009326A5">
              <w:rPr>
                <w:rFonts w:ascii="Antiqua" w:hAnsi="Antiqua"/>
                <w:w w:val="90"/>
                <w:sz w:val="12"/>
                <w:szCs w:val="12"/>
              </w:rPr>
              <w:t xml:space="preserve"> </w:t>
            </w:r>
            <w:r w:rsidR="0094696B">
              <w:rPr>
                <w:sz w:val="12"/>
                <w:szCs w:val="12"/>
              </w:rPr>
              <w:pict>
                <v:shape id="_x0000_i1046" type="#_x0000_t75" style="width:48.75pt;height:18pt" fillcolor="window">
                  <v:imagedata r:id="rId26" o:title=""/>
                </v:shape>
              </w:pict>
            </w:r>
          </w:p>
          <w:p w:rsidR="00A874E5" w:rsidRPr="009326A5" w:rsidRDefault="00A874E5" w:rsidP="00A874E5">
            <w:pPr>
              <w:rPr>
                <w:sz w:val="12"/>
                <w:szCs w:val="12"/>
              </w:rPr>
            </w:pPr>
            <w:r w:rsidRPr="009326A5">
              <w:rPr>
                <w:sz w:val="12"/>
                <w:szCs w:val="12"/>
              </w:rPr>
              <w:t xml:space="preserve">где </w:t>
            </w:r>
            <w:r w:rsidR="0094696B">
              <w:rPr>
                <w:sz w:val="12"/>
                <w:szCs w:val="12"/>
              </w:rPr>
              <w:pict>
                <v:shape id="_x0000_i1047" type="#_x0000_t75" style="width:15pt;height:12.75pt" fillcolor="window">
                  <v:imagedata r:id="rId27" o:title=""/>
                </v:shape>
              </w:pict>
            </w:r>
            <w:r w:rsidRPr="009326A5">
              <w:rPr>
                <w:sz w:val="12"/>
                <w:szCs w:val="12"/>
              </w:rPr>
              <w:t xml:space="preserve"> — выборочная  доля единиц, обладающих изучаемым признаком;</w:t>
            </w:r>
            <w:r w:rsidR="0094696B">
              <w:rPr>
                <w:sz w:val="12"/>
                <w:szCs w:val="12"/>
              </w:rPr>
              <w:pict>
                <v:shape id="_x0000_i1048" type="#_x0000_t75" style="width:6pt;height:5.25pt" fillcolor="window">
                  <v:imagedata r:id="rId28" o:title=""/>
                </v:shape>
              </w:pict>
            </w:r>
            <w:r w:rsidRPr="009326A5">
              <w:rPr>
                <w:sz w:val="12"/>
                <w:szCs w:val="12"/>
              </w:rPr>
              <w:t xml:space="preserve"> — число единиц, обладающих изучаемым признаком; </w:t>
            </w:r>
            <w:r w:rsidR="0094696B">
              <w:rPr>
                <w:sz w:val="12"/>
                <w:szCs w:val="12"/>
              </w:rPr>
              <w:pict>
                <v:shape id="_x0000_i1049" type="#_x0000_t75" style="width:5.25pt;height:5.25pt" fillcolor="window">
                  <v:imagedata r:id="rId29" o:title=""/>
                </v:shape>
              </w:pict>
            </w:r>
            <w:r w:rsidRPr="009326A5">
              <w:rPr>
                <w:sz w:val="12"/>
                <w:szCs w:val="12"/>
              </w:rPr>
              <w:t xml:space="preserve"> — численность выборки.</w:t>
            </w:r>
          </w:p>
          <w:p w:rsidR="00A874E5" w:rsidRPr="009326A5" w:rsidRDefault="00A874E5" w:rsidP="00A874E5">
            <w:pPr>
              <w:rPr>
                <w:sz w:val="12"/>
                <w:szCs w:val="12"/>
              </w:rPr>
            </w:pPr>
            <w:r w:rsidRPr="009326A5">
              <w:rPr>
                <w:sz w:val="12"/>
                <w:szCs w:val="12"/>
              </w:rPr>
              <w:t>При бесповторном способе отбора средняя ошибка выборочной доли определяется по формулам:</w:t>
            </w:r>
          </w:p>
          <w:p w:rsidR="00A874E5" w:rsidRPr="009326A5" w:rsidRDefault="0094696B" w:rsidP="00A874E5">
            <w:pPr>
              <w:rPr>
                <w:sz w:val="12"/>
                <w:szCs w:val="12"/>
              </w:rPr>
            </w:pPr>
            <w:r>
              <w:rPr>
                <w:sz w:val="12"/>
                <w:szCs w:val="12"/>
              </w:rPr>
              <w:pict>
                <v:shape id="_x0000_i1050" type="#_x0000_t75" style="width:48.75pt;height:16.5pt" fillcolor="window">
                  <v:imagedata r:id="rId30" o:title=""/>
                </v:shape>
              </w:pict>
            </w:r>
          </w:p>
          <w:p w:rsidR="00A874E5" w:rsidRPr="009326A5" w:rsidRDefault="00A874E5" w:rsidP="00A874E5">
            <w:pPr>
              <w:rPr>
                <w:sz w:val="12"/>
                <w:szCs w:val="12"/>
              </w:rPr>
            </w:pPr>
            <w:r w:rsidRPr="009326A5">
              <w:rPr>
                <w:b/>
                <w:sz w:val="12"/>
                <w:szCs w:val="12"/>
              </w:rPr>
              <w:t xml:space="preserve">Предельная ошибка выборки </w:t>
            </w:r>
            <w:r w:rsidR="0094696B">
              <w:rPr>
                <w:b/>
                <w:sz w:val="12"/>
                <w:szCs w:val="12"/>
              </w:rPr>
              <w:pict>
                <v:shape id="_x0000_i1051" type="#_x0000_t75" style="width:6pt;height:6.75pt;flip:x" fillcolor="window">
                  <v:imagedata r:id="rId31" o:title=""/>
                </v:shape>
              </w:pict>
            </w:r>
            <w:r w:rsidRPr="009326A5">
              <w:rPr>
                <w:sz w:val="12"/>
                <w:szCs w:val="12"/>
              </w:rPr>
              <w:t xml:space="preserve"> связана со средней ошибкой выборки </w:t>
            </w:r>
            <w:r w:rsidR="0094696B">
              <w:rPr>
                <w:sz w:val="12"/>
                <w:szCs w:val="12"/>
              </w:rPr>
              <w:pict>
                <v:shape id="_x0000_i1052" type="#_x0000_t75" style="width:6pt;height:6.75pt" fillcolor="window">
                  <v:imagedata r:id="rId32" o:title=""/>
                </v:shape>
              </w:pict>
            </w:r>
            <w:r w:rsidRPr="009326A5">
              <w:rPr>
                <w:sz w:val="12"/>
                <w:szCs w:val="12"/>
              </w:rPr>
              <w:t xml:space="preserve"> отношением: </w:t>
            </w:r>
            <w:r w:rsidR="0094696B">
              <w:rPr>
                <w:sz w:val="12"/>
                <w:szCs w:val="12"/>
              </w:rPr>
              <w:pict>
                <v:shape id="_x0000_i1053" type="#_x0000_t75" style="width:15.75pt;height:6pt" fillcolor="window">
                  <v:imagedata r:id="rId33" o:title=""/>
                </v:shape>
              </w:pict>
            </w:r>
          </w:p>
          <w:p w:rsidR="00A874E5" w:rsidRPr="009326A5" w:rsidRDefault="00A874E5" w:rsidP="00A874E5">
            <w:pPr>
              <w:rPr>
                <w:sz w:val="12"/>
                <w:szCs w:val="12"/>
              </w:rPr>
            </w:pPr>
            <w:r w:rsidRPr="009326A5">
              <w:rPr>
                <w:sz w:val="12"/>
                <w:szCs w:val="12"/>
              </w:rPr>
              <w:t>При этом t как коэффициент кратности средней ошибки выборки зависит от значения вероятности Р, с которой гарантируется величина предельной ошибки выборки.</w:t>
            </w:r>
          </w:p>
          <w:p w:rsidR="00A874E5" w:rsidRPr="009326A5" w:rsidRDefault="00A874E5" w:rsidP="00A874E5">
            <w:pPr>
              <w:rPr>
                <w:sz w:val="12"/>
                <w:szCs w:val="12"/>
              </w:rPr>
            </w:pPr>
            <w:r w:rsidRPr="009326A5">
              <w:rPr>
                <w:sz w:val="12"/>
                <w:szCs w:val="12"/>
              </w:rPr>
              <w:t>Предельная ошибка выборки при бесповторном отборе определяется по следующим формулам:</w:t>
            </w:r>
          </w:p>
          <w:p w:rsidR="00A874E5" w:rsidRPr="009326A5" w:rsidRDefault="0094696B" w:rsidP="00A874E5">
            <w:pPr>
              <w:rPr>
                <w:sz w:val="12"/>
                <w:szCs w:val="12"/>
              </w:rPr>
            </w:pPr>
            <w:r>
              <w:rPr>
                <w:sz w:val="12"/>
                <w:szCs w:val="12"/>
              </w:rPr>
              <w:pict>
                <v:shape id="_x0000_i1054" type="#_x0000_t75" style="width:57.75pt;height:14.25pt" fillcolor="window">
                  <v:imagedata r:id="rId34" o:title=""/>
                </v:shape>
              </w:pict>
            </w:r>
            <w:r>
              <w:rPr>
                <w:sz w:val="12"/>
                <w:szCs w:val="12"/>
              </w:rPr>
              <w:pict>
                <v:shape id="_x0000_i1055" type="#_x0000_t75" style="width:54pt;height:15pt" fillcolor="window">
                  <v:imagedata r:id="rId35" o:title=""/>
                </v:shape>
              </w:pict>
            </w:r>
          </w:p>
          <w:p w:rsidR="00A874E5" w:rsidRPr="009326A5" w:rsidRDefault="00A874E5" w:rsidP="00A874E5">
            <w:pPr>
              <w:rPr>
                <w:sz w:val="12"/>
                <w:szCs w:val="12"/>
              </w:rPr>
            </w:pPr>
            <w:r w:rsidRPr="009326A5">
              <w:rPr>
                <w:sz w:val="12"/>
                <w:szCs w:val="12"/>
              </w:rPr>
              <w:t xml:space="preserve">Предельная ошибка выборки при повторном отборе определяется по формуле: </w:t>
            </w:r>
          </w:p>
          <w:p w:rsidR="00CD77D3" w:rsidRPr="009326A5" w:rsidRDefault="0094696B" w:rsidP="00A874E5">
            <w:pPr>
              <w:rPr>
                <w:sz w:val="12"/>
                <w:szCs w:val="12"/>
              </w:rPr>
            </w:pPr>
            <w:r>
              <w:rPr>
                <w:sz w:val="12"/>
                <w:szCs w:val="12"/>
              </w:rPr>
              <w:pict>
                <v:shape id="_x0000_i1056" type="#_x0000_t75" style="width:45pt;height:21pt" fillcolor="window">
                  <v:imagedata r:id="rId36" o:title=""/>
                </v:shape>
              </w:pict>
            </w:r>
            <w:r w:rsidR="00A874E5" w:rsidRPr="009326A5">
              <w:rPr>
                <w:sz w:val="12"/>
                <w:szCs w:val="12"/>
              </w:rPr>
              <w:t xml:space="preserve">   </w:t>
            </w:r>
            <w:r>
              <w:rPr>
                <w:sz w:val="12"/>
                <w:szCs w:val="12"/>
              </w:rPr>
              <w:pict>
                <v:shape id="_x0000_i1057" type="#_x0000_t75" style="width:50.25pt;height:22.5pt" fillcolor="window">
                  <v:imagedata r:id="rId37" o:title=""/>
                </v:shape>
              </w:pict>
            </w:r>
          </w:p>
        </w:tc>
      </w:tr>
      <w:tr w:rsidR="00CD77D3" w:rsidRPr="009326A5" w:rsidTr="009326A5">
        <w:trPr>
          <w:trHeight w:val="707"/>
        </w:trPr>
        <w:tc>
          <w:tcPr>
            <w:tcW w:w="2154" w:type="dxa"/>
            <w:shd w:val="clear" w:color="auto" w:fill="auto"/>
          </w:tcPr>
          <w:p w:rsidR="00CD77D3" w:rsidRPr="009326A5" w:rsidRDefault="00925893" w:rsidP="00925893">
            <w:pPr>
              <w:rPr>
                <w:sz w:val="12"/>
                <w:szCs w:val="12"/>
              </w:rPr>
            </w:pPr>
            <w:bookmarkStart w:id="9" w:name="_Toc420558405"/>
            <w:bookmarkStart w:id="10" w:name="_Toc420559780"/>
            <w:bookmarkStart w:id="11" w:name="_Toc420775823"/>
            <w:r w:rsidRPr="009326A5">
              <w:rPr>
                <w:b/>
                <w:iCs/>
                <w:sz w:val="12"/>
                <w:szCs w:val="12"/>
              </w:rPr>
              <w:t>13. Стат изучение взаимосвязей соц-эк явлений.</w:t>
            </w:r>
            <w:bookmarkEnd w:id="9"/>
            <w:bookmarkEnd w:id="10"/>
            <w:bookmarkEnd w:id="11"/>
            <w:r w:rsidRPr="009326A5">
              <w:rPr>
                <w:bCs/>
                <w:sz w:val="12"/>
                <w:szCs w:val="12"/>
              </w:rPr>
              <w:t>Для изучения силы (тесноты)</w:t>
            </w:r>
            <w:r w:rsidRPr="009326A5">
              <w:rPr>
                <w:sz w:val="12"/>
                <w:szCs w:val="12"/>
              </w:rPr>
              <w:t xml:space="preserve"> связей факторными и результативными признаками исчисляют эмпирические корреляционные отношения. Для этого надо иметь четкое представление о факторным и результативным признакам. Если каждому значению величины факторного признака соответствует только одно результативного признака, то такая связь между величинами называется функциональной. Эти связи выражаются формулами  и широко применяются в мате матике, физике, астрономии.В экономических явлениях прояв ляется зависимость распределения значений результативного приз нака от нескольких значений факторов. Такого рода связи называются стохастическими. В частном случае стохастической является корреляционная связь. При этой связи одному и тому же значению факторного признака, могут соответствовать са</w:t>
            </w:r>
            <w:r w:rsidR="00A378AA" w:rsidRPr="009326A5">
              <w:rPr>
                <w:sz w:val="12"/>
                <w:szCs w:val="12"/>
              </w:rPr>
              <w:t>мые различные значения результа</w:t>
            </w:r>
            <w:r w:rsidRPr="009326A5">
              <w:rPr>
                <w:sz w:val="12"/>
                <w:szCs w:val="12"/>
              </w:rPr>
              <w:t>тивного признака.</w:t>
            </w:r>
            <w:r w:rsidR="00A378AA" w:rsidRPr="009326A5">
              <w:rPr>
                <w:sz w:val="12"/>
                <w:szCs w:val="12"/>
              </w:rPr>
              <w:t xml:space="preserve"> </w:t>
            </w:r>
            <w:r w:rsidRPr="009326A5">
              <w:rPr>
                <w:sz w:val="12"/>
                <w:szCs w:val="12"/>
              </w:rPr>
              <w:t>По форме связи бывают: 1.прямолинейные –</w:t>
            </w:r>
            <w:r w:rsidR="00A378AA" w:rsidRPr="009326A5">
              <w:rPr>
                <w:sz w:val="12"/>
                <w:szCs w:val="12"/>
              </w:rPr>
              <w:t xml:space="preserve"> связи, когда величина результа</w:t>
            </w:r>
            <w:r w:rsidRPr="009326A5">
              <w:rPr>
                <w:sz w:val="12"/>
                <w:szCs w:val="12"/>
              </w:rPr>
              <w:t>тивного признака изменяется равномер</w:t>
            </w:r>
            <w:r w:rsidR="00A378AA" w:rsidRPr="009326A5">
              <w:rPr>
                <w:sz w:val="12"/>
                <w:szCs w:val="12"/>
              </w:rPr>
              <w:t>но, в соответствие с из</w:t>
            </w:r>
            <w:r w:rsidRPr="009326A5">
              <w:rPr>
                <w:sz w:val="12"/>
                <w:szCs w:val="12"/>
              </w:rPr>
              <w:t>менением признака фактора.</w:t>
            </w:r>
            <w:r w:rsidR="00A378AA" w:rsidRPr="009326A5">
              <w:rPr>
                <w:sz w:val="12"/>
                <w:szCs w:val="12"/>
              </w:rPr>
              <w:t xml:space="preserve"> Математически такая связь пред</w:t>
            </w:r>
            <w:r w:rsidRPr="009326A5">
              <w:rPr>
                <w:sz w:val="12"/>
                <w:szCs w:val="12"/>
              </w:rPr>
              <w:t>ставляется линейным уравнением, а графически – прямой линией;2. криволинейные – изменение ре зультативного признака под вли янием факторного признака про исходит неравномерно или на правление одного признака приводит к обратному изменению другого. Для определения тесноты связи между факторным и результативном признаками используют показатель «индекс детерминации».</w:t>
            </w:r>
            <w:r w:rsidR="0094696B">
              <w:rPr>
                <w:b/>
                <w:i/>
                <w:position w:val="-38"/>
                <w:sz w:val="12"/>
                <w:szCs w:val="12"/>
              </w:rPr>
              <w:pict>
                <v:shape id="_x0000_i1058" type="#_x0000_t75" style="width:24pt;height:21.75pt" fillcolor="window">
                  <v:imagedata r:id="rId38" o:title=""/>
                </v:shape>
              </w:pict>
            </w:r>
            <w:r w:rsidRPr="009326A5">
              <w:rPr>
                <w:sz w:val="12"/>
                <w:szCs w:val="12"/>
              </w:rPr>
              <w:t>, где</w:t>
            </w:r>
            <w:r w:rsidR="0094696B">
              <w:rPr>
                <w:sz w:val="12"/>
                <w:szCs w:val="12"/>
              </w:rPr>
              <w:pict>
                <v:shape id="_x0000_i1059" type="#_x0000_t75" style="width:17.25pt;height:17.25pt" fillcolor="window">
                  <v:imagedata r:id="rId39" o:title=""/>
                </v:shape>
              </w:pict>
            </w:r>
            <w:r w:rsidRPr="009326A5">
              <w:rPr>
                <w:bCs/>
                <w:iCs/>
                <w:sz w:val="12"/>
                <w:szCs w:val="12"/>
              </w:rPr>
              <w:t>-факторная дисперсия,</w:t>
            </w:r>
            <w:r w:rsidRPr="009326A5">
              <w:rPr>
                <w:sz w:val="12"/>
                <w:szCs w:val="12"/>
              </w:rPr>
              <w:t xml:space="preserve"> </w:t>
            </w:r>
            <w:r w:rsidR="0094696B">
              <w:rPr>
                <w:sz w:val="12"/>
                <w:szCs w:val="12"/>
              </w:rPr>
              <w:pict>
                <v:shape id="_x0000_i1060" type="#_x0000_t75" style="width:14.25pt;height:17.25pt" fillcolor="window">
                  <v:imagedata r:id="rId40" o:title=""/>
                </v:shape>
              </w:pict>
            </w:r>
            <w:r w:rsidRPr="009326A5">
              <w:rPr>
                <w:bCs/>
                <w:iCs/>
                <w:sz w:val="12"/>
                <w:szCs w:val="12"/>
              </w:rPr>
              <w:t>-общая дисперсия.</w:t>
            </w:r>
            <w:r w:rsidRPr="009326A5">
              <w:rPr>
                <w:sz w:val="12"/>
                <w:szCs w:val="12"/>
              </w:rPr>
              <w:t xml:space="preserve"> </w:t>
            </w:r>
            <w:r w:rsidRPr="009326A5">
              <w:rPr>
                <w:bCs/>
                <w:iCs/>
                <w:sz w:val="12"/>
                <w:szCs w:val="12"/>
              </w:rPr>
              <w:t>Этот показатель характеризует, какая часть общей вариации результативного признака «у» объясняется изучаемым фактором «х». Затем определяют индекс корреляции:</w:t>
            </w:r>
            <w:r w:rsidR="0094696B">
              <w:rPr>
                <w:sz w:val="12"/>
                <w:szCs w:val="12"/>
              </w:rPr>
              <w:pict>
                <v:shape id="_x0000_i1061" type="#_x0000_t75" style="width:36.75pt;height:29.25pt" fillcolor="window">
                  <v:imagedata r:id="rId41" o:title=""/>
                </v:shape>
              </w:pict>
            </w:r>
            <w:r w:rsidRPr="009326A5">
              <w:rPr>
                <w:bCs/>
                <w:iCs/>
                <w:sz w:val="12"/>
                <w:szCs w:val="12"/>
              </w:rPr>
              <w:t>, где х и у – признаки.</w:t>
            </w:r>
            <w:r w:rsidR="0094696B">
              <w:rPr>
                <w:sz w:val="12"/>
                <w:szCs w:val="12"/>
              </w:rPr>
              <w:pict>
                <v:shape id="_x0000_i1062" type="#_x0000_t75" style="width:65.25pt;height:24.75pt" fillcolor="window">
                  <v:imagedata r:id="rId42" o:title=""/>
                </v:shape>
              </w:pict>
            </w:r>
            <w:r w:rsidRPr="009326A5">
              <w:rPr>
                <w:sz w:val="12"/>
                <w:szCs w:val="12"/>
              </w:rPr>
              <w:t xml:space="preserve">, </w:t>
            </w:r>
            <w:r w:rsidR="0094696B">
              <w:rPr>
                <w:sz w:val="12"/>
                <w:szCs w:val="12"/>
              </w:rPr>
              <w:pict>
                <v:shape id="_x0000_i1063" type="#_x0000_t75" style="width:54pt;height:26.25pt" fillcolor="window">
                  <v:imagedata r:id="rId43" o:title=""/>
                </v:shape>
              </w:pict>
            </w:r>
            <w:r w:rsidRPr="009326A5">
              <w:rPr>
                <w:sz w:val="12"/>
                <w:szCs w:val="12"/>
              </w:rPr>
              <w:t xml:space="preserve">, </w:t>
            </w:r>
            <w:r w:rsidR="0094696B">
              <w:rPr>
                <w:sz w:val="12"/>
                <w:szCs w:val="12"/>
              </w:rPr>
              <w:pict>
                <v:shape id="_x0000_i1064" type="#_x0000_t75" style="width:32.25pt;height:16.5pt" fillcolor="window">
                  <v:imagedata r:id="rId44" o:title=""/>
                </v:shape>
              </w:pict>
            </w:r>
            <w:r w:rsidRPr="009326A5">
              <w:rPr>
                <w:bCs/>
                <w:iCs/>
                <w:sz w:val="12"/>
                <w:szCs w:val="12"/>
              </w:rPr>
              <w:t xml:space="preserve"> - отклонения, которые характеризуют колеблимость значений </w:t>
            </w:r>
            <w:r w:rsidR="0094696B">
              <w:rPr>
                <w:sz w:val="12"/>
                <w:szCs w:val="12"/>
              </w:rPr>
              <w:pict>
                <v:shape id="_x0000_i1065" type="#_x0000_t75" style="width:11.25pt;height:10.5pt" fillcolor="window">
                  <v:imagedata r:id="rId45" o:title=""/>
                </v:shape>
              </w:pict>
            </w:r>
            <w:r w:rsidRPr="009326A5">
              <w:rPr>
                <w:bCs/>
                <w:iCs/>
                <w:sz w:val="12"/>
                <w:szCs w:val="12"/>
              </w:rPr>
              <w:t xml:space="preserve"> от </w:t>
            </w:r>
            <w:r w:rsidR="0094696B">
              <w:rPr>
                <w:sz w:val="12"/>
                <w:szCs w:val="12"/>
              </w:rPr>
              <w:pict>
                <v:shape id="_x0000_i1066" type="#_x0000_t75" style="width:9pt;height:9pt" fillcolor="window">
                  <v:imagedata r:id="rId46" o:title=""/>
                </v:shape>
              </w:pict>
            </w:r>
            <w:r w:rsidRPr="009326A5">
              <w:rPr>
                <w:bCs/>
                <w:iCs/>
                <w:sz w:val="12"/>
                <w:szCs w:val="12"/>
              </w:rPr>
              <w:t xml:space="preserve">.При функциональной связи, если значения </w:t>
            </w:r>
            <w:r w:rsidR="0094696B">
              <w:rPr>
                <w:sz w:val="12"/>
                <w:szCs w:val="12"/>
              </w:rPr>
              <w:pict>
                <v:shape id="_x0000_i1067" type="#_x0000_t75" style="width:11.25pt;height:10.5pt" fillcolor="window">
                  <v:imagedata r:id="rId47" o:title=""/>
                </v:shape>
              </w:pict>
            </w:r>
            <w:r w:rsidRPr="009326A5">
              <w:rPr>
                <w:bCs/>
                <w:iCs/>
                <w:sz w:val="12"/>
                <w:szCs w:val="12"/>
              </w:rPr>
              <w:t xml:space="preserve"> полностью совпадают с соответствующими индивидуальными значениями </w:t>
            </w:r>
            <w:r w:rsidR="0094696B">
              <w:rPr>
                <w:sz w:val="12"/>
                <w:szCs w:val="12"/>
              </w:rPr>
              <w:pict>
                <v:shape id="_x0000_i1068" type="#_x0000_t75" style="width:12pt;height:12pt" fillcolor="window">
                  <v:imagedata r:id="rId48" o:title=""/>
                </v:shape>
              </w:pict>
            </w:r>
            <w:r w:rsidRPr="009326A5">
              <w:rPr>
                <w:bCs/>
                <w:iCs/>
                <w:sz w:val="12"/>
                <w:szCs w:val="12"/>
              </w:rPr>
              <w:t xml:space="preserve">, то </w:t>
            </w:r>
            <w:r w:rsidR="0094696B">
              <w:rPr>
                <w:sz w:val="12"/>
                <w:szCs w:val="12"/>
              </w:rPr>
              <w:pict>
                <v:shape id="_x0000_i1069" type="#_x0000_t75" style="width:9.75pt;height:12pt" fillcolor="window">
                  <v:imagedata r:id="rId49" o:title=""/>
                </v:shape>
              </w:pict>
            </w:r>
            <w:r w:rsidRPr="009326A5">
              <w:rPr>
                <w:bCs/>
                <w:iCs/>
                <w:sz w:val="12"/>
                <w:szCs w:val="12"/>
              </w:rPr>
              <w:t xml:space="preserve">=0. При корреляционной связи или при отсутствии связи: </w:t>
            </w:r>
            <w:r w:rsidR="0094696B">
              <w:rPr>
                <w:sz w:val="12"/>
                <w:szCs w:val="12"/>
              </w:rPr>
              <w:pict>
                <v:shape id="_x0000_i1070" type="#_x0000_t75" style="width:36pt;height:16.5pt" fillcolor="window">
                  <v:imagedata r:id="rId50" o:title=""/>
                </v:shape>
              </w:pict>
            </w:r>
            <w:r w:rsidRPr="009326A5">
              <w:rPr>
                <w:bCs/>
                <w:iCs/>
                <w:sz w:val="12"/>
                <w:szCs w:val="12"/>
              </w:rPr>
              <w:t>.Расчет полного показателя эмпирического корреляционного значения:</w:t>
            </w:r>
            <w:r w:rsidR="0094696B">
              <w:rPr>
                <w:sz w:val="12"/>
                <w:szCs w:val="12"/>
              </w:rPr>
              <w:pict>
                <v:shape id="_x0000_i1071" type="#_x0000_t75" style="width:42.75pt;height:9.75pt" fillcolor="window">
                  <v:imagedata r:id="rId51" o:title=""/>
                </v:shape>
              </w:pict>
            </w:r>
            <w:r w:rsidRPr="009326A5">
              <w:rPr>
                <w:bCs/>
                <w:iCs/>
                <w:sz w:val="12"/>
                <w:szCs w:val="12"/>
              </w:rPr>
              <w:t xml:space="preserve"> - прямо</w:t>
            </w:r>
            <w:r w:rsidR="000B0934" w:rsidRPr="009326A5">
              <w:rPr>
                <w:bCs/>
                <w:iCs/>
                <w:sz w:val="12"/>
                <w:szCs w:val="12"/>
              </w:rPr>
              <w:t xml:space="preserve"> </w:t>
            </w:r>
            <w:r w:rsidRPr="009326A5">
              <w:rPr>
                <w:bCs/>
                <w:iCs/>
                <w:sz w:val="12"/>
                <w:szCs w:val="12"/>
              </w:rPr>
              <w:t>линейная связь,</w:t>
            </w:r>
            <w:r w:rsidR="0094696B">
              <w:rPr>
                <w:sz w:val="12"/>
                <w:szCs w:val="12"/>
              </w:rPr>
              <w:pict>
                <v:shape id="_x0000_i1072" type="#_x0000_t75" style="width:45.75pt;height:11.25pt" fillcolor="window">
                  <v:imagedata r:id="rId52" o:title=""/>
                </v:shape>
              </w:pict>
            </w:r>
            <w:r w:rsidRPr="009326A5">
              <w:rPr>
                <w:bCs/>
                <w:iCs/>
                <w:sz w:val="12"/>
                <w:szCs w:val="12"/>
              </w:rPr>
              <w:t xml:space="preserve"> - криволинейная связь.</w:t>
            </w:r>
          </w:p>
        </w:tc>
        <w:tc>
          <w:tcPr>
            <w:tcW w:w="2094" w:type="dxa"/>
            <w:shd w:val="clear" w:color="auto" w:fill="auto"/>
          </w:tcPr>
          <w:p w:rsidR="00CD77D3" w:rsidRPr="009326A5" w:rsidRDefault="008F7414">
            <w:pPr>
              <w:rPr>
                <w:b/>
                <w:sz w:val="12"/>
                <w:szCs w:val="12"/>
              </w:rPr>
            </w:pPr>
            <w:r w:rsidRPr="009326A5">
              <w:rPr>
                <w:b/>
                <w:sz w:val="12"/>
                <w:szCs w:val="12"/>
              </w:rPr>
              <w:t>1.Сситема стандартных классификаций и регистров.</w:t>
            </w:r>
          </w:p>
        </w:tc>
        <w:tc>
          <w:tcPr>
            <w:tcW w:w="2520" w:type="dxa"/>
            <w:shd w:val="clear" w:color="auto" w:fill="auto"/>
          </w:tcPr>
          <w:p w:rsidR="00CD77D3" w:rsidRPr="009326A5" w:rsidRDefault="008F7414">
            <w:pPr>
              <w:rPr>
                <w:b/>
                <w:sz w:val="12"/>
                <w:szCs w:val="12"/>
              </w:rPr>
            </w:pPr>
            <w:r w:rsidRPr="009326A5">
              <w:rPr>
                <w:b/>
                <w:sz w:val="12"/>
                <w:szCs w:val="12"/>
              </w:rPr>
              <w:t>2.Современные информационные технологии в соц-эк статистике.</w:t>
            </w:r>
          </w:p>
        </w:tc>
        <w:tc>
          <w:tcPr>
            <w:tcW w:w="2803" w:type="dxa"/>
            <w:shd w:val="clear" w:color="auto" w:fill="auto"/>
          </w:tcPr>
          <w:p w:rsidR="008F7414" w:rsidRPr="009326A5" w:rsidRDefault="008F7414" w:rsidP="008F7414">
            <w:pPr>
              <w:rPr>
                <w:sz w:val="12"/>
                <w:szCs w:val="12"/>
              </w:rPr>
            </w:pPr>
            <w:r w:rsidRPr="009326A5">
              <w:rPr>
                <w:b/>
                <w:sz w:val="12"/>
                <w:szCs w:val="12"/>
              </w:rPr>
              <w:t>3.Система национальных счетов(СНС), основные понятия, содержание и виды счетов</w:t>
            </w:r>
            <w:r w:rsidRPr="009326A5">
              <w:rPr>
                <w:sz w:val="12"/>
                <w:szCs w:val="12"/>
              </w:rPr>
              <w:t>. В условиях перехода к р-ку изменилась сис-ма взаимосвязанных показателей, характеризующих общие рез-ты эк-ки в целом. Ранее существовавший баланс н/х, как макростатистическая модель в наст. вр. не отвечает  тенденциям и требованиям современного эк. развития страны. Возникла практическая необходимость внедрения в национальную статистику модели учёта, ориентированную на рын. эк-ку и междунар. стандарты.Такая модель уже применяется более, чем в 120 странах мира и носит название « системы национальных счетов » (СНС).СНС-система взаимоувязанных обобщающих показателей развития экономики, хар-их разл.Стадии процесса воспроизводства: пр-во,первичное распределение доходов,вторичное распределение доходов,использование на конечное распределение и накопление 4 представленные ссотв-ими счетами, группой счетов.   СНС более развитая модель эк. оборота, т.к. она позволяет проследить его от пр-ва продуктов и услуг, образования доходов до получения конечных фин. рез-тов – изменение фин. активов и пассивов и их состава. В междунар. статистике известны 2 сис-мы показателей результатов общественного пр-ва. В нашей стране в рамках сис-мы баланса н/х основными обобщающими показателями в сфере матер. пр-ва в н/х на макроуровне служат:1)совокупный общественный продукт (СОП) ;2)НД.    СОП – это ст-ть всех матер. благ, созданных об-вом в течение опр. времени (как правило 1 года). Он определяется как сумма ВП, работ и услуг в сфере матер. пр-ва, поэтому этот показатель называется ещё как валовый общественный продукт (ВОП).</w:t>
            </w:r>
          </w:p>
          <w:p w:rsidR="00CD77D3" w:rsidRPr="009326A5" w:rsidRDefault="008F7414" w:rsidP="008F7414">
            <w:pPr>
              <w:rPr>
                <w:b/>
                <w:sz w:val="12"/>
                <w:szCs w:val="12"/>
              </w:rPr>
            </w:pPr>
            <w:r w:rsidRPr="009326A5">
              <w:rPr>
                <w:sz w:val="12"/>
                <w:szCs w:val="12"/>
              </w:rPr>
              <w:t xml:space="preserve">СОП (ВОП) = СУММА ВП = С + </w:t>
            </w:r>
            <w:r w:rsidRPr="009326A5">
              <w:rPr>
                <w:sz w:val="12"/>
                <w:szCs w:val="12"/>
                <w:lang w:val="en-US"/>
              </w:rPr>
              <w:t>V</w:t>
            </w:r>
            <w:r w:rsidRPr="009326A5">
              <w:rPr>
                <w:sz w:val="12"/>
                <w:szCs w:val="12"/>
              </w:rPr>
              <w:t xml:space="preserve"> + </w:t>
            </w:r>
            <w:r w:rsidRPr="009326A5">
              <w:rPr>
                <w:sz w:val="12"/>
                <w:szCs w:val="12"/>
                <w:lang w:val="en-US"/>
              </w:rPr>
              <w:t>m</w:t>
            </w:r>
            <w:r w:rsidRPr="009326A5">
              <w:rPr>
                <w:sz w:val="12"/>
                <w:szCs w:val="12"/>
              </w:rPr>
              <w:t>..     НД – это вновь созданная ст-ть , но в целом в сфере матер. пр-ва. Эта часть СОП, которая остаётся за вычетом перенесённой или потреблённой в процессе пр-ва ср-в пр-ва (С), а, следовательно, представляет собой сумму ЧП всех отраслей матер. пр-ва. СНС вкл. 7 текущих счетов:1.Счёт товаров и услуг 2.Счёт производства 3.С. образования первичных доходов 4.С. вторичного распределения доходов 5.С. операций с капиталом 6.С. распределения первичных доходов.При этом каждый из них д.б. построен для всех секторов нац эк-ки:</w:t>
            </w:r>
          </w:p>
        </w:tc>
      </w:tr>
      <w:tr w:rsidR="00CD77D3" w:rsidRPr="009326A5" w:rsidTr="009326A5">
        <w:tc>
          <w:tcPr>
            <w:tcW w:w="2154" w:type="dxa"/>
            <w:shd w:val="clear" w:color="auto" w:fill="auto"/>
          </w:tcPr>
          <w:p w:rsidR="00FD489F" w:rsidRPr="009326A5" w:rsidRDefault="00E3163F" w:rsidP="00FD489F">
            <w:pPr>
              <w:rPr>
                <w:sz w:val="12"/>
                <w:szCs w:val="12"/>
              </w:rPr>
            </w:pPr>
            <w:r w:rsidRPr="009326A5">
              <w:rPr>
                <w:b/>
                <w:sz w:val="12"/>
                <w:szCs w:val="12"/>
              </w:rPr>
              <w:t xml:space="preserve">4.Методы исчисления валогого внутреннего продукта.(ВВП) </w:t>
            </w:r>
            <w:r w:rsidR="00FD489F" w:rsidRPr="009326A5">
              <w:rPr>
                <w:sz w:val="12"/>
                <w:szCs w:val="12"/>
              </w:rPr>
              <w:t>ВВП учитывает конечный эк. рез-т в виде гот. продукции, работ, услуг, произведённых на территории данной страны. В отличие от СОП, в состав ВВП не включается ст-ть потреблённых при его пр-ве предметов труда (рез-ты прошлого труда - С) – ст-ти материальных затрат на сырьё, осн., вспомогательные материалы, топливо, энергию всех видов и др., но зато включается ст-ть услуг, произведённых в непроизв. сфере деят-ти. Величина ВВП может быть исчислена 3 способами: 1.По источникам пр-ва; 2.По полученным доходам – определяется как сумма всех форм доходов предприятий, учреждений, организаций и населения – в составе ВВП учитывается: А) оплата труда работников (ОТР (</w:t>
            </w:r>
            <w:r w:rsidR="00FD489F" w:rsidRPr="009326A5">
              <w:rPr>
                <w:sz w:val="12"/>
                <w:szCs w:val="12"/>
                <w:lang w:val="en-US"/>
              </w:rPr>
              <w:t>V</w:t>
            </w:r>
            <w:r w:rsidR="00FD489F" w:rsidRPr="009326A5">
              <w:rPr>
                <w:sz w:val="12"/>
                <w:szCs w:val="12"/>
              </w:rPr>
              <w:t>)); Б) налоги (Н);  В) прибыль (П);Г) пере несённая ст-ть ОПФ (ПОФ) ВВП = ОТР + Н + П + ПОФ</w:t>
            </w:r>
          </w:p>
          <w:p w:rsidR="00CD77D3" w:rsidRPr="009326A5" w:rsidRDefault="00FD489F" w:rsidP="00FD489F">
            <w:pPr>
              <w:rPr>
                <w:sz w:val="12"/>
                <w:szCs w:val="12"/>
              </w:rPr>
            </w:pPr>
            <w:r w:rsidRPr="009326A5">
              <w:rPr>
                <w:sz w:val="12"/>
                <w:szCs w:val="12"/>
              </w:rPr>
              <w:t xml:space="preserve">НД – это вновь созданная ст-ть , но в целом в сфере матер. пр-ва. Эта часть СОП, которая остаётся за вычетом перенесённой или потреблённой в процессе пр-ва ср-в пр-ва (С), а, следовательно, представляет собой сумму ЧП всех отраслей матер. пр-ва. </w:t>
            </w:r>
            <w:r w:rsidRPr="009326A5">
              <w:rPr>
                <w:sz w:val="12"/>
                <w:szCs w:val="12"/>
                <w:lang w:val="en-US"/>
              </w:rPr>
              <w:t>V</w:t>
            </w:r>
            <w:r w:rsidRPr="009326A5">
              <w:rPr>
                <w:sz w:val="12"/>
                <w:szCs w:val="12"/>
              </w:rPr>
              <w:t xml:space="preserve"> – личный доход, поступающий в распоряжение работников в виде оплаты результатов их труда. </w:t>
            </w:r>
            <w:r w:rsidRPr="009326A5">
              <w:rPr>
                <w:sz w:val="12"/>
                <w:szCs w:val="12"/>
                <w:lang w:val="en-US"/>
              </w:rPr>
              <w:t>m</w:t>
            </w:r>
            <w:r w:rsidRPr="009326A5">
              <w:rPr>
                <w:sz w:val="12"/>
                <w:szCs w:val="12"/>
              </w:rPr>
              <w:t xml:space="preserve"> – общественный доход, пере распределяется между гос., муни ципальным бюджетом</w:t>
            </w:r>
          </w:p>
        </w:tc>
        <w:tc>
          <w:tcPr>
            <w:tcW w:w="2094" w:type="dxa"/>
            <w:shd w:val="clear" w:color="auto" w:fill="auto"/>
          </w:tcPr>
          <w:p w:rsidR="00CD77D3" w:rsidRPr="009326A5" w:rsidRDefault="000C276E">
            <w:pPr>
              <w:rPr>
                <w:sz w:val="12"/>
                <w:szCs w:val="12"/>
              </w:rPr>
            </w:pPr>
            <w:r w:rsidRPr="009326A5">
              <w:rPr>
                <w:b/>
                <w:bCs/>
                <w:sz w:val="12"/>
                <w:szCs w:val="12"/>
              </w:rPr>
              <w:t>5.Международные сопоставления ВВП.</w:t>
            </w:r>
            <w:r w:rsidRPr="009326A5">
              <w:rPr>
                <w:bCs/>
                <w:sz w:val="12"/>
                <w:szCs w:val="12"/>
              </w:rPr>
              <w:t xml:space="preserve"> Обеспечение сравнимых в междунар плане данныхо ВВП разн стран требует решения 3 задач:1.Достижение сравнимого содержания ВВП(те использование одних и тех же методов для расчета);2.Достижение сравнимой оценки ВВП(для этой цели использ паритет покупт способности валют(ППСВ)-коэф-ты кот позволяют сопостаить цены на однородн виды товаров.3.Устранение влияния на сопоставимость показателей ВВП и различий в организации эк-ки.Индекс цен ППСВ</w:t>
            </w:r>
          </w:p>
        </w:tc>
        <w:tc>
          <w:tcPr>
            <w:tcW w:w="2520" w:type="dxa"/>
            <w:shd w:val="clear" w:color="auto" w:fill="auto"/>
          </w:tcPr>
          <w:p w:rsidR="00CD77D3" w:rsidRPr="009326A5" w:rsidRDefault="00FA116D">
            <w:pPr>
              <w:rPr>
                <w:sz w:val="12"/>
                <w:szCs w:val="12"/>
              </w:rPr>
            </w:pPr>
            <w:r w:rsidRPr="009326A5">
              <w:rPr>
                <w:b/>
                <w:sz w:val="12"/>
                <w:szCs w:val="12"/>
              </w:rPr>
              <w:t xml:space="preserve">6. Статистика населения. </w:t>
            </w:r>
            <w:r w:rsidRPr="009326A5">
              <w:rPr>
                <w:bCs/>
                <w:sz w:val="12"/>
                <w:szCs w:val="12"/>
              </w:rPr>
              <w:t>Объект стат населения совокупность людей, проживающих на опред территории. Предмет-изучение воспроизводства населения.Стат населения рассматривает количественные характеристики естественного движения населения-изменение численности и состава населения под влиянием рождений и смертей и тд.Задачи:1.определение численности и состава населения территории;2.рассмотрение динамикидемографических процессов;3.построение прогнозовчисленности и состава населения на перспективу.Мтоды:1.стат наблюдение, на основе кот осущ сбор данных о населении при проведении переписей населения и выборочных исследований;2.выборочный метод,те специальные приемы отбора некоторой части населения для получения демографической информации;3.метод группировок и классификаций(анализ);4.различные количественные методы;5.графо-аналитические методы.</w:t>
            </w:r>
          </w:p>
        </w:tc>
        <w:tc>
          <w:tcPr>
            <w:tcW w:w="2803" w:type="dxa"/>
            <w:shd w:val="clear" w:color="auto" w:fill="auto"/>
          </w:tcPr>
          <w:p w:rsidR="00CD77D3" w:rsidRPr="009326A5" w:rsidRDefault="003228B6">
            <w:pPr>
              <w:rPr>
                <w:sz w:val="12"/>
                <w:szCs w:val="12"/>
              </w:rPr>
            </w:pPr>
            <w:r w:rsidRPr="009326A5">
              <w:rPr>
                <w:b/>
                <w:sz w:val="12"/>
                <w:szCs w:val="12"/>
              </w:rPr>
              <w:t xml:space="preserve">7.Стаистика рынка труда, занятости, безработицы, затрат на рабочую силу. </w:t>
            </w:r>
            <w:r w:rsidRPr="009326A5">
              <w:rPr>
                <w:b/>
                <w:bCs/>
                <w:sz w:val="12"/>
                <w:szCs w:val="12"/>
              </w:rPr>
              <w:t xml:space="preserve">. </w:t>
            </w:r>
            <w:r w:rsidRPr="009326A5">
              <w:rPr>
                <w:bCs/>
                <w:sz w:val="12"/>
                <w:szCs w:val="12"/>
              </w:rPr>
              <w:t>Рынок труда-система экономических, соц, организационных, правовых мер и институтов, координир и регулирующих распределние и использование рабочей силы.Стат рынка труда уделяет основное вниманиедеятельности и взаимоотношениям между трудящимися и работадателямина основе кот строятся анализ и прогнозирование рыночной конъюнктуры.Различают:общую экономическую политику и активную политику на рынке труда. Общая(создает благоприятные условия для достижения высокой степени занятости, воздействует на спрос раб силы),Активная политика(воздействует на предложение раб силы.Инструменты:работы, переквалификацияи повышение квалификации;консультации по выбору профессий, посредничество в получении рабочих мест и мест профессионального образования). Экономически активное население-часть населения в возрасте, установленном для измерения экономической  активности населения, обеспечивающая в рассматриваемый период предложение рабочей силы для производства товаров и услуг. Эту категорию также называют рабочей силой..Занятые. Все занятое населения распределяется на:работающие по найму и работающие не по найму.Работа по найму-это работа при котрой заключает явный или подразумеваемый трудовой договор, гарантир ему базовое вознаграждение, не зависящее прямо от дохода единицы, где лицо работает. Работающие не по найму-это лица,кот выполняют работу, определенную как работа на собственном предприятии. Эта группа определяет работадателей, самостоятельно занятых лиц, членов производственных кооперативов, неоплачиваемых семейных работников.К безработным относятся лица в трудоспособном возрасте, кот в рассатриваемый период:1.не имели работы;2.занимались поиском работы;3.были готовы приступить к работе.Учащиеся, студенты, пенсионеры и инвалиды учитываются в качестве безработных, если они занимались поиском и были готовы приступить к ней.</w:t>
            </w:r>
          </w:p>
        </w:tc>
      </w:tr>
      <w:tr w:rsidR="00CD77D3" w:rsidRPr="009326A5" w:rsidTr="009326A5">
        <w:tc>
          <w:tcPr>
            <w:tcW w:w="2154" w:type="dxa"/>
            <w:shd w:val="clear" w:color="auto" w:fill="auto"/>
          </w:tcPr>
          <w:p w:rsidR="00CD77D3" w:rsidRPr="009326A5" w:rsidRDefault="00D26BFF">
            <w:pPr>
              <w:rPr>
                <w:b/>
                <w:sz w:val="12"/>
                <w:szCs w:val="12"/>
              </w:rPr>
            </w:pPr>
            <w:r w:rsidRPr="009326A5">
              <w:rPr>
                <w:b/>
                <w:sz w:val="12"/>
                <w:szCs w:val="12"/>
              </w:rPr>
              <w:t xml:space="preserve">8. Баланс активов и пассивов, статистика нац богатства. </w:t>
            </w:r>
            <w:r w:rsidRPr="009326A5">
              <w:rPr>
                <w:sz w:val="12"/>
                <w:szCs w:val="12"/>
              </w:rPr>
              <w:t>Баланс активов и пассивов представляет собой таблицу или систему таблиц, отражающую стоимость экономических активов и пассивов на начало и конец периода, а также изменение этой стоимости в теч периода.</w:t>
            </w:r>
            <w:r w:rsidRPr="009326A5">
              <w:rPr>
                <w:i/>
                <w:sz w:val="12"/>
                <w:szCs w:val="12"/>
              </w:rPr>
              <w:t>Экономические активы</w:t>
            </w:r>
            <w:r w:rsidRPr="009326A5">
              <w:rPr>
                <w:sz w:val="12"/>
                <w:szCs w:val="12"/>
              </w:rPr>
              <w:t xml:space="preserve">-объекты, на кот институц единицы устан права собственности в рез-те владения кот в теч определенного периода времени его владелец может получать экономические выгоды.(не относятся к эк активам-только те кот не приносят экономич выгоды владельцам)(нефинасовые эк активы, произведенные эк активы;непроизведенные активы;финасовые активы). </w:t>
            </w:r>
            <w:r w:rsidRPr="009326A5">
              <w:rPr>
                <w:i/>
                <w:sz w:val="12"/>
                <w:szCs w:val="12"/>
              </w:rPr>
              <w:t>Пассивы</w:t>
            </w:r>
            <w:r w:rsidRPr="009326A5">
              <w:rPr>
                <w:sz w:val="12"/>
                <w:szCs w:val="12"/>
              </w:rPr>
              <w:t xml:space="preserve">-это финансовые обязательства владельца экономических активов.Балансы могут составлятся как для страны, так и для отдельных институцион единиц. </w:t>
            </w:r>
            <w:r w:rsidRPr="009326A5">
              <w:rPr>
                <w:i/>
                <w:sz w:val="12"/>
                <w:szCs w:val="12"/>
              </w:rPr>
              <w:t>Национальное богатство</w:t>
            </w:r>
            <w:r w:rsidRPr="009326A5">
              <w:rPr>
                <w:sz w:val="12"/>
                <w:szCs w:val="12"/>
              </w:rPr>
              <w:t>-разница стоимости активов и пассивов для экономики страны. Данные баланса активов и пассивов страны характеризуют экономическое положение страны</w:t>
            </w:r>
          </w:p>
        </w:tc>
        <w:tc>
          <w:tcPr>
            <w:tcW w:w="2094" w:type="dxa"/>
            <w:shd w:val="clear" w:color="auto" w:fill="auto"/>
          </w:tcPr>
          <w:p w:rsidR="00CD77D3" w:rsidRPr="009326A5" w:rsidRDefault="00D26BFF">
            <w:pPr>
              <w:rPr>
                <w:b/>
                <w:sz w:val="12"/>
                <w:szCs w:val="12"/>
              </w:rPr>
            </w:pPr>
            <w:r w:rsidRPr="009326A5">
              <w:rPr>
                <w:b/>
                <w:sz w:val="12"/>
                <w:szCs w:val="12"/>
              </w:rPr>
              <w:t xml:space="preserve">9.Статистика науки и инноваций. </w:t>
            </w:r>
            <w:r w:rsidRPr="009326A5">
              <w:rPr>
                <w:sz w:val="12"/>
                <w:szCs w:val="12"/>
              </w:rPr>
              <w:t xml:space="preserve">В составе системы показателей научного и инновационного потенциала выделяют характеристики ресурсов и результатов научных исследований и инновационной деятельности, а также их внутренних и внешних связей. </w:t>
            </w:r>
            <w:r w:rsidRPr="009326A5">
              <w:rPr>
                <w:i/>
                <w:sz w:val="12"/>
                <w:szCs w:val="12"/>
              </w:rPr>
              <w:t xml:space="preserve">Научные исследования и разработки </w:t>
            </w:r>
            <w:r w:rsidRPr="009326A5">
              <w:rPr>
                <w:sz w:val="12"/>
                <w:szCs w:val="12"/>
              </w:rPr>
              <w:t>:1.ресурсы науки-&gt;кадры, материально-техническая база,информационные ресурсы, финансовые ресурсы -&gt;научные публикации.2.езультаты научных исследований и разработок-&gt;выполнение научных исследований и разработок и внедрение их результатов,научные публикации, технологии патенты, бесплатные лицензии и тд.</w:t>
            </w:r>
            <w:r w:rsidRPr="009326A5">
              <w:rPr>
                <w:i/>
                <w:sz w:val="12"/>
                <w:szCs w:val="12"/>
              </w:rPr>
              <w:t xml:space="preserve">Инновационная деятельность </w:t>
            </w:r>
            <w:r w:rsidRPr="009326A5">
              <w:rPr>
                <w:sz w:val="12"/>
                <w:szCs w:val="12"/>
              </w:rPr>
              <w:t xml:space="preserve">1.Ресурсы инновационной деятельности-&gt;Кадры,производственные фонды,финансовые ресурсы;2Результаты инновационной деятельности-&gt;иноовационная продукция,влияние на результаты деятельности пр-тий.1 и 2 взаимодействуют между собой.Для изучения научной деятельности и инноваций статистика использует различные классификации и группировки. </w:t>
            </w:r>
            <w:r w:rsidRPr="009326A5">
              <w:rPr>
                <w:sz w:val="12"/>
                <w:szCs w:val="12"/>
                <w:u w:val="single"/>
              </w:rPr>
              <w:t>Отрасли науки</w:t>
            </w:r>
            <w:r w:rsidRPr="009326A5">
              <w:rPr>
                <w:sz w:val="12"/>
                <w:szCs w:val="12"/>
              </w:rPr>
              <w:t xml:space="preserve">-дисциплины, в кот осущ научные исследования и разработки. </w:t>
            </w:r>
            <w:r w:rsidRPr="009326A5">
              <w:rPr>
                <w:sz w:val="12"/>
                <w:szCs w:val="12"/>
                <w:u w:val="single"/>
              </w:rPr>
              <w:t>Сектор науки</w:t>
            </w:r>
            <w:r w:rsidRPr="009326A5">
              <w:rPr>
                <w:sz w:val="12"/>
                <w:szCs w:val="12"/>
              </w:rPr>
              <w:t>:1.Государтсвеный; 2.Предпринимательский; 3.Высшее образование; 4.Частный бесприбильный сектор(некоммерческий</w:t>
            </w:r>
          </w:p>
        </w:tc>
        <w:tc>
          <w:tcPr>
            <w:tcW w:w="2520" w:type="dxa"/>
            <w:shd w:val="clear" w:color="auto" w:fill="auto"/>
          </w:tcPr>
          <w:p w:rsidR="00CD77D3" w:rsidRPr="009326A5" w:rsidRDefault="00D26BFF">
            <w:pPr>
              <w:rPr>
                <w:b/>
                <w:sz w:val="12"/>
                <w:szCs w:val="12"/>
              </w:rPr>
            </w:pPr>
            <w:r w:rsidRPr="009326A5">
              <w:rPr>
                <w:b/>
                <w:sz w:val="12"/>
                <w:szCs w:val="12"/>
              </w:rPr>
              <w:t>10. Стаистика пред принимательства и предприятий.</w:t>
            </w:r>
            <w:r w:rsidRPr="009326A5">
              <w:rPr>
                <w:sz w:val="12"/>
                <w:szCs w:val="12"/>
              </w:rPr>
              <w:t xml:space="preserve"> Цель структурного обследования-получить осн показатели(оборот, объем производства, добавленная стоимость и тд) в целом по юридическому лицу, а также важнейшие из них –также по единицам вида деятельности местным единицам предприятия.Единица стат наблюдения-это та единица, о которой респондент сообщает сведения при заполнении стат формуляра.Единица вида деятельности объединяет все части предприятия, участв в осуществлении вида деятельности. Местные единицы явл принадлежащими юридическому лицу частями, кот различ своим местоположением.Местная единица вида деятельности-это часть местной единицы, осущ опред вид деятельности. Из экономических показателей, получаемых в рез-те структурного обследования, наибольший интерес представляют те, на основе кот рассчитывается добавленная стоимость предприятия: *Выпуск товаров и услуг;*Промежуточное потребление отражает стоимость товаров и услуг, потребляемых пре6дприятием в процессе производства;*Добавления стоимость-это стоимость, созданная предприятием в процессе производства товаров и услуг. Различается чистая и валовая добавл стоимость.Добавленная стоимость важнейший показатель производственной деят  пр-тия.Другие статистич работы, стат наблюдение затрат на производство и реализацию продукции.</w:t>
            </w:r>
          </w:p>
        </w:tc>
        <w:tc>
          <w:tcPr>
            <w:tcW w:w="2803" w:type="dxa"/>
            <w:shd w:val="clear" w:color="auto" w:fill="auto"/>
          </w:tcPr>
          <w:p w:rsidR="00CD77D3" w:rsidRPr="009326A5" w:rsidRDefault="00D26BFF">
            <w:pPr>
              <w:rPr>
                <w:b/>
                <w:sz w:val="12"/>
                <w:szCs w:val="12"/>
              </w:rPr>
            </w:pPr>
            <w:r w:rsidRPr="009326A5">
              <w:rPr>
                <w:b/>
                <w:sz w:val="12"/>
                <w:szCs w:val="12"/>
              </w:rPr>
              <w:t xml:space="preserve">11. Статистика доходов, потребления и соц защиты населения. </w:t>
            </w:r>
            <w:r w:rsidRPr="009326A5">
              <w:rPr>
                <w:sz w:val="12"/>
                <w:szCs w:val="12"/>
              </w:rPr>
              <w:t xml:space="preserve">Понятие дохода имеет множество  научных трактовок, одну изз них дал английский экономист Дж.Хикс, выдвинув свою теорию.Доходы, характеризуются определнныи показателями:1.Показатель располагаемого дохода-доход, полученный домашними хоз-вами в рез-те перераспределения, кот в дальнейшем исп ими на конечное потребление и сбережение.2Скорректированный располагаемый доход-общая величина полученных населением в рез-те процесса перераспределения доходов, включая доходы в натуральной форме.3.Совокупный доход-фактическая стоимость услуг, оказанных государственными некоммерческими организациями, а также коммерческими организациями для своих работников.4.Денежный доход-поступления в денежной форме, кот начисляются домохоз или его членам на регулярной основе.5.Личные доходы населения-денежные и натуральные доходы населения,полученные населением в виде вознаграждения работы по найму и тд.5.1Личные располаг доходы населения-личн доходы нас за вычетом налогов, обязат платежей и добровольных взносов населения.5.2.Реальные общие доходы-личн располаг доходы с добавлением стоимости бесплатных услуг населению за счет госуд и негосуд источников с поправкой на изменнеие потребит цен.5.3Реальные располаг доходы населения-личные располагаемые доходы с поправкой на изменнеие потребит цен. </w:t>
            </w:r>
            <w:r w:rsidRPr="009326A5">
              <w:rPr>
                <w:i/>
                <w:sz w:val="12"/>
                <w:szCs w:val="12"/>
              </w:rPr>
              <w:t>Потребление</w:t>
            </w:r>
            <w:r w:rsidRPr="009326A5">
              <w:rPr>
                <w:sz w:val="12"/>
                <w:szCs w:val="12"/>
              </w:rPr>
              <w:t xml:space="preserve">. Две концепции конечного потребления:1.Расходы на конечное потребление-это расходы дом хоз-в-резидентов на потребительские товары и услуги, финансируемые из их располагаемого дохода.2.Фактическое конечное потребление дом хоз-в-это стоимость всех товаров и услуг, приобретенных домашними хоз-вами-резидентами для конечного потребления, независимо от источника финансирования. </w:t>
            </w:r>
            <w:r w:rsidRPr="009326A5">
              <w:rPr>
                <w:i/>
                <w:sz w:val="12"/>
                <w:szCs w:val="12"/>
              </w:rPr>
              <w:t xml:space="preserve">Сбережения Дом хоз-в </w:t>
            </w:r>
            <w:r w:rsidRPr="009326A5">
              <w:rPr>
                <w:sz w:val="12"/>
                <w:szCs w:val="12"/>
              </w:rPr>
              <w:t>–часть располаг дохода, кот остается после вычитания расходов на конечное потребление.</w:t>
            </w:r>
          </w:p>
        </w:tc>
      </w:tr>
      <w:tr w:rsidR="00CD77D3" w:rsidRPr="009326A5" w:rsidTr="009326A5">
        <w:tc>
          <w:tcPr>
            <w:tcW w:w="2154" w:type="dxa"/>
            <w:shd w:val="clear" w:color="auto" w:fill="auto"/>
          </w:tcPr>
          <w:p w:rsidR="00CD77D3" w:rsidRPr="009326A5" w:rsidRDefault="00936CEB">
            <w:pPr>
              <w:rPr>
                <w:b/>
                <w:sz w:val="12"/>
                <w:szCs w:val="12"/>
              </w:rPr>
            </w:pPr>
            <w:r w:rsidRPr="009326A5">
              <w:rPr>
                <w:b/>
                <w:sz w:val="12"/>
                <w:szCs w:val="12"/>
              </w:rPr>
              <w:t xml:space="preserve">12.Статистика отраслей соц сферы и условий жизни. </w:t>
            </w:r>
            <w:r w:rsidR="000A6D85" w:rsidRPr="009326A5">
              <w:rPr>
                <w:sz w:val="12"/>
                <w:szCs w:val="12"/>
              </w:rPr>
              <w:t>В основе статистики соц расслоения лежит построение стат рядов распределения домохозяйств по уровню доходов.Методы:1.Логарифмическое нормальное распределение. Разработал французский экономист Р.Жибра доказал, что распределение семей и их членов по доходу имеет правостороннюю ассиметрию и выравнивается по логарифмич нормальному распределению.Определяется двумя параметрами:средним логарифмом доходов(LnXo) и средним квадратическим отклонением логарифмов дохода2.Распредление доходов по В.Парето, кот показывает распределение доходов населения между его группами в заисимости от их величины:y=A/(</w:t>
            </w:r>
            <w:r w:rsidR="000A6D85" w:rsidRPr="009326A5">
              <w:rPr>
                <w:sz w:val="12"/>
                <w:szCs w:val="12"/>
                <w:lang w:val="en-US"/>
              </w:rPr>
              <w:t>x</w:t>
            </w:r>
            <w:r w:rsidR="000A6D85" w:rsidRPr="009326A5">
              <w:rPr>
                <w:sz w:val="12"/>
                <w:szCs w:val="12"/>
              </w:rPr>
              <w:t>-</w:t>
            </w:r>
            <w:r w:rsidR="000A6D85" w:rsidRPr="009326A5">
              <w:rPr>
                <w:sz w:val="12"/>
                <w:szCs w:val="12"/>
                <w:lang w:val="en-US"/>
              </w:rPr>
              <w:t>a</w:t>
            </w:r>
            <w:r w:rsidR="000A6D85" w:rsidRPr="009326A5">
              <w:rPr>
                <w:sz w:val="12"/>
                <w:szCs w:val="12"/>
              </w:rPr>
              <w:t xml:space="preserve">)d, где а минимальный доход, а А и d-положительные параметры.3. Для характеристики степени расслоения часто исп показатель превышения доходов 10%населения, им самые высокие доходы и 10% населения им самые низкие доходы-показатель коэффициент фондов,показывает во сколько раз среднедушевой доход 10% наиболее высокодоходного населениябольше, чем доход у 10% населения с наим доходами.(также учитыв разницу в уровнях душевого потребления).4.Коэффициент Джини и кроивая Лоренца.Коэф Джини-отражает характер распределения всей суммы доходов населения между отдельными группами.Его величина от 0 до 1.Чем ближе значение показателя к 1, тем более неравномерно распределены доходы в обществе.Кривая Лоренца-строится путем соединения точек, соотв кумулятивн(накопленные) процентным долям доходов, получ квинтильными группами населения. При неравномерном распределении «линия концентрации» представляет собой вогнутую вниз кривую. </w:t>
            </w:r>
            <w:r w:rsidR="000A6D85" w:rsidRPr="009326A5">
              <w:rPr>
                <w:i/>
                <w:sz w:val="12"/>
                <w:szCs w:val="12"/>
              </w:rPr>
              <w:t xml:space="preserve">Бедность </w:t>
            </w:r>
            <w:r w:rsidR="000A6D85" w:rsidRPr="009326A5">
              <w:rPr>
                <w:sz w:val="12"/>
                <w:szCs w:val="12"/>
              </w:rPr>
              <w:t>Граница бедности представляет собой объективно определенную величину, рассчитанную исходя из национальных или субнациональных минимальных нормпотребления материальных благ и услуг.Использование такого подхода к оценке бедности сост определение минимальной»корзины», а также иточников информации о ценах на них.Метод прожиточного минимума</w:t>
            </w:r>
          </w:p>
        </w:tc>
        <w:tc>
          <w:tcPr>
            <w:tcW w:w="2094" w:type="dxa"/>
            <w:shd w:val="clear" w:color="auto" w:fill="auto"/>
          </w:tcPr>
          <w:p w:rsidR="00CD77D3" w:rsidRPr="009326A5" w:rsidRDefault="000A6D85">
            <w:pPr>
              <w:rPr>
                <w:b/>
                <w:sz w:val="12"/>
                <w:szCs w:val="12"/>
              </w:rPr>
            </w:pPr>
            <w:r w:rsidRPr="009326A5">
              <w:rPr>
                <w:b/>
                <w:sz w:val="12"/>
                <w:szCs w:val="12"/>
              </w:rPr>
              <w:t>13. Правовая статистика.</w:t>
            </w:r>
          </w:p>
        </w:tc>
        <w:tc>
          <w:tcPr>
            <w:tcW w:w="2520" w:type="dxa"/>
            <w:shd w:val="clear" w:color="auto" w:fill="auto"/>
          </w:tcPr>
          <w:p w:rsidR="00B619EA" w:rsidRPr="009326A5" w:rsidRDefault="00EF71F0" w:rsidP="00B619EA">
            <w:pPr>
              <w:rPr>
                <w:sz w:val="12"/>
                <w:szCs w:val="12"/>
              </w:rPr>
            </w:pPr>
            <w:r w:rsidRPr="009326A5">
              <w:rPr>
                <w:b/>
                <w:sz w:val="12"/>
                <w:szCs w:val="12"/>
              </w:rPr>
              <w:t>14. Статистика цен, тарифов и инфляции.</w:t>
            </w:r>
            <w:r w:rsidRPr="009326A5">
              <w:rPr>
                <w:sz w:val="12"/>
                <w:szCs w:val="12"/>
              </w:rPr>
              <w:t xml:space="preserve"> Цена является важнейшим стоимостным измерителем. Система показателей статистики цен представляет совокупность взаимосвязанных и взаимодополняющих показателей, характеризующих различные стороны формирования и движения цен.1.Индексы цен-отражают изменение цен по обобщенным потокам товаров и услуг.2.Динамические ряды среднихцен, позволяющие изучить соотношения цен на разные виды товаров3.Пространственные ряды цен-на основании кот проводятся межрегиональные сопостовления уровней цен на одни и те же группы товаров, сопоставление уровней цен по различным каналам реализации товаров.Система показателей цены использ не только для изучения ценовых процессов, но при расчетах большинства стоимостных показателей.</w:t>
            </w:r>
            <w:r w:rsidR="00B619EA" w:rsidRPr="009326A5">
              <w:rPr>
                <w:spacing w:val="-4"/>
                <w:sz w:val="12"/>
                <w:szCs w:val="12"/>
              </w:rPr>
              <w:t xml:space="preserve"> </w:t>
            </w:r>
            <w:r w:rsidR="00B619EA" w:rsidRPr="009326A5">
              <w:rPr>
                <w:sz w:val="12"/>
                <w:szCs w:val="12"/>
              </w:rPr>
              <w:t>Инфляция - снижение покупательской способности денег. По прогнозам российских экспертов инфляция в 2000 г. не должна превышать 3% в месяц и около 40% в год. Защитой от инфляции является компенсация.</w:t>
            </w:r>
          </w:p>
          <w:p w:rsidR="00B619EA" w:rsidRPr="009326A5" w:rsidRDefault="00B619EA" w:rsidP="00B619EA">
            <w:pPr>
              <w:rPr>
                <w:sz w:val="12"/>
                <w:szCs w:val="12"/>
              </w:rPr>
            </w:pPr>
            <w:r w:rsidRPr="009326A5">
              <w:rPr>
                <w:sz w:val="12"/>
                <w:szCs w:val="12"/>
              </w:rPr>
              <w:t>Т.о. для расчета простой ставки процента в условиях инфляции необходимо рассмотреть индекс инфляции и уровень инфляции, а также наращенную сумму в условиях инфляции.</w:t>
            </w:r>
          </w:p>
          <w:p w:rsidR="00B619EA" w:rsidRPr="009326A5" w:rsidRDefault="0094696B" w:rsidP="00B619EA">
            <w:pPr>
              <w:rPr>
                <w:sz w:val="12"/>
                <w:szCs w:val="12"/>
              </w:rPr>
            </w:pPr>
            <w:r>
              <w:rPr>
                <w:sz w:val="12"/>
                <w:szCs w:val="12"/>
              </w:rPr>
              <w:pict>
                <v:shape id="_x0000_s1054" type="#_x0000_t75" style="position:absolute;margin-left:92.3pt;margin-top:7.45pt;width:43.2pt;height:15.75pt;z-index:251657216" o:allowincell="f">
                  <v:imagedata r:id="rId53" o:title=""/>
                  <w10:wrap type="topAndBottom"/>
                </v:shape>
              </w:pict>
            </w:r>
            <w:r>
              <w:rPr>
                <w:sz w:val="12"/>
                <w:szCs w:val="12"/>
              </w:rPr>
              <w:pict>
                <v:shape id="_x0000_s1053" type="#_x0000_t75" style="position:absolute;margin-left:20.3pt;margin-top:7.45pt;width:50.4pt;height:15.5pt;z-index:251656192" o:allowincell="f">
                  <v:imagedata r:id="rId54" o:title=""/>
                  <w10:wrap type="topAndBottom"/>
                </v:shape>
              </w:pict>
            </w:r>
          </w:p>
          <w:p w:rsidR="00B619EA" w:rsidRPr="009326A5" w:rsidRDefault="00B619EA" w:rsidP="00B619EA">
            <w:pPr>
              <w:rPr>
                <w:sz w:val="12"/>
                <w:szCs w:val="12"/>
              </w:rPr>
            </w:pPr>
          </w:p>
          <w:p w:rsidR="00B619EA" w:rsidRPr="009326A5" w:rsidRDefault="00B619EA" w:rsidP="00B619EA">
            <w:pPr>
              <w:rPr>
                <w:sz w:val="12"/>
                <w:szCs w:val="12"/>
              </w:rPr>
            </w:pPr>
            <w:r w:rsidRPr="009326A5">
              <w:rPr>
                <w:sz w:val="12"/>
                <w:szCs w:val="12"/>
              </w:rPr>
              <w:t>это уровень инфляции</w:t>
            </w:r>
          </w:p>
          <w:p w:rsidR="00B619EA" w:rsidRPr="009326A5" w:rsidRDefault="00B619EA" w:rsidP="00B619EA">
            <w:pPr>
              <w:rPr>
                <w:sz w:val="12"/>
                <w:szCs w:val="12"/>
              </w:rPr>
            </w:pPr>
            <w:r w:rsidRPr="009326A5">
              <w:rPr>
                <w:sz w:val="12"/>
                <w:szCs w:val="12"/>
                <w:lang w:val="en-US"/>
              </w:rPr>
              <w:t>I</w:t>
            </w:r>
            <w:r w:rsidRPr="009326A5">
              <w:rPr>
                <w:sz w:val="12"/>
                <w:szCs w:val="12"/>
                <w:vertAlign w:val="subscript"/>
              </w:rPr>
              <w:t>инф</w:t>
            </w:r>
            <w:r w:rsidRPr="009326A5">
              <w:rPr>
                <w:sz w:val="12"/>
                <w:szCs w:val="12"/>
              </w:rPr>
              <w:t xml:space="preserve"> - индекс инфляции</w:t>
            </w:r>
          </w:p>
          <w:p w:rsidR="00B619EA" w:rsidRPr="009326A5" w:rsidRDefault="00B619EA" w:rsidP="00B619EA">
            <w:pPr>
              <w:rPr>
                <w:sz w:val="12"/>
                <w:szCs w:val="12"/>
              </w:rPr>
            </w:pPr>
          </w:p>
          <w:p w:rsidR="00B619EA" w:rsidRPr="009326A5" w:rsidRDefault="0094696B" w:rsidP="00B619EA">
            <w:pPr>
              <w:rPr>
                <w:sz w:val="12"/>
                <w:szCs w:val="12"/>
              </w:rPr>
            </w:pPr>
            <w:r>
              <w:rPr>
                <w:sz w:val="12"/>
                <w:szCs w:val="12"/>
              </w:rPr>
              <w:pict>
                <v:rect id="_x0000_s1045" style="position:absolute;margin-left:-6.45pt;margin-top:1.7pt;width:11.7pt;height:17.15pt;z-index:251655168;mso-wrap-style:none" o:allowincell="f" filled="f" stroked="f">
                  <v:textbox style="mso-next-textbox:#_x0000_s1045;mso-rotate-with-shape:t;mso-fit-shape-to-text:t" inset="0,0,0,0">
                    <w:txbxContent>
                      <w:p w:rsidR="00FF6971" w:rsidRDefault="00FF6971" w:rsidP="00B619EA">
                        <w:r>
                          <w:rPr>
                            <w:i/>
                            <w:snapToGrid w:val="0"/>
                            <w:color w:val="000000"/>
                            <w:lang w:val="en-US"/>
                          </w:rPr>
                          <w:t>S</w:t>
                        </w:r>
                      </w:p>
                    </w:txbxContent>
                  </v:textbox>
                  <w10:wrap type="topAndBottom"/>
                </v:rect>
              </w:pict>
            </w:r>
            <w:r w:rsidR="00B619EA" w:rsidRPr="009326A5">
              <w:rPr>
                <w:sz w:val="12"/>
                <w:szCs w:val="12"/>
              </w:rPr>
              <w:t>это наращенная сумма в условиях инфляции</w:t>
            </w:r>
          </w:p>
          <w:p w:rsidR="00B619EA" w:rsidRPr="009326A5" w:rsidRDefault="00B619EA" w:rsidP="00B619EA">
            <w:pPr>
              <w:rPr>
                <w:sz w:val="12"/>
                <w:szCs w:val="12"/>
              </w:rPr>
            </w:pPr>
            <w:r w:rsidRPr="009326A5">
              <w:rPr>
                <w:sz w:val="12"/>
                <w:szCs w:val="12"/>
                <w:lang w:val="en-US"/>
              </w:rPr>
              <w:t>N</w:t>
            </w:r>
            <w:r w:rsidRPr="009326A5">
              <w:rPr>
                <w:sz w:val="12"/>
                <w:szCs w:val="12"/>
              </w:rPr>
              <w:t xml:space="preserve"> - число периодов</w:t>
            </w:r>
          </w:p>
          <w:p w:rsidR="00CD77D3" w:rsidRPr="009326A5" w:rsidRDefault="00CD77D3">
            <w:pPr>
              <w:rPr>
                <w:b/>
                <w:sz w:val="12"/>
                <w:szCs w:val="12"/>
              </w:rPr>
            </w:pPr>
          </w:p>
        </w:tc>
        <w:tc>
          <w:tcPr>
            <w:tcW w:w="2803" w:type="dxa"/>
            <w:shd w:val="clear" w:color="auto" w:fill="auto"/>
          </w:tcPr>
          <w:p w:rsidR="00CD77D3" w:rsidRPr="009326A5" w:rsidRDefault="00A96DB0">
            <w:pPr>
              <w:rPr>
                <w:b/>
                <w:sz w:val="12"/>
                <w:szCs w:val="12"/>
              </w:rPr>
            </w:pPr>
            <w:r w:rsidRPr="009326A5">
              <w:rPr>
                <w:b/>
                <w:sz w:val="12"/>
                <w:szCs w:val="12"/>
              </w:rPr>
              <w:t>15. Стаистика внешнеэкономической деятельности.</w:t>
            </w:r>
          </w:p>
        </w:tc>
      </w:tr>
      <w:tr w:rsidR="00CD77D3" w:rsidRPr="009326A5" w:rsidTr="009326A5">
        <w:tc>
          <w:tcPr>
            <w:tcW w:w="2154" w:type="dxa"/>
            <w:shd w:val="clear" w:color="auto" w:fill="auto"/>
          </w:tcPr>
          <w:p w:rsidR="00CD77D3" w:rsidRPr="009326A5" w:rsidRDefault="00A96DB0">
            <w:pPr>
              <w:rPr>
                <w:b/>
                <w:sz w:val="12"/>
                <w:szCs w:val="12"/>
              </w:rPr>
            </w:pPr>
            <w:r w:rsidRPr="009326A5">
              <w:rPr>
                <w:b/>
                <w:sz w:val="12"/>
                <w:szCs w:val="12"/>
              </w:rPr>
              <w:t>16. Таможенная статистика внешней торговли.</w:t>
            </w:r>
          </w:p>
        </w:tc>
        <w:tc>
          <w:tcPr>
            <w:tcW w:w="2094" w:type="dxa"/>
            <w:shd w:val="clear" w:color="auto" w:fill="auto"/>
          </w:tcPr>
          <w:p w:rsidR="00CD77D3" w:rsidRPr="009326A5" w:rsidRDefault="00A96DB0">
            <w:pPr>
              <w:rPr>
                <w:b/>
                <w:sz w:val="12"/>
                <w:szCs w:val="12"/>
              </w:rPr>
            </w:pPr>
            <w:r w:rsidRPr="009326A5">
              <w:rPr>
                <w:b/>
                <w:sz w:val="12"/>
                <w:szCs w:val="12"/>
              </w:rPr>
              <w:t>1. Статистика государственных финансов.</w:t>
            </w:r>
            <w:r w:rsidR="00B619EA" w:rsidRPr="009326A5">
              <w:rPr>
                <w:sz w:val="12"/>
                <w:szCs w:val="12"/>
              </w:rPr>
              <w:t xml:space="preserve"> (Российская классификация бюджета) – была создана с учетом международных правил. И разделяется на: классификация доходов( налоговые/неналоговые), расходов (текущие, капитальные вложения, кредиты) источники внутреннего и внешнего финансирования бюджета,  классификация видов внутреннего и внешнего долга РФ</w:t>
            </w:r>
          </w:p>
        </w:tc>
        <w:tc>
          <w:tcPr>
            <w:tcW w:w="2520" w:type="dxa"/>
            <w:shd w:val="clear" w:color="auto" w:fill="auto"/>
          </w:tcPr>
          <w:p w:rsidR="00B5078E" w:rsidRPr="009326A5" w:rsidRDefault="00A96DB0" w:rsidP="00B5078E">
            <w:pPr>
              <w:rPr>
                <w:sz w:val="12"/>
                <w:szCs w:val="12"/>
              </w:rPr>
            </w:pPr>
            <w:r w:rsidRPr="009326A5">
              <w:rPr>
                <w:b/>
                <w:sz w:val="12"/>
                <w:szCs w:val="12"/>
              </w:rPr>
              <w:t>2.Статистика бюджета и казначейства.</w:t>
            </w:r>
            <w:r w:rsidR="00B619EA" w:rsidRPr="009326A5">
              <w:rPr>
                <w:sz w:val="12"/>
                <w:szCs w:val="12"/>
              </w:rPr>
              <w:t xml:space="preserve"> </w:t>
            </w:r>
            <w:r w:rsidR="00B5078E" w:rsidRPr="009326A5">
              <w:rPr>
                <w:sz w:val="12"/>
                <w:szCs w:val="12"/>
              </w:rPr>
              <w:t>(показатели статистики гос. бюджета)  Доходы (платежи, налоги, штрафы) Трансферты (безвоздмездные поступления) Расходы (текущие, капитальные, кредитные) Дефицит бюджета  (сума доходов и трансыертов – сумма расходов и погашения кридитов) Гос. долг.</w:t>
            </w:r>
          </w:p>
          <w:p w:rsidR="00CD77D3" w:rsidRPr="009326A5" w:rsidRDefault="00B5078E" w:rsidP="00B5078E">
            <w:pPr>
              <w:rPr>
                <w:b/>
                <w:sz w:val="12"/>
                <w:szCs w:val="12"/>
              </w:rPr>
            </w:pPr>
            <w:r w:rsidRPr="009326A5">
              <w:rPr>
                <w:sz w:val="12"/>
                <w:szCs w:val="12"/>
              </w:rPr>
              <w:t xml:space="preserve"> </w:t>
            </w:r>
            <w:r w:rsidR="00B619EA" w:rsidRPr="009326A5">
              <w:rPr>
                <w:sz w:val="12"/>
                <w:szCs w:val="12"/>
              </w:rPr>
              <w:t>(Российская классификация бюджета) – была создана с учетом международных правил. И разделяется на: классификация доходов( налоговые/неналоговые), расходов (текущие, капитальные вложения, кредиты) источники внутреннего и внешнего финансирования бюджета,  классификация видов внутреннего и внешнего долга РФ</w:t>
            </w:r>
          </w:p>
        </w:tc>
        <w:tc>
          <w:tcPr>
            <w:tcW w:w="2803" w:type="dxa"/>
            <w:shd w:val="clear" w:color="auto" w:fill="auto"/>
          </w:tcPr>
          <w:p w:rsidR="00CD77D3" w:rsidRPr="009326A5" w:rsidRDefault="00A96DB0">
            <w:pPr>
              <w:rPr>
                <w:b/>
                <w:sz w:val="12"/>
                <w:szCs w:val="12"/>
              </w:rPr>
            </w:pPr>
            <w:r w:rsidRPr="009326A5">
              <w:rPr>
                <w:b/>
                <w:sz w:val="12"/>
                <w:szCs w:val="12"/>
              </w:rPr>
              <w:t>3. Статистика налогов и налогообложения.</w:t>
            </w:r>
            <w:r w:rsidR="008F628C" w:rsidRPr="009326A5">
              <w:rPr>
                <w:sz w:val="12"/>
                <w:szCs w:val="12"/>
              </w:rPr>
              <w:t xml:space="preserve"> ) Налоги различают в зависимости от объекта налогообложения: </w:t>
            </w:r>
            <w:r w:rsidR="008F628C" w:rsidRPr="009326A5">
              <w:rPr>
                <w:i/>
                <w:sz w:val="12"/>
                <w:szCs w:val="12"/>
              </w:rPr>
              <w:t>Персональные (в зависимости от плательщика), Реальные- возникают в момент продажи имущества, Прогрессивные – изменяющиеся в зависимости от размера налоговой базы</w:t>
            </w:r>
            <w:r w:rsidR="008F628C" w:rsidRPr="009326A5">
              <w:rPr>
                <w:sz w:val="12"/>
                <w:szCs w:val="12"/>
              </w:rPr>
              <w:t>. Налоги можно разделить на прямые и косвенные (возникающие в момент покупки- НДС, НП</w:t>
            </w:r>
          </w:p>
        </w:tc>
      </w:tr>
      <w:tr w:rsidR="00CD77D3" w:rsidRPr="009326A5" w:rsidTr="009326A5">
        <w:tc>
          <w:tcPr>
            <w:tcW w:w="2154" w:type="dxa"/>
            <w:shd w:val="clear" w:color="auto" w:fill="auto"/>
          </w:tcPr>
          <w:p w:rsidR="00417A22" w:rsidRPr="009326A5" w:rsidRDefault="00A96DB0" w:rsidP="00417A22">
            <w:pPr>
              <w:rPr>
                <w:sz w:val="12"/>
                <w:szCs w:val="12"/>
              </w:rPr>
            </w:pPr>
            <w:r w:rsidRPr="009326A5">
              <w:rPr>
                <w:b/>
                <w:sz w:val="12"/>
                <w:szCs w:val="12"/>
              </w:rPr>
              <w:t>4. Статистика рынка ценных бумаг и фондовых бирж.</w:t>
            </w:r>
            <w:r w:rsidR="008F628C" w:rsidRPr="009326A5">
              <w:rPr>
                <w:sz w:val="12"/>
                <w:szCs w:val="12"/>
              </w:rPr>
              <w:t xml:space="preserve"> Различают: Денежные бумаги, Товарные бумаги, Бумаги подкрепляющие право на имущество (акции, чеки, облигации, векселя). Цена бумаги сможет быть рыночной и номинальной. Отношение цены акции к рыночной цене – рыночный коэф-т, отношение дивидендов к цене акции- доходность на рынке</w:t>
            </w:r>
            <w:r w:rsidR="00417A22" w:rsidRPr="009326A5">
              <w:rPr>
                <w:sz w:val="12"/>
                <w:szCs w:val="12"/>
              </w:rPr>
              <w:t xml:space="preserve"> индексы рынка гос. облигаций ). Гос. облигация представляет собой долговое обязательство государства перед их держателем. Краткосрочные облигации размещаются с дисконтом (%-ми). Размещаются еженедельно. Облигация федерального займа – размещаются ежеквартально и доход определяется по формуле средней доходности ГКО.</w:t>
            </w:r>
            <w:r w:rsidR="00B5078E" w:rsidRPr="009326A5">
              <w:rPr>
                <w:sz w:val="12"/>
                <w:szCs w:val="12"/>
              </w:rPr>
              <w:t xml:space="preserve"> (показатели фондовых бирж) Биржа – это организованный рынок торговли стандартными товарам или финансовыми инструментами. Прибыль может быть получена за счет разности курсов, спекуляция, услуг на бирже, аукциона. Показатели биржи: Индекс биржевой (показатель курсов по определенному числу компаний различных отраслей экономики, банков предприятий), Оборот биржевой (объем сделок с ценными бумагами, совершенных на </w:t>
            </w:r>
            <w:bookmarkStart w:id="12" w:name="srch0"/>
            <w:r w:rsidR="00B5078E" w:rsidRPr="009326A5">
              <w:rPr>
                <w:sz w:val="12"/>
                <w:szCs w:val="12"/>
              </w:rPr>
              <w:t>бирже</w:t>
            </w:r>
            <w:bookmarkEnd w:id="12"/>
            <w:r w:rsidR="00B5078E" w:rsidRPr="009326A5">
              <w:rPr>
                <w:sz w:val="12"/>
                <w:szCs w:val="12"/>
              </w:rPr>
              <w:t xml:space="preserve"> за определенный период), Курс ценных бумаг. (статистика фондового рынка) Фондовый рынок – рынок ценных бумаг. Существует первичный (размещение Ценных бумаг) и вторичный (перепродажа размещенных ценных бумаг). Существует биржевой рынок (известные Цен. Бумаги) и внебиржевой (не допущенные к рынку , малоизвестные бумаги).</w:t>
            </w:r>
          </w:p>
          <w:p w:rsidR="00CD77D3" w:rsidRPr="009326A5" w:rsidRDefault="00CD77D3">
            <w:pPr>
              <w:rPr>
                <w:b/>
                <w:sz w:val="12"/>
                <w:szCs w:val="12"/>
              </w:rPr>
            </w:pPr>
          </w:p>
        </w:tc>
        <w:tc>
          <w:tcPr>
            <w:tcW w:w="2094" w:type="dxa"/>
            <w:shd w:val="clear" w:color="auto" w:fill="auto"/>
          </w:tcPr>
          <w:p w:rsidR="00CD77D3" w:rsidRPr="009326A5" w:rsidRDefault="00A96DB0">
            <w:pPr>
              <w:rPr>
                <w:b/>
                <w:sz w:val="12"/>
                <w:szCs w:val="12"/>
              </w:rPr>
            </w:pPr>
            <w:r w:rsidRPr="009326A5">
              <w:rPr>
                <w:b/>
                <w:sz w:val="12"/>
                <w:szCs w:val="12"/>
              </w:rPr>
              <w:t>5. Статистика финансов нефинансовых организаций.</w:t>
            </w:r>
          </w:p>
        </w:tc>
        <w:tc>
          <w:tcPr>
            <w:tcW w:w="2520" w:type="dxa"/>
            <w:shd w:val="clear" w:color="auto" w:fill="auto"/>
          </w:tcPr>
          <w:p w:rsidR="00CD77D3" w:rsidRPr="009326A5" w:rsidRDefault="00A96DB0">
            <w:pPr>
              <w:rPr>
                <w:b/>
                <w:sz w:val="12"/>
                <w:szCs w:val="12"/>
              </w:rPr>
            </w:pPr>
            <w:r w:rsidRPr="009326A5">
              <w:rPr>
                <w:b/>
                <w:sz w:val="12"/>
                <w:szCs w:val="12"/>
              </w:rPr>
              <w:t>6. Банковская статистика и статистика небанковских финансовых учреждений.</w:t>
            </w:r>
            <w:r w:rsidR="00A874E5" w:rsidRPr="009326A5">
              <w:rPr>
                <w:sz w:val="12"/>
                <w:szCs w:val="12"/>
              </w:rPr>
              <w:t xml:space="preserve"> </w:t>
            </w:r>
            <w:r w:rsidR="00A874E5" w:rsidRPr="009326A5">
              <w:rPr>
                <w:b/>
                <w:sz w:val="12"/>
                <w:szCs w:val="12"/>
              </w:rPr>
              <w:t xml:space="preserve">. </w:t>
            </w:r>
            <w:r w:rsidR="00A874E5" w:rsidRPr="009326A5">
              <w:rPr>
                <w:sz w:val="12"/>
                <w:szCs w:val="12"/>
              </w:rPr>
              <w:t xml:space="preserve">Банк- это центральное звено учета. Основным органом явл. ЦБ РФ. Производящий эмиссию ден средств, на основе стат. исследований показателей движения ден. средств. Разница между выпуском в обращение и изъятием из обращения ден средств- называется эмиссионным сальдо (изменений массы денег). ЦБ определяет курсы валют, изменение золотовалютного запаса, </w:t>
            </w:r>
          </w:p>
        </w:tc>
        <w:tc>
          <w:tcPr>
            <w:tcW w:w="2803" w:type="dxa"/>
            <w:shd w:val="clear" w:color="auto" w:fill="auto"/>
          </w:tcPr>
          <w:p w:rsidR="00FD55C7" w:rsidRPr="009326A5" w:rsidRDefault="00D71675" w:rsidP="00FD55C7">
            <w:pPr>
              <w:rPr>
                <w:sz w:val="12"/>
                <w:szCs w:val="12"/>
              </w:rPr>
            </w:pPr>
            <w:r w:rsidRPr="009326A5">
              <w:rPr>
                <w:b/>
                <w:sz w:val="12"/>
                <w:szCs w:val="12"/>
              </w:rPr>
              <w:t>7.Статистика денежного обращения и кредита.</w:t>
            </w:r>
            <w:r w:rsidR="001F0216" w:rsidRPr="009326A5">
              <w:rPr>
                <w:spacing w:val="-4"/>
                <w:sz w:val="12"/>
                <w:szCs w:val="12"/>
              </w:rPr>
              <w:t xml:space="preserve"> </w:t>
            </w:r>
            <w:r w:rsidR="00FD55C7" w:rsidRPr="009326A5">
              <w:rPr>
                <w:b/>
                <w:sz w:val="12"/>
                <w:szCs w:val="12"/>
              </w:rPr>
              <w:t>Ден. обращение</w:t>
            </w:r>
            <w:r w:rsidR="00FD55C7" w:rsidRPr="009326A5">
              <w:rPr>
                <w:sz w:val="12"/>
                <w:szCs w:val="12"/>
              </w:rPr>
              <w:t xml:space="preserve"> – это движение денег во внутр. обороте в наличной и б/наличной форме в процессе обращения товаров, оказания услуг и совершения различных платежей. Ден.обр. охватывает не только движение товаров и услуг, но и ссудного и фиксированного капитала. Значительная часть оборота в странах с Р.Э. приходится на на фин. операции, т.е. на сделки с различными видами ценных бумаг, ссудные операции, налоговые платежи и проч. Большая часть ден. оборота происходит в б/нал. форме. Это связано с с резким увеличением платежных операций. </w:t>
            </w:r>
            <w:r w:rsidR="00FD55C7" w:rsidRPr="009326A5">
              <w:rPr>
                <w:b/>
                <w:sz w:val="12"/>
                <w:szCs w:val="12"/>
              </w:rPr>
              <w:t xml:space="preserve"> Денежно-кредитное регулирование </w:t>
            </w:r>
            <w:r w:rsidR="00FD55C7" w:rsidRPr="009326A5">
              <w:rPr>
                <w:sz w:val="12"/>
                <w:szCs w:val="12"/>
              </w:rPr>
              <w:t xml:space="preserve">– сис-ма мероприятий гос-ва, направленная на стабилизацию ден. обр., валютной сис-мы, улучшение функционирования кредитной сис-мы. Центробанк использует такие приемы, как регулирование учетной ставки, изменение нормы обязательных резервов банка, проведение операций с гос. цен. Бумагами. Сис-ма стат. показателей, хар-ющих ден. обр. основывается на категориях связанных с функционированием денег, определением ден. массы и ее структуры. Деньги выполняют функцию меры стоимости, средства обращения, средства платежа, средства накопления и сбережения. Во внешенеэконом. отношениях деньги функционируют как мировые деньги. В связи с указанными функциями, сис-ма показателей ден. обр. вкл. след. показатели: ден. масса и ее структура, обеспеченность ден. знаками национальной экономики, покупная способность ден. единицы, показатели операций на счетах с депозитами и с золотым запасом, показатели операций с валютой в международных эконом. отношениях. Всю ден. массу можно представить, как совокупныый ден. агрегат М3, к-рый при этом будет включать составные части агрегатов М0, М1, М2. </w:t>
            </w:r>
            <w:r w:rsidR="00FD55C7" w:rsidRPr="009326A5">
              <w:rPr>
                <w:b/>
                <w:sz w:val="12"/>
                <w:szCs w:val="12"/>
              </w:rPr>
              <w:t>М3 –</w:t>
            </w:r>
            <w:r w:rsidR="00FD55C7" w:rsidRPr="009326A5">
              <w:rPr>
                <w:sz w:val="12"/>
                <w:szCs w:val="12"/>
              </w:rPr>
              <w:t xml:space="preserve"> это ден. масса в обороте, измеряемая совокупным объемом покупательных и платежных средств, обеспеч. хоз. оборот и принадлежащих частным лицам, предприятиям, гос-ву. </w:t>
            </w:r>
            <w:r w:rsidR="00FD55C7" w:rsidRPr="009326A5">
              <w:rPr>
                <w:b/>
                <w:sz w:val="12"/>
                <w:szCs w:val="12"/>
              </w:rPr>
              <w:t>М0</w:t>
            </w:r>
            <w:r w:rsidR="00FD55C7" w:rsidRPr="009326A5">
              <w:rPr>
                <w:sz w:val="12"/>
                <w:szCs w:val="12"/>
              </w:rPr>
              <w:t xml:space="preserve"> – наличные деньги – нац. наличная валюта. </w:t>
            </w:r>
            <w:r w:rsidR="00FD55C7" w:rsidRPr="009326A5">
              <w:rPr>
                <w:b/>
                <w:sz w:val="12"/>
                <w:szCs w:val="12"/>
              </w:rPr>
              <w:t xml:space="preserve">М1 – </w:t>
            </w:r>
            <w:r w:rsidR="00FD55C7" w:rsidRPr="009326A5">
              <w:rPr>
                <w:sz w:val="12"/>
                <w:szCs w:val="12"/>
              </w:rPr>
              <w:t xml:space="preserve">деньги в узком смысле – М0 и депозиты до востр. </w:t>
            </w:r>
            <w:r w:rsidR="00FD55C7" w:rsidRPr="009326A5">
              <w:rPr>
                <w:b/>
                <w:sz w:val="12"/>
                <w:szCs w:val="12"/>
              </w:rPr>
              <w:t xml:space="preserve">М2 </w:t>
            </w:r>
            <w:r w:rsidR="00FD55C7" w:rsidRPr="009326A5">
              <w:rPr>
                <w:sz w:val="12"/>
                <w:szCs w:val="12"/>
              </w:rPr>
              <w:t xml:space="preserve">– деньги в узком смысле и близкие категории – М1 и срочные накопит. депозиты, депозиты в инвалюте, депозитные сертификаты, перекупаемые ценные бумаги по соглашению. </w:t>
            </w:r>
            <w:r w:rsidR="00FD55C7" w:rsidRPr="009326A5">
              <w:rPr>
                <w:b/>
                <w:sz w:val="12"/>
                <w:szCs w:val="12"/>
              </w:rPr>
              <w:t xml:space="preserve">М3 </w:t>
            </w:r>
            <w:r w:rsidR="00FD55C7" w:rsidRPr="009326A5">
              <w:rPr>
                <w:sz w:val="12"/>
                <w:szCs w:val="12"/>
              </w:rPr>
              <w:t xml:space="preserve">– М2 и дорожные чеки и комерч. бумаги. В РФ применяются 4 показателя. Категория совокупной ден. массы достаточно близка к международным стандартам, хотя имеются и отличия в понимании совокупной ден. массы, особено в трактовке агрегатов М1 и М2. </w:t>
            </w:r>
            <w:r w:rsidR="00FD55C7" w:rsidRPr="009326A5">
              <w:rPr>
                <w:b/>
                <w:sz w:val="12"/>
                <w:szCs w:val="12"/>
              </w:rPr>
              <w:t>В состав совокупной ден. массы</w:t>
            </w:r>
            <w:r w:rsidR="00FD55C7" w:rsidRPr="009326A5">
              <w:rPr>
                <w:sz w:val="12"/>
                <w:szCs w:val="12"/>
              </w:rPr>
              <w:t>, рассчитываемойЦБ РФ входят: -наличные деньги в обращении, ср-ва на расчетных и спец. счетах предприятий, насе</w:t>
            </w:r>
            <w:r w:rsidR="00FD55C7" w:rsidRPr="009326A5">
              <w:rPr>
                <w:w w:val="90"/>
                <w:sz w:val="12"/>
                <w:szCs w:val="12"/>
              </w:rPr>
              <w:t xml:space="preserve"> </w:t>
            </w:r>
            <w:r w:rsidR="00FD55C7" w:rsidRPr="009326A5">
              <w:rPr>
                <w:sz w:val="12"/>
                <w:szCs w:val="12"/>
              </w:rPr>
              <w:t xml:space="preserve">и местных бюджетов, -депозиты в коммерч. банках, -депозиты населения до востреб. в СБ, ср-ва госстраха, -сроч. депозиты населения в СБ, -сертификаты и облигации гос. займа. Самостоят. компонентом ден. массы явл. показатель ден. базы. </w:t>
            </w:r>
            <w:r w:rsidR="00FD55C7" w:rsidRPr="009326A5">
              <w:rPr>
                <w:b/>
                <w:sz w:val="12"/>
                <w:szCs w:val="12"/>
              </w:rPr>
              <w:t xml:space="preserve">Ден. база вкл. </w:t>
            </w:r>
            <w:r w:rsidR="00FD55C7" w:rsidRPr="009326A5">
              <w:rPr>
                <w:sz w:val="12"/>
                <w:szCs w:val="12"/>
              </w:rPr>
              <w:t xml:space="preserve">ден агрегат М0, ден. средства в кассах банка, обязательные резервы комерч. банков в ЦБ и их средства на корр. счетах в ЦБ. Для контроля динамики ден. массы исп. показатель «ден. мультипликатор» (коэфф., хар-щий увел. ден. массы в обороте в рез. роста банковских резервов). </w:t>
            </w:r>
            <w:r w:rsidR="00FD55C7" w:rsidRPr="009326A5">
              <w:rPr>
                <w:b/>
                <w:sz w:val="12"/>
                <w:szCs w:val="12"/>
              </w:rPr>
              <w:t>Соответствие кол-ва ден. знаков объему обращения</w:t>
            </w:r>
            <w:r w:rsidR="00FD55C7" w:rsidRPr="009326A5">
              <w:rPr>
                <w:sz w:val="12"/>
                <w:szCs w:val="12"/>
              </w:rPr>
              <w:t xml:space="preserve"> и фактору обесценения денег определяются с пом. след показателей: -кол-во ден. единиц, необх. д/обращения в данный момент; -во сколько раз произв-е кол-ва денег на скорость обращения больше произв-я уровня цен на тов. массу, -показатель инфляции. </w:t>
            </w:r>
            <w:r w:rsidR="00FD55C7" w:rsidRPr="009326A5">
              <w:rPr>
                <w:b/>
                <w:sz w:val="12"/>
                <w:szCs w:val="12"/>
              </w:rPr>
              <w:t>Опр-е кол-ва денег в данный момент</w:t>
            </w:r>
            <w:r w:rsidR="00FD55C7" w:rsidRPr="009326A5">
              <w:rPr>
                <w:sz w:val="12"/>
                <w:szCs w:val="12"/>
              </w:rPr>
              <w:t>: (</w:t>
            </w:r>
            <w:r w:rsidR="00FD55C7" w:rsidRPr="009326A5">
              <w:rPr>
                <w:i/>
                <w:sz w:val="12"/>
                <w:szCs w:val="12"/>
              </w:rPr>
              <w:sym w:font="Symbol" w:char="F053"/>
            </w:r>
            <w:r w:rsidR="00FD55C7" w:rsidRPr="009326A5">
              <w:rPr>
                <w:i/>
                <w:sz w:val="12"/>
                <w:szCs w:val="12"/>
              </w:rPr>
              <w:t xml:space="preserve">цен товаров на данный пер. - </w:t>
            </w:r>
            <w:r w:rsidR="00FD55C7" w:rsidRPr="009326A5">
              <w:rPr>
                <w:i/>
                <w:sz w:val="12"/>
                <w:szCs w:val="12"/>
              </w:rPr>
              <w:sym w:font="Symbol" w:char="F053"/>
            </w:r>
            <w:r w:rsidR="00FD55C7" w:rsidRPr="009326A5">
              <w:rPr>
                <w:i/>
                <w:sz w:val="12"/>
                <w:szCs w:val="12"/>
              </w:rPr>
              <w:t xml:space="preserve">цен тов., платежи к-рых вне рамок периода + </w:t>
            </w:r>
            <w:r w:rsidR="00FD55C7" w:rsidRPr="009326A5">
              <w:rPr>
                <w:i/>
                <w:sz w:val="12"/>
                <w:szCs w:val="12"/>
              </w:rPr>
              <w:sym w:font="Symbol" w:char="F053"/>
            </w:r>
            <w:r w:rsidR="00FD55C7" w:rsidRPr="009326A5">
              <w:rPr>
                <w:i/>
                <w:sz w:val="12"/>
                <w:szCs w:val="12"/>
              </w:rPr>
              <w:t xml:space="preserve">цен тов. прошлых пер., срок платежей по к-рым наступил - </w:t>
            </w:r>
            <w:r w:rsidR="00FD55C7" w:rsidRPr="009326A5">
              <w:rPr>
                <w:i/>
                <w:sz w:val="12"/>
                <w:szCs w:val="12"/>
              </w:rPr>
              <w:sym w:font="Symbol" w:char="F053"/>
            </w:r>
            <w:r w:rsidR="00FD55C7" w:rsidRPr="009326A5">
              <w:rPr>
                <w:i/>
                <w:sz w:val="12"/>
                <w:szCs w:val="12"/>
              </w:rPr>
              <w:t>взаимопогашающ. платежей</w:t>
            </w:r>
            <w:r w:rsidR="00FD55C7" w:rsidRPr="009326A5">
              <w:rPr>
                <w:sz w:val="12"/>
                <w:szCs w:val="12"/>
              </w:rPr>
              <w:t>)/</w:t>
            </w:r>
            <w:r w:rsidR="00FD55C7" w:rsidRPr="009326A5">
              <w:rPr>
                <w:i/>
                <w:sz w:val="12"/>
                <w:szCs w:val="12"/>
              </w:rPr>
              <w:t xml:space="preserve">скорость оборота ден. единиц. </w:t>
            </w:r>
            <w:r w:rsidR="00FD55C7" w:rsidRPr="009326A5">
              <w:rPr>
                <w:sz w:val="12"/>
                <w:szCs w:val="12"/>
              </w:rPr>
              <w:sym w:font="Symbol" w:char="F0DE"/>
            </w:r>
            <w:r w:rsidR="00FD55C7" w:rsidRPr="009326A5">
              <w:rPr>
                <w:sz w:val="12"/>
                <w:szCs w:val="12"/>
              </w:rPr>
              <w:t xml:space="preserve"> </w:t>
            </w:r>
            <w:r w:rsidR="00FD55C7" w:rsidRPr="009326A5">
              <w:rPr>
                <w:b/>
                <w:sz w:val="12"/>
                <w:szCs w:val="12"/>
              </w:rPr>
              <w:t>Произв-е кол-ва денег в обращ. на скорость обр. = произв-ю тов. массы на уровень цен.</w:t>
            </w:r>
            <w:r w:rsidR="00FD55C7" w:rsidRPr="009326A5">
              <w:rPr>
                <w:sz w:val="12"/>
                <w:szCs w:val="12"/>
              </w:rPr>
              <w:t xml:space="preserve"> Когда равенство нарушается, происходит обесценение денег. Обесценение денег в форме роста цен на тов. возникает вследствие переполнения каналов ден. обращения, избыточной ден. массы при отсутствии адекватного увел. товарной массы. Инфляция измеряется с пом. двух индексов дефляторов: </w:t>
            </w:r>
            <w:r w:rsidR="00FD55C7" w:rsidRPr="009326A5">
              <w:rPr>
                <w:i/>
                <w:sz w:val="12"/>
                <w:szCs w:val="12"/>
              </w:rPr>
              <w:t>дефлятора ВВП, дефлятора потребительских цен.</w:t>
            </w:r>
            <w:r w:rsidR="00FD55C7" w:rsidRPr="009326A5">
              <w:rPr>
                <w:sz w:val="12"/>
                <w:szCs w:val="12"/>
              </w:rPr>
              <w:t xml:space="preserve"> Чаще всего д/измерения инфляции применяется индекс потребит. цен. К важнейшим показателям статистики ден. обращения относится показатель хар-щий изменения покупательной способности рубля.</w:t>
            </w:r>
          </w:p>
          <w:p w:rsidR="00CD77D3" w:rsidRPr="009326A5" w:rsidRDefault="00CD77D3" w:rsidP="00FD55C7">
            <w:pPr>
              <w:rPr>
                <w:b/>
                <w:sz w:val="12"/>
                <w:szCs w:val="12"/>
              </w:rPr>
            </w:pPr>
          </w:p>
        </w:tc>
      </w:tr>
      <w:tr w:rsidR="00CD77D3" w:rsidRPr="009326A5" w:rsidTr="009326A5">
        <w:tc>
          <w:tcPr>
            <w:tcW w:w="2154" w:type="dxa"/>
            <w:shd w:val="clear" w:color="auto" w:fill="auto"/>
          </w:tcPr>
          <w:p w:rsidR="001B6DA0" w:rsidRPr="009326A5" w:rsidRDefault="00D71675" w:rsidP="001B6DA0">
            <w:pPr>
              <w:rPr>
                <w:sz w:val="12"/>
                <w:szCs w:val="12"/>
              </w:rPr>
            </w:pPr>
            <w:r w:rsidRPr="009326A5">
              <w:rPr>
                <w:b/>
                <w:sz w:val="12"/>
                <w:szCs w:val="12"/>
              </w:rPr>
              <w:t>8. Статистика страхования и страхового рынка</w:t>
            </w:r>
            <w:r w:rsidR="001B6DA0" w:rsidRPr="009326A5">
              <w:rPr>
                <w:b/>
                <w:sz w:val="12"/>
                <w:szCs w:val="12"/>
              </w:rPr>
              <w:t xml:space="preserve"> </w:t>
            </w:r>
            <w:r w:rsidR="001B6DA0" w:rsidRPr="009326A5">
              <w:rPr>
                <w:sz w:val="12"/>
                <w:szCs w:val="12"/>
              </w:rPr>
              <w:t>Страх-ние – это вид фин.деят-ти, целью кот.явл-тся обеспечение компенсаций потерь от наступления страх.рисков пр-тиям, орг-циям, част.лицам за счет вносимых ими ден.взносов – образующих страх.фонд. Отрасли страх-ния: имуществ., личное, страх-ние ответственности. Страх-ние объектов по видам проводится в 2-х формах: обязат., добровол. Пок-ли статистики страх-ния: объемные, относит., средние. Пок-ли ст-ки имущест.страх-ния: страх.поле, число застрах.объектов, число страх.случаев, число пострадав.объектов, страх.сумма застрах.имущества, сумма выплат страх.возмещения, сумма поступивших страх.платежей. Расчит-тся как абсолют., так и относит.пок-ли (средние, пок-ли вариации, динамика, индексы). Расчет страх.тариф.ставок: тариф.ставка (страх.тариф) – это норма страх.взноса с ед-цы страх.суммы или объекта страх-ния. В имущест.страх-нии нормой ставки явл-тся взнос со 100 руб страх.суммы в год. Страх.тариф сост-т из нетто ставки и брутто ставки. Нетто ставка предназначена для форм-ния страх.фонда и выплат страх.возмещения, она явл-тся осн.частью страх.объекта. Брутто ставка – это надбавка (нагрузка) к нетто ставке, кот.колеблется от 8-40%. Будующая нетто ставка опр-тся на основе среднегод.пок-лей убыточности, исчисл-мых по динамич.рядам за предшест-щим 5-10 г с учетом вариации ее уровней.</w:t>
            </w:r>
          </w:p>
          <w:p w:rsidR="001B6DA0" w:rsidRPr="009326A5" w:rsidRDefault="0094696B" w:rsidP="001B6DA0">
            <w:pPr>
              <w:rPr>
                <w:sz w:val="12"/>
                <w:szCs w:val="12"/>
              </w:rPr>
            </w:pPr>
            <w:r>
              <w:rPr>
                <w:sz w:val="12"/>
                <w:szCs w:val="12"/>
              </w:rPr>
              <w:pict>
                <v:shape id="_x0000_s1057" type="#_x0000_t75" style="position:absolute;margin-left:0;margin-top:0;width:189.6pt;height:59.2pt;z-index:251660288" o:allowincell="f">
                  <v:imagedata r:id="rId55" o:title=""/>
                  <w10:wrap type="topAndBottom"/>
                </v:shape>
              </w:pict>
            </w:r>
            <w:r w:rsidR="001B6DA0" w:rsidRPr="009326A5">
              <w:rPr>
                <w:sz w:val="12"/>
                <w:szCs w:val="12"/>
              </w:rPr>
              <w:t xml:space="preserve"> Для расчета нетто ставки строится динамич.ряд уровней убыточности и опр-тся его устойчивость с пом.коэф-тов вариации.</w:t>
            </w:r>
          </w:p>
          <w:p w:rsidR="001B6DA0" w:rsidRPr="009326A5" w:rsidRDefault="001B6DA0" w:rsidP="001B6DA0">
            <w:pPr>
              <w:rPr>
                <w:sz w:val="12"/>
                <w:szCs w:val="12"/>
              </w:rPr>
            </w:pPr>
            <w:r w:rsidRPr="009326A5">
              <w:rPr>
                <w:i/>
                <w:sz w:val="12"/>
                <w:szCs w:val="12"/>
              </w:rPr>
              <w:t xml:space="preserve"> </w:t>
            </w:r>
            <w:r w:rsidRPr="009326A5">
              <w:rPr>
                <w:i/>
                <w:sz w:val="12"/>
                <w:szCs w:val="12"/>
                <w:lang w:val="en-US"/>
              </w:rPr>
              <w:t>f</w:t>
            </w:r>
            <w:r w:rsidRPr="009326A5">
              <w:rPr>
                <w:i/>
                <w:sz w:val="12"/>
                <w:szCs w:val="12"/>
              </w:rPr>
              <w:t xml:space="preserve"> –</w:t>
            </w:r>
            <w:r w:rsidRPr="009326A5">
              <w:rPr>
                <w:sz w:val="12"/>
                <w:szCs w:val="12"/>
              </w:rPr>
              <w:t xml:space="preserve"> доля</w:t>
            </w:r>
            <w:r w:rsidRPr="009326A5">
              <w:rPr>
                <w:i/>
                <w:sz w:val="12"/>
                <w:szCs w:val="12"/>
              </w:rPr>
              <w:t xml:space="preserve"> </w:t>
            </w:r>
            <w:r w:rsidRPr="009326A5">
              <w:rPr>
                <w:sz w:val="12"/>
                <w:szCs w:val="12"/>
              </w:rPr>
              <w:t>нагрузки, соответст-щая данному виду страх-ния, колеблется от 8-40%.</w:t>
            </w:r>
          </w:p>
          <w:p w:rsidR="001B6DA0" w:rsidRPr="009326A5" w:rsidRDefault="001B6DA0" w:rsidP="001B6DA0">
            <w:pPr>
              <w:rPr>
                <w:sz w:val="12"/>
                <w:szCs w:val="12"/>
              </w:rPr>
            </w:pPr>
            <w:r w:rsidRPr="009326A5">
              <w:rPr>
                <w:sz w:val="12"/>
                <w:szCs w:val="12"/>
              </w:rPr>
              <w:t>Коэф-т фин.устойчивости по однород.группам рисков (Коньшина):</w:t>
            </w:r>
          </w:p>
          <w:p w:rsidR="001B6DA0" w:rsidRPr="009326A5" w:rsidRDefault="001B6DA0" w:rsidP="001B6DA0">
            <w:pPr>
              <w:rPr>
                <w:sz w:val="12"/>
                <w:szCs w:val="12"/>
              </w:rPr>
            </w:pPr>
            <w:r w:rsidRPr="009326A5">
              <w:rPr>
                <w:i/>
                <w:sz w:val="12"/>
                <w:szCs w:val="12"/>
              </w:rPr>
              <w:t xml:space="preserve"> </w:t>
            </w:r>
            <w:r w:rsidRPr="009326A5">
              <w:rPr>
                <w:i/>
                <w:sz w:val="12"/>
                <w:szCs w:val="12"/>
                <w:lang w:val="en-US"/>
              </w:rPr>
              <w:t>N</w:t>
            </w:r>
            <w:r w:rsidRPr="009326A5">
              <w:rPr>
                <w:i/>
                <w:sz w:val="12"/>
                <w:szCs w:val="12"/>
              </w:rPr>
              <w:t xml:space="preserve"> –</w:t>
            </w:r>
            <w:r w:rsidRPr="009326A5">
              <w:rPr>
                <w:sz w:val="12"/>
                <w:szCs w:val="12"/>
              </w:rPr>
              <w:t xml:space="preserve"> число чтрах.случаев.</w:t>
            </w:r>
          </w:p>
          <w:p w:rsidR="00CD77D3" w:rsidRPr="009326A5" w:rsidRDefault="00B5078E">
            <w:pPr>
              <w:rPr>
                <w:b/>
                <w:sz w:val="12"/>
                <w:szCs w:val="12"/>
              </w:rPr>
            </w:pPr>
            <w:r w:rsidRPr="009326A5">
              <w:rPr>
                <w:sz w:val="12"/>
                <w:szCs w:val="12"/>
              </w:rPr>
              <w:t>Страхование – возмещение фин. потерь в результате определенного стечения обстоятельств. В РФ обязательному страхованию подлежат пассажиры разл. Видов транспорта, соц. Страхование, страхование имущества. Контроль над всеми страх. Компаниями осуществляет ГОССТРАХНАДЗОР.</w:t>
            </w:r>
          </w:p>
        </w:tc>
        <w:tc>
          <w:tcPr>
            <w:tcW w:w="2094" w:type="dxa"/>
            <w:shd w:val="clear" w:color="auto" w:fill="auto"/>
          </w:tcPr>
          <w:p w:rsidR="00CD77D3" w:rsidRPr="009326A5" w:rsidRDefault="00D71675">
            <w:pPr>
              <w:rPr>
                <w:b/>
                <w:sz w:val="12"/>
                <w:szCs w:val="12"/>
              </w:rPr>
            </w:pPr>
            <w:r w:rsidRPr="009326A5">
              <w:rPr>
                <w:b/>
                <w:sz w:val="12"/>
                <w:szCs w:val="12"/>
              </w:rPr>
              <w:t>9. Платежный баланс.</w:t>
            </w:r>
          </w:p>
        </w:tc>
        <w:tc>
          <w:tcPr>
            <w:tcW w:w="2520" w:type="dxa"/>
            <w:shd w:val="clear" w:color="auto" w:fill="auto"/>
          </w:tcPr>
          <w:p w:rsidR="00361AA3" w:rsidRPr="009326A5" w:rsidRDefault="00D71675" w:rsidP="00361AA3">
            <w:pPr>
              <w:rPr>
                <w:sz w:val="12"/>
                <w:szCs w:val="12"/>
              </w:rPr>
            </w:pPr>
            <w:r w:rsidRPr="009326A5">
              <w:rPr>
                <w:b/>
                <w:sz w:val="12"/>
                <w:szCs w:val="12"/>
              </w:rPr>
              <w:t>10. Статистика валютного регулирования</w:t>
            </w:r>
            <w:r w:rsidRPr="009326A5">
              <w:rPr>
                <w:sz w:val="12"/>
                <w:szCs w:val="12"/>
              </w:rPr>
              <w:t>.</w:t>
            </w:r>
            <w:r w:rsidR="00B5078E" w:rsidRPr="009326A5">
              <w:rPr>
                <w:sz w:val="12"/>
                <w:szCs w:val="12"/>
              </w:rPr>
              <w:t xml:space="preserve"> (Понятие валютных курсов) КУРС, </w:t>
            </w:r>
            <w:bookmarkStart w:id="13" w:name="srch1"/>
            <w:r w:rsidR="00B5078E" w:rsidRPr="009326A5">
              <w:rPr>
                <w:sz w:val="12"/>
                <w:szCs w:val="12"/>
              </w:rPr>
              <w:t>ВАЛЮТНЫЙ</w:t>
            </w:r>
            <w:bookmarkEnd w:id="13"/>
            <w:r w:rsidR="00B5078E" w:rsidRPr="009326A5">
              <w:rPr>
                <w:sz w:val="12"/>
                <w:szCs w:val="12"/>
              </w:rPr>
              <w:t xml:space="preserve"> — цена денежной единицы одной страны, выраженная в денежных единицах других стран. Прямой курс, жесткий курс, плавающий курс.</w:t>
            </w:r>
            <w:r w:rsidR="00361AA3" w:rsidRPr="009326A5">
              <w:rPr>
                <w:rFonts w:ascii="Tahoma" w:hAnsi="Tahoma" w:cs="Tahoma"/>
                <w:b/>
                <w:bCs/>
                <w:sz w:val="12"/>
                <w:szCs w:val="12"/>
              </w:rPr>
              <w:t xml:space="preserve"> </w:t>
            </w:r>
            <w:r w:rsidR="00361AA3" w:rsidRPr="009326A5">
              <w:rPr>
                <w:b/>
                <w:bCs/>
                <w:sz w:val="12"/>
                <w:szCs w:val="12"/>
              </w:rPr>
              <w:t>Прямая котировка</w:t>
            </w:r>
            <w:r w:rsidR="00361AA3" w:rsidRPr="009326A5">
              <w:rPr>
                <w:sz w:val="12"/>
                <w:szCs w:val="12"/>
              </w:rPr>
              <w:t xml:space="preserve"> - количество национальной валюты за одну единицу чужой </w:t>
            </w:r>
          </w:p>
          <w:p w:rsidR="00CD77D3" w:rsidRPr="009326A5" w:rsidRDefault="00361AA3">
            <w:pPr>
              <w:rPr>
                <w:b/>
                <w:sz w:val="12"/>
                <w:szCs w:val="12"/>
              </w:rPr>
            </w:pPr>
            <w:r w:rsidRPr="009326A5">
              <w:rPr>
                <w:b/>
                <w:bCs/>
                <w:sz w:val="12"/>
                <w:szCs w:val="12"/>
              </w:rPr>
              <w:t>Обратная (косвенная)</w:t>
            </w:r>
            <w:r w:rsidRPr="009326A5">
              <w:rPr>
                <w:sz w:val="12"/>
                <w:szCs w:val="12"/>
              </w:rPr>
              <w:t xml:space="preserve"> котировка - количество чужой валюты за единицу национальной.</w:t>
            </w:r>
            <w:r w:rsidR="00C675A1" w:rsidRPr="009326A5">
              <w:rPr>
                <w:rFonts w:ascii="Tahoma" w:hAnsi="Tahoma" w:cs="Tahoma"/>
                <w:b/>
                <w:bCs/>
                <w:i/>
                <w:iCs/>
                <w:color w:val="000000"/>
                <w:sz w:val="12"/>
                <w:szCs w:val="12"/>
              </w:rPr>
              <w:t xml:space="preserve"> </w:t>
            </w:r>
            <w:r w:rsidR="00C675A1" w:rsidRPr="009326A5">
              <w:rPr>
                <w:sz w:val="12"/>
                <w:szCs w:val="12"/>
              </w:rPr>
              <w:t xml:space="preserve">Плавающий валютный курс - колеблющийся валютный курс, который устанавливается с учетом динамики курсов отдельных валют или набора валют (валютной корзины). </w:t>
            </w:r>
            <w:r w:rsidRPr="009326A5">
              <w:rPr>
                <w:rFonts w:ascii="Tahoma" w:hAnsi="Tahoma" w:cs="Tahoma"/>
                <w:sz w:val="12"/>
                <w:szCs w:val="12"/>
              </w:rPr>
              <w:t xml:space="preserve"> </w:t>
            </w:r>
            <w:r w:rsidRPr="009326A5">
              <w:rPr>
                <w:b/>
                <w:bCs/>
                <w:sz w:val="12"/>
                <w:szCs w:val="12"/>
              </w:rPr>
              <w:t>Кросс-курсы.</w:t>
            </w:r>
            <w:r w:rsidRPr="009326A5">
              <w:rPr>
                <w:sz w:val="12"/>
                <w:szCs w:val="12"/>
              </w:rPr>
              <w:t xml:space="preserve">Это соотношение между двумя валютами, которое вытекает из их курса по отношению к курсу третьей валюты. При операциях на мировом рынке часто используются кросс-курсы с долларом США, так как доллар США является не только основной резервной валютой, но и валютой сделки в большинстве валютных операций. </w:t>
            </w:r>
            <w:r w:rsidR="00B5078E" w:rsidRPr="009326A5">
              <w:rPr>
                <w:sz w:val="12"/>
                <w:szCs w:val="12"/>
              </w:rPr>
              <w:t>. Бывает конвертированная, частично конвертируемая и не конвертируемая. Зависит от уровня инфляции, политической обстановки</w:t>
            </w:r>
            <w:r w:rsidRPr="009326A5">
              <w:rPr>
                <w:sz w:val="12"/>
                <w:szCs w:val="12"/>
              </w:rPr>
              <w:t xml:space="preserve">. </w:t>
            </w:r>
          </w:p>
        </w:tc>
        <w:tc>
          <w:tcPr>
            <w:tcW w:w="2803" w:type="dxa"/>
            <w:shd w:val="clear" w:color="auto" w:fill="auto"/>
          </w:tcPr>
          <w:p w:rsidR="00CD77D3" w:rsidRPr="009326A5" w:rsidRDefault="00CD77D3">
            <w:pPr>
              <w:rPr>
                <w:sz w:val="12"/>
                <w:szCs w:val="12"/>
              </w:rPr>
            </w:pPr>
          </w:p>
        </w:tc>
      </w:tr>
    </w:tbl>
    <w:p w:rsidR="00CD77D3" w:rsidRDefault="0094696B" w:rsidP="001B6DA0">
      <w:pPr>
        <w:tabs>
          <w:tab w:val="left" w:pos="1740"/>
        </w:tabs>
      </w:pPr>
      <w:r>
        <w:rPr>
          <w:i/>
          <w:sz w:val="14"/>
          <w:szCs w:val="14"/>
        </w:rPr>
        <w:pict>
          <v:shape id="_x0000_s1056" type="#_x0000_t75" style="position:absolute;margin-left:279pt;margin-top:-366.05pt;width:146.3pt;height:25.2pt;z-index:251659264;mso-position-horizontal-relative:text;mso-position-vertical-relative:text">
            <v:imagedata r:id="rId56" o:title=""/>
            <w10:wrap type="topAndBottom"/>
          </v:shape>
        </w:pict>
      </w:r>
      <w:r>
        <w:rPr>
          <w:i/>
          <w:sz w:val="14"/>
          <w:szCs w:val="14"/>
        </w:rPr>
        <w:pict>
          <v:shape id="_x0000_s1055" type="#_x0000_t75" style="position:absolute;margin-left:3in;margin-top:-366.05pt;width:46.55pt;height:27.45pt;z-index:251658240;mso-position-horizontal-relative:text;mso-position-vertical-relative:text">
            <v:imagedata r:id="rId57" o:title=""/>
            <w10:wrap type="topAndBottom"/>
          </v:shape>
        </w:pict>
      </w:r>
      <w:r w:rsidR="001B6DA0">
        <w:tab/>
      </w:r>
      <w:bookmarkStart w:id="14" w:name="_GoBack"/>
      <w:bookmarkEnd w:id="14"/>
    </w:p>
    <w:sectPr w:rsidR="00CD7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Courier New"/>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6D2EF8"/>
    <w:multiLevelType w:val="multilevel"/>
    <w:tmpl w:val="A8DC891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5453F9"/>
    <w:multiLevelType w:val="singleLevel"/>
    <w:tmpl w:val="0419000F"/>
    <w:lvl w:ilvl="0">
      <w:start w:val="1"/>
      <w:numFmt w:val="decimal"/>
      <w:lvlText w:val="%1."/>
      <w:lvlJc w:val="left"/>
      <w:pPr>
        <w:tabs>
          <w:tab w:val="num" w:pos="360"/>
        </w:tabs>
        <w:ind w:left="360" w:hanging="360"/>
      </w:pPr>
    </w:lvl>
  </w:abstractNum>
  <w:abstractNum w:abstractNumId="3">
    <w:nsid w:val="0B311AF7"/>
    <w:multiLevelType w:val="singleLevel"/>
    <w:tmpl w:val="D80CED20"/>
    <w:lvl w:ilvl="0">
      <w:start w:val="3"/>
      <w:numFmt w:val="bullet"/>
      <w:lvlText w:val="—"/>
      <w:lvlJc w:val="left"/>
      <w:pPr>
        <w:tabs>
          <w:tab w:val="num" w:pos="595"/>
        </w:tabs>
        <w:ind w:left="595" w:hanging="375"/>
      </w:pPr>
      <w:rPr>
        <w:rFonts w:hint="default"/>
      </w:rPr>
    </w:lvl>
  </w:abstractNum>
  <w:abstractNum w:abstractNumId="4">
    <w:nsid w:val="0E3C436F"/>
    <w:multiLevelType w:val="singleLevel"/>
    <w:tmpl w:val="0419000F"/>
    <w:lvl w:ilvl="0">
      <w:start w:val="1"/>
      <w:numFmt w:val="decimal"/>
      <w:lvlText w:val="%1."/>
      <w:lvlJc w:val="left"/>
      <w:pPr>
        <w:tabs>
          <w:tab w:val="num" w:pos="360"/>
        </w:tabs>
        <w:ind w:left="360" w:hanging="360"/>
      </w:pPr>
    </w:lvl>
  </w:abstractNum>
  <w:abstractNum w:abstractNumId="5">
    <w:nsid w:val="102470CB"/>
    <w:multiLevelType w:val="singleLevel"/>
    <w:tmpl w:val="0419000F"/>
    <w:lvl w:ilvl="0">
      <w:start w:val="1"/>
      <w:numFmt w:val="decimal"/>
      <w:lvlText w:val="%1."/>
      <w:lvlJc w:val="left"/>
      <w:pPr>
        <w:tabs>
          <w:tab w:val="num" w:pos="360"/>
        </w:tabs>
        <w:ind w:left="360" w:hanging="360"/>
      </w:pPr>
    </w:lvl>
  </w:abstractNum>
  <w:abstractNum w:abstractNumId="6">
    <w:nsid w:val="19494912"/>
    <w:multiLevelType w:val="singleLevel"/>
    <w:tmpl w:val="D80CED20"/>
    <w:lvl w:ilvl="0">
      <w:start w:val="3"/>
      <w:numFmt w:val="bullet"/>
      <w:lvlText w:val="—"/>
      <w:lvlJc w:val="left"/>
      <w:pPr>
        <w:tabs>
          <w:tab w:val="num" w:pos="595"/>
        </w:tabs>
        <w:ind w:left="595" w:hanging="375"/>
      </w:pPr>
      <w:rPr>
        <w:rFonts w:hint="default"/>
      </w:rPr>
    </w:lvl>
  </w:abstractNum>
  <w:abstractNum w:abstractNumId="7">
    <w:nsid w:val="1B67655C"/>
    <w:multiLevelType w:val="multilevel"/>
    <w:tmpl w:val="D2B882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73132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81268D6"/>
    <w:multiLevelType w:val="singleLevel"/>
    <w:tmpl w:val="0419000F"/>
    <w:lvl w:ilvl="0">
      <w:start w:val="1"/>
      <w:numFmt w:val="decimal"/>
      <w:lvlText w:val="%1."/>
      <w:lvlJc w:val="left"/>
      <w:pPr>
        <w:tabs>
          <w:tab w:val="num" w:pos="360"/>
        </w:tabs>
        <w:ind w:left="360" w:hanging="360"/>
      </w:pPr>
    </w:lvl>
  </w:abstractNum>
  <w:abstractNum w:abstractNumId="10">
    <w:nsid w:val="37AD14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E034533"/>
    <w:multiLevelType w:val="singleLevel"/>
    <w:tmpl w:val="E222DB98"/>
    <w:lvl w:ilvl="0">
      <w:start w:val="1"/>
      <w:numFmt w:val="bullet"/>
      <w:lvlText w:val="-"/>
      <w:lvlJc w:val="left"/>
      <w:pPr>
        <w:tabs>
          <w:tab w:val="num" w:pos="495"/>
        </w:tabs>
        <w:ind w:left="495" w:hanging="360"/>
      </w:pPr>
      <w:rPr>
        <w:rFonts w:hint="default"/>
      </w:rPr>
    </w:lvl>
  </w:abstractNum>
  <w:abstractNum w:abstractNumId="12">
    <w:nsid w:val="47C220DB"/>
    <w:multiLevelType w:val="singleLevel"/>
    <w:tmpl w:val="D80CED20"/>
    <w:lvl w:ilvl="0">
      <w:start w:val="3"/>
      <w:numFmt w:val="bullet"/>
      <w:lvlText w:val="—"/>
      <w:lvlJc w:val="left"/>
      <w:pPr>
        <w:tabs>
          <w:tab w:val="num" w:pos="595"/>
        </w:tabs>
        <w:ind w:left="595" w:hanging="375"/>
      </w:pPr>
      <w:rPr>
        <w:rFonts w:hint="default"/>
      </w:rPr>
    </w:lvl>
  </w:abstractNum>
  <w:abstractNum w:abstractNumId="13">
    <w:nsid w:val="487B66FA"/>
    <w:multiLevelType w:val="singleLevel"/>
    <w:tmpl w:val="D80CED20"/>
    <w:lvl w:ilvl="0">
      <w:start w:val="3"/>
      <w:numFmt w:val="bullet"/>
      <w:lvlText w:val="—"/>
      <w:lvlJc w:val="left"/>
      <w:pPr>
        <w:tabs>
          <w:tab w:val="num" w:pos="595"/>
        </w:tabs>
        <w:ind w:left="595" w:hanging="375"/>
      </w:pPr>
      <w:rPr>
        <w:rFonts w:hint="default"/>
      </w:rPr>
    </w:lvl>
  </w:abstractNum>
  <w:abstractNum w:abstractNumId="14">
    <w:nsid w:val="48F81889"/>
    <w:multiLevelType w:val="singleLevel"/>
    <w:tmpl w:val="0419000F"/>
    <w:lvl w:ilvl="0">
      <w:start w:val="1"/>
      <w:numFmt w:val="decimal"/>
      <w:lvlText w:val="%1."/>
      <w:lvlJc w:val="left"/>
      <w:pPr>
        <w:tabs>
          <w:tab w:val="num" w:pos="360"/>
        </w:tabs>
        <w:ind w:left="360" w:hanging="360"/>
      </w:pPr>
    </w:lvl>
  </w:abstractNum>
  <w:abstractNum w:abstractNumId="15">
    <w:nsid w:val="50883EF0"/>
    <w:multiLevelType w:val="multilevel"/>
    <w:tmpl w:val="63B0F5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57A5FBB"/>
    <w:multiLevelType w:val="singleLevel"/>
    <w:tmpl w:val="D80CED20"/>
    <w:lvl w:ilvl="0">
      <w:start w:val="3"/>
      <w:numFmt w:val="bullet"/>
      <w:lvlText w:val="—"/>
      <w:lvlJc w:val="left"/>
      <w:pPr>
        <w:tabs>
          <w:tab w:val="num" w:pos="595"/>
        </w:tabs>
        <w:ind w:left="595" w:hanging="375"/>
      </w:pPr>
      <w:rPr>
        <w:rFonts w:hint="default"/>
      </w:rPr>
    </w:lvl>
  </w:abstractNum>
  <w:abstractNum w:abstractNumId="17">
    <w:nsid w:val="568D1D7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5F73008C"/>
    <w:multiLevelType w:val="multilevel"/>
    <w:tmpl w:val="3C8C26D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66A051EF"/>
    <w:multiLevelType w:val="singleLevel"/>
    <w:tmpl w:val="D80CED20"/>
    <w:lvl w:ilvl="0">
      <w:start w:val="3"/>
      <w:numFmt w:val="bullet"/>
      <w:lvlText w:val="—"/>
      <w:lvlJc w:val="left"/>
      <w:pPr>
        <w:tabs>
          <w:tab w:val="num" w:pos="595"/>
        </w:tabs>
        <w:ind w:left="595" w:hanging="375"/>
      </w:pPr>
      <w:rPr>
        <w:rFonts w:hint="default"/>
      </w:rPr>
    </w:lvl>
  </w:abstractNum>
  <w:abstractNum w:abstractNumId="20">
    <w:nsid w:val="72B01FAE"/>
    <w:multiLevelType w:val="multilevel"/>
    <w:tmpl w:val="D2B882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3056503"/>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ADD3258"/>
    <w:multiLevelType w:val="multilevel"/>
    <w:tmpl w:val="13CCCCB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7E4041AB"/>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13"/>
  </w:num>
  <w:num w:numId="3">
    <w:abstractNumId w:val="20"/>
  </w:num>
  <w:num w:numId="4">
    <w:abstractNumId w:val="22"/>
  </w:num>
  <w:num w:numId="5">
    <w:abstractNumId w:val="18"/>
  </w:num>
  <w:num w:numId="6">
    <w:abstractNumId w:val="15"/>
  </w:num>
  <w:num w:numId="7">
    <w:abstractNumId w:val="9"/>
  </w:num>
  <w:num w:numId="8">
    <w:abstractNumId w:val="12"/>
  </w:num>
  <w:num w:numId="9">
    <w:abstractNumId w:val="19"/>
  </w:num>
  <w:num w:numId="10">
    <w:abstractNumId w:val="16"/>
  </w:num>
  <w:num w:numId="11">
    <w:abstractNumId w:val="0"/>
  </w:num>
  <w:num w:numId="12">
    <w:abstractNumId w:val="1"/>
  </w:num>
  <w:num w:numId="13">
    <w:abstractNumId w:val="6"/>
  </w:num>
  <w:num w:numId="14">
    <w:abstractNumId w:val="3"/>
  </w:num>
  <w:num w:numId="15">
    <w:abstractNumId w:val="14"/>
  </w:num>
  <w:num w:numId="16">
    <w:abstractNumId w:val="2"/>
  </w:num>
  <w:num w:numId="17">
    <w:abstractNumId w:val="23"/>
  </w:num>
  <w:num w:numId="18">
    <w:abstractNumId w:val="4"/>
  </w:num>
  <w:num w:numId="19">
    <w:abstractNumId w:val="11"/>
  </w:num>
  <w:num w:numId="20">
    <w:abstractNumId w:val="21"/>
  </w:num>
  <w:num w:numId="21">
    <w:abstractNumId w:val="8"/>
  </w:num>
  <w:num w:numId="22">
    <w:abstractNumId w:val="10"/>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7D3"/>
    <w:rsid w:val="000641FB"/>
    <w:rsid w:val="000A6D85"/>
    <w:rsid w:val="000B0934"/>
    <w:rsid w:val="000C276E"/>
    <w:rsid w:val="0017364F"/>
    <w:rsid w:val="001B6DA0"/>
    <w:rsid w:val="001F0216"/>
    <w:rsid w:val="00202BFB"/>
    <w:rsid w:val="002372D4"/>
    <w:rsid w:val="0029262A"/>
    <w:rsid w:val="003228B6"/>
    <w:rsid w:val="00361AA3"/>
    <w:rsid w:val="00363A83"/>
    <w:rsid w:val="00372A01"/>
    <w:rsid w:val="00417A22"/>
    <w:rsid w:val="00483B2A"/>
    <w:rsid w:val="004D20EF"/>
    <w:rsid w:val="005124BF"/>
    <w:rsid w:val="00556295"/>
    <w:rsid w:val="005A5FCE"/>
    <w:rsid w:val="00610B4B"/>
    <w:rsid w:val="006445F2"/>
    <w:rsid w:val="00786BDE"/>
    <w:rsid w:val="007F777F"/>
    <w:rsid w:val="00871AAC"/>
    <w:rsid w:val="008F5392"/>
    <w:rsid w:val="008F628C"/>
    <w:rsid w:val="008F7414"/>
    <w:rsid w:val="00925893"/>
    <w:rsid w:val="00926AA8"/>
    <w:rsid w:val="009326A5"/>
    <w:rsid w:val="00936CEB"/>
    <w:rsid w:val="0094696B"/>
    <w:rsid w:val="00A378AA"/>
    <w:rsid w:val="00A874E5"/>
    <w:rsid w:val="00A9494D"/>
    <w:rsid w:val="00A96DB0"/>
    <w:rsid w:val="00AF5BE7"/>
    <w:rsid w:val="00B5078E"/>
    <w:rsid w:val="00B619EA"/>
    <w:rsid w:val="00B9765D"/>
    <w:rsid w:val="00C53DFB"/>
    <w:rsid w:val="00C675A1"/>
    <w:rsid w:val="00C95A39"/>
    <w:rsid w:val="00CD77D3"/>
    <w:rsid w:val="00D26BFF"/>
    <w:rsid w:val="00D71675"/>
    <w:rsid w:val="00E0466D"/>
    <w:rsid w:val="00E1453D"/>
    <w:rsid w:val="00E3163F"/>
    <w:rsid w:val="00E5640E"/>
    <w:rsid w:val="00EF71F0"/>
    <w:rsid w:val="00F2168D"/>
    <w:rsid w:val="00F501FD"/>
    <w:rsid w:val="00F54D1D"/>
    <w:rsid w:val="00F86D21"/>
    <w:rsid w:val="00FA116D"/>
    <w:rsid w:val="00FD489F"/>
    <w:rsid w:val="00FD55C7"/>
    <w:rsid w:val="00FF4348"/>
    <w:rsid w:val="00FF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shapelayout>
  </w:shapeDefaults>
  <w:decimalSymbol w:val=","/>
  <w:listSeparator w:val=";"/>
  <w15:chartTrackingRefBased/>
  <w15:docId w15:val="{94658F3B-2537-49CD-94FC-91FEBB5E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54D1D"/>
    <w:pPr>
      <w:keepNext/>
      <w:spacing w:before="240" w:after="60"/>
      <w:outlineLvl w:val="0"/>
    </w:pPr>
    <w:rPr>
      <w:rFonts w:ascii="Arial" w:hAnsi="Arial" w:cs="Arial"/>
      <w:b/>
      <w:bCs/>
      <w:kern w:val="32"/>
      <w:sz w:val="32"/>
      <w:szCs w:val="32"/>
    </w:rPr>
  </w:style>
  <w:style w:type="paragraph" w:styleId="2">
    <w:name w:val="heading 2"/>
    <w:basedOn w:val="a"/>
    <w:next w:val="a"/>
    <w:qFormat/>
    <w:rsid w:val="00925893"/>
    <w:pPr>
      <w:keepNext/>
      <w:spacing w:before="240" w:after="60"/>
      <w:outlineLvl w:val="1"/>
    </w:pPr>
    <w:rPr>
      <w:rFonts w:ascii="Arial" w:hAnsi="Arial" w:cs="Arial"/>
      <w:b/>
      <w:bCs/>
      <w:i/>
      <w:iCs/>
      <w:sz w:val="28"/>
      <w:szCs w:val="28"/>
    </w:rPr>
  </w:style>
  <w:style w:type="paragraph" w:styleId="3">
    <w:name w:val="heading 3"/>
    <w:basedOn w:val="a"/>
    <w:next w:val="a"/>
    <w:qFormat/>
    <w:rsid w:val="00CD77D3"/>
    <w:pPr>
      <w:keepNext/>
      <w:spacing w:before="240" w:after="60"/>
      <w:outlineLvl w:val="2"/>
    </w:pPr>
    <w:rPr>
      <w:rFonts w:ascii="Arial" w:hAnsi="Arial"/>
      <w:szCs w:val="20"/>
    </w:rPr>
  </w:style>
  <w:style w:type="paragraph" w:styleId="4">
    <w:name w:val="heading 4"/>
    <w:basedOn w:val="a"/>
    <w:next w:val="a"/>
    <w:qFormat/>
    <w:rsid w:val="00556295"/>
    <w:pPr>
      <w:keepNext/>
      <w:spacing w:before="240" w:after="60"/>
      <w:outlineLvl w:val="3"/>
    </w:pPr>
    <w:rPr>
      <w:b/>
      <w:bCs/>
      <w:sz w:val="28"/>
      <w:szCs w:val="28"/>
    </w:rPr>
  </w:style>
  <w:style w:type="paragraph" w:styleId="5">
    <w:name w:val="heading 5"/>
    <w:basedOn w:val="a"/>
    <w:next w:val="a"/>
    <w:qFormat/>
    <w:rsid w:val="00C675A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7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CD77D3"/>
    <w:pPr>
      <w:tabs>
        <w:tab w:val="left" w:pos="284"/>
        <w:tab w:val="left" w:pos="851"/>
      </w:tabs>
    </w:pPr>
    <w:rPr>
      <w:color w:val="000000"/>
      <w:sz w:val="16"/>
    </w:rPr>
  </w:style>
  <w:style w:type="paragraph" w:styleId="20">
    <w:name w:val="Body Text Indent 2"/>
    <w:basedOn w:val="a"/>
    <w:rsid w:val="00CD77D3"/>
    <w:pPr>
      <w:spacing w:after="120" w:line="480" w:lineRule="auto"/>
      <w:ind w:left="283"/>
    </w:pPr>
  </w:style>
  <w:style w:type="paragraph" w:styleId="a5">
    <w:name w:val="annotation text"/>
    <w:basedOn w:val="a"/>
    <w:semiHidden/>
    <w:rsid w:val="00CD77D3"/>
    <w:rPr>
      <w:sz w:val="20"/>
      <w:szCs w:val="20"/>
    </w:rPr>
  </w:style>
  <w:style w:type="paragraph" w:styleId="a6">
    <w:name w:val="Body Text Indent"/>
    <w:basedOn w:val="a"/>
    <w:rsid w:val="00F54D1D"/>
    <w:pPr>
      <w:spacing w:after="120"/>
      <w:ind w:left="283"/>
    </w:pPr>
  </w:style>
  <w:style w:type="paragraph" w:styleId="21">
    <w:name w:val="Body Text 2"/>
    <w:basedOn w:val="a"/>
    <w:rsid w:val="008F7414"/>
    <w:pPr>
      <w:spacing w:after="120" w:line="480" w:lineRule="auto"/>
    </w:pPr>
  </w:style>
  <w:style w:type="paragraph" w:styleId="a7">
    <w:name w:val="Normal (Web)"/>
    <w:basedOn w:val="a"/>
    <w:rsid w:val="0036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16618">
      <w:bodyDiv w:val="1"/>
      <w:marLeft w:val="0"/>
      <w:marRight w:val="0"/>
      <w:marTop w:val="0"/>
      <w:marBottom w:val="0"/>
      <w:divBdr>
        <w:top w:val="none" w:sz="0" w:space="0" w:color="auto"/>
        <w:left w:val="none" w:sz="0" w:space="0" w:color="auto"/>
        <w:bottom w:val="none" w:sz="0" w:space="0" w:color="auto"/>
        <w:right w:val="none" w:sz="0" w:space="0" w:color="auto"/>
      </w:divBdr>
      <w:divsChild>
        <w:div w:id="712854383">
          <w:marLeft w:val="50"/>
          <w:marRight w:val="50"/>
          <w:marTop w:val="50"/>
          <w:marBottom w:val="50"/>
          <w:divBdr>
            <w:top w:val="none" w:sz="0" w:space="0" w:color="auto"/>
            <w:left w:val="none" w:sz="0" w:space="0" w:color="auto"/>
            <w:bottom w:val="none" w:sz="0" w:space="0" w:color="auto"/>
            <w:right w:val="none" w:sz="0" w:space="0" w:color="auto"/>
          </w:divBdr>
        </w:div>
      </w:divsChild>
    </w:div>
    <w:div w:id="268782108">
      <w:bodyDiv w:val="1"/>
      <w:marLeft w:val="0"/>
      <w:marRight w:val="0"/>
      <w:marTop w:val="0"/>
      <w:marBottom w:val="0"/>
      <w:divBdr>
        <w:top w:val="none" w:sz="0" w:space="0" w:color="auto"/>
        <w:left w:val="none" w:sz="0" w:space="0" w:color="auto"/>
        <w:bottom w:val="none" w:sz="0" w:space="0" w:color="auto"/>
        <w:right w:val="none" w:sz="0" w:space="0" w:color="auto"/>
      </w:divBdr>
      <w:divsChild>
        <w:div w:id="502162760">
          <w:marLeft w:val="50"/>
          <w:marRight w:val="50"/>
          <w:marTop w:val="50"/>
          <w:marBottom w:val="50"/>
          <w:divBdr>
            <w:top w:val="none" w:sz="0" w:space="0" w:color="auto"/>
            <w:left w:val="none" w:sz="0" w:space="0" w:color="auto"/>
            <w:bottom w:val="none" w:sz="0" w:space="0" w:color="auto"/>
            <w:right w:val="none" w:sz="0" w:space="0" w:color="auto"/>
          </w:divBdr>
        </w:div>
      </w:divsChild>
    </w:div>
    <w:div w:id="683240129">
      <w:bodyDiv w:val="1"/>
      <w:marLeft w:val="0"/>
      <w:marRight w:val="0"/>
      <w:marTop w:val="0"/>
      <w:marBottom w:val="0"/>
      <w:divBdr>
        <w:top w:val="none" w:sz="0" w:space="0" w:color="auto"/>
        <w:left w:val="none" w:sz="0" w:space="0" w:color="auto"/>
        <w:bottom w:val="none" w:sz="0" w:space="0" w:color="auto"/>
        <w:right w:val="none" w:sz="0" w:space="0" w:color="auto"/>
      </w:divBdr>
      <w:divsChild>
        <w:div w:id="638455490">
          <w:marLeft w:val="50"/>
          <w:marRight w:val="50"/>
          <w:marTop w:val="50"/>
          <w:marBottom w:val="50"/>
          <w:divBdr>
            <w:top w:val="none" w:sz="0" w:space="0" w:color="auto"/>
            <w:left w:val="none" w:sz="0" w:space="0" w:color="auto"/>
            <w:bottom w:val="none" w:sz="0" w:space="0" w:color="auto"/>
            <w:right w:val="none" w:sz="0" w:space="0" w:color="auto"/>
          </w:divBdr>
        </w:div>
      </w:divsChild>
    </w:div>
    <w:div w:id="1117942560">
      <w:bodyDiv w:val="1"/>
      <w:marLeft w:val="0"/>
      <w:marRight w:val="0"/>
      <w:marTop w:val="0"/>
      <w:marBottom w:val="0"/>
      <w:divBdr>
        <w:top w:val="none" w:sz="0" w:space="0" w:color="auto"/>
        <w:left w:val="none" w:sz="0" w:space="0" w:color="auto"/>
        <w:bottom w:val="none" w:sz="0" w:space="0" w:color="auto"/>
        <w:right w:val="none" w:sz="0" w:space="0" w:color="auto"/>
      </w:divBdr>
      <w:divsChild>
        <w:div w:id="961424786">
          <w:marLeft w:val="50"/>
          <w:marRight w:val="5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fontTable" Target="fontTable.xml"/><Relationship Id="rId5" Type="http://schemas.openxmlformats.org/officeDocument/2006/relationships/image" Target="media/image1.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theme" Target="theme/theme1.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6572</Words>
  <Characters>37467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XJT36-B8T7W-9C3FV-9C9Y8-MJ226</Company>
  <LinksUpToDate>false</LinksUpToDate>
  <CharactersWithSpaces>43952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Irina</cp:lastModifiedBy>
  <cp:revision>2</cp:revision>
  <dcterms:created xsi:type="dcterms:W3CDTF">2014-09-24T06:27:00Z</dcterms:created>
  <dcterms:modified xsi:type="dcterms:W3CDTF">2014-09-24T06:27:00Z</dcterms:modified>
</cp:coreProperties>
</file>