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CB" w:rsidRDefault="007437CB">
      <w:pPr>
        <w:jc w:val="both"/>
        <w:rPr>
          <w:sz w:val="12"/>
        </w:rPr>
      </w:pPr>
      <w:r>
        <w:rPr>
          <w:b/>
          <w:sz w:val="12"/>
        </w:rPr>
        <w:t xml:space="preserve">Билет1 Сущность финансов, сущность и роль бюджета, краткосрочный кредит. </w:t>
      </w:r>
      <w:r>
        <w:rPr>
          <w:sz w:val="12"/>
        </w:rPr>
        <w:t xml:space="preserve">1 Финансы- сложная экономическая категория. Финансы связаны с функционированием денег, их сущность составляют определенные денежные отношения, возникающие в процессе формирования, распределения, использования денежных фондов и накоплений. Финансы не охватывают всех денежных отношений. Финансами являются денежные отношения, связанные с формированием, распределением, использованием централизованных и децентрализованных денежных фондов. Центр-ми распоряжается гос-во (госбюджет, госкредит, внебюджетные фонды), дец-ые участвуют в круговороте средств хозяйствующего субъекта. (фонд оплаты труда, амортизация, фонд накоплений). Финансы обслуживают отношения м/у гос-вом и предприятием, пред-ем и раб-ми, м/у пред-ми, м/у гос-вом и гражданами. </w:t>
      </w:r>
    </w:p>
    <w:p w:rsidR="007437CB" w:rsidRDefault="007437CB">
      <w:pPr>
        <w:jc w:val="both"/>
        <w:rPr>
          <w:sz w:val="12"/>
        </w:rPr>
      </w:pPr>
      <w:r>
        <w:rPr>
          <w:sz w:val="12"/>
        </w:rPr>
        <w:t xml:space="preserve">23. Бюджет- это форма образования и расходования фонда ден-ых средств, предназначенных для финансового обеспечения задач и ф-й гос-ва. Бюджеты составляются на всех уровнях бюджетной системы РФ. Консолидированный бюджет составляется для аналитический и статистический целей. Это свод бюджетов всех уровней бюджетной системы РФ. Национализированный бюджет включает  в себя федбюджет, бюджеты субъектов и местные бюджеты. Консолидированный бюджет включает в себя респуб-ий бюджет и местные бюджеты территории РФ. </w:t>
      </w:r>
    </w:p>
    <w:p w:rsidR="007437CB" w:rsidRDefault="007437CB">
      <w:pPr>
        <w:jc w:val="both"/>
        <w:rPr>
          <w:sz w:val="12"/>
        </w:rPr>
      </w:pPr>
      <w:r>
        <w:rPr>
          <w:sz w:val="12"/>
        </w:rPr>
        <w:t xml:space="preserve">45. Коммерч. банки предоставляют своим клиентам разнооб-ые виды кредитов. По срокам пользования бывают довостребования и срочные (до 1 года), среднесрочные (от 1-3 лет), долгосрочные (свыше 3 лет). Кредиты формирующие оборотные фонды яв-ся краткосрочными. Кредиты участвующие в расширенном воспроизводстве основных фондов  - средне- и долгосрочные. По размерам – крупные, сред., мелкие. По основным группам заемщиков кредит хоз-ву, нас-ю игосорганам власти. По назначению м/б потребит-ий, промыш-ый, торговый, с/х, инвстиц-ый, бюджетный. В зависимости от сферы функ-ия кредиты хоз-ва м/б 2 видов: ссуды участвующие в расширенном воспроизводстве основных фондов, кредиты участвующие в организации оборотных фондов (делятся на кредиты в сферу произ-ва и кредиты в сферу обращения). По обеспечению м/б необеспеченные, обеспеченные (дел-ся на залоговые, гарантированные, застрахованные). По способу выдачи ссуды м/б компенсационные (ср-ва направляются на расч. счет заемщика для возмещения его вредств, вложенных в товарно- материальные ценности) и платёжные (деньги направляются на оплату ден-ых док-тов, предъявленных к оплате заемщиков.) По методам погашения м/б погашенны е в рассрочку, и ссуды погашенные единовременно на определенную дату.   </w:t>
      </w:r>
    </w:p>
    <w:p w:rsidR="007437CB" w:rsidRDefault="007437CB">
      <w:pPr>
        <w:jc w:val="both"/>
        <w:rPr>
          <w:sz w:val="12"/>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2 Финансово- экономическая категория, 24 доходы госбюджета, 46 отрасль страхования. </w:t>
      </w:r>
      <w:r>
        <w:rPr>
          <w:b w:val="0"/>
        </w:rPr>
        <w:t xml:space="preserve">2. Финансы как экономическая категория взаимодействуют с категориями как цена, з.п, кредит. Благодаря цене стоимость продукта получает денежное выражениеи становится объектом распределения. Цена определяет величину денежных средств, поступающих тому или иному субъекту. На цене базируется дальнейший распределительный процесс. Но цена и самостоятельно может обеспечить распределение. В распределении стоимости совокупного продукта вместе с финансами участвует и з.п. Она обусловлена необходимостью формирования доходов в зависимости от качества и количества затраченного труда. З.п. поступает в собственность отдельных работников и используется для удовлетворения личных потребностей. З.п. и финансы тесно взаимосвязаны, финансы в ходе распределения участвуют в формировании фонда оплаты труда, а з.п, начисления которой по времени не совпадают с ее выплатой выступает источником формирования финансовых ресурсов в форме устойчивых пассивов. </w:t>
      </w:r>
    </w:p>
    <w:p w:rsidR="007437CB" w:rsidRDefault="007437CB">
      <w:pPr>
        <w:pStyle w:val="a3"/>
        <w:rPr>
          <w:b w:val="0"/>
        </w:rPr>
      </w:pPr>
      <w:r>
        <w:rPr>
          <w:b w:val="0"/>
        </w:rPr>
        <w:t xml:space="preserve">24. Доходы бюджетов образуются за счет налоговых и неналоговых видов доходов и за счет безвозмездных перечислений. К Налоговые доходы – предусмотренные налоговым зак-вом РФ федеральные, региональные и местные налоги  и сборы, пени и штрафы. Неналоговые – 1) доходы от использования имцщества, кот. Находится в гос или муниц собст-ти. 2) доходы от продажи 3) доходы от платных усулг, оказываемых органами гос власти, бюджетными учреждениями 4) финансовая помощь и бюджетные ссуды от бюджетов других уровней. Фин. помошь предоставляется в форме дотаций , субсидий (это бюджетные средства, передаваемые бюджету другого уровня, физ-му или юр лицу на условиях финансирования целевых расходов), субвенций (это бюджетные средства, передаваемые бюджету другого уровня или юр лицу по возмездной и безвозвратной основе для осуществления целевых расходов). Безвозмездные перечисления могут перчисляться от физ и юр лиц, от м/унар организаций и правительств иностранных гос-в. Доходы бюджетов м/класс-ся на собственные (закрепляются на постоянной основе полностью или частично за соответствующими бюджетами ) и регулирующие (федеральные и региональные налоги  и др платежи, по которым устанавливаются нормативы отчуждений в %ах в бюджеты субъектов федерации или местные бюджеты на год или больше). Финансовая помощь относится к регулирующим доходам. В том числе дотация это бюджетные средства, передаваемые бюджету другого уровня на безвозмездной или безвозвратной основе для покрытия текущих долгов. </w:t>
      </w:r>
    </w:p>
    <w:p w:rsidR="007437CB" w:rsidRDefault="007437CB">
      <w:pPr>
        <w:pStyle w:val="a3"/>
        <w:rPr>
          <w:b w:val="0"/>
        </w:rPr>
      </w:pPr>
      <w:r>
        <w:rPr>
          <w:b w:val="0"/>
        </w:rPr>
        <w:t xml:space="preserve">46. 1) имущественное страхование в РФ это  отрасль, где объектами страх-ия выступает имущество в различных видах. Это совок-ть вещей и матер. ценностей, которями управляет физ или юр лицо. Также сюда входят деньги, имущественные права на получение вещей. Вилы: - страх-ие строений, -животных, - домашнего имущества, -недвижимости, -транспорта. 2) личное страх-ие это форма защиты от рисков, которые угрожают жизни человека, его трудоспособности и здоровью. Виды: - страх-ие на случаях дожития или смерти, - страх-ие на случаи инвалидности или нетрудоспособности, - страх-ие мед.расходов. 3) страх-ие ответственности. Объектом является ответственость страхования по закону или в силу договора перед третьими лицами за причинение вреда. Выделяют страх-ие гражданской отв-ти –это предусмотренная законом или договором мера   гос принуждения , которая применяется для восстановления нарушенных прав потерпевшего за счет нарушителя. 4) страх-ие предпринимательских рисков.Это новая отрасль для РФ, ее главным стимулом является получение прибыли. Виды: -страх-ие на случай неплатежа по счетам поставщика, сниж-ие уровня рентабельности появления непредвиденных убытков, страх-ие от простоев оборудовани.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3 Финансовые ресурсы, 25 расходы госбюджета, 47 класс-ия форм внутр-го госкредита. </w:t>
      </w:r>
      <w:r>
        <w:rPr>
          <w:b w:val="0"/>
        </w:rPr>
        <w:t>3  Распределение и перераспределение стоимости с помощью финансов сопровождается движением денежных средств, принимаемых формы финансовых ресурсов. Они формируются у субъектов хозяйствования и гос-ва за счет различных денежных доходов и отчислений, а используется на расширенное воспроизводство, материальное воспроизводство работающих, удовлетворению потребностей. Фин.ресурсы выступают материальными носителями финансовых отношений. Финансовый ресурсы осуществляются через денежные фонды специального целевого назначения, хотя возможна и нефондовая форма их использования.  25.  Расходы делятся на текущие (обесп-ют текущее функционирование органов госвласти, бюдж-ых учреждений, оказание поддержки бюджетам других уровней в форме дотаций, субсидий и субвенций.) и капитальные (обеспечивают инновационную и инвестиционную д-ть, предоставляемую в качестве бюджетных кредитов, расходы на проведение капитального ремонта, и др, за счет которых увел-ся имущество. В составе кап.расходов м/б сформирован бюджет развития.). Бюдж. Учр-ия расходуют бюджетные средства на : - оплату  труда, - оплату единого соцналога, - на оплату пенсий, пособий, стипендий, - командировочные, - оплату товаров, работы, услуг.</w:t>
      </w:r>
    </w:p>
    <w:p w:rsidR="007437CB" w:rsidRDefault="007437CB">
      <w:pPr>
        <w:pStyle w:val="a3"/>
        <w:rPr>
          <w:b w:val="0"/>
        </w:rPr>
      </w:pPr>
      <w:r>
        <w:rPr>
          <w:b w:val="0"/>
        </w:rPr>
        <w:t>47. Госзаймы могут класс-ся по след. признакам.1) по срокам действия: клаткосрочные до 1 года, среднесрочне от 1-5 лет, долгосрочные от 9-30 лет. 2) по праву эмиссии: выпускаемые цент. правительством, правительствами субъектов федерации и органами местного самоуправления.3) по признаку субъектов, держателей ЦБ: реализуемые среди населения, реализуемые среди юр лиц, реализуемые среди населения и юр лиц. 4) по форме выплаты доходов – процентно выигрышные, где доход получают путем оплаты купонов или 1 раз при погашении займа., - выигрышные, где владелец получает доход в форме выигрыша в момент погашения облигаций. – безпроцентные, они предусматривают выплату дохода или гарантируют получение товара. 5) по методам размещения- добровольные, размещаемые по подписке, принудительные. 6) по форме выпуска: облигационные (предполагают эмиссию ЦБ-г), безоблигационные (формир-ся подписанием договоров и путем записей в домовых книгах) 7) по срокам погашения займа: краткосрочные – до 1 года,  среднесрочные до 5 лет, долгосрочные  от 5-30 лет.</w:t>
      </w:r>
    </w:p>
    <w:p w:rsidR="007437CB" w:rsidRDefault="007437CB">
      <w:pPr>
        <w:pStyle w:val="a3"/>
        <w:rPr>
          <w:b w:val="0"/>
        </w:rPr>
      </w:pPr>
    </w:p>
    <w:p w:rsidR="007437CB" w:rsidRDefault="007437CB">
      <w:pPr>
        <w:pStyle w:val="a3"/>
        <w:rPr>
          <w:b w:val="0"/>
        </w:rPr>
      </w:pPr>
      <w:r>
        <w:t xml:space="preserve">Билет 4. Функции и роль финансов, 26 бюджетный дефицит, 48 финансирование капитальных вложений </w:t>
      </w:r>
      <w:r>
        <w:rPr>
          <w:b w:val="0"/>
        </w:rPr>
        <w:t>4. Сущность финансов проявляется с помощью распределительной ф-ии. Через эту ф-ю каждый субъект хозяйствования наделяется финансовыми ресурсами. Объектом распределения яв-ся стоимость валового продукта. Субъектами являются физ и юр лица. Распределительный процесс с помощью финансов протекает во всех сферах жизни. Контрольную ф-ю составляет движение финансовых ресурсов в фондовой и нефондовой формах.  С помощью этой функции финансовые ресурсы распределяются, своевременно поступают, эффективно используются. С помощью распределительной и контрольной функции  финансы проявляют себя как экономическая категория. 26. Федеральный бюджет и бюджеты других уровней д/б составлены и утверждены без дефицита бюджета. Если расходы превышают доходы , образуется дефицит бюджета. Тогда утверждаются источники финансирования бюджета. Источниками финансирования могут быть: 1) внутренние источники: - кредиты, полученные в рублях, - госзаймы, осуществляемые путем выпуска ЦБ-г от имени РФ, - бюджетные ссуды, полученные от бюджетов других уровней. 2) внешние источники: - госзаймы, осуществляемые в иностр валюте путем выпуска ЦБ-г, - кредиты правительств  иност гос-в, банков, фирм, м/унар финансовых организаций. 48.</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5. Финансовая система и ее звенья, 27 сметно- бюджетное финансирование, 49 кредитный договор. </w:t>
      </w:r>
      <w:r>
        <w:rPr>
          <w:b w:val="0"/>
        </w:rPr>
        <w:t xml:space="preserve">5 Финансовая система это сов-ть существующих в гос-ве финансовых отношений. В общей совокупности финансовых отношений могут быть выделены 3 крупные сферы: 1)финансы предприятий, учреждений и организаций. 2) страхование, 3) госфинансы. Внутри каждой сферы выделяют звенья, в 1ой: - финансы предприятий, функционирующих на коммерческой основе, - финансы учреждений, осуществляющих некоммерческую д-ть, - финансы общественных объединений. Во 2ой: - соцстрах-ие, - личное страх-ие, - имущественное страх-ие, - страх-ие ответ-ти, - страх-ие предпринимательских рисков. В 3ей : -госбюджет, -внебюджетные фонды, -госкредит. Сферы и звенья взаимосвязаны и образуют единую финансовую систему. 27. Сметно- бюджетное финансирование это обеспечение госденежными средствами бюджетных учреждений, действующих в непосредственной сфере. Они получают средства на свое содержание из бюджета на основе финансовых документов, называемых сметами. Виды: 1) по кругу охватываемых ими учреждений: индивидуальные (содержат доходы и расходы одного учреждения), а индивидуальные сметы учреждений одной отрасли объединяются в свободные. 2) по отраслевому принципу: сметы на содержание органов госвласти (для образовательных, медико санитарных учреждений и тд). Сметы составляются на основе норма расходов, под которыми понимают единые типовые измерители сметных расходов по однотипным учреждениям. Классификация норм расходов: 1) Обязательные (не изменяются, н-р штаты, тарифные ставки), необязательные (составляются с учетом условий, н-р отопление, освещение зданий). 2) материальные (включают количество материальных ср-в на единицу измерения доходов, н-р продукты питания на 1 больного в день), денежные (показывают стоимость материального). 3) индивидуальные (включают расходы на одну цель), комбинированные (общая сумма индивидуальных норм). Применение всех этих норм составляет свободные сметы. 49. Кредитный договор. Кредитные отношения предприятий оформляются кредитным договором. По кредитному договору банк должен предоставлять предприятию сумму средств в сроки, в размере. Предприятие должно использовать полученные средства на предусмотренные в договоре цели, вовремя погашать ссуду с процентами, позволять банку контролировать за целевым использованием и обеспечением. Если договор нарушается то банку предоставляется право бесспорного описания задолженности по ссуде. Т.о в кредитном договоре определяются: 1) права и обязанности банка и заемщика, с учетом определенных условий. 2) экономическая ответственность сторон за нарушение договора.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6: Управление финансами, 28 Бюджетное устройство, 50 капитальные вложения. </w:t>
      </w:r>
      <w:r>
        <w:rPr>
          <w:b w:val="0"/>
        </w:rPr>
        <w:t xml:space="preserve">6 Общее управление финансами осуществляется органами госвласти: президентом РФ, правительством, федеральным собранием. Непосредственное управление финансами осуществляет специальный финансовый аппарат. Систему этих органов возглавляет минфин РФ. Он разрабатывает финансовую политику, составляет проект федерального бюджета, обеспечивает устойчивость госфинансов, осуществляет финансовый контроль. Министерство по налогам и сборам контролирует полное и своевременное внесение налоговых платежей в федеральное казначейство. , осущ-ет кассовое исполнение бюджета. 28 Бюджетная система гос-ва зависит от госустройства. В унитарном гос-ве бюджетная система имеет 2 уровня: гос и местный бюджеты. В федеративном гос-ве имеет 3 уровня: федеральный, бюджеты субъектов федерации, местные бюджеты. Бюджетная система РФ также имеет 3 уровня и включает в себя 1 федеральный бюджет, 89 бюджетов субъектов федерации (21 бюджет республик в составе РФ, 55 областных и краевых бюджетов, 10 бюджетов автономных округов, 1 бюджет автономной области, 2 бюджета городов федерального значения). 29000 местных бюджетов.  50 Под вложением капитала понимают долгосрочные инвестиции предприятий в любые внеоборотные активы. В их состав входят: 1) затраты на новое строительство, 2) реконструкция действующих предприятий, 3) геолого- разведочные и буровые работы, 4) затраты на приобретение машин и оборудования. Инвесторами, осуществляющими вложения собственных, заемных и привлеченных средств могут быть: 1) органы уполномоченные управлять гос-вом и муниципальным имуществом, 2) предприятия и организации всех форм собственности, 3) м/унар-ые организации и иностранные юр лица, 4) физ лица. Заказчиками выступают инвесторы и другие юр и физ лица, уполномоченные инвесторами осуществлять реализацию инвестиционных проектов.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7: Финансовая политика, 29 принципы бюджетной системы, 51 лизинг. </w:t>
      </w:r>
      <w:r>
        <w:rPr>
          <w:b w:val="0"/>
        </w:rPr>
        <w:t xml:space="preserve">7- финансовая политика это система гос мероприятий по использованию финансовых отношений для выполнения гос-вом своих функций. Финансовая политика решает следующие задачи: - разработка общей концепции финансовой политик. Основы финансовой политики это стратегические направления, которые определяют использование финансов. Вместе с тем гос-во выбирает текущие, тактические цели и задачи.  - создание финансового механизма это система установленных гов-ом форм и методов организации финансовых отношений. Его изменение происходит с изменением тактических задач. Фин.механизм раегирует на текущие изменения в экономике гос-ва. Виды: Директивный (разрабатывается для финансовых отношений, в которых участвует гос-во, н-р налоги, госкредит), регулирующий (определяет финансовые отноения в конкретном звене финансовой системы, н-р для организации вынутрихозяйственных финансовых отношений на частном предприятии).  - управление финансовой деятельностью гос-ва предполагает д-ть гос-ва, связанную с использованием финансового механизма. 29. Принципы бюджетной системы: 1)единство правовой базы, денежной системы, форм бюджетной документации, принципов бюджетного процесса. 2) разграничение расходов и доходов м/у уровнями бюджетной системы . 3) самостоятельность бюджета. Означает право органов госвласти на каждом уровне осуществлять бюджетный процесс, наличие собственных источников доходов бюджетов каждого уровня. 4) полнота отображения доходов и расходов. 5) сбалансированность бюджета. 6) эффективность и экономичность использования бюджетных средств. 7) общее покрытие доходов. 8) гласность. Означает обязательное опубликование в печати и открытость для общества. 9) достоверность бюджета. 10) адресность и целевой характер бюджетных средств.  50 лизинг используется для обозначения различных сделок, основанных на аренде оборудования. 2 группы: 1) оперативный, то есть лизинг с неполной окупаемостью (срок аренды короче экономического срока службы оборудования. Затраты арендателя окупаются частично, поэтому предусматривается многократная передача оборудования от одного арендателя к другому.) 2) финансовый. С полной окупаемостью. (выплата в течение срока аренды, арендные платы достаточные для полной амортизации машины, оборудования, и обеспечивающей ему прибыль)Разновидности: - лизинг с обслуживанием, - лизинг, -лизинг в пакете.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8: Финансовый механизм, 30 бюджетный процесс, 52 траст. </w:t>
      </w:r>
      <w:r>
        <w:rPr>
          <w:b w:val="0"/>
        </w:rPr>
        <w:t xml:space="preserve">8 Финансовый механизм это система установленных гов-ом форм и методов организации финансовых отношений. К его элементам относятся: формы финансовых ресурсов, методы их формирования, система законодательных норм и формирование доходов, осуществление расходов, организация рынка ЦБ-г. Изменения финансового механизма происходит с изменением тактических задач. Он чутко реагирует на текущие изменения в экономике гос-ва. Делится на директивный (разрабатывается для финансовых отношений в которых участвует гос-во, н-р налоги, госкредит, бюджетное устройство, финансирование планирование) и регулирующий (определяет финансовые отношения в конкретном звене финансовой системы, н-р для организации внутрихозяйственных финансовых отношений на частном предприятии). 30 Бюджетный процесс это регламентируемая нормами права д-ть органов госвласти по составлению, рассмотрению проектов бюджетов, утверждению и исполнению бюджетов и по контролю за их исполнением. 4 стадии: 1) составление проекта бюджета, 2) утверждение бюджета, 3) исполнение бюджета, 4) контроль за исполнением бюджета. Каждая стадия по времени составляет 3 года. Проект составляет минфин. Проект с 15 июля по 15 августа рассматривает правительство РФ и утверждает его. Затем проект поступает в госдуму, которая рассматривает его в 4х чтениях. В 1ом рассматриваются доходы фед бюджета, распределение доходов от фед налогов  м/у фед бюджетом и бюджетами субъектов федерации, дефицит фед бюджета и источники его покрытия и общий объем расходов. Во 2 чтении утв-ся расходы фед-го бюджета по разделам функциональной классификации м размер среднего фонда финансовой поддержки субъектов федерации. В 3ем чтении рассм-ся расходы по подразделам функциональной классификации, распределение средств фед-го фонда фин. поддержки у субъектов федерации. В 4 чтении проект закона голосуется. Утвержденный госдумой закон о фед. бюджете передается на рассмотрение и утверждение в совет федерации затем президенту РФ для подписания и обнародования. 3 стадия: исполнение бюджета 1 января и заканчивается 31 декабря. 4 стадия: контролирует счетная палата РФ, отсчет об исполнении бюджета поступает в госдуму до 1 июня.  52. Траст это операции по управлению имуществом клиента от своего имени по поручению клиента. На основании договора или завещания доверенное лицо приобретает права по распоряжению имущества. Доверенное лицо распоряжается имуществом в пользу доверителя или третьего лица. Договор может включать распоряжения по завещанию имущества в пользу наследников, принятия ценностей на хранение управления делами финансово не состоятельных форм, управление имуществом в качестве опекуна несовершеннолетнего лица.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9: Финансовый рынок, 31 бюджетная классификация, 53 управление гос долгами. </w:t>
      </w:r>
      <w:r>
        <w:rPr>
          <w:b w:val="0"/>
        </w:rPr>
        <w:t xml:space="preserve">9 Финансовый рынок это особая форма организации движения денежных средств в экономике. Функционирует в виде рынка ЦБ-г и рынка ссудных капиталов. Он предназначен для накопления и дальнейшего использования свободных денежных средств. Сберегателями являются юр и физ лица. Основным инструментом являются  ЦБ-ги: долевые (представляют долю их владельца в реальной собственности, н-р акции) и долговые (имеют твердую фиксированную процентную ставку и обязательства выплатить капитальную сумму долга на определенную дату.) Финансовые рынки делятся на  первичные, связанные  с выпуском новых ЦБ-г (цель привлечение финансовых ресурсов для инвестирования)  и вторичные осуществляющие перепродажу ЦБ-г. (осущ-ся перераспределение ЦБ-г и перелив капитала м/у предприятиями и отраслями). 31 бюджетная классификация –это группировка доходов и расходов бюджетов, источников финансирования и дефицита. Она используется для составления и исполнения бюджета и обеспечивает сопоставимость показателей. Включает в себя 1) классификацию доходов бюджетов, 2) функциональную классификацию расходов бюджета. 3) экономическую клас-ию расходов бюджета. 4) клас-ия источников внутреннего финансирования дефицитов бюджетов. 5) клас-ию источников внешнего финансирования дефицита федерального бюджета. 6) клас-ию видов гос-ых внутренних долгов, 7) клас-тю видов гос внешнего долга и гос внешних активов РФ, 8) ведомственная клас-ия расходов фед-го бюджета.  53. Под управлением госдолгом понимается сов-ть мероприятий гос-ва по выплате доходов кредиторам, погашению займов, изм-ю условий и выпуску новых гос ЦБ-г. Методы управления: 1) погашение старой задолженности путем выпуска новых займов. 2) конверсия – изменение доходности по займам в сторону снижения. 3) консолидация – увеличение срока действия уже выпущенных займов в сторону увеличения. Может быть совмещение конверсии и консолидации. 4) унификация – объединение нескольких займов в один и старые облигации обмениваются на новые. 5) отсрочка погашения. 6) анулирование госдолга. -–гос-во отказывается от своих обязательств по внешнему долгу. </w:t>
      </w: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rPr>
          <w:b w:val="0"/>
        </w:rPr>
      </w:pPr>
      <w:r>
        <w:t xml:space="preserve">Билет 10: сущность кредита, 32 органы госфинансового контроля, 54 финансовое планирование на предприятии.  </w:t>
      </w:r>
      <w:r>
        <w:rPr>
          <w:b w:val="0"/>
        </w:rPr>
        <w:t xml:space="preserve">10 кредит это движение денежного капитала, предоставляемого ссуду на условиях платности, срочности и возвратности. Кредит решает проблемы, связанные с тем, что у одних  субъектов высвобождаются денежные ресурсы, а у других возникает потребность в них. Кредит накопляет и использует в дальнейшем высвободившийся капитал и т.о обслуживает перелив капитала., ускоряет денежное обращение. Источником ссудного капитала служат: 1) высвободившиеся из кругооборота денежные средства: амортизационные фонды, оборотные средства, часть фонда оплаты труда. 2) денежные доходы и накопления личного сектора, 3) денежное накопление гос-ва.  32. Органы : федеральное собрание осущ-ет парламентский контроль при расс-ии, утверждении, рассмотрении отсчета об использовании федер бюджета. Правительство РФ разрабатывает и представляет госдуме проект федерального бюджета, обеспечивает его исполнение и проведение в стране единой финансовой и денежно кредитной политики. Правительство осущ-ет ф.к само или передает полномочие исполнительным и контрольным органам. МНС контр-ет соблюдение налогового закон-ва, правильность исчисления, полноту и своевременность внесения в бюджет налогов. Минфин осуществляет контроль за составлением и исполнением фед бюджета, за соблюдением фед дисциплины предприятиями, выполнением ими фед обязательств перед гос-вом, за целевым и экономическим расходованием ими собственных и бюджетных средств., за денежным обращением в стране, страхованием, работой банков, за фин рынком. Фед казначейство контр-ет исполнение ф бюджета по доходам и расходам. Счетная палата создана при фед собрании, контр-ет исполнение фед бюджета, проводит ревизии и тематические проверки, осуществляет экспертизу проекта фед бюджета, законов. Фед служба по валютному и экспортному контролю следит за деят-тью валютного и экспортного контроля, контролирует соблюдение правил о валютных операциях, осуществляет проверки внешнеэкономической деят-ти резидентов и нерезидентов. 54 </w:t>
      </w:r>
    </w:p>
    <w:p w:rsidR="007437CB" w:rsidRDefault="007437CB">
      <w:pPr>
        <w:pStyle w:val="a3"/>
        <w:rPr>
          <w:b w:val="0"/>
        </w:rPr>
      </w:pPr>
    </w:p>
    <w:p w:rsidR="007437CB" w:rsidRDefault="007437CB">
      <w:pPr>
        <w:pStyle w:val="a3"/>
        <w:rPr>
          <w:b w:val="0"/>
        </w:rPr>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pPr>
    </w:p>
    <w:p w:rsidR="007437CB" w:rsidRDefault="007437CB">
      <w:pPr>
        <w:pStyle w:val="a3"/>
        <w:spacing w:before="240"/>
        <w:rPr>
          <w:b w:val="0"/>
        </w:rPr>
      </w:pPr>
      <w:r>
        <w:t xml:space="preserve">Билет 11: источники кредитных ресурсов, 33 бюджетные права, 55 финансовый аспект в составлении бизнесплана.  </w:t>
      </w:r>
      <w:r>
        <w:rPr>
          <w:b w:val="0"/>
        </w:rPr>
        <w:t xml:space="preserve">11 источниками кредитных ресурсов служат высвободившиеся из кругооборота денежные средства: амортизационные фонда, оборотные средства, часть фонда оплаты труда, денежные доходы и накопления личного сектора, денежное накопление гос-ва.  33Бюджетные права. РФ: 1) установление общих признаков организации бюджетной системы, 2) разграничение доходов м/у уровнями бюджетной системы, 3) установление основ бюджетного процесса РФ, 4) порядок составления проекта фед бюджета, 5) осущ-ие  бюджетного процесса на фед уровне, 6) формирование доходов фед бюджета, 7) осущ-ие расходов фед бюджета, 8) утверждение бюджетной классификации, 9) обслуживание внешнего долга, 10) порядок формирования гос внебюджетных фондов, 11)привлечение к ответ-ти за нарушение бюджетного законод-ва. Бюджетные права субъектовРФ: 1) установление бюджетного процесса в субъекте РФ, 2) осуществление его,3) распределение доходов от региональных налогов м/у бюджетом субъекта и местными бюджетами. 4) разграничение полномочий м/у субъектом субъекта и местными субъектами, 5) установление порядка предоставления финансовой помощи их бюджета субъекта в местные бюджеты, 6) управление гос долгом субъекта федерации. Права местного самоуправления:1) установление основ бюджетного процесса на местном уровне, 2) направление доходов в местные бюджеты, 3) финансовая помощь из местного бюджета, 4)  осуществление муниципальных взаимствований, 5) управление муниципальным долгом. 55. </w:t>
      </w:r>
    </w:p>
    <w:p w:rsidR="007437CB" w:rsidRDefault="007437CB">
      <w:pPr>
        <w:pStyle w:val="a3"/>
        <w:spacing w:before="240"/>
        <w:rPr>
          <w:b w:val="0"/>
        </w:rPr>
      </w:pPr>
      <w:r>
        <w:t xml:space="preserve">Билет 12: экономические границы кредита, 34 сущность, функции и виды денег, 56 финансовый контроль. </w:t>
      </w:r>
      <w:r>
        <w:rPr>
          <w:b w:val="0"/>
        </w:rPr>
        <w:t xml:space="preserve">12 экономическими границами кредита являются границы, пределы которых необходимы функционированию кредита и он сохраняет свою сущность. Существует 3 метода восстановления границ кредитных отношений: 1) кредитная рестрикция, используется при перекредитовании экономики.  2) кредитная экспансия. Она используется когда существует недостаток кредитных вложений в экономику и есть необходимость увеличения объема кредитов. 3) кредитная реформа. Он представляет собой совокупность гос актов направленных на изменение форм и методов кредитования, структуры кредитной системы. 34. Деньги- это всеобщий товарный эквивалент, который выражает стоимость всех товаров и служит посредником в обмене товара. 4 ф-ии: 1) ф-я меры стоимости, 2) ф-я средства обращения, 3) функция средства платежа, 4) ф-я средства накопления. 2 вида денег: 1 действительные, это те, у которых номинальная стоимость соот-ет реальной стоимости. Для них характерна устойчивость обращения, это обеспечивается свободным разменом бумажных денег на золотые монеты. , чеканкой золотых монет и перемещением золота м/у странами. 2- знаки стоимости (заместители действительных денег). Это деньги, номинальная стоимость которых выше реальной. К ним относятся разменные металлические монеты и бумажные знаки стоимости. 56. Финансовый контроль представляет собой 1 из видов гос контроля за формированием, распределением и использованием ресурсов всех звеньев финансовой системы. Он охватывает финансовую д-ть гос и негос предприятий, учреждений и организаций. Контролируется правильность заполнения деклараций, выполнение госзаказов, использование централизованных бюджетных субсидий и кредитов. Ф-ии: 1) проверка выполнения фин обязательств перед гос-вом всеми субъектами, 2) проверка правильности использования предприятиями, находящихся в их распоряжении фин ресурсов. 3) проверка соблюдения правильности совершения финансовых операций, 4) устранение и предупреждение нарушений фин дисциплины. Результатом реализации этих функций является укрепление финансовой дисциплины. </w:t>
      </w:r>
    </w:p>
    <w:p w:rsidR="007437CB" w:rsidRDefault="007437CB">
      <w:pPr>
        <w:pStyle w:val="a3"/>
        <w:spacing w:before="240"/>
        <w:rPr>
          <w:b w:val="0"/>
        </w:rPr>
      </w:pPr>
    </w:p>
    <w:p w:rsidR="007437CB" w:rsidRDefault="007437CB">
      <w:pPr>
        <w:pStyle w:val="a3"/>
        <w:spacing w:before="240"/>
        <w:rPr>
          <w:b w:val="0"/>
        </w:rPr>
      </w:pPr>
      <w:r>
        <w:t xml:space="preserve">Билет 13: сущность и виды процентов за кредит, 35 денежное обращение, 57 классификация видов страхования </w:t>
      </w:r>
      <w:r>
        <w:rPr>
          <w:b w:val="0"/>
        </w:rPr>
        <w:t xml:space="preserve">13. Ссудный процент является ценой за временное пользование кредитом, источником его уплаты является часть прибыли заемщика, полученная в результате использования кредита. Класс-ия: 1) по формам – коммерческий процент, банковский процент, потребительский процент, процент по лизинговым сделкам, проценты по гос кредиту. 2) по видам кредитных организаций: учетный процент ЦБ, банковский процент, ломбардный процент. 3) по видам инвестиций: %по кредитам в оборотные средства, % по инвестициям в основные фонды, % по инвестициям в ЦБ-ги. 4) по срокам кредитований: % по краткосрочным ссудам, : по долгосрочным ссудам, % по среднесрочным ссудам. 5) по видам операций кредитный организаций: депозитный %, % по ссудам, % по межбанковским кредитам. 6) по методам начисления: простой, сложный, дисконтный, плавающий, фиксированный. 35 денежное обращение. Движение денег при выполнении ими своих функций в наличной и безналичной формах представляет собой денежное обращение.. Налично денежное обращение это движение наличных денег в сфере обращения и выполнения ими ф-ий средства платежа и средства обращения. Используется для кругооборота товаров и услуг, для расчетов несвязанных с движением товаров (зп, пенсия). Безналичный оборот это движение стоимости без участия наличных денег, то есть перечисление денежных средств по счетам банков или за счет взаимных требований. Ускоряет оборачиваемость оборотных средств, сокращает наличные деньги и т.о снижает издержки обращения.  57 Виды: 1) социальное страхование, объектами являются доходы граждан. 2) имущественное страх-ие, объект- материальные ценности, 3) личное страх-ие, жизнь и здоровье граждан, 4) страхование ответственности – обязательность страхователей выполнять договорные условия по поставкам продукции, погашение задолженности кредиторам, возмещение материального ущерба третьим лицам. Имущественное страх-ие делится на страх-ие имущества гос предприятий, с/х предприятий, общественных организаций, имущества граждан. Социальное страхование включает в себя: 1) страхование пособий, 2) пенсий, 3) льгот. Личное страх-ие включает: 1) страх-ие жизни, 2) страх-ие от несчастных случаев. Страхование ответственности включает: 1) страх-ие задолженности, 2) страх-ие на случаи возмещения вреда. Страхование предпринимательских рисков: 1) страхование риска прямых и косвенных потерь доходов. </w:t>
      </w:r>
    </w:p>
    <w:p w:rsidR="007437CB" w:rsidRDefault="007437CB">
      <w:pPr>
        <w:pStyle w:val="a3"/>
        <w:spacing w:before="240"/>
        <w:rPr>
          <w:b w:val="0"/>
        </w:rPr>
      </w:pPr>
      <w:r>
        <w:t xml:space="preserve">Билет 14: понятие кредитной системы, 36 закон денежного обращения, 58 формы обеспечения возвратности кредита. </w:t>
      </w:r>
      <w:r>
        <w:rPr>
          <w:b w:val="0"/>
        </w:rPr>
        <w:t xml:space="preserve">14 существует 2 понятия кредитной системы: 1) как сов-ть кредитных отношений, форм и методов кредитования, 2) как сов-ть кредитных организаций, накапливающих и использующих свободные денежные средства и предоставляющих их в ссуду. В 1 аспекте кредитная система представлена банковским, коммерческим, и др видами кредита. Этим кредитам характерны специфические формы отношений и методы кредитования. Реализуют эти отношения организации, образующие кредитную систему во втором понимании. Главным звеном кредитной системы являются банки 36 закон денежного обращения устанавливает количество денег, необходимых для выполнения ф-й средства обращения и зависит от количества проданных товаров, уровня цен и скорости обращения денег. Количество денег =сумма цен товаров – сумма цен товаров, проданных в кредит + сумма платежей по долговым обязательствам – взаимнопогащающиеся платежи / скорость обращения денег. 58. </w:t>
      </w:r>
    </w:p>
    <w:p w:rsidR="007437CB" w:rsidRDefault="007437CB">
      <w:pPr>
        <w:pStyle w:val="a3"/>
        <w:spacing w:before="240"/>
        <w:rPr>
          <w:b w:val="0"/>
        </w:rPr>
      </w:pPr>
    </w:p>
    <w:p w:rsidR="007437CB" w:rsidRDefault="007437CB">
      <w:pPr>
        <w:pStyle w:val="a3"/>
        <w:spacing w:before="240"/>
        <w:rPr>
          <w:b w:val="0"/>
        </w:rPr>
      </w:pPr>
      <w:r>
        <w:t xml:space="preserve">Билет 15: иерархическая структура кредитной системы, 37 денежная система, 59 валютные счета. </w:t>
      </w:r>
      <w:r>
        <w:rPr>
          <w:b w:val="0"/>
        </w:rPr>
        <w:t xml:space="preserve">15 </w:t>
      </w:r>
      <w:r>
        <w:t xml:space="preserve"> </w:t>
      </w:r>
      <w:r>
        <w:rPr>
          <w:b w:val="0"/>
        </w:rPr>
        <w:t xml:space="preserve">Банковская система: 2 уровня- ЦБ (подразделения- центральный аппарат, территориальные учреждения, расчетно- кассовые центры) – организуют денеж обращение и безналичные расчеты, кредитное обслуживание правительства, управление золото- валютными резервами, денежно- кредитное регулирование экономики.   и коммерческие банки и специализированные банки. (подразделения центральный аппарат, отделения, представительство).- комплексное кредитно- расчетное обслуживание клиентуры или специализация на отдельных видах операций. Далее парабанковская система: 2 уровня- специализированные кредитно – финансовые институты (подразделения центральный аппарат, филиалы, представительства)- выполнение специальных видов услуг, - почтово- сберегательные банки (подразделения центральный аппарат, отделения) – кредитно расчетное обслуживание населения. 37 Денежная система это устройство денежного обращения в стране , сложившаяся исторически и закрепленная национальным законодательством. 2 системы д.о. 1) система металлического обращения., базируется на серебр и золотых монетах. Система бумажно кредитного обращения., в обращении находятся бумажные кредитные деньги. При система металлического обращения выделяют биметаллизм (роль денег выполняют и золото и серебро), монометаллизм (в обращении находится 1 металл). 3 разновидности : 1) золото монетный-  в обращении монеты, 2) золото слитковый- в обращении м/у странами слитки, 3) золото девизный стандарт- банкноты обмениваются на девизы, это платежные средства в иност валюте, разменной на золото. 59. Для открытия вал счета нужно предоставить в банк 1) заявление оа открытие текущего в.с., 2) заявление на открытие транзитного в.с., 3) копию устава, 4) карточку с образцами подписи и оттиском печати, 5) справку из налоговой инспекции. При открытии вал. Счета ком банки учитывают наличие у клиента персонала для осуществления вал операций, источники поступления вал ценностей, перспективы внеш эконом д-ти, акт ревизии, последний бух отчет, внеш эконом контракты. На транзитный в.с. зачисляются в полном объеме вал выручка и в течение 7 дней произ-ся продажа 50% валюты по курсу ЦБ на день продажи. На текущем в.с учитываются оставшиеся вал средства. </w:t>
      </w:r>
    </w:p>
    <w:p w:rsidR="007437CB" w:rsidRDefault="007437CB">
      <w:pPr>
        <w:pStyle w:val="a3"/>
        <w:spacing w:before="240"/>
        <w:rPr>
          <w:b w:val="0"/>
        </w:rPr>
      </w:pPr>
    </w:p>
    <w:p w:rsidR="007437CB" w:rsidRDefault="007437CB">
      <w:pPr>
        <w:pStyle w:val="a3"/>
        <w:spacing w:before="240"/>
        <w:rPr>
          <w:b w:val="0"/>
        </w:rPr>
      </w:pPr>
      <w:r>
        <w:t xml:space="preserve">Билет 16: функции ЦБ, 38 факторы влияющие на величину прибыли, 60 валютные операции. </w:t>
      </w:r>
      <w:r>
        <w:rPr>
          <w:b w:val="0"/>
        </w:rPr>
        <w:t xml:space="preserve">16 ф-ии: 1) вместе с правительством разрабатывает и проводит единую гос и денежно0 кредитную политику, 2) осущ-ет эмиссию наличных денег и их обращение, 3) устан-ет правила осущ-ия расчетов, 4) …проведения банковских операций и бухучета в банка. , 5) контр-ет д-ть кредитных организаций, 6) осущ-ет банковские операции, 7) осущ-ет валютное регулирование, 8) осущ-ет вал контроль, 9) осущ-ет анализ и прогнозирование экономики РФ. 38 Существуют внешние и внутренние факторы. К внешним относятся природные условия, гос регулирование цен, тарифов, процентных ставок, льгот, штрафных санкций. Внутренние делятся на производственные характеризуют наличие и использование средств и предметов труда, трудовых и финансовых ресурсов и делятся на экстенсивные (воздействуют на процесс получения прибыли через количественные изменения объема, средств и предметов труда, финансовых ресурсов , времени работы оборудования, численности персонала) и интенсивные (воздействуют на получение прибыли через качественные изменения, повышение производительности оборудования, ускорение оборачиваемости оборотных средств ) и внепроизводственные факторы: снабженческо бытовая и природо охранная д-ть, специальные условия труда и быта. 60. Валютой РФ яв-ся: 1) находящиеся в обращении рубли в виде банковских билетов и монет, 2) средство в рублях в российских и иностранных банках. Иностр. валютой яв-ся: 1) денежные знаки в виде банкнот, монет, находящиеся в обращении и являющиеся законным платежным средством в иностранных гос-вах или группе гос-в. 2) средства на счетах банков. Валютными ценностями яв-ся:1) иност валюта, 2) цен бумаги в иност валюте, 3) драгоц металлы, 4) природные драгоценные камни. Валютные операции осущ-ся резидентами- это физ лица, имеющие постоянное место жительства в Рфи юр лица, созданные в соответствии с закон-вом РФ и нерезидентами – это физ лица, имеющие постоянное место жительства не в РФ и юр лица, созданные в соответствии с иност закон-воми местом нахождения не в РФ. К валютным операциям относятся: 1) операции связанные с переходом правоспособности на валютные ценности, 2) ввоз и пересылка в РФ и из нее валютных ценностей, 3) м/унар денежные переводы, 4) расчеты м/у резидентами и нерезидентами в рублях. Операции с иностр валютой делятся на текущие и операции связанные с движением капитала. Текущие вал операции включают: 1) переводы в РФ и из РФ без отсрочки платежа и кредитования экспортных и импортных операций на срок до 90 дней. 2) получение и предоставление кредитов на срок до 180 дней. 3) переводы в РФ и из нее %-ов, дивидендов.,4) переводы неторгового х-ра (зп, пенсий, алиментов).Валютные операции связанные с движением капитала: 1) прямые инвестиции, т е вложения в уставный капитал, 2) портфельные инвестиции, т е приобретение ЦБ-г, 3 ) переводы в оплату правоспособности на недвижимость, 4) отсрочка платежа свыше 90 дней, 5) кредиты свыше 180 дней. Вал операции осущ-ют уполномоченные банки-это коммерческие банки, получившие лицензию в ЦБ Рфна проведение валютных операций. Вал лицензии м/б разовыми – на проведение 1 операции, расширенные – операции с 6-ю банками, генеральные – без ограничения. </w:t>
      </w:r>
    </w:p>
    <w:p w:rsidR="007437CB" w:rsidRDefault="007437CB">
      <w:pPr>
        <w:pStyle w:val="a3"/>
        <w:spacing w:before="240"/>
        <w:rPr>
          <w:b w:val="0"/>
        </w:rPr>
      </w:pPr>
    </w:p>
    <w:p w:rsidR="007437CB" w:rsidRDefault="007437CB">
      <w:pPr>
        <w:pStyle w:val="a3"/>
        <w:spacing w:before="240"/>
        <w:rPr>
          <w:b w:val="0"/>
        </w:rPr>
      </w:pPr>
      <w:r>
        <w:t xml:space="preserve">Билет 17: денежно кредитная система ЦБ, 39 балансовая прибыль, 61 м/ународный кредит. </w:t>
      </w:r>
      <w:r>
        <w:rPr>
          <w:b w:val="0"/>
        </w:rPr>
        <w:t xml:space="preserve">17  Основными инстр-ми и методами денежно-кредит. политики  ЦБ яв-ся : 1)%-ые ставки по операциям ЦБ.2) нормативы обязательных резервов, депонируемых. Эти нормативы не м/превышать 20%.3)операции на открытом рынке- купля продажа ЦБ-ом гос ЦБ-г.4)рефинансирование банков. 5)валютное рег-ие или вал интервенции.6)прямые кол-ые ограничения-это установление лимитов на рефинан-ие банка и проведение отдельных банк-их операций.7)установление ориентиров роста денежной массы. 39конечный финансовый рез-т д-ти предприятия склад-ся из 3-х основных элементов:1) фин рез-т от реал-ии продукции раьбот и услуг, 2) фин рез-т от реал-ии основных фондов и иного имущества предприятия, 3) прибыль от внереализационных предприятий. 1) это разница м/у выручкой от реал-ии без НДС и акцизов и затратами на производство и реализацию продукции, включенная в себестоимость. 2) прибыль от рел-ии основных фондов и иного имущества. Она опред-ся после реал-ии основных производственных фондов (ОПФ). , отходов, нематериальных активов, товарно материальных ценностей. 3) она определяется как разница м/у доходами от внереализационных операций и расходами от внереализационных операций. Эту прибыль получают от неосновной д-ти предприятия. Доходы: 1) доходы от долевого участия в зав-ти от предприятий.2) доходы от сдачи имущества в аренду, 3) доходы от дооценки производственных запасов и готовой продукции. 4) присужденный или признанные должником штрафы., пени, неустойки 5) прибыль прошлых лет, 6) положительная кассовая разница по операциям с валютой, 7) ср-ва, полученные от других предприятий. Расходы: 1) затраты по анулированным производственным заказам, 2) затраты на содержание законсервированных мощностей, 3) некомпенсируемые виновниками потери от простоев по внешним причинам., 4) потери от уценки производст. запасов и готовой продукции. 5) убытки по операциям с тарой. 6) судеб издержки, 7) суммы сомнительных долгов 8) убытки по операциям прошлых лет, 9) некомпенсируемые потери от стихийных бедствий, 10) убытки от хищений, 11) отрицательная курсовая разница.  84. М/унар кредит пред-ет собой дв-ие ссудного капитала в сфере м/унар экономических отношений, связанная с предоставлением валютных и товарных ресурсов на условиях платности, срочности, возвратности. Ф-ии: 1) перераспределение ссудного капитала м/у гос-вами.2) экономия издержек обращения в сфере м/у нар расчетов, 3) ускорение концентрации и централизации капитала, 4) регул-ие экономики . 5) источник покрытия бюджетного дефицита. Класс-ия: 1) по срокам предоставления: краткосрочные до 1 года, среднесрочный от 1-5 лет, долгосрочные свыше 5-30 лет, 2) по формам предоставления: товарные и валютные, 3) по целевому назначению: связанные для финансирования целевых программ и финансовые., 4) по х-ру обеспечения :обеспеченные и бланковые., 5) по валюте займа: предоставляются в валюте должника или страны кредитора, и в валюте 3-ей страны или в м/унар счетных единицах.6) по объектам кредитования: частные, правительственные, смешанные и кредиты м/унар финансовых организаций. Субъектами м/унар кредита м/б банки, частные фирмы, гос-ва, м/унар финансовые организации. </w:t>
      </w:r>
    </w:p>
    <w:p w:rsidR="007437CB" w:rsidRDefault="007437CB">
      <w:pPr>
        <w:pStyle w:val="a3"/>
        <w:spacing w:before="240"/>
        <w:rPr>
          <w:b w:val="0"/>
        </w:rPr>
      </w:pPr>
    </w:p>
    <w:p w:rsidR="007437CB" w:rsidRDefault="007437CB">
      <w:pPr>
        <w:pStyle w:val="a3"/>
        <w:spacing w:before="240"/>
        <w:rPr>
          <w:b w:val="0"/>
        </w:rPr>
      </w:pPr>
      <w:r>
        <w:t xml:space="preserve">Билет 18: операции и сделки коммерческих банков, 40 методы планирования прибыли, 62 страховое дело. </w:t>
      </w:r>
      <w:r>
        <w:rPr>
          <w:b w:val="0"/>
        </w:rPr>
        <w:t xml:space="preserve">  Банк это кредитная организация которая имеет исключительное право осущ-ть в сов-ти следующие банковские операции:1) привлечение во вклады денежных средств физ и юр лиц, 2) размещение указанных ср-в от своего имени и за свой счет на условиях платности, срочности, возвр-ти. 3) открытие и ведение банковских счетов. К Небанковская кредитная организация: 1)…2)…3)…4) осущ-ие расчетов по поручению клиентов 5) инкасация денеж ср-в 6) купля продажа иност валюты, 7) привлечение во вклады и размещение драгоц металлов8) выдача банковских гарантий  40…….62. Страхование это способ возмещения убытков, которое потерпело физ или юр лицо посредством их распред-ия м/у многими лицами. Возмещ-ие убытков произ-ся из ср-в страхового фонда, котоыре находятся в ведении страховой организации. Потребность в страх-ии обуславливается тем, что убытки возникают вследствие факторов неподконтрольных человеку. Ф-ии: 1) распределительная. Формир-ся страховой фонд и возмещ-ся ущерб, нанесенный физ и юр лицам. 2) рисковая. Страх-ие возмещает ущерб от различных рисков. 3) предупредительная. Часть страхового фонда используется на уменьшение степени и последствий страхового риска, 4) сберегательная. Она проявляется в личном страх-ии, часть ср-в сберегается и м/б выплачена после окончания срока. 5) контрольная. Она предполагает строго целевое формирование и расходование ср-в страхового фонда. </w:t>
      </w:r>
    </w:p>
    <w:p w:rsidR="007437CB" w:rsidRDefault="007437CB">
      <w:pPr>
        <w:pStyle w:val="a3"/>
        <w:spacing w:before="240"/>
        <w:rPr>
          <w:b w:val="0"/>
        </w:rPr>
      </w:pPr>
    </w:p>
    <w:p w:rsidR="007437CB" w:rsidRDefault="007437CB">
      <w:pPr>
        <w:pStyle w:val="a3"/>
        <w:spacing w:before="240"/>
        <w:rPr>
          <w:b w:val="0"/>
        </w:rPr>
      </w:pPr>
      <w:r>
        <w:t xml:space="preserve">Билет 19: залог, 41 распределение и использование прибыли, 63 социальное обеспечение  </w:t>
      </w:r>
      <w:r>
        <w:rPr>
          <w:b w:val="0"/>
        </w:rPr>
        <w:t>19</w:t>
      </w:r>
      <w:r>
        <w:t xml:space="preserve"> </w:t>
      </w:r>
      <w:r>
        <w:rPr>
          <w:b w:val="0"/>
        </w:rPr>
        <w:t xml:space="preserve">Залог имущества означает что залогодержатель вправе реализовать его, если обеспеченное залогом обязательство не б/выполнено.  41 распределению на предприятии подлежит прибыль, остающаяся после уплаты налогов. Чистая прибыль м/б использовано через создание спец-ых фондов или через определенные смены по направлениям расходов. Прибыль направляется по следующим направлениям: накопления, потребления, резервирование, прибыль к распределению м/у учредителями. 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Часть ср-в направляется на долговременные инвестиции. Фонд потребления используется на финансирование соц нужд и материальное стимулирование работников. Резервный фонд предназначен для покрытия непредвиденных потерь, вызванных стихийными бедствиями балансовых убытков.  63. Конституция РФ гарантирует каждому гр-ну соц обеспечение по возрасту, в случае болезни, инвалидности, потере кормильца для воспитания детей и иных случаев. Принципы: 1) всеобщность, т е распределяется на всех трудящихся. 2) общедоступность, т е условия определяются права на ту или иную пенсию доступны для всех. 3)завис-ть размеров и форм обеспечения от прошлого труда, стажа, условий работы, зп. 4) разнообразие видов соц обеспечения 5) демократический х-р, организация и управление соц обеспечением. </w:t>
      </w:r>
    </w:p>
    <w:p w:rsidR="007437CB" w:rsidRDefault="007437CB">
      <w:pPr>
        <w:pStyle w:val="a3"/>
        <w:spacing w:before="240"/>
        <w:rPr>
          <w:b w:val="0"/>
        </w:rPr>
      </w:pPr>
      <w:r>
        <w:t xml:space="preserve">Билет 20 формы кредита, 42 показатели рентабельности, 64 межбюджетные фонды. </w:t>
      </w:r>
      <w:r>
        <w:rPr>
          <w:b w:val="0"/>
        </w:rPr>
        <w:t xml:space="preserve"> 20 кредит наступает в 2-х основных формах: в форме коммерческого и банковского. Они различаются по составу участников, объектом кредитования, в величине процента, и сфере функционирования. Коммерч. кредит предоставляется одним функционирующим предпринимателем в виде продажи товаров с отсрочкой платежа. Оформляется векселем. Объект- товарный капитал. Он обслуживает движение товаров из сферы производства в сферу потребления. Его цель- ускорить реализацию товаров. Носит краткосрочный характер. Банковский кредит предоставляется банками заемщиками в виде денежной ссуды. Объектом является денежный капитал. Заемщиками м/б физ и юр лица. Цель кредитора: получение дохода в виде банковского процента. Рентабельность капит вложений: Ркв= П/КВ*100%(прибыль на капит вложения), рентаб-ть продукции Р прод-ии= Ц-С/С*100% (цена- себест-ть/себест-ть), рент-ть общая Р общ= П бал/ОПФ*100% (прибыль балансовая/основ производственные фонды), рент-ть расчетная Ррасч=Пчист/ОПФ*100%. </w:t>
      </w:r>
    </w:p>
    <w:p w:rsidR="007437CB" w:rsidRDefault="007437CB">
      <w:pPr>
        <w:pStyle w:val="a3"/>
        <w:spacing w:before="240"/>
        <w:rPr>
          <w:b w:val="0"/>
        </w:rPr>
      </w:pPr>
    </w:p>
    <w:p w:rsidR="007437CB" w:rsidRDefault="007437CB">
      <w:pPr>
        <w:pStyle w:val="a3"/>
        <w:spacing w:before="240"/>
        <w:rPr>
          <w:b w:val="0"/>
        </w:rPr>
      </w:pPr>
      <w:r>
        <w:t xml:space="preserve">Билет 21: банковский кредит, 43 валютные кредиты, 65 госркедит. </w:t>
      </w:r>
      <w:r>
        <w:rPr>
          <w:b w:val="0"/>
        </w:rPr>
        <w:t xml:space="preserve">21 Банковский кредит предоставляется банками заемщиками в виде денежной ссуды. Объектом является денежный капитал, обособленный от промышленных. Сделка с ссудой отделена от акта купли продажи.  Заемщиками м/б физ и юр лица. Цель кредитора: получение дохода в виде банковского процента. 43 вал кредиты выдают уполномоченные банки на определенные цели. Вал кредиты предоставляются на сумму, в которую включаются начисленные %-ты, не превышающие будущие поступления валюты. Кредиты выдаются под залог, гарантию или страховку. На погашенную задолженность начисляются повышенные проценты. %-ые ставки д/покрывать расходы банка по привлечению вал средств, получение прибыли, банковскую комиссию, отчисление в резервные фонды. Для получения кредита предприятия обращаются в банк. Банк рассматривает документы и принимает решения. С клиентом заключается кредитное соглашение, банк контролирует выполнение условий соглашения, целевое использование кредита и погашение долга, уплату %-ов.  65. Гос кредит это урегулированная нормами права д-ть гос-ва на получение в кредит денег от юр лиц., гр-н, м/унар финансовых организаций на условиях платности, срочности, возвратности. Гос-ва м/б кредиторами и заемщиками. Взятые взаймы денежные средства поступают в распоряжение органов госвласти., превращаясь в дополнительные финансовые ресурсы. Они направляются на покрытие бюджетного дефицита. </w:t>
      </w:r>
    </w:p>
    <w:p w:rsidR="007437CB" w:rsidRDefault="007437CB">
      <w:pPr>
        <w:pStyle w:val="a3"/>
        <w:spacing w:before="240"/>
        <w:rPr>
          <w:b w:val="0"/>
        </w:rPr>
      </w:pPr>
    </w:p>
    <w:p w:rsidR="007437CB" w:rsidRDefault="007437CB">
      <w:pPr>
        <w:pStyle w:val="a3"/>
        <w:spacing w:before="240"/>
        <w:rPr>
          <w:b w:val="0"/>
        </w:rPr>
      </w:pPr>
      <w:r>
        <w:t xml:space="preserve">Билет 22: коммерческий кредит, 44 принципы соц обеспечения, 66 госдолг. </w:t>
      </w:r>
      <w:r>
        <w:rPr>
          <w:b w:val="0"/>
        </w:rPr>
        <w:t xml:space="preserve">22 Коммерч. кредит предоставляется одним функционирующим предпринимателем в виде продажи товаров с отсрочкой платежа. Оформляется векселем. Объект- товарный капитал. Он обслуживает движение товаров из сферы производства в сферу потребления. Его цель- ускорить реализацию товаров. Носит краткосрочный характер. Его размер ограничен стоимостью товара и ресурсами производителя. Передача кредита возможна только в одном направлении от производителя к потребителю. 44принципы: 1_ всеобщность, т е распределение его при наступлении нетрудоспособности на всех трудящихся без исключения. 2) общедоступность, т е условия определения права на ту или иную пенсию доступны для всех.3) зависимость размеров и форм обеспечения от прошлого труда, стажа, условий работы, зп. 4) разнообразие видов соц обеспечения 5) демократический хар-р, организация и управление соц обеспечением.  66Госдолг это сумма накопленных за определенный период времени бюджетных дефицитов или сумма задолженностей по гос кредиту. Госдолг приходится возвращать с %ами. Госдолго не м/превышать в 2,5 раз ВВП, так как тогда он считается опасным для стабильности экономики и устойчивости денежного обращения. Гос долг бывает внешним (долг иностр гос-вам, орг-ям, лицам)-чтоб его погасить нужно продавать ценные товары, оказывать услуги, чтобы расплатится.; и внутренним (долг гос-ва своему населению.)- долговые обязательства РФ, эмитированные в валюте РФ.   </w:t>
      </w:r>
    </w:p>
    <w:p w:rsidR="007437CB" w:rsidRDefault="007437CB">
      <w:pPr>
        <w:pStyle w:val="a3"/>
        <w:spacing w:before="240"/>
        <w:rPr>
          <w:b w:val="0"/>
        </w:rPr>
      </w:pPr>
      <w:r>
        <w:rPr>
          <w:b w:val="0"/>
        </w:rPr>
        <w:t xml:space="preserve"> </w:t>
      </w:r>
    </w:p>
    <w:p w:rsidR="007437CB" w:rsidRDefault="007437CB">
      <w:pPr>
        <w:pStyle w:val="a3"/>
        <w:spacing w:before="240"/>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pStyle w:val="a3"/>
        <w:spacing w:before="240"/>
        <w:rPr>
          <w:b w:val="0"/>
        </w:rPr>
      </w:pPr>
    </w:p>
    <w:p w:rsidR="007437CB" w:rsidRDefault="007437CB">
      <w:pPr>
        <w:jc w:val="both"/>
        <w:rPr>
          <w:sz w:val="12"/>
        </w:rPr>
      </w:pPr>
      <w:bookmarkStart w:id="0" w:name="_GoBack"/>
      <w:bookmarkEnd w:id="0"/>
    </w:p>
    <w:sectPr w:rsidR="007437CB">
      <w:pgSz w:w="11906" w:h="16838"/>
      <w:pgMar w:top="567" w:right="567" w:bottom="567" w:left="567" w:header="720" w:footer="720" w:gutter="0"/>
      <w:cols w:num="4" w:space="720" w:equalWidth="0">
        <w:col w:w="2161" w:space="709"/>
        <w:col w:w="2161" w:space="709"/>
        <w:col w:w="2161" w:space="709"/>
        <w:col w:w="21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7C3"/>
    <w:rsid w:val="007437CB"/>
    <w:rsid w:val="00A907C3"/>
    <w:rsid w:val="00DE19C8"/>
    <w:rsid w:val="00FB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A34B3-8401-459E-A557-A17006C6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Билет1 Сущность финансов, сущность и роль бюджета, краткосрочный кредит</vt:lpstr>
    </vt:vector>
  </TitlesOfParts>
  <Company> </Company>
  <LinksUpToDate>false</LinksUpToDate>
  <CharactersWithSpaces>46920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Билет1 Сущность финансов, сущность и роль бюджета, краткосрочный кредит</dc:title>
  <dc:subject/>
  <dc:creator>Мубаракшина</dc:creator>
  <cp:keywords/>
  <cp:lastModifiedBy>Irina</cp:lastModifiedBy>
  <cp:revision>2</cp:revision>
  <dcterms:created xsi:type="dcterms:W3CDTF">2014-08-03T13:56:00Z</dcterms:created>
  <dcterms:modified xsi:type="dcterms:W3CDTF">2014-08-03T13:56:00Z</dcterms:modified>
</cp:coreProperties>
</file>