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542D" w:rsidRDefault="00AC3271" w:rsidP="00EF103B">
      <w:pPr>
        <w:jc w:val="center"/>
        <w:rPr>
          <w:rFonts w:ascii="Arial" w:hAnsi="Arial" w:cs="Arial"/>
          <w:b/>
          <w:bCs/>
          <w:i/>
          <w:iCs/>
          <w:sz w:val="32"/>
          <w:szCs w:val="32"/>
        </w:rPr>
      </w:pPr>
      <w:r w:rsidRPr="00AC3271">
        <w:rPr>
          <w:rFonts w:ascii="Arial" w:hAnsi="Arial" w:cs="Arial"/>
          <w:b/>
          <w:bCs/>
          <w:i/>
          <w:iCs/>
          <w:sz w:val="32"/>
          <w:szCs w:val="32"/>
        </w:rPr>
        <w:t>Введение</w:t>
      </w:r>
    </w:p>
    <w:p w:rsidR="00AC3271" w:rsidRDefault="00AC3271" w:rsidP="00AC3271">
      <w:pPr>
        <w:jc w:val="center"/>
        <w:rPr>
          <w:rFonts w:ascii="Arial" w:hAnsi="Arial" w:cs="Arial"/>
          <w:b/>
          <w:bCs/>
          <w:i/>
          <w:iCs/>
          <w:sz w:val="32"/>
          <w:szCs w:val="32"/>
        </w:rPr>
      </w:pPr>
    </w:p>
    <w:p w:rsidR="00AC3271" w:rsidRDefault="00AC3271" w:rsidP="00AC3271">
      <w:pPr>
        <w:ind w:left="170" w:right="57" w:firstLine="709"/>
        <w:rPr>
          <w:sz w:val="28"/>
          <w:szCs w:val="28"/>
        </w:rPr>
      </w:pPr>
    </w:p>
    <w:p w:rsidR="00AC3271" w:rsidRDefault="00EF103B" w:rsidP="00EF103B">
      <w:pPr>
        <w:spacing w:line="360" w:lineRule="auto"/>
        <w:ind w:left="170" w:right="57" w:firstLine="709"/>
        <w:jc w:val="both"/>
        <w:rPr>
          <w:sz w:val="28"/>
          <w:szCs w:val="28"/>
        </w:rPr>
      </w:pPr>
      <w:r w:rsidRPr="00EF103B">
        <w:rPr>
          <w:sz w:val="28"/>
          <w:szCs w:val="28"/>
        </w:rPr>
        <w:t>ШВЕЙЦАРИЯ, Швейцарская Конфедерация, государство в Центральной Европе. По государственному устройству – федеративная республика. Площадь страны 41,3 тыс. кв. км. На севере она граничит с Германией, на западе – с Францией, на юге – с Италией, на востоке – с Австрией и Лихтенштейном. Северная граница частично проходит по Боденскому озеру и Рейну, который начинается в центре Швейцарских Альп и образует часть восточной границы. Западная граница проходит по горам Юра, южная – по Итальянским Альпам и Женевскому озеру. Столица Швейцарии – Берн.</w:t>
      </w:r>
      <w:r>
        <w:rPr>
          <w:sz w:val="28"/>
          <w:szCs w:val="28"/>
        </w:rPr>
        <w:t xml:space="preserve"> </w:t>
      </w:r>
      <w:r w:rsidRPr="00EF103B">
        <w:rPr>
          <w:sz w:val="28"/>
          <w:szCs w:val="28"/>
        </w:rPr>
        <w:t>Население</w:t>
      </w:r>
      <w:r>
        <w:rPr>
          <w:sz w:val="28"/>
          <w:szCs w:val="28"/>
        </w:rPr>
        <w:t xml:space="preserve"> </w:t>
      </w:r>
      <w:r w:rsidRPr="00EF103B">
        <w:rPr>
          <w:sz w:val="28"/>
          <w:szCs w:val="28"/>
        </w:rPr>
        <w:t>7,1 миллиона человек</w:t>
      </w:r>
      <w:r>
        <w:rPr>
          <w:sz w:val="28"/>
          <w:szCs w:val="28"/>
        </w:rPr>
        <w:t xml:space="preserve">. </w:t>
      </w:r>
      <w:r w:rsidRPr="00EF103B">
        <w:rPr>
          <w:sz w:val="28"/>
          <w:szCs w:val="28"/>
        </w:rPr>
        <w:t>Религия</w:t>
      </w:r>
      <w:r>
        <w:rPr>
          <w:sz w:val="28"/>
          <w:szCs w:val="28"/>
        </w:rPr>
        <w:t xml:space="preserve"> - </w:t>
      </w:r>
      <w:r w:rsidRPr="00EF103B">
        <w:rPr>
          <w:sz w:val="28"/>
          <w:szCs w:val="28"/>
        </w:rPr>
        <w:t>католичество и протестанство</w:t>
      </w:r>
      <w:r>
        <w:rPr>
          <w:sz w:val="28"/>
          <w:szCs w:val="28"/>
        </w:rPr>
        <w:t xml:space="preserve">. </w:t>
      </w:r>
      <w:r w:rsidRPr="00EF103B">
        <w:rPr>
          <w:sz w:val="28"/>
          <w:szCs w:val="28"/>
        </w:rPr>
        <w:t>Время</w:t>
      </w:r>
      <w:r>
        <w:rPr>
          <w:sz w:val="28"/>
          <w:szCs w:val="28"/>
        </w:rPr>
        <w:t xml:space="preserve"> </w:t>
      </w:r>
      <w:r w:rsidRPr="00EF103B">
        <w:rPr>
          <w:sz w:val="28"/>
          <w:szCs w:val="28"/>
        </w:rPr>
        <w:t>отстает от Москвы на 2 часа</w:t>
      </w:r>
      <w:r>
        <w:rPr>
          <w:sz w:val="28"/>
          <w:szCs w:val="28"/>
        </w:rPr>
        <w:t xml:space="preserve">. </w:t>
      </w:r>
      <w:r w:rsidRPr="00EF103B">
        <w:rPr>
          <w:sz w:val="28"/>
          <w:szCs w:val="28"/>
        </w:rPr>
        <w:t>Валюта</w:t>
      </w:r>
      <w:r>
        <w:rPr>
          <w:sz w:val="28"/>
          <w:szCs w:val="28"/>
        </w:rPr>
        <w:t xml:space="preserve"> - </w:t>
      </w:r>
      <w:r w:rsidRPr="00EF103B">
        <w:rPr>
          <w:sz w:val="28"/>
          <w:szCs w:val="28"/>
        </w:rPr>
        <w:t>швейцарский франк (Швейцария не входит в ЕС, однако евро принимается везде).</w:t>
      </w:r>
    </w:p>
    <w:p w:rsidR="00EF103B" w:rsidRDefault="008768DB" w:rsidP="00EF103B">
      <w:pPr>
        <w:spacing w:line="360" w:lineRule="auto"/>
        <w:ind w:left="170" w:right="57" w:firstLine="709"/>
        <w:jc w:val="both"/>
        <w:rPr>
          <w:sz w:val="28"/>
          <w:szCs w:val="28"/>
        </w:rPr>
      </w:pPr>
      <w:r w:rsidRPr="008768DB">
        <w:rPr>
          <w:sz w:val="28"/>
          <w:szCs w:val="28"/>
        </w:rPr>
        <w:t>Начало истории швейцарского государства было положено 1 августа 1291 года, когда три кантона – Швиц, Ури и Унтервальден – подписали договор о союзе и взаимной поддержке в борьбе с внешними врагами. За прошедшие 7 веков к ним присоединились еще 20 кантонов. В 1848 году непрочный союз кантонов превратился в единое государство, получившее название Швейцарская Конфедерация.</w:t>
      </w:r>
    </w:p>
    <w:p w:rsidR="008768DB" w:rsidRDefault="008768DB" w:rsidP="00EF103B">
      <w:pPr>
        <w:spacing w:line="360" w:lineRule="auto"/>
        <w:ind w:left="170" w:right="57" w:firstLine="709"/>
        <w:jc w:val="both"/>
        <w:rPr>
          <w:sz w:val="28"/>
          <w:szCs w:val="28"/>
        </w:rPr>
      </w:pPr>
      <w:r w:rsidRPr="008768DB">
        <w:rPr>
          <w:sz w:val="28"/>
          <w:szCs w:val="28"/>
        </w:rPr>
        <w:t>Местопребыванием общенационального парламента и Федерального совета был избран Берн, однако, чтобы подчеркнуть равноправие главных городов всех кантонов, швейцарцы официально называют Берн не столицей, а лишь "федеральным городом".</w:t>
      </w:r>
    </w:p>
    <w:p w:rsidR="008768DB" w:rsidRDefault="001D2262" w:rsidP="00EF103B">
      <w:pPr>
        <w:spacing w:line="360" w:lineRule="auto"/>
        <w:ind w:left="170" w:right="57" w:firstLine="709"/>
        <w:jc w:val="both"/>
        <w:rPr>
          <w:sz w:val="28"/>
          <w:szCs w:val="28"/>
        </w:rPr>
      </w:pPr>
      <w:r w:rsidRPr="001D2262">
        <w:rPr>
          <w:sz w:val="28"/>
          <w:szCs w:val="28"/>
        </w:rPr>
        <w:t>Берн был основан в крутой излучине реки Ааре на рубеже XII и XIII веков. Его главная артерия – цепочка улиц Шпитальгассе, Марктгассе и Крамгассе – упирается в середину речной петли и мост Нидербрюкке, по которому город два века назад и "перебрался" на другой берег Ааре. Несмотря на то, что Берн сильно вырос за это время, все государственные учреждения по-прежнему сосредоточены в старой части города.</w:t>
      </w:r>
    </w:p>
    <w:p w:rsidR="001D2262" w:rsidRDefault="00684DEE" w:rsidP="00EF103B">
      <w:pPr>
        <w:spacing w:line="360" w:lineRule="auto"/>
        <w:ind w:left="170" w:right="57" w:firstLine="709"/>
        <w:jc w:val="both"/>
        <w:rPr>
          <w:sz w:val="28"/>
          <w:szCs w:val="28"/>
        </w:rPr>
      </w:pPr>
      <w:r w:rsidRPr="00684DEE">
        <w:rPr>
          <w:sz w:val="28"/>
          <w:szCs w:val="28"/>
        </w:rPr>
        <w:t>Швейцария придерживается традиционной политики нейтралитета и потому не вступает в ООН. Однако она принимает участие в работе всех специализированных организаций ООН; в Женеве расположены штаб-квартиры Всемирной торговой организации, Международной организации труда, Всемирной организации здравоохранения, Международного союза телекоммуникаций, Всемирной метеорологической организации и Управления Верховного комиссара ООН по делам беженцев. Другие организации, имеющие основную резиденцию в Швейцарии, – Всемирный совет церквей и Международный Красный Крест, основанный швейцарцем Анри Дюнаном.</w:t>
      </w:r>
    </w:p>
    <w:p w:rsidR="00917805" w:rsidRPr="00917805" w:rsidRDefault="00917805" w:rsidP="00917805">
      <w:pPr>
        <w:spacing w:line="360" w:lineRule="auto"/>
        <w:ind w:left="170" w:right="57" w:firstLine="709"/>
        <w:jc w:val="both"/>
        <w:rPr>
          <w:sz w:val="28"/>
          <w:szCs w:val="28"/>
        </w:rPr>
      </w:pPr>
      <w:r w:rsidRPr="00917805">
        <w:rPr>
          <w:sz w:val="28"/>
          <w:szCs w:val="28"/>
        </w:rPr>
        <w:t xml:space="preserve">Швейцария – один из важнейших финансовых центров мира. Ее банковская система значительно превышает объем, необходимый для внутренних сделок. Имеются две взаимосвязанные банковские системы: государственная система, включающая Швейцарский национальный банк и банки кантонов, и система частных банков. Швейцарский национальный банк, начавший свою деятельность в 1907, является единственным финансовым учреждением, выпускающим национальную валюту. Основная денежная единица – швейцарский франк – одна из наиболее стабильных в мире валют. Национальный банк контролируется федеральными властями и оказывает большое влияние на экономическую политику конфедерации. </w:t>
      </w:r>
    </w:p>
    <w:p w:rsidR="00917805" w:rsidRPr="00917805" w:rsidRDefault="00917805" w:rsidP="00917805">
      <w:pPr>
        <w:spacing w:line="360" w:lineRule="auto"/>
        <w:ind w:left="170" w:right="57" w:firstLine="709"/>
        <w:jc w:val="both"/>
        <w:rPr>
          <w:sz w:val="28"/>
          <w:szCs w:val="28"/>
        </w:rPr>
      </w:pPr>
      <w:r w:rsidRPr="00917805">
        <w:rPr>
          <w:sz w:val="28"/>
          <w:szCs w:val="28"/>
        </w:rPr>
        <w:t xml:space="preserve">Система частных банков Швейцарии в 1990-х годах состояла из нескольких крупных коммерческих банков, входящих в «большую четверку»: «Швайцеришер банкферайн» (ШБФ), «Швайцерише банкгезельшафт» (ШБГ), «Швайцерише кредитанштальт» и «Швайцерише фольскбанк». В 1997 «большая четверка» превратилась в «большую тройку», после слияния ШБГ с ШБФ. Действуют также 28 кантональных банков, сотни региональных и сберегательных банков, финансовых кампаний и прочих банков, 20 из них принадлежат иностранцам. Роль иностранных банков возрастает: в конце 1990-х годов им принадлежало более 10% швейцарских банковских авуаров. </w:t>
      </w:r>
    </w:p>
    <w:p w:rsidR="00917805" w:rsidRPr="00917805" w:rsidRDefault="00917805" w:rsidP="00917805">
      <w:pPr>
        <w:spacing w:line="360" w:lineRule="auto"/>
        <w:ind w:left="170" w:right="57" w:firstLine="709"/>
        <w:jc w:val="both"/>
        <w:rPr>
          <w:sz w:val="28"/>
          <w:szCs w:val="28"/>
        </w:rPr>
      </w:pPr>
      <w:r w:rsidRPr="00917805">
        <w:rPr>
          <w:sz w:val="28"/>
          <w:szCs w:val="28"/>
        </w:rPr>
        <w:t xml:space="preserve">Вкладчиков издавна привлекали швейцарские банки: в соответствии со швейцарским банковским законом 1934, банкам запрещается предоставление информации о своих клиентах без их согласия. Под давлением правительств других государств, особенно США, были приняты постановления, разрешающие раскрытие тайны вкладов, особенно когда вкладчики находятся под следствием в связи с валютными преступлениями, такими, как подделка денежных знаков и торговля конфиденциальной информацией. После долгих дебатов правительство Швейцарии в конце 1990-х годов позволило также раскрывать тайну вкладов в связи с розыском средств, принадлежавших жертвам нацистского геноцида. </w:t>
      </w:r>
    </w:p>
    <w:p w:rsidR="00684DEE" w:rsidRDefault="00917805" w:rsidP="00917805">
      <w:pPr>
        <w:spacing w:line="360" w:lineRule="auto"/>
        <w:ind w:left="170" w:right="57" w:firstLine="709"/>
        <w:jc w:val="both"/>
        <w:rPr>
          <w:sz w:val="28"/>
          <w:szCs w:val="28"/>
        </w:rPr>
      </w:pPr>
      <w:r w:rsidRPr="00917805">
        <w:rPr>
          <w:sz w:val="28"/>
          <w:szCs w:val="28"/>
        </w:rPr>
        <w:t>Швейцарская фондовая биржа – один из самых активных международных рынков торговли акциями и облигациями. Биржа в Цюрихе – крупнейшая в континентальной Европе. Швейцария также играет важную роль на мировом рынке страховых услуг, особенно в сфере коммерческого страхования. Некоторые ведущие швейцарские страховые компании более половины своего дохода получают от операций на внешнем рынке.</w:t>
      </w:r>
    </w:p>
    <w:p w:rsidR="00917805" w:rsidRDefault="00917805" w:rsidP="00917805">
      <w:pPr>
        <w:spacing w:line="360" w:lineRule="auto"/>
        <w:ind w:left="170" w:right="57" w:firstLine="709"/>
        <w:jc w:val="both"/>
        <w:rPr>
          <w:sz w:val="28"/>
          <w:szCs w:val="28"/>
        </w:rPr>
      </w:pPr>
    </w:p>
    <w:p w:rsidR="00917805" w:rsidRDefault="00917805" w:rsidP="00917805">
      <w:pPr>
        <w:spacing w:line="360" w:lineRule="auto"/>
        <w:ind w:left="170" w:right="57" w:firstLine="709"/>
        <w:jc w:val="both"/>
        <w:rPr>
          <w:sz w:val="28"/>
          <w:szCs w:val="28"/>
        </w:rPr>
      </w:pPr>
    </w:p>
    <w:p w:rsidR="00917805" w:rsidRDefault="00917805" w:rsidP="00917805">
      <w:pPr>
        <w:spacing w:line="360" w:lineRule="auto"/>
        <w:ind w:left="170" w:right="57" w:firstLine="709"/>
        <w:jc w:val="both"/>
        <w:rPr>
          <w:sz w:val="28"/>
          <w:szCs w:val="28"/>
        </w:rPr>
      </w:pPr>
    </w:p>
    <w:p w:rsidR="00917805" w:rsidRDefault="00917805" w:rsidP="00917805">
      <w:pPr>
        <w:spacing w:line="360" w:lineRule="auto"/>
        <w:ind w:left="170" w:right="57" w:firstLine="709"/>
        <w:jc w:val="both"/>
        <w:rPr>
          <w:sz w:val="28"/>
          <w:szCs w:val="28"/>
        </w:rPr>
      </w:pPr>
    </w:p>
    <w:p w:rsidR="00917805" w:rsidRDefault="00917805" w:rsidP="00917805">
      <w:pPr>
        <w:spacing w:line="360" w:lineRule="auto"/>
        <w:ind w:left="170" w:right="57" w:firstLine="709"/>
        <w:jc w:val="both"/>
        <w:rPr>
          <w:sz w:val="28"/>
          <w:szCs w:val="28"/>
        </w:rPr>
      </w:pPr>
    </w:p>
    <w:p w:rsidR="00917805" w:rsidRDefault="00917805" w:rsidP="00917805">
      <w:pPr>
        <w:spacing w:line="360" w:lineRule="auto"/>
        <w:ind w:left="170" w:right="57" w:firstLine="709"/>
        <w:jc w:val="both"/>
        <w:rPr>
          <w:sz w:val="28"/>
          <w:szCs w:val="28"/>
        </w:rPr>
      </w:pPr>
    </w:p>
    <w:p w:rsidR="00917805" w:rsidRDefault="00917805" w:rsidP="00917805">
      <w:pPr>
        <w:spacing w:line="360" w:lineRule="auto"/>
        <w:ind w:left="170" w:right="57" w:firstLine="709"/>
        <w:jc w:val="both"/>
        <w:rPr>
          <w:sz w:val="28"/>
          <w:szCs w:val="28"/>
        </w:rPr>
      </w:pPr>
    </w:p>
    <w:p w:rsidR="00917805" w:rsidRDefault="00917805" w:rsidP="00917805">
      <w:pPr>
        <w:spacing w:line="360" w:lineRule="auto"/>
        <w:ind w:left="170" w:right="57" w:firstLine="709"/>
        <w:jc w:val="both"/>
        <w:rPr>
          <w:sz w:val="28"/>
          <w:szCs w:val="28"/>
        </w:rPr>
      </w:pPr>
    </w:p>
    <w:p w:rsidR="00917805" w:rsidRDefault="00917805" w:rsidP="00917805">
      <w:pPr>
        <w:spacing w:line="360" w:lineRule="auto"/>
        <w:ind w:left="170" w:right="57" w:firstLine="709"/>
        <w:jc w:val="both"/>
        <w:rPr>
          <w:sz w:val="28"/>
          <w:szCs w:val="28"/>
        </w:rPr>
      </w:pPr>
    </w:p>
    <w:p w:rsidR="00917805" w:rsidRDefault="00917805" w:rsidP="00917805">
      <w:pPr>
        <w:spacing w:line="360" w:lineRule="auto"/>
        <w:ind w:left="170" w:right="57" w:firstLine="709"/>
        <w:jc w:val="both"/>
        <w:rPr>
          <w:sz w:val="28"/>
          <w:szCs w:val="28"/>
        </w:rPr>
      </w:pPr>
    </w:p>
    <w:p w:rsidR="00917805" w:rsidRDefault="00712A0B" w:rsidP="00712A0B">
      <w:pPr>
        <w:spacing w:line="360" w:lineRule="auto"/>
        <w:ind w:right="57"/>
        <w:jc w:val="center"/>
        <w:rPr>
          <w:rFonts w:ascii="Arial" w:hAnsi="Arial" w:cs="Arial"/>
          <w:b/>
          <w:bCs/>
          <w:i/>
          <w:iCs/>
          <w:sz w:val="32"/>
          <w:szCs w:val="32"/>
        </w:rPr>
      </w:pPr>
      <w:r w:rsidRPr="00712A0B">
        <w:rPr>
          <w:rFonts w:ascii="Arial" w:hAnsi="Arial" w:cs="Arial"/>
          <w:b/>
          <w:bCs/>
          <w:i/>
          <w:iCs/>
          <w:sz w:val="32"/>
          <w:szCs w:val="32"/>
        </w:rPr>
        <w:t>Швейцария во Второй Мировой войне</w:t>
      </w:r>
    </w:p>
    <w:p w:rsidR="00712A0B" w:rsidRDefault="00712A0B" w:rsidP="00712A0B">
      <w:pPr>
        <w:spacing w:line="360" w:lineRule="auto"/>
        <w:ind w:right="57"/>
        <w:jc w:val="center"/>
        <w:rPr>
          <w:rFonts w:ascii="Arial" w:hAnsi="Arial" w:cs="Arial"/>
          <w:b/>
          <w:bCs/>
          <w:i/>
          <w:iCs/>
          <w:sz w:val="32"/>
          <w:szCs w:val="32"/>
        </w:rPr>
      </w:pPr>
    </w:p>
    <w:p w:rsidR="00712A0B" w:rsidRDefault="00712A0B" w:rsidP="00712A0B">
      <w:pPr>
        <w:spacing w:line="360" w:lineRule="auto"/>
        <w:ind w:left="170" w:right="57" w:firstLine="709"/>
        <w:jc w:val="both"/>
        <w:rPr>
          <w:sz w:val="28"/>
          <w:szCs w:val="28"/>
        </w:rPr>
      </w:pPr>
      <w:r w:rsidRPr="00712A0B">
        <w:rPr>
          <w:sz w:val="28"/>
          <w:szCs w:val="28"/>
        </w:rPr>
        <w:t>Еще в 1946 году, когда в Вашингтоне шли переговоры о восстановлении допуска Швейцарии в мировую финансовую систему, западными странами-союзниками поднимался вопрос о хранящихся в швейцарских банках нацистских золотых вкладах. Думается, что и тогда степень "грязности" происхождения этого золота не вызывала сомнения у участников трехсторонней комиссии по реституции в составе США, Англии и Франции. Тем не менее, после выплат швейцарскими банками достаточно больших сумм было зафиксированно, что "вопрос о золоте является урегулированным". Тогда, в соответствии с Вашингтонским соглашением 1946 года, Швейцария заплатила больше всех — она вернула золото на 58 млн. долл. Испания — лишь 114 тыс. из 30 млн. Португалия отдала 4 млн. долл. из 53,</w:t>
      </w:r>
      <w:r>
        <w:rPr>
          <w:sz w:val="28"/>
          <w:szCs w:val="28"/>
        </w:rPr>
        <w:t xml:space="preserve"> </w:t>
      </w:r>
      <w:r w:rsidRPr="00712A0B">
        <w:rPr>
          <w:sz w:val="28"/>
          <w:szCs w:val="28"/>
        </w:rPr>
        <w:t>Турция и Аргентина вообще не заплатили ни цента. Впрочем, у этих "виновных" стран США в обмен на невыплату нацистского золота потребовали "множество мелких услуг": от Португалии право построить военно-воздушные базы на Азорских островах, от Испании военные базы на ее территории, Турция же, как известно, "заплатила" вступлением в НАТО. Причем часть нацистских денег, по свидетельству сегодняшней немецкой прессы, пошла на антикоммунистическую пропаганду во время "холодной войны" против СССР.</w:t>
      </w:r>
    </w:p>
    <w:p w:rsidR="00712A0B" w:rsidRDefault="00712A0B" w:rsidP="00712A0B">
      <w:pPr>
        <w:spacing w:line="360" w:lineRule="auto"/>
        <w:ind w:left="170" w:right="57" w:firstLine="709"/>
        <w:jc w:val="both"/>
        <w:rPr>
          <w:sz w:val="28"/>
          <w:szCs w:val="28"/>
        </w:rPr>
      </w:pPr>
      <w:r w:rsidRPr="00712A0B">
        <w:rPr>
          <w:sz w:val="28"/>
          <w:szCs w:val="28"/>
        </w:rPr>
        <w:t xml:space="preserve">Однако около года назад международные еврейские организации и, в частности, Всемирный еврейский конгресс (ВЕК), вновь обвинили Швейцарию в том, что она до сих пор хранит в своих сейфах нацистское золото времен Второй мировой войны. Это обвинение вылилось в мощную кампанию по требованию перераспределения этого золота, озвученную зарубежными СМИ и перепевающими их публикации отечественными. </w:t>
      </w:r>
      <w:r>
        <w:rPr>
          <w:sz w:val="28"/>
          <w:szCs w:val="28"/>
        </w:rPr>
        <w:t>Бывший б</w:t>
      </w:r>
      <w:r w:rsidRPr="00712A0B">
        <w:rPr>
          <w:sz w:val="28"/>
          <w:szCs w:val="28"/>
        </w:rPr>
        <w:t xml:space="preserve">ританский министр иностранных дел М.Рифкинд официально обвинил Швейцарию в хранении до 90% "золота рейха". 8 мая 1997 года, в годовщину капитуляции гитлеровской Германии, в Вашингтоне был представлен доклад "Усилия США и союзников по поиску и возвращению золота и других ценностей, похищенных или укрытых Германией в ходе Второй мировой войны", подготовленный по указанию </w:t>
      </w:r>
      <w:r>
        <w:rPr>
          <w:sz w:val="28"/>
          <w:szCs w:val="28"/>
        </w:rPr>
        <w:t xml:space="preserve">Б. </w:t>
      </w:r>
      <w:r w:rsidRPr="00712A0B">
        <w:rPr>
          <w:sz w:val="28"/>
          <w:szCs w:val="28"/>
        </w:rPr>
        <w:t>Клинтона заместителем министра торговли США С.Айзенстатом. Лейтмотив доклада — неприглядная роль нейтралов, и прежде всего Швейцарии, в минувшей войне.</w:t>
      </w:r>
    </w:p>
    <w:p w:rsidR="00712A0B" w:rsidRDefault="00904531" w:rsidP="00712A0B">
      <w:pPr>
        <w:spacing w:line="360" w:lineRule="auto"/>
        <w:ind w:left="170" w:right="57" w:firstLine="709"/>
        <w:jc w:val="both"/>
        <w:rPr>
          <w:sz w:val="28"/>
          <w:szCs w:val="28"/>
        </w:rPr>
      </w:pPr>
      <w:r w:rsidRPr="00904531">
        <w:rPr>
          <w:sz w:val="28"/>
          <w:szCs w:val="28"/>
        </w:rPr>
        <w:t>Наиболее симптоматичны в докладе не конкретные претензии к Швейцарии (ее финансовые и военно-технические связи с фашистской Германией давно не секрет), а концептуальное заявление Айзенстата: "В уникальных обстоятельствах той войны нейтралитет вступал в противоречие с моралью". Есть в докладе и еще один важный тезис: подчеркивая особенно тяжелую судьбу жертв нацистов в Восточной Европе, "жертв вдвойне" (то есть фашизма и коммунизма), авторы требуют немедленно принять меры хотя бы для частичного возмещения понесенного ими ущерба.</w:t>
      </w:r>
    </w:p>
    <w:p w:rsidR="00904531" w:rsidRPr="00904531" w:rsidRDefault="00904531" w:rsidP="00904531">
      <w:pPr>
        <w:spacing w:line="360" w:lineRule="auto"/>
        <w:ind w:left="170" w:right="57" w:firstLine="709"/>
        <w:jc w:val="both"/>
        <w:rPr>
          <w:sz w:val="28"/>
          <w:szCs w:val="28"/>
        </w:rPr>
      </w:pPr>
      <w:r w:rsidRPr="00904531">
        <w:rPr>
          <w:sz w:val="28"/>
          <w:szCs w:val="28"/>
        </w:rPr>
        <w:t xml:space="preserve">В очень деликатной проблеме выявления дотоле защищенного "финансовой этикой" швейцарских банков и государственным законодательством Швейцарской конфедерации награбленного по всей Европе золота "третьего Рейха", конечно же, существует нравственная сторона, но проблема в целом вовсе ею не ограничивается, как не ограничивается она и прямой денежной заинтересованностью реальных жертв геноцида. Призывая к "нравственности и покаянию", США и Великобритания — главные игроки — решают в первую очередь политические задачи. Сам феномен скорости и мощности раскрутки ими "золотой" кампании свидетельствует о больших ставках и возможности крупных выигрышей. Обвинение в пособничестве нацизму практически всей Европе очень серьезно, и оно может вернуться в виде бумеранга и самим игрокам (которые тоже не без греха). Вот почему в качестве движущей силы и инструмента обвинения используются международные еврейские организации, представляющие "страдательную сторону" (и имеющие, естественно, свои интересы), а сами обвинения производятся от лица "прогрессивного человечества", олицетворяемого, оказывается, прежде всего конгрессом США. </w:t>
      </w:r>
    </w:p>
    <w:p w:rsidR="00904531" w:rsidRPr="00904531" w:rsidRDefault="00904531" w:rsidP="00904531">
      <w:pPr>
        <w:spacing w:line="360" w:lineRule="auto"/>
        <w:ind w:left="170" w:right="57" w:firstLine="709"/>
        <w:jc w:val="both"/>
        <w:rPr>
          <w:sz w:val="28"/>
          <w:szCs w:val="28"/>
        </w:rPr>
      </w:pPr>
      <w:r w:rsidRPr="00904531">
        <w:rPr>
          <w:sz w:val="28"/>
          <w:szCs w:val="28"/>
        </w:rPr>
        <w:t xml:space="preserve">Обвинения эти имеют как ближнюю, так и дальнюю перспективу. Вначале о ближней. Если в 1946 году при подготовке к "холодной войне" США вполне устраивала нейтральная роль Швейцарии, то в конце ХХ века такая роль США не нужна. Притягательный для слишком многих образец нейтральной страны с 350-летней историей — внеблоковая Швейцария — должен быть в принципе устранен за ненадобностью в выстраиваемом сегодня однополярном американском мире. </w:t>
      </w:r>
    </w:p>
    <w:p w:rsidR="00904531" w:rsidRDefault="00904531" w:rsidP="00904531">
      <w:pPr>
        <w:spacing w:line="360" w:lineRule="auto"/>
        <w:ind w:left="170" w:right="57" w:firstLine="709"/>
        <w:jc w:val="both"/>
        <w:rPr>
          <w:sz w:val="28"/>
          <w:szCs w:val="28"/>
        </w:rPr>
      </w:pPr>
      <w:r w:rsidRPr="00904531">
        <w:rPr>
          <w:sz w:val="28"/>
          <w:szCs w:val="28"/>
        </w:rPr>
        <w:t>В Берн в феврале прибыла группа британских парламентариев во главе с Г.Дженнером (одновременно вице-президентом ВЕК) и потребовала провести международную конференцию для проверки всех трансакций с германским золотом. Дженнер считает, что ответ должны держать все, кто имел к этому отношение, но прежде всего (!) нейтральные государства: Швейцария, Швеция, Испания, Португалия, Лихтенштейн и даже пострадавшие Норвегия и Люксембург. Об этом же говорится и в докладе Айзенстата. США и Великобритании уже недостаточно того, что Швейцария создала благотворительные фонды по выплате компенсации жертвам нацистов, что утверджена и работает специальная комиссия экспертов по расследованию финансовых сделок между швейцарскими банками и нацистской Германией, что снята тайна вкладов с определенного рода счетов.</w:t>
      </w:r>
    </w:p>
    <w:p w:rsidR="00904531" w:rsidRPr="00904531" w:rsidRDefault="00904531" w:rsidP="00904531">
      <w:pPr>
        <w:spacing w:line="360" w:lineRule="auto"/>
        <w:ind w:left="170" w:right="57" w:firstLine="709"/>
        <w:jc w:val="both"/>
        <w:rPr>
          <w:sz w:val="28"/>
          <w:szCs w:val="28"/>
        </w:rPr>
      </w:pPr>
      <w:r w:rsidRPr="00904531">
        <w:rPr>
          <w:sz w:val="28"/>
          <w:szCs w:val="28"/>
        </w:rPr>
        <w:t xml:space="preserve">Недостаточно и того, что под давлением "международной общественности" правительство Швейцарии уже стало высказываться за участие в операциях "Партнерство ради мира" (хотя пока не о вступлении в НАТО), а министр иностранных дел Швейцарии Ф.Котти заявил, что Берн не испытывал бы столь мощного давления, если бы Швейцария вступила в свое время в Европейский Союз: "Когда вы одиноки и изолированы, вы легко становитесь мишенью для атак, как это продемонстрировала полемика о роли Швейцарии во Второй мировой войне. Неучастие в столь важных международных институтах всегда будет являться неблагоприятным обстоятельством". </w:t>
      </w:r>
    </w:p>
    <w:p w:rsidR="00904531" w:rsidRDefault="00904531" w:rsidP="00904531">
      <w:pPr>
        <w:spacing w:line="360" w:lineRule="auto"/>
        <w:ind w:left="170" w:right="57" w:firstLine="709"/>
        <w:jc w:val="both"/>
        <w:rPr>
          <w:sz w:val="28"/>
          <w:szCs w:val="28"/>
        </w:rPr>
      </w:pPr>
      <w:r w:rsidRPr="00904531">
        <w:rPr>
          <w:sz w:val="28"/>
          <w:szCs w:val="28"/>
        </w:rPr>
        <w:t>Одновременно англо-саксонский альянс решает и еще одну задачу: подорвать позиции конкурентов на международных финансовых рынках. В последнее время центр тяжести действий "большой тройки" швейцарских банков все больше перемещается из Цюриха и Базеля в Лондон и Нью-Йорк. А банковская система Швейцарии хранит огромную долю мировых частных капиталов, но преимущественно не американских: бизнес США Старому свету с его регулярными войнами всегда не слишком доверял. И сейчас США через Швейцарию наносят удар по финансовой системе совокупного европейского конкурента.</w:t>
      </w:r>
    </w:p>
    <w:p w:rsidR="00904531" w:rsidRPr="00904531" w:rsidRDefault="00904531" w:rsidP="00904531">
      <w:pPr>
        <w:spacing w:line="360" w:lineRule="auto"/>
        <w:ind w:left="170" w:right="57" w:firstLine="709"/>
        <w:jc w:val="both"/>
        <w:rPr>
          <w:sz w:val="28"/>
          <w:szCs w:val="28"/>
        </w:rPr>
      </w:pPr>
      <w:r w:rsidRPr="00904531">
        <w:rPr>
          <w:sz w:val="28"/>
          <w:szCs w:val="28"/>
        </w:rPr>
        <w:t xml:space="preserve">В начале года "Файнэншл таймс" дала совершенно новый разворот событий, задавая вопрос: а почему бы не задуматься о собственности, экспроприированной коммунистами? Если Швейцария должна вернуть золото жертвам нацизма, то тогда бывшие соцстраны должны вернуть собственность пострадавшим от национализации или их наследникам. </w:t>
      </w:r>
    </w:p>
    <w:p w:rsidR="00904531" w:rsidRDefault="00904531" w:rsidP="00904531">
      <w:pPr>
        <w:spacing w:line="360" w:lineRule="auto"/>
        <w:ind w:left="170" w:right="57" w:firstLine="709"/>
        <w:jc w:val="both"/>
        <w:rPr>
          <w:sz w:val="28"/>
          <w:szCs w:val="28"/>
        </w:rPr>
      </w:pPr>
      <w:r w:rsidRPr="00904531">
        <w:rPr>
          <w:sz w:val="28"/>
          <w:szCs w:val="28"/>
        </w:rPr>
        <w:t>Но тогда подобные требования могут предъявить ВСЕ, кто потерял свои акции, дома, фабрики в Болгарии, Румынии, Албании ... и в СССР и России! А в случае их отказа от реституции — почему бы не затруднить или резко притормозить процесс интеграции "новых демократий" в западноевропейские структуры?</w:t>
      </w:r>
    </w:p>
    <w:p w:rsidR="00904531" w:rsidRDefault="00904531" w:rsidP="00904531">
      <w:pPr>
        <w:spacing w:line="360" w:lineRule="auto"/>
        <w:ind w:left="170" w:right="57" w:firstLine="709"/>
        <w:jc w:val="both"/>
        <w:rPr>
          <w:sz w:val="28"/>
          <w:szCs w:val="28"/>
        </w:rPr>
      </w:pPr>
    </w:p>
    <w:p w:rsidR="007B16D5" w:rsidRDefault="007B16D5" w:rsidP="00904531">
      <w:pPr>
        <w:spacing w:line="360" w:lineRule="auto"/>
        <w:ind w:left="170" w:right="57" w:firstLine="709"/>
        <w:jc w:val="both"/>
        <w:rPr>
          <w:sz w:val="28"/>
          <w:szCs w:val="28"/>
        </w:rPr>
      </w:pPr>
    </w:p>
    <w:p w:rsidR="007B16D5" w:rsidRDefault="007B16D5" w:rsidP="00904531">
      <w:pPr>
        <w:spacing w:line="360" w:lineRule="auto"/>
        <w:ind w:left="170" w:right="57" w:firstLine="709"/>
        <w:jc w:val="both"/>
        <w:rPr>
          <w:sz w:val="28"/>
          <w:szCs w:val="28"/>
        </w:rPr>
      </w:pPr>
    </w:p>
    <w:p w:rsidR="007B16D5" w:rsidRDefault="007B16D5" w:rsidP="00904531">
      <w:pPr>
        <w:spacing w:line="360" w:lineRule="auto"/>
        <w:ind w:left="170" w:right="57" w:firstLine="709"/>
        <w:jc w:val="both"/>
        <w:rPr>
          <w:sz w:val="28"/>
          <w:szCs w:val="28"/>
        </w:rPr>
      </w:pPr>
    </w:p>
    <w:p w:rsidR="007B16D5" w:rsidRDefault="007B16D5" w:rsidP="00904531">
      <w:pPr>
        <w:spacing w:line="360" w:lineRule="auto"/>
        <w:ind w:left="170" w:right="57" w:firstLine="709"/>
        <w:jc w:val="both"/>
        <w:rPr>
          <w:sz w:val="28"/>
          <w:szCs w:val="28"/>
        </w:rPr>
      </w:pPr>
    </w:p>
    <w:p w:rsidR="007B16D5" w:rsidRDefault="007B16D5" w:rsidP="00904531">
      <w:pPr>
        <w:spacing w:line="360" w:lineRule="auto"/>
        <w:ind w:left="170" w:right="57" w:firstLine="709"/>
        <w:jc w:val="both"/>
        <w:rPr>
          <w:sz w:val="28"/>
          <w:szCs w:val="28"/>
        </w:rPr>
      </w:pPr>
    </w:p>
    <w:p w:rsidR="007B16D5" w:rsidRDefault="007B16D5" w:rsidP="00904531">
      <w:pPr>
        <w:spacing w:line="360" w:lineRule="auto"/>
        <w:ind w:left="170" w:right="57" w:firstLine="709"/>
        <w:jc w:val="both"/>
        <w:rPr>
          <w:sz w:val="28"/>
          <w:szCs w:val="28"/>
        </w:rPr>
      </w:pPr>
    </w:p>
    <w:p w:rsidR="007B16D5" w:rsidRDefault="007B16D5" w:rsidP="007B16D5">
      <w:pPr>
        <w:spacing w:line="360" w:lineRule="auto"/>
        <w:ind w:right="57"/>
        <w:jc w:val="center"/>
        <w:rPr>
          <w:rFonts w:ascii="Arial" w:hAnsi="Arial" w:cs="Arial"/>
          <w:b/>
          <w:bCs/>
          <w:i/>
          <w:iCs/>
          <w:sz w:val="32"/>
          <w:szCs w:val="32"/>
        </w:rPr>
      </w:pPr>
      <w:r w:rsidRPr="007B16D5">
        <w:rPr>
          <w:rFonts w:ascii="Arial" w:hAnsi="Arial" w:cs="Arial"/>
          <w:b/>
          <w:bCs/>
          <w:i/>
          <w:iCs/>
          <w:sz w:val="32"/>
          <w:szCs w:val="32"/>
        </w:rPr>
        <w:t>Швейцарские банки</w:t>
      </w:r>
    </w:p>
    <w:p w:rsidR="007B16D5" w:rsidRDefault="007B16D5" w:rsidP="007B16D5">
      <w:pPr>
        <w:spacing w:line="360" w:lineRule="auto"/>
        <w:ind w:right="57"/>
        <w:jc w:val="center"/>
        <w:rPr>
          <w:rFonts w:ascii="Arial" w:hAnsi="Arial" w:cs="Arial"/>
          <w:b/>
          <w:bCs/>
          <w:i/>
          <w:iCs/>
          <w:sz w:val="32"/>
          <w:szCs w:val="32"/>
        </w:rPr>
      </w:pPr>
    </w:p>
    <w:p w:rsidR="007B16D5" w:rsidRPr="007B16D5" w:rsidRDefault="007B16D5" w:rsidP="007B16D5">
      <w:pPr>
        <w:spacing w:line="360" w:lineRule="auto"/>
        <w:ind w:left="170" w:right="57" w:firstLine="709"/>
        <w:jc w:val="both"/>
        <w:rPr>
          <w:sz w:val="28"/>
          <w:szCs w:val="28"/>
        </w:rPr>
      </w:pPr>
      <w:r w:rsidRPr="007B16D5">
        <w:rPr>
          <w:sz w:val="28"/>
          <w:szCs w:val="28"/>
        </w:rPr>
        <w:t xml:space="preserve">Ежедневно через банки Альпийской республики проходит более 100 миллиардов швейцарских франков, их совокупный баланс приближается к полутора триллионам франков. В то время как сами слова "швейцарский банковский счет" стали синонимичны "секретному банковскому счету", и хотя Швейцария, несомненно, самое стабильное, безопасное, защищенное и красивое место для хранения своих денег, фактом является то, что это не налоговое убежище. </w:t>
      </w:r>
    </w:p>
    <w:p w:rsidR="007B16D5" w:rsidRPr="007B16D5" w:rsidRDefault="007B16D5" w:rsidP="007B16D5">
      <w:pPr>
        <w:spacing w:line="360" w:lineRule="auto"/>
        <w:ind w:left="170" w:right="57" w:firstLine="709"/>
        <w:jc w:val="both"/>
        <w:rPr>
          <w:sz w:val="28"/>
          <w:szCs w:val="28"/>
        </w:rPr>
      </w:pPr>
      <w:r w:rsidRPr="007B16D5">
        <w:rPr>
          <w:sz w:val="28"/>
          <w:szCs w:val="28"/>
        </w:rPr>
        <w:t>Налоги высоки для местных жителей, а налог с суммы дивидендов, распределяемых среди держателей акций в виде дохода, заработанного в Швейцарии, достигает 35% для нерезидентов. Конечно, могут быть договоренности об инвестировании через Швейцарский банк вне этой страны и избежании указанного высокого налога, чтобы полученный доход был переведен в безопасные счета Швейцарских банков. Швейцарские банки предлагают невероятное разнообразие услуг в добавление к обычным банковским услугам, включая выступление в качестве брокера по акциям, торговцев ценными металлами, инвестиционных управляющих н даже в качестве агентов по путешествиям для своих клиентов. Секретность в банковских операциях и во всех коммерческих и деловых операциях является нормальным состоянием дел в Швейцарии. Законы о банковской секретности являются частью Конституции Швейцарии и воспринимаются очень серьезно. Швейцария принимает все меры для обеспечения конфиденциальности своих банковских клиентов, даже используя для этой цели простые конверты, обратные адреса на почтовые ящики, которые могут часто меняться, письма с адресами, написанными от руки, а также отправку почты из Франции, Италии или Германии своим иностранным клиентам. Хотя швейцарский корпоративный закон может обеспечить достаточную конфиденциальность для удовлетворения потребностей любого оффшорного инвестора, имеется много более удобных мест для создания корпораций. В последнее время в результате Договора между США и Швейцарией о Взаимопомощи следователи, работающие через каналы Министерства Юстиции США и Государственного Департамента, сумели получить учетные документы и другую документацию на швейцарские счета преступников из США. Швейцарцы сами обеспокоены нарушением их банковской системы иностранными преступниками. Они опасаются также потенциальной угрозы цельности этой системы из-за миллионов "легких денег", которые могут соблазнить нормально безупречных сотрудников швейцарских банков.</w:t>
      </w:r>
    </w:p>
    <w:p w:rsidR="007B16D5" w:rsidRPr="007B16D5" w:rsidRDefault="007B16D5" w:rsidP="007B16D5">
      <w:pPr>
        <w:spacing w:line="360" w:lineRule="auto"/>
        <w:ind w:left="170" w:right="57" w:firstLine="709"/>
        <w:jc w:val="both"/>
        <w:rPr>
          <w:sz w:val="28"/>
          <w:szCs w:val="28"/>
        </w:rPr>
      </w:pPr>
      <w:r w:rsidRPr="007B16D5">
        <w:rPr>
          <w:sz w:val="28"/>
          <w:szCs w:val="28"/>
        </w:rPr>
        <w:t xml:space="preserve">Периодически в Швейцарии выявляются факты проникновения в страну "грязных капиталов". В 1987 году, когда в "отмывании" доходов от торговли наркотиками были уличены три крупнейших банка: "Сосьете де банк сюисс", "Юнион де банк сюисс" и "Креди сюисс". Наличные деньги, общая сумма которых достигала миллиарда долларов, доставлялись курьерами из США и с Ближнего Востока. В незаконных операциях принимал участие Ганс Копп - муж федерального министра юстиции и полиции Швейцарии Элизабет Копп (впоследствии супруги оказались на скамье подсудимых). </w:t>
      </w:r>
    </w:p>
    <w:p w:rsidR="007B16D5" w:rsidRPr="007B16D5" w:rsidRDefault="007B16D5" w:rsidP="007B16D5">
      <w:pPr>
        <w:spacing w:line="360" w:lineRule="auto"/>
        <w:ind w:left="170" w:right="57" w:firstLine="709"/>
        <w:jc w:val="both"/>
        <w:rPr>
          <w:sz w:val="28"/>
          <w:szCs w:val="28"/>
        </w:rPr>
      </w:pPr>
      <w:r w:rsidRPr="007B16D5">
        <w:rPr>
          <w:sz w:val="28"/>
          <w:szCs w:val="28"/>
        </w:rPr>
        <w:t>Несколько лет назад вскрылся факт отмывания 150 миллионов долларов, принадлежавших колумбийской наркомафии. Операции по перекачке капиталов осуществлялись при помощи одного из вице-президентов "Юнион де банк сюисс", который получал за это один процент комиссионных (в конечном счете банкир был оправдан судом, заключившим, что подсудимый не знал происхождения денег). Среди клиентов швейцарских банков фигурировали также и диктаторы, нажившие миллиарды на ограблении своих народов, в том числе Дювалье, Маркос, Чаушеску, Мобуту.</w:t>
      </w:r>
    </w:p>
    <w:p w:rsidR="007B16D5" w:rsidRPr="007B16D5" w:rsidRDefault="007B16D5" w:rsidP="007B16D5">
      <w:pPr>
        <w:spacing w:line="360" w:lineRule="auto"/>
        <w:ind w:left="170" w:right="57" w:firstLine="709"/>
        <w:jc w:val="both"/>
        <w:rPr>
          <w:sz w:val="28"/>
          <w:szCs w:val="28"/>
        </w:rPr>
      </w:pPr>
      <w:r w:rsidRPr="007B16D5">
        <w:rPr>
          <w:sz w:val="28"/>
          <w:szCs w:val="28"/>
        </w:rPr>
        <w:t>Коррумпированные итальянские политики также депонировали в Женеве, Цюрихе и Лугано по крайней мере миллиард долларов. Однако самый большой урон репутации швейцарских банков нанес открывшийся факт их участия в "отмывании" денег, награбленных нацистами у своих жертв в годы Второй мировой войны.</w:t>
      </w:r>
    </w:p>
    <w:p w:rsidR="007B16D5" w:rsidRPr="007B16D5" w:rsidRDefault="007B16D5" w:rsidP="007B16D5">
      <w:pPr>
        <w:spacing w:line="360" w:lineRule="auto"/>
        <w:ind w:left="170" w:right="57" w:firstLine="709"/>
        <w:jc w:val="both"/>
        <w:rPr>
          <w:sz w:val="28"/>
          <w:szCs w:val="28"/>
        </w:rPr>
      </w:pPr>
      <w:r w:rsidRPr="007B16D5">
        <w:rPr>
          <w:sz w:val="28"/>
          <w:szCs w:val="28"/>
        </w:rPr>
        <w:t xml:space="preserve">В мае 1984 года состоялся референдум по предложению ослабления банковской секретности, чтобы позволить иностранным следователям иметь доступ к учетным документам по счетам иностранных преступников. Референдум отказал в этом, но такой вопрос был поставлен, является шагом в правильном направлении. </w:t>
      </w:r>
    </w:p>
    <w:p w:rsidR="007B16D5" w:rsidRPr="007B16D5" w:rsidRDefault="007B16D5" w:rsidP="007B16D5">
      <w:pPr>
        <w:spacing w:line="360" w:lineRule="auto"/>
        <w:ind w:left="170" w:right="57" w:firstLine="709"/>
        <w:jc w:val="both"/>
        <w:rPr>
          <w:sz w:val="28"/>
          <w:szCs w:val="28"/>
        </w:rPr>
      </w:pPr>
      <w:r w:rsidRPr="007B16D5">
        <w:rPr>
          <w:sz w:val="28"/>
          <w:szCs w:val="28"/>
        </w:rPr>
        <w:t>Обеспокоенные репутацией страны власти Швейцарии в последние годы постепенно ужесточали меры, направленные против притока "грязных" денег. Законом о контроле в финансовой сфере от 1990 года была установлена уголовная ответственность для швейцарских граждан, принимающих иностранные деньги и ценности, не выясняя их происхождение. В 1991 году Федеральная банковская комиссия запретила (кроме некоторых исключительных случаев) открытие анонимных счетов и лишило распорядителей имущества права скрывать при открытии счета подлинные имена своих клиентов. С 1994 года швейцарским банкам было предоставлено право сообщать правоохранительным органам о сомнительных клиентах и сделках.</w:t>
      </w:r>
    </w:p>
    <w:p w:rsidR="007B16D5" w:rsidRPr="007B16D5" w:rsidRDefault="007B16D5" w:rsidP="007B16D5">
      <w:pPr>
        <w:spacing w:line="360" w:lineRule="auto"/>
        <w:ind w:left="170" w:right="57" w:firstLine="709"/>
        <w:jc w:val="both"/>
        <w:rPr>
          <w:sz w:val="28"/>
          <w:szCs w:val="28"/>
        </w:rPr>
      </w:pPr>
      <w:r w:rsidRPr="007B16D5">
        <w:rPr>
          <w:sz w:val="28"/>
          <w:szCs w:val="28"/>
        </w:rPr>
        <w:t>В настоящее время в Швейцарии вступил в силу новый Закон о борьбе с "отмыванием капиталов". Он обязывает банкиров, а также адвокатов и других участников операций с наличностью и имуществом информировать власти обо всех подозрительных финансовых переводах. Счета могут быть блокированы на пять дней без уведомления клиента. Одно из главных новшеств Закона - расширение фронта борьбы против "грязных денег". Если раньше проявлять бдительность вменялось в обязанность только банкирам, то теперь требование сообщать о подозрительных клиентах распространяется также на нетрадиционные финансово-кредитные учреждения.</w:t>
      </w:r>
    </w:p>
    <w:p w:rsidR="007B16D5" w:rsidRPr="007B16D5" w:rsidRDefault="007B16D5" w:rsidP="007B16D5">
      <w:pPr>
        <w:spacing w:line="360" w:lineRule="auto"/>
        <w:ind w:left="170" w:right="57" w:firstLine="709"/>
        <w:jc w:val="both"/>
        <w:rPr>
          <w:sz w:val="28"/>
          <w:szCs w:val="28"/>
        </w:rPr>
      </w:pPr>
      <w:r w:rsidRPr="007B16D5">
        <w:rPr>
          <w:sz w:val="28"/>
          <w:szCs w:val="28"/>
        </w:rPr>
        <w:t>Информация будет стекаться в центральное "бюро по связям", которое уполномочено ее анализировать и, если подозрение подтвердится, передавать дело в правоохранительные органы для расследования. После получения сигнала "служба по связям" регистрирует информацию в своем банке данных. Устанавливается, необходимо ли продление пятидневного срока блокирования счетов и нужно ли сообщать об этом в правоохранительные органы соответствующего кантона. Затем эксперты приступают к аналитической работе. Они выясняют, подозревался ли клиент ранее, собирают о нем информацию, в том числе за границей, вступая в контакт со специалистами по борьбе с "отмыванием денег".</w:t>
      </w:r>
    </w:p>
    <w:p w:rsidR="007B16D5" w:rsidRPr="007B16D5" w:rsidRDefault="007B16D5" w:rsidP="007B16D5">
      <w:pPr>
        <w:spacing w:line="360" w:lineRule="auto"/>
        <w:ind w:left="170" w:right="57" w:firstLine="709"/>
        <w:jc w:val="both"/>
        <w:rPr>
          <w:sz w:val="28"/>
          <w:szCs w:val="28"/>
        </w:rPr>
      </w:pPr>
      <w:r w:rsidRPr="007B16D5">
        <w:rPr>
          <w:sz w:val="28"/>
          <w:szCs w:val="28"/>
        </w:rPr>
        <w:t>По словам генерального прокурора кантона Женевы Бернара Бертоссы, существуют критерии, по которым можно отличить "чистые" деньги от "грязных". Повод для подозрения, по его словам, могут дать операции с наличностью на сумму более 100 тысяч франков ( тыс.), а также трансакции, осуществляемые через зарубежные филиалы банков. Новый закон предполагает усиление контроля за банками и финансовыми посредниками. Надзор за ними будут осуществлять официальные инстанции, а также профессиональные организации, объединяющие адвокатов и других сотрудников банковского и небанковского финансового сектора.</w:t>
      </w:r>
    </w:p>
    <w:p w:rsidR="007B16D5" w:rsidRPr="007B16D5" w:rsidRDefault="007B16D5" w:rsidP="007B16D5">
      <w:pPr>
        <w:spacing w:line="360" w:lineRule="auto"/>
        <w:ind w:left="170" w:right="57" w:firstLine="709"/>
        <w:jc w:val="both"/>
        <w:rPr>
          <w:sz w:val="28"/>
          <w:szCs w:val="28"/>
        </w:rPr>
      </w:pPr>
      <w:r w:rsidRPr="007B16D5">
        <w:rPr>
          <w:sz w:val="28"/>
          <w:szCs w:val="28"/>
        </w:rPr>
        <w:t>У финансового посредника нет права требовать от клиента полномочий законного происхождения его денег, это - дело правоохранительных органов.</w:t>
      </w:r>
    </w:p>
    <w:p w:rsidR="00234F8E" w:rsidRPr="00234F8E" w:rsidRDefault="00234F8E" w:rsidP="00234F8E">
      <w:pPr>
        <w:spacing w:line="360" w:lineRule="auto"/>
        <w:ind w:left="170" w:right="57" w:firstLine="709"/>
        <w:jc w:val="both"/>
        <w:rPr>
          <w:sz w:val="28"/>
          <w:szCs w:val="28"/>
        </w:rPr>
      </w:pPr>
      <w:r>
        <w:rPr>
          <w:sz w:val="28"/>
          <w:szCs w:val="28"/>
        </w:rPr>
        <w:t>С</w:t>
      </w:r>
      <w:r w:rsidRPr="00234F8E">
        <w:rPr>
          <w:sz w:val="28"/>
          <w:szCs w:val="28"/>
        </w:rPr>
        <w:t>огласно заявлению Министра Финансов Швейцарии на прошлой неделе Швейцария до сих пор придерживается традиции банковской тайны. Министр заявил, что Швейцария не собирается расставаться с традицией банковской тайны, которая являлась одной из важнейших характеристик Швейцарии на протяжении многих веков.</w:t>
      </w:r>
    </w:p>
    <w:p w:rsidR="00234F8E" w:rsidRPr="00234F8E" w:rsidRDefault="00234F8E" w:rsidP="00234F8E">
      <w:pPr>
        <w:spacing w:line="360" w:lineRule="auto"/>
        <w:ind w:left="170" w:right="57" w:firstLine="709"/>
        <w:jc w:val="both"/>
        <w:rPr>
          <w:sz w:val="28"/>
          <w:szCs w:val="28"/>
        </w:rPr>
      </w:pPr>
      <w:r w:rsidRPr="00234F8E">
        <w:rPr>
          <w:sz w:val="28"/>
          <w:szCs w:val="28"/>
        </w:rPr>
        <w:t>Можно ли верить заверениям министра? Ведь за последнее время всемирно известная традиция Швейцарии постоянно нарушалась.  В 1998г. законы против отмывания денег коренным образом изменили Швейцарские частные банки. Раньше банкиры сами решали, сообщать властям о подозрительных транзакциях или нет. Теперь же, уступив давлению ЕЭС, США и OECD, отказ от подачи формуляра о подозрительной транзакции является уголовным преступлением. Теперь Швейцарский банкир может оказаться в тюрьме, если он не раскроет властям имена подозрительных клиентов. Раньше же банкира могла ожидать тюрьма, если бы он посмел подать такое сообщение.</w:t>
      </w:r>
    </w:p>
    <w:p w:rsidR="00234F8E" w:rsidRPr="00234F8E" w:rsidRDefault="00234F8E" w:rsidP="00234F8E">
      <w:pPr>
        <w:spacing w:line="360" w:lineRule="auto"/>
        <w:ind w:left="170" w:right="57" w:firstLine="709"/>
        <w:jc w:val="both"/>
        <w:rPr>
          <w:sz w:val="28"/>
          <w:szCs w:val="28"/>
        </w:rPr>
      </w:pPr>
      <w:r w:rsidRPr="00234F8E">
        <w:rPr>
          <w:sz w:val="28"/>
          <w:szCs w:val="28"/>
        </w:rPr>
        <w:t>Несмотря не суровые законы по борьбе с отмыванием денег Швейцарская полиция сообщила, что в 1999г. в Швейцарии продолжалось широко масштабное отмывание денег.  Начиная с 1989 г. в Швейцарии были заведены крупные уголовные дела на 90 Швейцарских компаний, которые подозревались с связях с Русской мафией. Всего же в связях с Русской мафией было уличено 687 граждан Швейцарии и других государств, на которых было заведено 153 уголовных дела. Полиция также сообщила, что организованная преступность использовала Швейцарию для отмывания денег, включая деньги, вырученные от продажи наркотиков и поддельные банкноты. Несколько месяцев тому назад глава Швейцарского отделения по борьбе против отмывания денег уволился по причине недостаточной эффективности законодательства против отмывания денег.</w:t>
      </w:r>
    </w:p>
    <w:p w:rsidR="00234F8E" w:rsidRPr="00234F8E" w:rsidRDefault="00234F8E" w:rsidP="00234F8E">
      <w:pPr>
        <w:spacing w:line="360" w:lineRule="auto"/>
        <w:ind w:left="170" w:right="57" w:firstLine="709"/>
        <w:jc w:val="both"/>
        <w:rPr>
          <w:sz w:val="28"/>
          <w:szCs w:val="28"/>
        </w:rPr>
      </w:pPr>
      <w:r w:rsidRPr="00234F8E">
        <w:rPr>
          <w:sz w:val="28"/>
          <w:szCs w:val="28"/>
        </w:rPr>
        <w:t>Очень серьезным нарушением банковской тайны считается факт уступки крупных Швейцарских банков под давлением правительства США. Слияние в 1998г. двух Швейцарских банков Swiss Bank Corp и Union Bank of Switzerland, в результате чего появился новый банк: UBS AG, было одобрено Федеральным Казначейством США только после того, как  банковский гигант согласился предоставить Американским властям всю информацию, "необходимую для определения и выполнения федеральных законов США". Несомненно, это также означает налоговое законодательство США. Американское правительство пригрозило Швейцарскому банку, что оно закроет все его филиалы, находящиеся в США, если последний не уступит. Уступка UBS под давлением бюрократической машины США явилась большим ударом по банковской тайне. Поэтому мы не рекомендуем вам открывать счета в UBS AG, а также в любом другом Швейцарском банке, у которого имеются филиалы в США.</w:t>
      </w:r>
    </w:p>
    <w:p w:rsidR="00234F8E" w:rsidRPr="00234F8E" w:rsidRDefault="00234F8E" w:rsidP="00234F8E">
      <w:pPr>
        <w:spacing w:line="360" w:lineRule="auto"/>
        <w:ind w:left="170" w:right="57" w:firstLine="709"/>
        <w:jc w:val="both"/>
        <w:rPr>
          <w:sz w:val="28"/>
          <w:szCs w:val="28"/>
        </w:rPr>
      </w:pPr>
      <w:r w:rsidRPr="00234F8E">
        <w:rPr>
          <w:sz w:val="28"/>
          <w:szCs w:val="28"/>
        </w:rPr>
        <w:t>То, что это предостережение прежде всего касается граждан США, не означает, что русские граждане могут игнорировать описанную ситуацию. Известно, что налоговые власти США активно сотрудничают с властями России и охотно делятся с ними полученной информацией о Русских владельцах Швейцарских банковских счетов.</w:t>
      </w:r>
    </w:p>
    <w:p w:rsidR="00712A0B" w:rsidRPr="00234F8E" w:rsidRDefault="00234F8E" w:rsidP="00234F8E">
      <w:pPr>
        <w:spacing w:line="360" w:lineRule="auto"/>
        <w:ind w:left="170" w:right="57" w:firstLine="709"/>
        <w:jc w:val="both"/>
        <w:rPr>
          <w:sz w:val="28"/>
          <w:szCs w:val="28"/>
        </w:rPr>
      </w:pPr>
      <w:r w:rsidRPr="00234F8E">
        <w:rPr>
          <w:sz w:val="28"/>
          <w:szCs w:val="28"/>
        </w:rPr>
        <w:t>Означают ли эти события то, что Швейцарской банковской тайне приходит конец? Не совсем. Конечно, это шаги не в том направлении, но Швейцарская банковская система до сих пор имеет много плюсов. При отсутствии сильного подозрения в нарушении законов банкиры не имеют права раскрывать имена своих клиентов. Многие Швейцарские банки до сих пор отказываются раскрывать информацию налоговым властям других государств.</w:t>
      </w:r>
    </w:p>
    <w:p w:rsidR="00712A0B" w:rsidRDefault="00712A0B" w:rsidP="00917805">
      <w:pPr>
        <w:spacing w:line="360" w:lineRule="auto"/>
        <w:ind w:left="170" w:right="57" w:firstLine="709"/>
        <w:jc w:val="both"/>
        <w:rPr>
          <w:sz w:val="28"/>
          <w:szCs w:val="28"/>
        </w:rPr>
      </w:pPr>
    </w:p>
    <w:p w:rsidR="00044E62" w:rsidRDefault="00044E62" w:rsidP="00917805">
      <w:pPr>
        <w:spacing w:line="360" w:lineRule="auto"/>
        <w:ind w:left="170" w:right="57" w:firstLine="709"/>
        <w:jc w:val="both"/>
        <w:rPr>
          <w:sz w:val="28"/>
          <w:szCs w:val="28"/>
        </w:rPr>
      </w:pPr>
    </w:p>
    <w:p w:rsidR="00044E62" w:rsidRDefault="00044E62" w:rsidP="00917805">
      <w:pPr>
        <w:spacing w:line="360" w:lineRule="auto"/>
        <w:ind w:left="170" w:right="57" w:firstLine="709"/>
        <w:jc w:val="both"/>
        <w:rPr>
          <w:sz w:val="28"/>
          <w:szCs w:val="28"/>
        </w:rPr>
      </w:pPr>
    </w:p>
    <w:p w:rsidR="00044E62" w:rsidRDefault="00044E62" w:rsidP="00917805">
      <w:pPr>
        <w:spacing w:line="360" w:lineRule="auto"/>
        <w:ind w:left="170" w:right="57" w:firstLine="709"/>
        <w:jc w:val="both"/>
        <w:rPr>
          <w:sz w:val="28"/>
          <w:szCs w:val="28"/>
        </w:rPr>
      </w:pPr>
    </w:p>
    <w:p w:rsidR="00044E62" w:rsidRDefault="00044E62" w:rsidP="00917805">
      <w:pPr>
        <w:spacing w:line="360" w:lineRule="auto"/>
        <w:ind w:left="170" w:right="57" w:firstLine="709"/>
        <w:jc w:val="both"/>
        <w:rPr>
          <w:sz w:val="28"/>
          <w:szCs w:val="28"/>
        </w:rPr>
      </w:pPr>
    </w:p>
    <w:p w:rsidR="00044E62" w:rsidRDefault="00044E62" w:rsidP="00917805">
      <w:pPr>
        <w:spacing w:line="360" w:lineRule="auto"/>
        <w:ind w:left="170" w:right="57" w:firstLine="709"/>
        <w:jc w:val="both"/>
        <w:rPr>
          <w:sz w:val="28"/>
          <w:szCs w:val="28"/>
        </w:rPr>
      </w:pPr>
    </w:p>
    <w:p w:rsidR="00044E62" w:rsidRDefault="00044E62" w:rsidP="00917805">
      <w:pPr>
        <w:spacing w:line="360" w:lineRule="auto"/>
        <w:ind w:left="170" w:right="57" w:firstLine="709"/>
        <w:jc w:val="both"/>
        <w:rPr>
          <w:sz w:val="28"/>
          <w:szCs w:val="28"/>
        </w:rPr>
      </w:pPr>
    </w:p>
    <w:p w:rsidR="00044E62" w:rsidRDefault="00044E62" w:rsidP="00917805">
      <w:pPr>
        <w:spacing w:line="360" w:lineRule="auto"/>
        <w:ind w:left="170" w:right="57" w:firstLine="709"/>
        <w:jc w:val="both"/>
        <w:rPr>
          <w:sz w:val="28"/>
          <w:szCs w:val="28"/>
        </w:rPr>
      </w:pPr>
    </w:p>
    <w:p w:rsidR="00044E62" w:rsidRDefault="00044E62" w:rsidP="00917805">
      <w:pPr>
        <w:spacing w:line="360" w:lineRule="auto"/>
        <w:ind w:left="170" w:right="57" w:firstLine="709"/>
        <w:jc w:val="both"/>
        <w:rPr>
          <w:sz w:val="28"/>
          <w:szCs w:val="28"/>
        </w:rPr>
      </w:pPr>
    </w:p>
    <w:p w:rsidR="00044E62" w:rsidRDefault="00044E62" w:rsidP="00917805">
      <w:pPr>
        <w:spacing w:line="360" w:lineRule="auto"/>
        <w:ind w:left="170" w:right="57" w:firstLine="709"/>
        <w:jc w:val="both"/>
        <w:rPr>
          <w:sz w:val="28"/>
          <w:szCs w:val="28"/>
        </w:rPr>
      </w:pPr>
    </w:p>
    <w:p w:rsidR="00044E62" w:rsidRDefault="00044E62" w:rsidP="00917805">
      <w:pPr>
        <w:spacing w:line="360" w:lineRule="auto"/>
        <w:ind w:left="170" w:right="57" w:firstLine="709"/>
        <w:jc w:val="both"/>
        <w:rPr>
          <w:sz w:val="28"/>
          <w:szCs w:val="28"/>
        </w:rPr>
      </w:pPr>
    </w:p>
    <w:p w:rsidR="00044E62" w:rsidRDefault="00044E62" w:rsidP="00917805">
      <w:pPr>
        <w:spacing w:line="360" w:lineRule="auto"/>
        <w:ind w:left="170" w:right="57" w:firstLine="709"/>
        <w:jc w:val="both"/>
        <w:rPr>
          <w:sz w:val="28"/>
          <w:szCs w:val="28"/>
        </w:rPr>
      </w:pPr>
    </w:p>
    <w:p w:rsidR="00044E62" w:rsidRDefault="00044E62" w:rsidP="00917805">
      <w:pPr>
        <w:spacing w:line="360" w:lineRule="auto"/>
        <w:ind w:left="170" w:right="57" w:firstLine="709"/>
        <w:jc w:val="both"/>
        <w:rPr>
          <w:sz w:val="28"/>
          <w:szCs w:val="28"/>
        </w:rPr>
      </w:pPr>
    </w:p>
    <w:p w:rsidR="00044E62" w:rsidRDefault="00044E62" w:rsidP="00917805">
      <w:pPr>
        <w:spacing w:line="360" w:lineRule="auto"/>
        <w:ind w:left="170" w:right="57" w:firstLine="709"/>
        <w:jc w:val="both"/>
        <w:rPr>
          <w:sz w:val="28"/>
          <w:szCs w:val="28"/>
        </w:rPr>
      </w:pPr>
    </w:p>
    <w:p w:rsidR="00044E62" w:rsidRDefault="00044E62" w:rsidP="00917805">
      <w:pPr>
        <w:spacing w:line="360" w:lineRule="auto"/>
        <w:ind w:left="170" w:right="57" w:firstLine="709"/>
        <w:jc w:val="both"/>
        <w:rPr>
          <w:sz w:val="28"/>
          <w:szCs w:val="28"/>
        </w:rPr>
      </w:pPr>
    </w:p>
    <w:p w:rsidR="00044E62" w:rsidRDefault="00044E62" w:rsidP="00917805">
      <w:pPr>
        <w:spacing w:line="360" w:lineRule="auto"/>
        <w:ind w:left="170" w:right="57" w:firstLine="709"/>
        <w:jc w:val="both"/>
        <w:rPr>
          <w:sz w:val="28"/>
          <w:szCs w:val="28"/>
        </w:rPr>
      </w:pPr>
    </w:p>
    <w:p w:rsidR="00C10066" w:rsidRDefault="00C10066" w:rsidP="00C10066">
      <w:pPr>
        <w:spacing w:line="360" w:lineRule="auto"/>
        <w:ind w:right="57"/>
        <w:jc w:val="center"/>
        <w:rPr>
          <w:rFonts w:ascii="Arial" w:hAnsi="Arial" w:cs="Arial"/>
          <w:b/>
          <w:bCs/>
          <w:i/>
          <w:iCs/>
          <w:sz w:val="32"/>
          <w:szCs w:val="32"/>
        </w:rPr>
      </w:pPr>
      <w:r w:rsidRPr="00C10066">
        <w:rPr>
          <w:rFonts w:ascii="Arial" w:hAnsi="Arial" w:cs="Arial"/>
          <w:b/>
          <w:bCs/>
          <w:i/>
          <w:iCs/>
          <w:sz w:val="32"/>
          <w:szCs w:val="32"/>
        </w:rPr>
        <w:t>Современная Швейцария</w:t>
      </w:r>
    </w:p>
    <w:p w:rsidR="00C10066" w:rsidRDefault="00C10066" w:rsidP="00C10066">
      <w:pPr>
        <w:spacing w:line="360" w:lineRule="auto"/>
        <w:ind w:right="57"/>
        <w:jc w:val="center"/>
        <w:rPr>
          <w:rFonts w:ascii="Arial" w:hAnsi="Arial" w:cs="Arial"/>
          <w:b/>
          <w:bCs/>
          <w:i/>
          <w:iCs/>
          <w:sz w:val="32"/>
          <w:szCs w:val="32"/>
        </w:rPr>
      </w:pPr>
    </w:p>
    <w:p w:rsidR="00C10066" w:rsidRDefault="00C10066" w:rsidP="00C10066">
      <w:pPr>
        <w:spacing w:line="360" w:lineRule="auto"/>
        <w:ind w:left="170" w:right="57" w:firstLine="709"/>
        <w:jc w:val="both"/>
        <w:rPr>
          <w:sz w:val="28"/>
          <w:szCs w:val="28"/>
        </w:rPr>
      </w:pPr>
      <w:r w:rsidRPr="00C10066">
        <w:rPr>
          <w:sz w:val="28"/>
          <w:szCs w:val="28"/>
        </w:rPr>
        <w:t>В последнее время Швейцария, традиционно считавшаяся одной из наиболее преуспевающих стран в Старом Свете, всё чаще подает признаки неблагополучия. Что же произошло с этим «Европейским раем»?</w:t>
      </w:r>
    </w:p>
    <w:p w:rsidR="00C10066" w:rsidRDefault="00C10066" w:rsidP="00C10066">
      <w:pPr>
        <w:spacing w:line="360" w:lineRule="auto"/>
        <w:ind w:left="170" w:right="57" w:firstLine="709"/>
        <w:jc w:val="both"/>
        <w:rPr>
          <w:sz w:val="28"/>
          <w:szCs w:val="28"/>
        </w:rPr>
      </w:pPr>
      <w:r w:rsidRPr="00C10066">
        <w:rPr>
          <w:sz w:val="28"/>
          <w:szCs w:val="28"/>
        </w:rPr>
        <w:t>Запрет на полеты самолет</w:t>
      </w:r>
      <w:r>
        <w:rPr>
          <w:sz w:val="28"/>
          <w:szCs w:val="28"/>
        </w:rPr>
        <w:t xml:space="preserve">ов авиакомпании Swissair </w:t>
      </w:r>
      <w:r w:rsidRPr="00C10066">
        <w:rPr>
          <w:sz w:val="28"/>
          <w:szCs w:val="28"/>
        </w:rPr>
        <w:t>осенью</w:t>
      </w:r>
      <w:r>
        <w:rPr>
          <w:sz w:val="28"/>
          <w:szCs w:val="28"/>
        </w:rPr>
        <w:t xml:space="preserve"> 2001 года</w:t>
      </w:r>
      <w:r w:rsidRPr="00C10066">
        <w:rPr>
          <w:sz w:val="28"/>
          <w:szCs w:val="28"/>
        </w:rPr>
        <w:t>, проблемы в области корпоративного управления, с которыми столкнулись «Zurich Financial Services Group»</w:t>
      </w:r>
      <w:r>
        <w:rPr>
          <w:sz w:val="28"/>
          <w:szCs w:val="28"/>
        </w:rPr>
        <w:t xml:space="preserve"> и «Credit Suisse Group»</w:t>
      </w:r>
      <w:r w:rsidRPr="00C10066">
        <w:rPr>
          <w:sz w:val="28"/>
          <w:szCs w:val="28"/>
        </w:rPr>
        <w:t>, арест посла в Люксембурге, обвиненного в отмывании денег 11 июля, и, наконец, сбой в системе управления полетами</w:t>
      </w:r>
      <w:r>
        <w:rPr>
          <w:sz w:val="28"/>
          <w:szCs w:val="28"/>
        </w:rPr>
        <w:t xml:space="preserve"> в 2002 году</w:t>
      </w:r>
      <w:r w:rsidRPr="00C10066">
        <w:rPr>
          <w:sz w:val="28"/>
          <w:szCs w:val="28"/>
        </w:rPr>
        <w:t>, стоивший жизни 52 российским детям и 19 взрослым – всё это заставляет швейцарцев всерьез задуматься о том, что их 7-миллионная отгороженная от остальной Европы нация сегодня больше не является тем бастионом порядка и закона, которым она была прежде. «„Swissair“ и другие проблемные компании спровоцировали начало массовых дебатов: люди просто не могли понять, каким образом такие вещи могут происходить в их стране»,— говорит Берндт Чипс, глава швейцарского института по исследованию делового цикла. Сегодня поиск виновных в самом разгаре, причем его результатом должно стать коренное изменение корпоративной Швейцарии.</w:t>
      </w:r>
    </w:p>
    <w:p w:rsidR="00C10066" w:rsidRPr="00C4494C" w:rsidRDefault="00C4494C" w:rsidP="00C10066">
      <w:pPr>
        <w:spacing w:line="360" w:lineRule="auto"/>
        <w:ind w:left="170" w:right="57" w:firstLine="709"/>
        <w:jc w:val="both"/>
        <w:rPr>
          <w:sz w:val="28"/>
          <w:szCs w:val="28"/>
        </w:rPr>
      </w:pPr>
      <w:r w:rsidRPr="00C4494C">
        <w:rPr>
          <w:sz w:val="28"/>
          <w:szCs w:val="28"/>
        </w:rPr>
        <w:t>Разумеется, в первую очередь искателям правды необходимо ответить на традиционный вопрос: «Кто виноват?» Швейцарцы постепенно начинают понимать, что причина недавних проблем кроется в том, что местные политики, представители деловой элиты и инвесторы необоснованно убедили себя, что они умеют работать лучше, чем кто-либо еще. Причины подобной самовлюбленности вполне понятны: в настоящее время Швейцария является наиболее преуспевающей экономикой в Европе, ее ВВП на душу населения составляет более чем $31.000, ее уровень безработицы равен всего 2,1%, а положительное сальдо ее платежного баланса соответствует, ни много ни мало, почти 10% швейцарского ВВП. Именно в Швейцарии базируются пять компаний, входящих в мировой список 100 крупнейших предприятий: компания-производитель продовольственных товаров «Nestle», гиганты в области финансовых услуг UBS и «Credit Suisse Group», а также фармацевтические компании «Novartis» и «Roche Holding». Для сравнения: в Германии расположено всего шесть компаний, входящих в этот список, хотя население этой страны в 10 раз больше, чем у Швейцарии.</w:t>
      </w:r>
      <w:r>
        <w:rPr>
          <w:rStyle w:val="aa"/>
          <w:sz w:val="28"/>
          <w:szCs w:val="28"/>
        </w:rPr>
        <w:footnoteReference w:id="1"/>
      </w:r>
    </w:p>
    <w:p w:rsidR="00C10066" w:rsidRDefault="00B669B1" w:rsidP="00917805">
      <w:pPr>
        <w:spacing w:line="360" w:lineRule="auto"/>
        <w:ind w:left="170" w:right="57" w:firstLine="709"/>
        <w:jc w:val="both"/>
        <w:rPr>
          <w:sz w:val="28"/>
          <w:szCs w:val="28"/>
        </w:rPr>
      </w:pPr>
      <w:r w:rsidRPr="00B669B1">
        <w:rPr>
          <w:sz w:val="28"/>
          <w:szCs w:val="28"/>
        </w:rPr>
        <w:t>Оборотной стороной этих успехов является то, что они заставляют руководство таких компаний, как «Swissair», «Zurich Financial Services» и «Credit Suisse» продвигать нежизнеспособные программы развития, настаивая на их осуществлении даже тогда, когда это явно идет вразрез с интересами акционеров этих фирм. Сегодня эта болезнь поразила как частный, так и государственный сектор Швейцарии. «Сегодня никто не требует от менеджеров дисциплины, никто не хочет задавать „неудобных“ вопросов»,— говорит Ханс Гейгер, глава Университета цюрихского швейцарского банковского института и бывший член исполнительного комитета банка «Credit Suisse».</w:t>
      </w:r>
    </w:p>
    <w:p w:rsidR="00B669B1" w:rsidRDefault="00D95C25" w:rsidP="00917805">
      <w:pPr>
        <w:spacing w:line="360" w:lineRule="auto"/>
        <w:ind w:left="170" w:right="57" w:firstLine="709"/>
        <w:jc w:val="both"/>
        <w:rPr>
          <w:sz w:val="28"/>
          <w:szCs w:val="28"/>
        </w:rPr>
      </w:pPr>
      <w:r w:rsidRPr="00D95C25">
        <w:rPr>
          <w:sz w:val="28"/>
          <w:szCs w:val="28"/>
        </w:rPr>
        <w:t>Сегодня правления большинства швейцарских компаний представляют собой закрытый клуб, состоящий из членов местного малочисленного, самодовольного и консервативного «высшего света». Все эти люди знают друг друга, и каждый из них одновременно заседает в правлении целого ряда компаний. Так, генеральный директор «Nestle» Питер Брэбек-Летмахе в то же время является вице-председателем правления «Credit Suisse», в то время как почетный председатель правления «Credit Suisse» Рейнер И. Гут является председателем правления «Nestle». Все эти люди, даже если они не принадлежат к одной и той же политической партии или цюрихской гильдии, хорошо знают друг друга еще с армейских времен: многие из нынешних лидеров швейцарской экономики в свое время носили на плечах офицерские погоны.</w:t>
      </w:r>
    </w:p>
    <w:p w:rsidR="00D95C25" w:rsidRDefault="00D95C25" w:rsidP="00917805">
      <w:pPr>
        <w:spacing w:line="360" w:lineRule="auto"/>
        <w:ind w:left="170" w:right="57" w:firstLine="709"/>
        <w:jc w:val="both"/>
        <w:rPr>
          <w:sz w:val="28"/>
          <w:szCs w:val="28"/>
        </w:rPr>
      </w:pPr>
      <w:r w:rsidRPr="00D95C25">
        <w:rPr>
          <w:sz w:val="28"/>
          <w:szCs w:val="28"/>
        </w:rPr>
        <w:t>Швейцарская тяга к прямому демократическому правлению пока не реализовала себя в корпоративной сфере. Институциональные инвесторы пока ведут себя слишком пассивно. Так, например, они не предъявили никаких претензий к бывшему председателю правления и генеральному директору Zurich Financial Services Рольфу Хюппи даже после того, как принятая под его руководством программа резкого расширения операций столкнулась с трудностями, в результате чего цены на акции этой компании упали. «Несмотря на то, что в этой стране большинство важных политических решений принимаются гражданами с помощью референдума, местные крупные акционеры пока еще ни разу не предпринимали попыток ввести жесткий контроль над теми компаниями, которыми они владеют»,— говорит Гейгер.</w:t>
      </w:r>
    </w:p>
    <w:p w:rsidR="00D95C25" w:rsidRDefault="00D95C25" w:rsidP="00917805">
      <w:pPr>
        <w:spacing w:line="360" w:lineRule="auto"/>
        <w:ind w:left="170" w:right="57" w:firstLine="709"/>
        <w:jc w:val="both"/>
        <w:rPr>
          <w:sz w:val="28"/>
          <w:szCs w:val="28"/>
        </w:rPr>
      </w:pPr>
      <w:r w:rsidRPr="00D95C25">
        <w:rPr>
          <w:sz w:val="28"/>
          <w:szCs w:val="28"/>
        </w:rPr>
        <w:t>Череда последних катастроф заставляет нервничать не только экономистов, но и простых швейцарцев. «Всю свою жизнь я думала, что живу в самой лучшей на свете стране. Сегодня я понимаю, как я ошибалась»,— говорит Энн-Мари Мандри, бывший банкир из Берна. Выступающая против «высшего света» Народная партия Швейцарии активно использует эти настроения. В настоящее время она представляет собой наиболее популярную политическую силу в стране, за которую, согласно опросам общественного мнения, готовы отдать свои голоса более 20% избирателей. «Сегодня некоторые представители деловой и политической элиты недееспособны ровно настолько же, насколько они самовлюбленны»,— заявляет ведущий политик партии Кристоф Блохер, сын бедного пастора, создавший гигантскую химическую империю перед тем, как податься в политику.</w:t>
      </w:r>
    </w:p>
    <w:p w:rsidR="00D95C25" w:rsidRDefault="00220960" w:rsidP="00917805">
      <w:pPr>
        <w:spacing w:line="360" w:lineRule="auto"/>
        <w:ind w:left="170" w:right="57" w:firstLine="709"/>
        <w:jc w:val="both"/>
        <w:rPr>
          <w:sz w:val="28"/>
          <w:szCs w:val="28"/>
        </w:rPr>
      </w:pPr>
      <w:r w:rsidRPr="00220960">
        <w:rPr>
          <w:sz w:val="28"/>
          <w:szCs w:val="28"/>
        </w:rPr>
        <w:t xml:space="preserve">Сегодня избиратели всё активнее выражают свое недоверие к крупным компаниям и к свободному рынку как к таковому. </w:t>
      </w:r>
      <w:r>
        <w:rPr>
          <w:sz w:val="28"/>
          <w:szCs w:val="28"/>
        </w:rPr>
        <w:t>Ж</w:t>
      </w:r>
      <w:r w:rsidRPr="00220960">
        <w:rPr>
          <w:sz w:val="28"/>
          <w:szCs w:val="28"/>
        </w:rPr>
        <w:t xml:space="preserve">ители Тюргау, кантона, лежащего к северо-западу от Цюриха, приняли решение об отказе от превращения местного банка, ныне являющегося государственным учреждением, в акционерное общество. Таким образом, правительство кантона не может даже помыслить о приватизации этого банка. Далее, в сентябре </w:t>
      </w:r>
      <w:r>
        <w:rPr>
          <w:sz w:val="28"/>
          <w:szCs w:val="28"/>
        </w:rPr>
        <w:t xml:space="preserve">2004 года </w:t>
      </w:r>
      <w:r w:rsidRPr="00220960">
        <w:rPr>
          <w:sz w:val="28"/>
          <w:szCs w:val="28"/>
        </w:rPr>
        <w:t>избиратели проголосовали против планов по либерализации местного рынка электроэнергии. Аналогичным образом ведут себя и частные инвесторы. Так, тысячи их поддержали план активиста Ханса-Якоба Хейтца по смещению председателя правления и генерального директора Credit Suisse Лукаса Мёхлеманна на ежегодном собрании акционеров, прошедшем 31 мая</w:t>
      </w:r>
      <w:r>
        <w:rPr>
          <w:sz w:val="28"/>
          <w:szCs w:val="28"/>
        </w:rPr>
        <w:t xml:space="preserve"> 2004 года.</w:t>
      </w:r>
      <w:r w:rsidRPr="00220960">
        <w:rPr>
          <w:sz w:val="28"/>
          <w:szCs w:val="28"/>
        </w:rPr>
        <w:t>. «Сегодня общественность и акционеры всё меньше доверяют крупным компаниям. Усугубление этого кризиса доверия несет угрозу экономике нашей страны»,— сказал министр юстиции Рут Метцлер-Арнольд в своей речи, обращенной к лидерам деловой Швейцарии.</w:t>
      </w:r>
    </w:p>
    <w:p w:rsidR="00220960" w:rsidRDefault="00FA59B4" w:rsidP="00917805">
      <w:pPr>
        <w:spacing w:line="360" w:lineRule="auto"/>
        <w:ind w:left="170" w:right="57" w:firstLine="709"/>
        <w:jc w:val="both"/>
        <w:rPr>
          <w:sz w:val="28"/>
          <w:szCs w:val="28"/>
        </w:rPr>
      </w:pPr>
      <w:r w:rsidRPr="00FA59B4">
        <w:rPr>
          <w:sz w:val="28"/>
          <w:szCs w:val="28"/>
        </w:rPr>
        <w:t>В подобных условиях ведущие швейцарские компании больше не могут позволить себе закрывать глаза на выявленные недостатки в своей деятельности и вынуждены вводить новые правила корпоративного управления. Так, отныне компании будут обязаны оглашать размеры вознаграждения своих наиболее высокооплачиваемых руководителей, а также сообщать об общем объеме вознаграждения и других привилегиях, получаемых членами их правления. «Подобные требования введены в Швейцарии впервые»,— говорит Доминик Бидерманн, директор группы акционеров of Foundation Ethos, представляющей интересы пенсионных фондов.</w:t>
      </w:r>
    </w:p>
    <w:p w:rsidR="00FA59B4" w:rsidRDefault="00C3683A" w:rsidP="00917805">
      <w:pPr>
        <w:spacing w:line="360" w:lineRule="auto"/>
        <w:ind w:left="170" w:right="57" w:firstLine="709"/>
        <w:jc w:val="both"/>
        <w:rPr>
          <w:sz w:val="28"/>
          <w:szCs w:val="28"/>
        </w:rPr>
      </w:pPr>
      <w:r w:rsidRPr="00C3683A">
        <w:rPr>
          <w:sz w:val="28"/>
          <w:szCs w:val="28"/>
        </w:rPr>
        <w:t xml:space="preserve">В настоящее время некогда всемогущие менеджеры швейцарских компаний всё чаще вынуждены отвечать за свои дела. Так, председатель правления и генеральный директор «Credit Suisse» Лукас Мёхлеманн будет вынужден оставить свое председательское кресло в </w:t>
      </w:r>
      <w:r>
        <w:rPr>
          <w:sz w:val="28"/>
          <w:szCs w:val="28"/>
        </w:rPr>
        <w:t>2005</w:t>
      </w:r>
      <w:r w:rsidRPr="00C3683A">
        <w:rPr>
          <w:sz w:val="28"/>
          <w:szCs w:val="28"/>
        </w:rPr>
        <w:t xml:space="preserve"> году после очередного собрания акционеров. Председатель правления и генеральный директор «Zurich Financial Services» Рольф Хюппи был вынужден уйти в отставку после того, как один из крупнейших акционеров его компании в конце концов всё же отвернулся от него. Кроме того, сегодня швейцарские политики уже не так стремятся усесться в правления местных компаний как прежде, опасаясь, что возможные проблемы этих компаний скажутся на их собственной репутации. Всё это должно привести к созданию столь необходимой дистанции между политикой и бизнесом. «Швейцария становится нормальной страной»,— говорит Рудольф Рамзауэр, председатель Федерации швейцарского бизнеса «Economiesuisse».</w:t>
      </w:r>
    </w:p>
    <w:p w:rsidR="00C3683A" w:rsidRDefault="00E36429" w:rsidP="00917805">
      <w:pPr>
        <w:spacing w:line="360" w:lineRule="auto"/>
        <w:ind w:left="170" w:right="57" w:firstLine="709"/>
        <w:jc w:val="both"/>
        <w:rPr>
          <w:sz w:val="28"/>
          <w:szCs w:val="28"/>
        </w:rPr>
      </w:pPr>
      <w:r w:rsidRPr="00E36429">
        <w:rPr>
          <w:sz w:val="28"/>
          <w:szCs w:val="28"/>
        </w:rPr>
        <w:t>Разумеется, всего этого мало для того, чтобы окончательно разрешить все проблемы Швейцарии. Несмотря на всё богатство этой страны, в настоящее время ее экономика растет далеко не так быстро, как этого хотелось бы в Берне. Один из путей повышения эффективности швейцарской экономики заключается в том, чтобы открыть для конкуренции с иностранными компаниями ряд ее тщательно охраняемых секторов, таких как сельскохозяйственная промышленность, строительство и туризм. Однако очевидно, что такое решение будет крайне непопулярным среди избирателей.</w:t>
      </w:r>
    </w:p>
    <w:p w:rsidR="00E36429" w:rsidRDefault="00E36429" w:rsidP="00917805">
      <w:pPr>
        <w:spacing w:line="360" w:lineRule="auto"/>
        <w:ind w:left="170" w:right="57" w:firstLine="709"/>
        <w:jc w:val="both"/>
        <w:rPr>
          <w:sz w:val="28"/>
          <w:szCs w:val="28"/>
        </w:rPr>
      </w:pPr>
      <w:r w:rsidRPr="00E36429">
        <w:rPr>
          <w:sz w:val="28"/>
          <w:szCs w:val="28"/>
        </w:rPr>
        <w:t>До настоящего времени «Швейцарская модель капитализма» уже неоднократно доказывала свою жизнеспособность. Так, местная часовая промышленность смогла возродиться после того, как она была практически полностью уничтожена в 1970-х годах под напором японских конкурентов. Через реструктуризацию смогли успешно пройти и другие отрасли швейцарской экономики, чья конкурентоспособность была поставлена под угрозу в 1990-е годы из-за роста курса швейцарского франка. Однако сумеет ли вся Швейцария также пройти по пути возрождения? «Пока еще не ясно, станет ли Швейцария задним двором Европы или же ей суждена роль ее парадного фасада»,— говорит Дэвид Босшарт, директор цюрихского института Готтлиба Дюттвейлера.</w:t>
      </w:r>
    </w:p>
    <w:p w:rsidR="00E36429" w:rsidRPr="00EF4E62" w:rsidRDefault="00EF4E62" w:rsidP="00917805">
      <w:pPr>
        <w:spacing w:line="360" w:lineRule="auto"/>
        <w:ind w:left="170" w:right="57" w:firstLine="709"/>
        <w:jc w:val="both"/>
        <w:rPr>
          <w:sz w:val="28"/>
          <w:szCs w:val="28"/>
        </w:rPr>
      </w:pPr>
      <w:r w:rsidRPr="00EF4E62">
        <w:rPr>
          <w:sz w:val="28"/>
          <w:szCs w:val="28"/>
        </w:rPr>
        <w:t>За последние десять лет Сан-Хосе (Силиконовая долина), Бостон, Стокгольм и Лондон стали географическими центрами наукоемких отраслей, создающих огромные объемы производства и обладающих по сути безграничным потенциалом для роста. Они являются наглядным примером того, как высокотехнологичные индустрии в сфере телекоммуникаций, информационных технологий, полупроводников и микротехники заставляют объединиться вокруг себя ученых, инвесторов и крупные корпорации. Руководители проектов, экономисты и венчурные капиталисты полагают, что в течение следующего десятилетия появится еще десять мировых центров высоких технологий, которые будут задавать направление развития мировой экономики. Декларированная цель швейцарской экономической политики - утвердить Швейцарию в качестве одного из ведущих центров технологий и исследований. Решающим критерием появления центра высоких технологий является наличие точки кристаллизации, таких, как Гарвардский университет и Массачусетский технологический институт (MIT) для Бостона или технологическая группа Ericsson для Стокгольма. В Швейцарии эту роль взяли на себя два федеральных технологических института (ETH) - в Цюрихе (ETHZ) и Лозанне (EPFL). В 2000 году около 500 профессоров работали в этих двух институтах и связанных с ними исследовательских центрах, поддерживая мировую репутацию всего сектора ETH Швейцарии. 18 000 студентов институтов ETH представляют практически неистощимый источник кадров для исследовательских и конструкторских организаций, таких, как швейцарский Центр электроники и микротехники (CSEM) и исследовательская лаборатория IBM близ Цюриха. Швейцарские технологические компании с мировой известностью АВВ и Sulzer также извлекают выгоду из этой группы подготовленных высококвалифицированных специалистов.</w:t>
      </w:r>
      <w:r>
        <w:rPr>
          <w:rStyle w:val="aa"/>
          <w:sz w:val="28"/>
          <w:szCs w:val="28"/>
        </w:rPr>
        <w:footnoteReference w:id="2"/>
      </w:r>
    </w:p>
    <w:p w:rsidR="00AC614C" w:rsidRPr="00AC614C" w:rsidRDefault="00AC614C" w:rsidP="00AC614C">
      <w:pPr>
        <w:spacing w:line="360" w:lineRule="auto"/>
        <w:ind w:left="170" w:right="57" w:firstLine="709"/>
        <w:jc w:val="both"/>
        <w:rPr>
          <w:sz w:val="28"/>
          <w:szCs w:val="28"/>
        </w:rPr>
      </w:pPr>
      <w:r w:rsidRPr="00AC614C">
        <w:rPr>
          <w:sz w:val="28"/>
          <w:szCs w:val="28"/>
        </w:rPr>
        <w:t xml:space="preserve">Наряду с отличной системой образования и успешными технологическими компаниями, третьим ключевым элементом в этой концентрации передовых технологий в Швейцарии является инвестиционная культура, которая к тому же делает иногда возможным процветание рискованных проектов. Ограничения первой половины 1990-х в отношении англо-саксонской модели венчурного финансирования были сняты, и вот уже несколько лет существует сложившийся частный рынок ценных бумаг. Это весьма способствовало открытию в 1999 г. фондовой биржи Swiss New Market. Сегодня индустрия извлекает выгоду из традиционной ориентации швейцарского бизнеса на мировые рынки, а также от хорошо развитой транспортной и телекоммуникационной инфраструктуры. </w:t>
      </w:r>
    </w:p>
    <w:p w:rsidR="00AC614C" w:rsidRPr="00AC614C" w:rsidRDefault="00AC614C" w:rsidP="00AC614C">
      <w:pPr>
        <w:spacing w:line="360" w:lineRule="auto"/>
        <w:ind w:left="170" w:right="57" w:firstLine="709"/>
        <w:jc w:val="both"/>
        <w:rPr>
          <w:sz w:val="28"/>
          <w:szCs w:val="28"/>
        </w:rPr>
      </w:pPr>
      <w:r w:rsidRPr="00AC614C">
        <w:rPr>
          <w:sz w:val="28"/>
          <w:szCs w:val="28"/>
        </w:rPr>
        <w:t xml:space="preserve">Из других преимуществ следует назвать высокий уровень жизни в стране, что облегчает привлечение международного персонала высшей категории, и хороший уровень образования и подготовки, в том числе по неакадемическим профессиям, что особенно важно для быстрого продвижения новой продукции на рынке. </w:t>
      </w:r>
    </w:p>
    <w:p w:rsidR="00E36429" w:rsidRDefault="00E36429" w:rsidP="00917805">
      <w:pPr>
        <w:spacing w:line="360" w:lineRule="auto"/>
        <w:ind w:left="170" w:right="57" w:firstLine="709"/>
        <w:jc w:val="both"/>
        <w:rPr>
          <w:sz w:val="28"/>
          <w:szCs w:val="28"/>
        </w:rPr>
      </w:pPr>
    </w:p>
    <w:p w:rsidR="00AC614C" w:rsidRDefault="00AC614C" w:rsidP="00917805">
      <w:pPr>
        <w:spacing w:line="360" w:lineRule="auto"/>
        <w:ind w:left="170" w:right="57" w:firstLine="709"/>
        <w:jc w:val="both"/>
        <w:rPr>
          <w:sz w:val="28"/>
          <w:szCs w:val="28"/>
        </w:rPr>
      </w:pPr>
    </w:p>
    <w:p w:rsidR="00AC614C" w:rsidRDefault="00AC614C" w:rsidP="00917805">
      <w:pPr>
        <w:spacing w:line="360" w:lineRule="auto"/>
        <w:ind w:left="170" w:right="57" w:firstLine="709"/>
        <w:jc w:val="both"/>
        <w:rPr>
          <w:sz w:val="28"/>
          <w:szCs w:val="28"/>
        </w:rPr>
      </w:pPr>
    </w:p>
    <w:p w:rsidR="00AC614C" w:rsidRDefault="00AC614C" w:rsidP="00917805">
      <w:pPr>
        <w:spacing w:line="360" w:lineRule="auto"/>
        <w:ind w:left="170" w:right="57" w:firstLine="709"/>
        <w:jc w:val="both"/>
        <w:rPr>
          <w:sz w:val="28"/>
          <w:szCs w:val="28"/>
        </w:rPr>
      </w:pPr>
    </w:p>
    <w:p w:rsidR="00AC614C" w:rsidRDefault="00AC614C" w:rsidP="00917805">
      <w:pPr>
        <w:spacing w:line="360" w:lineRule="auto"/>
        <w:ind w:left="170" w:right="57" w:firstLine="709"/>
        <w:jc w:val="both"/>
        <w:rPr>
          <w:sz w:val="28"/>
          <w:szCs w:val="28"/>
        </w:rPr>
      </w:pPr>
    </w:p>
    <w:p w:rsidR="00AC614C" w:rsidRDefault="00AC614C" w:rsidP="00917805">
      <w:pPr>
        <w:spacing w:line="360" w:lineRule="auto"/>
        <w:ind w:left="170" w:right="57" w:firstLine="709"/>
        <w:jc w:val="both"/>
        <w:rPr>
          <w:sz w:val="28"/>
          <w:szCs w:val="28"/>
        </w:rPr>
      </w:pPr>
    </w:p>
    <w:p w:rsidR="00AC614C" w:rsidRDefault="00AC614C" w:rsidP="00917805">
      <w:pPr>
        <w:spacing w:line="360" w:lineRule="auto"/>
        <w:ind w:left="170" w:right="57" w:firstLine="709"/>
        <w:jc w:val="both"/>
        <w:rPr>
          <w:sz w:val="28"/>
          <w:szCs w:val="28"/>
        </w:rPr>
      </w:pPr>
    </w:p>
    <w:p w:rsidR="00AC614C" w:rsidRDefault="00AC614C" w:rsidP="00917805">
      <w:pPr>
        <w:spacing w:line="360" w:lineRule="auto"/>
        <w:ind w:left="170" w:right="57" w:firstLine="709"/>
        <w:jc w:val="both"/>
        <w:rPr>
          <w:sz w:val="28"/>
          <w:szCs w:val="28"/>
        </w:rPr>
      </w:pPr>
    </w:p>
    <w:p w:rsidR="00AC614C" w:rsidRDefault="00AC614C" w:rsidP="00917805">
      <w:pPr>
        <w:spacing w:line="360" w:lineRule="auto"/>
        <w:ind w:left="170" w:right="57" w:firstLine="709"/>
        <w:jc w:val="both"/>
        <w:rPr>
          <w:sz w:val="28"/>
          <w:szCs w:val="28"/>
        </w:rPr>
      </w:pPr>
    </w:p>
    <w:p w:rsidR="00AC614C" w:rsidRDefault="00AC614C" w:rsidP="00917805">
      <w:pPr>
        <w:spacing w:line="360" w:lineRule="auto"/>
        <w:ind w:left="170" w:right="57" w:firstLine="709"/>
        <w:jc w:val="both"/>
        <w:rPr>
          <w:sz w:val="28"/>
          <w:szCs w:val="28"/>
        </w:rPr>
      </w:pPr>
    </w:p>
    <w:p w:rsidR="00AC614C" w:rsidRDefault="00AC614C" w:rsidP="00917805">
      <w:pPr>
        <w:spacing w:line="360" w:lineRule="auto"/>
        <w:ind w:left="170" w:right="57" w:firstLine="709"/>
        <w:jc w:val="both"/>
        <w:rPr>
          <w:sz w:val="28"/>
          <w:szCs w:val="28"/>
        </w:rPr>
      </w:pPr>
    </w:p>
    <w:p w:rsidR="00AC614C" w:rsidRDefault="00AC614C" w:rsidP="00917805">
      <w:pPr>
        <w:spacing w:line="360" w:lineRule="auto"/>
        <w:ind w:left="170" w:right="57" w:firstLine="709"/>
        <w:jc w:val="both"/>
        <w:rPr>
          <w:sz w:val="28"/>
          <w:szCs w:val="28"/>
        </w:rPr>
      </w:pPr>
    </w:p>
    <w:p w:rsidR="00AC614C" w:rsidRDefault="00AC614C" w:rsidP="00917805">
      <w:pPr>
        <w:spacing w:line="360" w:lineRule="auto"/>
        <w:ind w:left="170" w:right="57" w:firstLine="709"/>
        <w:jc w:val="both"/>
        <w:rPr>
          <w:sz w:val="28"/>
          <w:szCs w:val="28"/>
        </w:rPr>
      </w:pPr>
    </w:p>
    <w:p w:rsidR="00AC614C" w:rsidRDefault="00AC614C" w:rsidP="00917805">
      <w:pPr>
        <w:spacing w:line="360" w:lineRule="auto"/>
        <w:ind w:left="170" w:right="57" w:firstLine="709"/>
        <w:jc w:val="both"/>
        <w:rPr>
          <w:sz w:val="28"/>
          <w:szCs w:val="28"/>
        </w:rPr>
      </w:pPr>
    </w:p>
    <w:p w:rsidR="00AC614C" w:rsidRDefault="00AC614C" w:rsidP="00917805">
      <w:pPr>
        <w:spacing w:line="360" w:lineRule="auto"/>
        <w:ind w:left="170" w:right="57" w:firstLine="709"/>
        <w:jc w:val="both"/>
        <w:rPr>
          <w:sz w:val="28"/>
          <w:szCs w:val="28"/>
        </w:rPr>
      </w:pPr>
    </w:p>
    <w:p w:rsidR="00AC614C" w:rsidRDefault="00AC614C" w:rsidP="00917805">
      <w:pPr>
        <w:spacing w:line="360" w:lineRule="auto"/>
        <w:ind w:left="170" w:right="57" w:firstLine="709"/>
        <w:jc w:val="both"/>
        <w:rPr>
          <w:sz w:val="28"/>
          <w:szCs w:val="28"/>
        </w:rPr>
      </w:pPr>
    </w:p>
    <w:p w:rsidR="00AC614C" w:rsidRDefault="00AC614C" w:rsidP="00917805">
      <w:pPr>
        <w:spacing w:line="360" w:lineRule="auto"/>
        <w:ind w:left="170" w:right="57" w:firstLine="709"/>
        <w:jc w:val="both"/>
        <w:rPr>
          <w:sz w:val="28"/>
          <w:szCs w:val="28"/>
        </w:rPr>
      </w:pPr>
    </w:p>
    <w:p w:rsidR="00AC614C" w:rsidRDefault="00AC614C" w:rsidP="00917805">
      <w:pPr>
        <w:spacing w:line="360" w:lineRule="auto"/>
        <w:ind w:left="170" w:right="57" w:firstLine="709"/>
        <w:jc w:val="both"/>
        <w:rPr>
          <w:sz w:val="28"/>
          <w:szCs w:val="28"/>
        </w:rPr>
      </w:pPr>
    </w:p>
    <w:p w:rsidR="00AC614C" w:rsidRDefault="00AC614C" w:rsidP="00917805">
      <w:pPr>
        <w:spacing w:line="360" w:lineRule="auto"/>
        <w:ind w:left="170" w:right="57" w:firstLine="709"/>
        <w:jc w:val="both"/>
        <w:rPr>
          <w:sz w:val="28"/>
          <w:szCs w:val="28"/>
        </w:rPr>
      </w:pPr>
    </w:p>
    <w:p w:rsidR="00E36429" w:rsidRPr="00AC614C" w:rsidRDefault="00AC614C" w:rsidP="00AC614C">
      <w:pPr>
        <w:spacing w:line="360" w:lineRule="auto"/>
        <w:ind w:right="57"/>
        <w:jc w:val="center"/>
        <w:rPr>
          <w:rFonts w:ascii="Arial" w:hAnsi="Arial" w:cs="Arial"/>
          <w:b/>
          <w:bCs/>
          <w:i/>
          <w:iCs/>
          <w:sz w:val="32"/>
          <w:szCs w:val="32"/>
        </w:rPr>
      </w:pPr>
      <w:r w:rsidRPr="00AC614C">
        <w:rPr>
          <w:rFonts w:ascii="Arial" w:hAnsi="Arial" w:cs="Arial"/>
          <w:b/>
          <w:bCs/>
          <w:i/>
          <w:iCs/>
          <w:sz w:val="32"/>
          <w:szCs w:val="32"/>
        </w:rPr>
        <w:t>Заключение</w:t>
      </w:r>
    </w:p>
    <w:p w:rsidR="00E36429" w:rsidRDefault="00E36429" w:rsidP="00917805">
      <w:pPr>
        <w:spacing w:line="360" w:lineRule="auto"/>
        <w:ind w:left="170" w:right="57" w:firstLine="709"/>
        <w:jc w:val="both"/>
        <w:rPr>
          <w:sz w:val="28"/>
          <w:szCs w:val="28"/>
        </w:rPr>
      </w:pPr>
    </w:p>
    <w:p w:rsidR="00AC614C" w:rsidRPr="00AC614C" w:rsidRDefault="00AC614C" w:rsidP="00AC614C">
      <w:pPr>
        <w:spacing w:line="360" w:lineRule="auto"/>
        <w:ind w:left="170" w:right="57" w:firstLine="709"/>
        <w:jc w:val="both"/>
        <w:rPr>
          <w:sz w:val="28"/>
          <w:szCs w:val="28"/>
        </w:rPr>
      </w:pPr>
      <w:r w:rsidRPr="00AC614C">
        <w:rPr>
          <w:sz w:val="28"/>
          <w:szCs w:val="28"/>
        </w:rPr>
        <w:t xml:space="preserve">Некоторое время назад Швейцария имела репутацию хорошего разработчика инновационных технологий, но терпела неудачи в их коммерческом использовании. Например, факсимильный аппарат, который заработал миллионы для американских и японских компаний, первоначально был швейцарским изобретением. Однако в 1990-е годы ситуация изменилась: такие компании, как Micronas (аудиочипы) и Logitech (компьютерная мышь), проложили себе путь на мировой рынок, а такие фирмы, как Unaxis (автоматическое покрытие для оптических систем хранения данных), Kudelski (декодеры), Esec (аппараты для соединения микросхем), Synthes-Stratec и Mathis Medical (медицинские технологии) и Phonak (cлуховые аппараты), имели большой успех на международных рынках благодаря изобретениям в сфере высоких технологий. Если взглянуть на индустрию высоких технологий в целом, то можно выделить три следующие области. </w:t>
      </w:r>
    </w:p>
    <w:p w:rsidR="00AC614C" w:rsidRPr="00AC614C" w:rsidRDefault="00AC614C" w:rsidP="00AC614C">
      <w:pPr>
        <w:spacing w:line="360" w:lineRule="auto"/>
        <w:ind w:left="170" w:right="57" w:firstLine="709"/>
        <w:jc w:val="both"/>
        <w:rPr>
          <w:sz w:val="28"/>
          <w:szCs w:val="28"/>
        </w:rPr>
      </w:pPr>
      <w:r>
        <w:rPr>
          <w:sz w:val="28"/>
          <w:szCs w:val="28"/>
        </w:rPr>
        <w:t xml:space="preserve">1. </w:t>
      </w:r>
      <w:r w:rsidRPr="00AC614C">
        <w:rPr>
          <w:sz w:val="28"/>
          <w:szCs w:val="28"/>
        </w:rPr>
        <w:t xml:space="preserve">Микромашиностроение и нанотехнологии </w:t>
      </w:r>
    </w:p>
    <w:p w:rsidR="00AC614C" w:rsidRPr="00AC614C" w:rsidRDefault="00AC614C" w:rsidP="00AC614C">
      <w:pPr>
        <w:spacing w:line="360" w:lineRule="auto"/>
        <w:ind w:left="170" w:right="57" w:firstLine="709"/>
        <w:jc w:val="both"/>
        <w:rPr>
          <w:sz w:val="28"/>
          <w:szCs w:val="28"/>
        </w:rPr>
      </w:pPr>
      <w:r w:rsidRPr="00AC614C">
        <w:rPr>
          <w:sz w:val="28"/>
          <w:szCs w:val="28"/>
        </w:rPr>
        <w:t xml:space="preserve">В 1980-е годы Хейнрих Ройер (Heinrich Rohrer) из Швейцарии и Герд Биннинг (Gerd Binning) из Германии, разработав в Цюрихской исследовательской лаборатории IBM сканнирующий туннельный микроскоп (STM), сделали доступным мир микромашиностроения и нанотехнологий. С тех пор Швейцария достигла превосходной позиции в этом секторе, который имеет богатый потенциал для будущего. На рубеже микромеханики, сенсорных технологий и программирования швейцарские компании и инженеры-исследователи находятся среди мировых лидеров. </w:t>
      </w:r>
    </w:p>
    <w:p w:rsidR="00AC614C" w:rsidRPr="00AC614C" w:rsidRDefault="00AC614C" w:rsidP="00AC614C">
      <w:pPr>
        <w:spacing w:line="360" w:lineRule="auto"/>
        <w:ind w:left="170" w:right="57" w:firstLine="709"/>
        <w:jc w:val="both"/>
        <w:rPr>
          <w:sz w:val="28"/>
          <w:szCs w:val="28"/>
        </w:rPr>
      </w:pPr>
      <w:r>
        <w:rPr>
          <w:sz w:val="28"/>
          <w:szCs w:val="28"/>
        </w:rPr>
        <w:t xml:space="preserve">2. </w:t>
      </w:r>
      <w:r w:rsidRPr="00AC614C">
        <w:rPr>
          <w:sz w:val="28"/>
          <w:szCs w:val="28"/>
        </w:rPr>
        <w:t xml:space="preserve">Медицинские технологии </w:t>
      </w:r>
    </w:p>
    <w:p w:rsidR="00AC614C" w:rsidRPr="00AC614C" w:rsidRDefault="00AC614C" w:rsidP="00AC614C">
      <w:pPr>
        <w:spacing w:line="360" w:lineRule="auto"/>
        <w:ind w:left="170" w:right="57" w:firstLine="709"/>
        <w:jc w:val="both"/>
        <w:rPr>
          <w:sz w:val="28"/>
          <w:szCs w:val="28"/>
        </w:rPr>
      </w:pPr>
      <w:r w:rsidRPr="00AC614C">
        <w:rPr>
          <w:sz w:val="28"/>
          <w:szCs w:val="28"/>
        </w:rPr>
        <w:t xml:space="preserve">Швейцария традиционно сильна в медицинской области (фармацевтическая промышленность) и точной механике (часовое производство). На пересечении этих секторов возникла сильная платформа для медицинского машиностроения. Компания Synthes-Stratec, например, задает стандарты всему миру в изготовлении винтов, болтов, пластин и игл для лечения костных переломов. </w:t>
      </w:r>
    </w:p>
    <w:p w:rsidR="00AC614C" w:rsidRPr="00AC614C" w:rsidRDefault="00AC614C" w:rsidP="00AC614C">
      <w:pPr>
        <w:spacing w:line="360" w:lineRule="auto"/>
        <w:ind w:left="170" w:right="57" w:firstLine="709"/>
        <w:jc w:val="both"/>
        <w:rPr>
          <w:sz w:val="28"/>
          <w:szCs w:val="28"/>
        </w:rPr>
      </w:pPr>
      <w:r>
        <w:rPr>
          <w:sz w:val="28"/>
          <w:szCs w:val="28"/>
        </w:rPr>
        <w:t xml:space="preserve">3. </w:t>
      </w:r>
      <w:r w:rsidRPr="00AC614C">
        <w:rPr>
          <w:sz w:val="28"/>
          <w:szCs w:val="28"/>
        </w:rPr>
        <w:t xml:space="preserve">Службы программного обеспечения </w:t>
      </w:r>
    </w:p>
    <w:p w:rsidR="00AC614C" w:rsidRPr="00AC614C" w:rsidRDefault="00AC614C" w:rsidP="00AC614C">
      <w:pPr>
        <w:spacing w:line="360" w:lineRule="auto"/>
        <w:ind w:left="170" w:right="57" w:firstLine="709"/>
        <w:jc w:val="both"/>
        <w:rPr>
          <w:sz w:val="28"/>
          <w:szCs w:val="28"/>
        </w:rPr>
      </w:pPr>
      <w:r w:rsidRPr="00AC614C">
        <w:rPr>
          <w:sz w:val="28"/>
          <w:szCs w:val="28"/>
        </w:rPr>
        <w:t xml:space="preserve">Швейцарские компании вряд ли имеют характерные черты в секторе стандартных программных продуктов - кроме нескольких исключений в рыночных нишах, образовавшихся в силу ограниченного внутреннего рынка. Иное положение в сфере обслуживания. Швейцарские производители банковского программного обеспечения, разработанного в соответствии с конкретными потребностями заказчиков, играют лидирующую роль во всем мире. Этот успех стал возможен благодаря устойчивому международному положению страны в финансовой сфере и ее потребностям в надежных программных решениях. Программное обеспечение и Интернет-проекты, которые ведут основные швейцарские банки, классифицируются как лучшие в своем мировом классе по части безопасности. </w:t>
      </w:r>
    </w:p>
    <w:p w:rsidR="00AC614C" w:rsidRPr="00AC614C" w:rsidRDefault="00AC614C" w:rsidP="00AC614C">
      <w:pPr>
        <w:spacing w:line="360" w:lineRule="auto"/>
        <w:ind w:left="170" w:right="57" w:firstLine="709"/>
        <w:jc w:val="both"/>
        <w:rPr>
          <w:sz w:val="28"/>
          <w:szCs w:val="28"/>
        </w:rPr>
      </w:pPr>
      <w:r w:rsidRPr="00AC614C">
        <w:rPr>
          <w:sz w:val="28"/>
          <w:szCs w:val="28"/>
        </w:rPr>
        <w:t>Пример банков наглядно показывает, что центр высоких технологий может процветать на фоне ведущих корпораций, принадлежащих к другому сектору, который использует существующий потенциал и дает дополнительную поддержку. Другим примером может служить фармацевтическая промышленность - основной потребитель продукции микротехнологий для диагностики и исследований активных реагентов. Оба сектора берут на себя функции лидера и гарантируют, что в этом контексте Швейцария располагает отличными картами в международной игре. Если учесть все сказанное выше, становится ясно, почему осенью 2001 г. Financial Times, цитируя официальные данные Организации экономического сотрудничества и развития, назвала Швейцарию страной с наилучшими перспективами на мировой успех в наукоемких отраслях промышленности.</w:t>
      </w:r>
    </w:p>
    <w:p w:rsidR="00E36429" w:rsidRPr="00E36429" w:rsidRDefault="00E36429" w:rsidP="00917805">
      <w:pPr>
        <w:spacing w:line="360" w:lineRule="auto"/>
        <w:ind w:left="170" w:right="57" w:firstLine="709"/>
        <w:jc w:val="both"/>
        <w:rPr>
          <w:sz w:val="28"/>
          <w:szCs w:val="28"/>
        </w:rPr>
      </w:pPr>
    </w:p>
    <w:p w:rsidR="00220960" w:rsidRPr="00220960" w:rsidRDefault="00220960" w:rsidP="00917805">
      <w:pPr>
        <w:spacing w:line="360" w:lineRule="auto"/>
        <w:ind w:left="170" w:right="57" w:firstLine="709"/>
        <w:jc w:val="both"/>
        <w:rPr>
          <w:sz w:val="28"/>
          <w:szCs w:val="28"/>
        </w:rPr>
      </w:pPr>
    </w:p>
    <w:p w:rsidR="00917805" w:rsidRDefault="00917805" w:rsidP="00917805">
      <w:pPr>
        <w:spacing w:line="360" w:lineRule="auto"/>
        <w:ind w:right="57"/>
        <w:jc w:val="center"/>
        <w:rPr>
          <w:rFonts w:ascii="Arial" w:hAnsi="Arial" w:cs="Arial"/>
          <w:b/>
          <w:bCs/>
          <w:i/>
          <w:iCs/>
          <w:sz w:val="32"/>
          <w:szCs w:val="32"/>
        </w:rPr>
      </w:pPr>
      <w:r w:rsidRPr="00917805">
        <w:rPr>
          <w:rFonts w:ascii="Arial" w:hAnsi="Arial" w:cs="Arial"/>
          <w:b/>
          <w:bCs/>
          <w:i/>
          <w:iCs/>
          <w:sz w:val="32"/>
          <w:szCs w:val="32"/>
        </w:rPr>
        <w:t>Список литературы</w:t>
      </w:r>
    </w:p>
    <w:p w:rsidR="00917805" w:rsidRDefault="00917805" w:rsidP="00917805">
      <w:pPr>
        <w:spacing w:line="360" w:lineRule="auto"/>
        <w:ind w:right="57"/>
        <w:jc w:val="center"/>
        <w:rPr>
          <w:rFonts w:ascii="Arial" w:hAnsi="Arial" w:cs="Arial"/>
          <w:b/>
          <w:bCs/>
          <w:i/>
          <w:iCs/>
          <w:sz w:val="32"/>
          <w:szCs w:val="32"/>
        </w:rPr>
      </w:pPr>
    </w:p>
    <w:p w:rsidR="00AC614C" w:rsidRDefault="00AC614C" w:rsidP="00AC614C">
      <w:pPr>
        <w:numPr>
          <w:ilvl w:val="0"/>
          <w:numId w:val="1"/>
        </w:numPr>
        <w:spacing w:line="360" w:lineRule="auto"/>
        <w:ind w:left="170" w:right="57" w:firstLine="709"/>
        <w:jc w:val="both"/>
        <w:rPr>
          <w:sz w:val="28"/>
          <w:szCs w:val="28"/>
        </w:rPr>
      </w:pPr>
      <w:r w:rsidRPr="00AC614C">
        <w:rPr>
          <w:sz w:val="28"/>
          <w:szCs w:val="28"/>
        </w:rPr>
        <w:t>Дэвид Фэйрлемб. Швейцария: прощай, иллюзии! – Журнал «</w:t>
      </w:r>
      <w:r w:rsidRPr="00AC614C">
        <w:rPr>
          <w:sz w:val="28"/>
          <w:szCs w:val="28"/>
          <w:lang w:val="en-US"/>
        </w:rPr>
        <w:t>Bussines</w:t>
      </w:r>
      <w:r w:rsidRPr="00AC614C">
        <w:rPr>
          <w:sz w:val="28"/>
          <w:szCs w:val="28"/>
        </w:rPr>
        <w:t xml:space="preserve"> </w:t>
      </w:r>
      <w:r w:rsidRPr="00AC614C">
        <w:rPr>
          <w:sz w:val="28"/>
          <w:szCs w:val="28"/>
          <w:lang w:val="en-US"/>
        </w:rPr>
        <w:t>Week</w:t>
      </w:r>
      <w:r w:rsidRPr="00AC614C">
        <w:rPr>
          <w:sz w:val="28"/>
          <w:szCs w:val="28"/>
        </w:rPr>
        <w:t>», №29, 2004.</w:t>
      </w:r>
    </w:p>
    <w:p w:rsidR="00AC614C" w:rsidRPr="00AC614C" w:rsidRDefault="00AC614C" w:rsidP="00AC614C">
      <w:pPr>
        <w:numPr>
          <w:ilvl w:val="0"/>
          <w:numId w:val="1"/>
        </w:numPr>
        <w:spacing w:line="360" w:lineRule="auto"/>
        <w:ind w:left="170" w:right="57" w:firstLine="709"/>
        <w:jc w:val="both"/>
        <w:rPr>
          <w:sz w:val="28"/>
          <w:szCs w:val="28"/>
        </w:rPr>
      </w:pPr>
      <w:r w:rsidRPr="00AC614C">
        <w:rPr>
          <w:sz w:val="28"/>
          <w:szCs w:val="28"/>
        </w:rPr>
        <w:t>Журнал "Швейцарский взгляд/ Swiss Vision", № 2-3, сентябрь 2002.</w:t>
      </w:r>
    </w:p>
    <w:p w:rsidR="00261531" w:rsidRPr="00261531" w:rsidRDefault="00261531" w:rsidP="00AC614C">
      <w:pPr>
        <w:numPr>
          <w:ilvl w:val="0"/>
          <w:numId w:val="1"/>
        </w:numPr>
        <w:spacing w:line="360" w:lineRule="auto"/>
        <w:ind w:left="170" w:right="57" w:firstLine="709"/>
        <w:jc w:val="both"/>
        <w:rPr>
          <w:sz w:val="28"/>
          <w:szCs w:val="28"/>
        </w:rPr>
      </w:pPr>
      <w:r w:rsidRPr="00261531">
        <w:rPr>
          <w:sz w:val="28"/>
          <w:szCs w:val="28"/>
        </w:rPr>
        <w:t>Ритмы глобальной интеграции. В монографии: Экономическая география мирового развития.</w:t>
      </w:r>
      <w:r>
        <w:rPr>
          <w:sz w:val="28"/>
          <w:szCs w:val="28"/>
        </w:rPr>
        <w:t xml:space="preserve"> </w:t>
      </w:r>
      <w:r w:rsidRPr="00261531">
        <w:rPr>
          <w:sz w:val="28"/>
          <w:szCs w:val="28"/>
        </w:rPr>
        <w:t>ХХ век / Под общ. ред. Ю.Г. Липеца, В.А. Пуляркина, С.Б. Шлихтера. — СПб: Алетейя, 2003.</w:t>
      </w:r>
    </w:p>
    <w:p w:rsidR="00917805" w:rsidRDefault="00917805" w:rsidP="00AC614C">
      <w:pPr>
        <w:numPr>
          <w:ilvl w:val="0"/>
          <w:numId w:val="1"/>
        </w:numPr>
        <w:spacing w:line="360" w:lineRule="auto"/>
        <w:ind w:left="170" w:right="57" w:firstLine="709"/>
        <w:jc w:val="both"/>
        <w:rPr>
          <w:sz w:val="28"/>
          <w:szCs w:val="28"/>
        </w:rPr>
      </w:pPr>
      <w:r w:rsidRPr="00917805">
        <w:rPr>
          <w:sz w:val="28"/>
          <w:szCs w:val="28"/>
        </w:rPr>
        <w:t>Юданов Ю.</w:t>
      </w:r>
      <w:r>
        <w:rPr>
          <w:sz w:val="28"/>
          <w:szCs w:val="28"/>
        </w:rPr>
        <w:t xml:space="preserve"> </w:t>
      </w:r>
      <w:r w:rsidRPr="00917805">
        <w:rPr>
          <w:sz w:val="28"/>
          <w:szCs w:val="28"/>
        </w:rPr>
        <w:t xml:space="preserve">Швейцария и Евросоюз: трудные поиски партнерства </w:t>
      </w:r>
      <w:r>
        <w:rPr>
          <w:sz w:val="28"/>
          <w:szCs w:val="28"/>
        </w:rPr>
        <w:t>–</w:t>
      </w:r>
      <w:r w:rsidRPr="00917805">
        <w:rPr>
          <w:sz w:val="28"/>
          <w:szCs w:val="28"/>
        </w:rPr>
        <w:t xml:space="preserve"> </w:t>
      </w:r>
      <w:r>
        <w:rPr>
          <w:sz w:val="28"/>
          <w:szCs w:val="28"/>
        </w:rPr>
        <w:t>Журнал «</w:t>
      </w:r>
      <w:r w:rsidRPr="00917805">
        <w:rPr>
          <w:sz w:val="28"/>
          <w:szCs w:val="28"/>
        </w:rPr>
        <w:t>Мировая экономика и междунар</w:t>
      </w:r>
      <w:r>
        <w:rPr>
          <w:sz w:val="28"/>
          <w:szCs w:val="28"/>
        </w:rPr>
        <w:t>одные</w:t>
      </w:r>
      <w:r w:rsidRPr="00917805">
        <w:rPr>
          <w:sz w:val="28"/>
          <w:szCs w:val="28"/>
        </w:rPr>
        <w:t xml:space="preserve"> отношения</w:t>
      </w:r>
      <w:r>
        <w:rPr>
          <w:sz w:val="28"/>
          <w:szCs w:val="28"/>
        </w:rPr>
        <w:t>»</w:t>
      </w:r>
      <w:r w:rsidRPr="00917805">
        <w:rPr>
          <w:sz w:val="28"/>
          <w:szCs w:val="28"/>
        </w:rPr>
        <w:t xml:space="preserve">, </w:t>
      </w:r>
      <w:r>
        <w:rPr>
          <w:sz w:val="28"/>
          <w:szCs w:val="28"/>
        </w:rPr>
        <w:t xml:space="preserve">№2, </w:t>
      </w:r>
      <w:r w:rsidRPr="00917805">
        <w:rPr>
          <w:sz w:val="28"/>
          <w:szCs w:val="28"/>
        </w:rPr>
        <w:t>2002.</w:t>
      </w:r>
    </w:p>
    <w:p w:rsidR="003B04BA" w:rsidRDefault="003B04BA" w:rsidP="00AC614C">
      <w:pPr>
        <w:numPr>
          <w:ilvl w:val="0"/>
          <w:numId w:val="1"/>
        </w:numPr>
        <w:spacing w:line="360" w:lineRule="auto"/>
        <w:ind w:left="170" w:right="57" w:firstLine="709"/>
        <w:jc w:val="both"/>
        <w:rPr>
          <w:sz w:val="28"/>
          <w:szCs w:val="28"/>
        </w:rPr>
      </w:pPr>
      <w:r>
        <w:rPr>
          <w:sz w:val="28"/>
          <w:szCs w:val="28"/>
        </w:rPr>
        <w:t xml:space="preserve">Интернет версия журнала «Русская Швейцария» / </w:t>
      </w:r>
      <w:r w:rsidRPr="005D392B">
        <w:rPr>
          <w:sz w:val="28"/>
          <w:szCs w:val="28"/>
        </w:rPr>
        <w:t>www.ruswiss.ch</w:t>
      </w:r>
      <w:r>
        <w:rPr>
          <w:sz w:val="28"/>
          <w:szCs w:val="28"/>
        </w:rPr>
        <w:t xml:space="preserve"> </w:t>
      </w:r>
    </w:p>
    <w:p w:rsidR="003B04BA" w:rsidRPr="00917805" w:rsidRDefault="003B04BA" w:rsidP="003B04BA">
      <w:pPr>
        <w:spacing w:line="360" w:lineRule="auto"/>
        <w:ind w:left="170" w:right="57"/>
        <w:jc w:val="both"/>
        <w:rPr>
          <w:sz w:val="28"/>
          <w:szCs w:val="28"/>
        </w:rPr>
      </w:pPr>
      <w:bookmarkStart w:id="0" w:name="_GoBack"/>
      <w:bookmarkEnd w:id="0"/>
    </w:p>
    <w:sectPr w:rsidR="003B04BA" w:rsidRPr="00917805">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31B0" w:rsidRDefault="00CB31B0">
      <w:r>
        <w:separator/>
      </w:r>
    </w:p>
  </w:endnote>
  <w:endnote w:type="continuationSeparator" w:id="0">
    <w:p w:rsidR="00CB31B0" w:rsidRDefault="00CB3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4BA" w:rsidRDefault="005D392B" w:rsidP="00AC3271">
    <w:pPr>
      <w:pStyle w:val="a3"/>
      <w:framePr w:wrap="auto" w:vAnchor="text" w:hAnchor="margin" w:xAlign="right" w:y="1"/>
      <w:rPr>
        <w:rStyle w:val="a5"/>
      </w:rPr>
    </w:pPr>
    <w:r>
      <w:rPr>
        <w:rStyle w:val="a5"/>
        <w:noProof/>
      </w:rPr>
      <w:t>1</w:t>
    </w:r>
  </w:p>
  <w:p w:rsidR="003B04BA" w:rsidRDefault="003B04BA" w:rsidP="00AC3271">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31B0" w:rsidRDefault="00CB31B0">
      <w:r>
        <w:separator/>
      </w:r>
    </w:p>
  </w:footnote>
  <w:footnote w:type="continuationSeparator" w:id="0">
    <w:p w:rsidR="00CB31B0" w:rsidRDefault="00CB31B0">
      <w:r>
        <w:continuationSeparator/>
      </w:r>
    </w:p>
  </w:footnote>
  <w:footnote w:id="1">
    <w:p w:rsidR="00CB31B0" w:rsidRDefault="003B04BA">
      <w:pPr>
        <w:pStyle w:val="a8"/>
      </w:pPr>
      <w:r>
        <w:rPr>
          <w:rStyle w:val="aa"/>
        </w:rPr>
        <w:footnoteRef/>
      </w:r>
      <w:r>
        <w:t xml:space="preserve"> Дэвид Фэйрлемб. </w:t>
      </w:r>
      <w:r w:rsidRPr="00C4494C">
        <w:t>Швейцария: прощай, иллюзии!</w:t>
      </w:r>
      <w:r>
        <w:t xml:space="preserve"> – Журнал «</w:t>
      </w:r>
      <w:r>
        <w:rPr>
          <w:lang w:val="en-US"/>
        </w:rPr>
        <w:t>Bussines</w:t>
      </w:r>
      <w:r w:rsidRPr="00C4494C">
        <w:t xml:space="preserve"> </w:t>
      </w:r>
      <w:r>
        <w:rPr>
          <w:lang w:val="en-US"/>
        </w:rPr>
        <w:t>Week</w:t>
      </w:r>
      <w:r>
        <w:t>», №29, 2004.</w:t>
      </w:r>
    </w:p>
  </w:footnote>
  <w:footnote w:id="2">
    <w:p w:rsidR="00CB31B0" w:rsidRDefault="003B04BA">
      <w:pPr>
        <w:pStyle w:val="a8"/>
      </w:pPr>
      <w:r>
        <w:rPr>
          <w:rStyle w:val="aa"/>
        </w:rPr>
        <w:footnoteRef/>
      </w:r>
      <w:r>
        <w:t xml:space="preserve"> </w:t>
      </w:r>
      <w:r w:rsidRPr="00EF4E62">
        <w:t>Журнал "Швейцарский взгляд/ Swiss Vision", № 2-3, сентябрь 2002</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3914CF1"/>
    <w:multiLevelType w:val="hybridMultilevel"/>
    <w:tmpl w:val="CEF895A6"/>
    <w:lvl w:ilvl="0" w:tplc="0419000F">
      <w:start w:val="1"/>
      <w:numFmt w:val="decimal"/>
      <w:lvlText w:val="%1."/>
      <w:lvlJc w:val="left"/>
      <w:pPr>
        <w:tabs>
          <w:tab w:val="num" w:pos="1599"/>
        </w:tabs>
        <w:ind w:left="1599" w:hanging="360"/>
      </w:pPr>
    </w:lvl>
    <w:lvl w:ilvl="1" w:tplc="04190019">
      <w:start w:val="1"/>
      <w:numFmt w:val="lowerLetter"/>
      <w:lvlText w:val="%2."/>
      <w:lvlJc w:val="left"/>
      <w:pPr>
        <w:tabs>
          <w:tab w:val="num" w:pos="2319"/>
        </w:tabs>
        <w:ind w:left="2319" w:hanging="360"/>
      </w:pPr>
    </w:lvl>
    <w:lvl w:ilvl="2" w:tplc="0419001B">
      <w:start w:val="1"/>
      <w:numFmt w:val="lowerRoman"/>
      <w:lvlText w:val="%3."/>
      <w:lvlJc w:val="right"/>
      <w:pPr>
        <w:tabs>
          <w:tab w:val="num" w:pos="3039"/>
        </w:tabs>
        <w:ind w:left="3039" w:hanging="180"/>
      </w:pPr>
    </w:lvl>
    <w:lvl w:ilvl="3" w:tplc="0419000F">
      <w:start w:val="1"/>
      <w:numFmt w:val="decimal"/>
      <w:lvlText w:val="%4."/>
      <w:lvlJc w:val="left"/>
      <w:pPr>
        <w:tabs>
          <w:tab w:val="num" w:pos="3759"/>
        </w:tabs>
        <w:ind w:left="3759" w:hanging="360"/>
      </w:pPr>
    </w:lvl>
    <w:lvl w:ilvl="4" w:tplc="04190019">
      <w:start w:val="1"/>
      <w:numFmt w:val="lowerLetter"/>
      <w:lvlText w:val="%5."/>
      <w:lvlJc w:val="left"/>
      <w:pPr>
        <w:tabs>
          <w:tab w:val="num" w:pos="4479"/>
        </w:tabs>
        <w:ind w:left="4479" w:hanging="360"/>
      </w:pPr>
    </w:lvl>
    <w:lvl w:ilvl="5" w:tplc="0419001B">
      <w:start w:val="1"/>
      <w:numFmt w:val="lowerRoman"/>
      <w:lvlText w:val="%6."/>
      <w:lvlJc w:val="right"/>
      <w:pPr>
        <w:tabs>
          <w:tab w:val="num" w:pos="5199"/>
        </w:tabs>
        <w:ind w:left="5199" w:hanging="180"/>
      </w:pPr>
    </w:lvl>
    <w:lvl w:ilvl="6" w:tplc="0419000F">
      <w:start w:val="1"/>
      <w:numFmt w:val="decimal"/>
      <w:lvlText w:val="%7."/>
      <w:lvlJc w:val="left"/>
      <w:pPr>
        <w:tabs>
          <w:tab w:val="num" w:pos="5919"/>
        </w:tabs>
        <w:ind w:left="5919" w:hanging="360"/>
      </w:pPr>
    </w:lvl>
    <w:lvl w:ilvl="7" w:tplc="04190019">
      <w:start w:val="1"/>
      <w:numFmt w:val="lowerLetter"/>
      <w:lvlText w:val="%8."/>
      <w:lvlJc w:val="left"/>
      <w:pPr>
        <w:tabs>
          <w:tab w:val="num" w:pos="6639"/>
        </w:tabs>
        <w:ind w:left="6639" w:hanging="360"/>
      </w:pPr>
    </w:lvl>
    <w:lvl w:ilvl="8" w:tplc="0419001B">
      <w:start w:val="1"/>
      <w:numFmt w:val="lowerRoman"/>
      <w:lvlText w:val="%9."/>
      <w:lvlJc w:val="right"/>
      <w:pPr>
        <w:tabs>
          <w:tab w:val="num" w:pos="7359"/>
        </w:tabs>
        <w:ind w:left="735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4A86"/>
    <w:rsid w:val="00010D74"/>
    <w:rsid w:val="00025734"/>
    <w:rsid w:val="00044E62"/>
    <w:rsid w:val="001D2262"/>
    <w:rsid w:val="00220960"/>
    <w:rsid w:val="00234F8E"/>
    <w:rsid w:val="00261531"/>
    <w:rsid w:val="002E022A"/>
    <w:rsid w:val="003201DF"/>
    <w:rsid w:val="003B04BA"/>
    <w:rsid w:val="003F542D"/>
    <w:rsid w:val="005378E2"/>
    <w:rsid w:val="005D392B"/>
    <w:rsid w:val="00684DEE"/>
    <w:rsid w:val="00712A0B"/>
    <w:rsid w:val="00774A86"/>
    <w:rsid w:val="00783560"/>
    <w:rsid w:val="007B16D5"/>
    <w:rsid w:val="007C77EC"/>
    <w:rsid w:val="008768DB"/>
    <w:rsid w:val="008C0681"/>
    <w:rsid w:val="00904531"/>
    <w:rsid w:val="00917805"/>
    <w:rsid w:val="00A74BF2"/>
    <w:rsid w:val="00AC3271"/>
    <w:rsid w:val="00AC614C"/>
    <w:rsid w:val="00B669B1"/>
    <w:rsid w:val="00BC6921"/>
    <w:rsid w:val="00C10066"/>
    <w:rsid w:val="00C3683A"/>
    <w:rsid w:val="00C4494C"/>
    <w:rsid w:val="00CB31B0"/>
    <w:rsid w:val="00D95C25"/>
    <w:rsid w:val="00E36429"/>
    <w:rsid w:val="00EF103B"/>
    <w:rsid w:val="00EF4E62"/>
    <w:rsid w:val="00FA59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BECE442-914C-446F-AAB8-BE3563C87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C3271"/>
    <w:pPr>
      <w:tabs>
        <w:tab w:val="center" w:pos="4677"/>
        <w:tab w:val="right" w:pos="9355"/>
      </w:tabs>
    </w:pPr>
  </w:style>
  <w:style w:type="character" w:customStyle="1" w:styleId="a4">
    <w:name w:val="Нижній колонтитул Знак"/>
    <w:link w:val="a3"/>
    <w:uiPriority w:val="99"/>
    <w:semiHidden/>
    <w:rPr>
      <w:sz w:val="24"/>
      <w:szCs w:val="24"/>
    </w:rPr>
  </w:style>
  <w:style w:type="character" w:styleId="a5">
    <w:name w:val="page number"/>
    <w:uiPriority w:val="99"/>
    <w:rsid w:val="00AC3271"/>
  </w:style>
  <w:style w:type="character" w:styleId="a6">
    <w:name w:val="Hyperlink"/>
    <w:uiPriority w:val="99"/>
    <w:rsid w:val="002E022A"/>
    <w:rPr>
      <w:color w:val="0000FF"/>
      <w:u w:val="single"/>
    </w:rPr>
  </w:style>
  <w:style w:type="character" w:styleId="a7">
    <w:name w:val="FollowedHyperlink"/>
    <w:uiPriority w:val="99"/>
    <w:rsid w:val="00044E62"/>
    <w:rPr>
      <w:color w:val="800080"/>
      <w:u w:val="single"/>
    </w:rPr>
  </w:style>
  <w:style w:type="paragraph" w:styleId="a8">
    <w:name w:val="footnote text"/>
    <w:basedOn w:val="a"/>
    <w:link w:val="a9"/>
    <w:uiPriority w:val="99"/>
    <w:semiHidden/>
    <w:rsid w:val="00C4494C"/>
    <w:rPr>
      <w:sz w:val="20"/>
      <w:szCs w:val="20"/>
    </w:rPr>
  </w:style>
  <w:style w:type="character" w:customStyle="1" w:styleId="a9">
    <w:name w:val="Текст виноски Знак"/>
    <w:link w:val="a8"/>
    <w:uiPriority w:val="99"/>
    <w:semiHidden/>
    <w:rPr>
      <w:sz w:val="20"/>
      <w:szCs w:val="20"/>
    </w:rPr>
  </w:style>
  <w:style w:type="character" w:styleId="aa">
    <w:name w:val="footnote reference"/>
    <w:uiPriority w:val="99"/>
    <w:semiHidden/>
    <w:rsid w:val="00C4494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5584</Words>
  <Characters>31833</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37343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Presli</dc:creator>
  <cp:keywords/>
  <dc:description/>
  <cp:lastModifiedBy>Irina</cp:lastModifiedBy>
  <cp:revision>2</cp:revision>
  <dcterms:created xsi:type="dcterms:W3CDTF">2014-09-12T06:16:00Z</dcterms:created>
  <dcterms:modified xsi:type="dcterms:W3CDTF">2014-09-12T06:16:00Z</dcterms:modified>
</cp:coreProperties>
</file>