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20" w:rsidRPr="00BF056D" w:rsidRDefault="00360C20" w:rsidP="00360C20">
      <w:pPr>
        <w:spacing w:before="120"/>
        <w:jc w:val="center"/>
        <w:rPr>
          <w:b/>
          <w:bCs/>
          <w:sz w:val="32"/>
          <w:szCs w:val="32"/>
        </w:rPr>
      </w:pPr>
      <w:r w:rsidRPr="00BF056D">
        <w:rPr>
          <w:b/>
          <w:bCs/>
          <w:sz w:val="32"/>
          <w:szCs w:val="32"/>
        </w:rPr>
        <w:t>Сидр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Алкогольные напитки из яблок - сейчас об этом многие только догадываются. Во всем мире они не так распространены, как из винограда. У нас же в стране они просто забыты. Самое простое, что из них можно придумать - сидр . Подобно пиву, он был известен еще в древности, так как о нем упоминает Плиний.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В классике это вино из яблочного сока без добавления воды и дрожжей. Считается, что настоящий сидр производят в Нормандии, на северо-востоке Франции. В других странах, по замечанию самих французов, под названием сидр скрывается разведенное водой яблочное вино 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История сидра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Педантизм французов в отношении любого алкоголя внушает уважение. Так и с сидром. Яблочные сады Нормандии уникальны, поскольку они состоят из выведенных специально разнообразных сортов яблок, называемых "яблоки для сидра" . В каждом саду произрастают все необходимые сорта: "сладкие", "сладко-горькие", "горькие" и "кислые". Официально для производства сидра рекомендовано 48 сортов яблок . Главный критерий выбора - содержание танинов в соке и его кислотность. Считается, что идеальной смесью является следующая: 40%-тов сладких яблок, 40%-тов горьких и 20%-тов кислых.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Из всех плодово-ягодных напитков, сидр наиболее употребляем. До XX века это был крестьянский напиток. Основная доля мирового потребления сидра приходится на Францию (Sidre), некоторые кантоны Швейцарии (Sidre), Австрию (Apfelwein), Германию (Apfelwein) и Англию. До недавнего времени в Англии сидр продавался под общим названием "British wines" , но после распространения английских виноградных вин это название сидра забыто.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Процесс изготовления сидра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После сбора урожая разные сорта яблок отбираются и смешиваются, в соответствии с секретными пропорциями производителя. Иногда в процессе приготовления сидра к яблокам добавляют определенную пропорцию груш или реже других сладких плодов. Фрукты давят, выжимают сок (сусло), фильтруют его и наливают в дубовые бочки. Натуральное брожение сусла длится пять недель. В результате получается алкогольный напиток крепостью 5 - 7 % . Перед разливом в бутылки, сидр осветляют и пастеризуют.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В настоящее время большая доля сидра поступает на рынок как игристое вино . Готовый сидр могут искусственно обогащать углекислотой путем сатурации или получать игристый тип сидра методом шампанизации . Последнее требует точно такой же технологической цепочки, как и производство шампанского. Хорошо выбродивший, сухой сидр подкрепляют коньяком до 9 - 10% алкоголя. Чем больше содержится алкоголя в сидре, тем в нем более эффективно сохраняется большая концентрация углекислоты. В толстостенные бутылки наливают сидр и прибавляют раствор рафинированного сахара для вторичного брожения. Если в бутылку добавляется 8 гр. сахара, после окончания вторичного брожения внутри развивается давление в 2 атмосферы - это "тихий" и самый слабоградусный сидр. 12 гр. сахара развивает в бутылке давление в 3 атмосферы - "средний" сидр и по пенистым свойствам и по крепости. 16 гр. сахара используется при получении самого игристого и самого крепкого сидра.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Готовые для вторичного брожения бутылки закрывают пробками, закрепляют на бутылке проволокой и укладывают в горизонтальном положении в теплом погребе, с температурой воздуха 25°. Когда через несколько месяцев брожение в бутылках начинает подходить к концу, дрожжи постепенно опускаются на дно и сидр начинает просветляться. С этого момента приступают к операции, называемой ремюажем . Операция эта состоит в том, что бутылки устанавливают горлышками вниз почти в вертикальном положении и ежедневно поворачивают их около вертикальной оси, чтобы заставить дрожжи и вообще весь осадок собраться вниз на пробку. Ремюаж продолжается до двух месяцев. Когда весь осадок собрался на пробку и уплотнился, бутылки переносятся в холодное помещение, где осуществляется дегоржирование - удаление из бутылки сидра осадка.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Чтобы провести дегоржирование, рабочий берет бутылку левой рукой за горлышко, поворачивает ее почти горизонтально и при помощи крючка или щипцов потихоньку вытаскивает пробку, пока наконец от внутреннего давления углекислоты пробка вместе с сидящим на ней осадком не будет вытолкнута. Бутылку в этот момент рабочий быстро поворачивает горлышком кверху, еще раз очищает его и временно заткнув пробкой, передает соседнему рабочему для дозирования. Многие современные производства используют замораживание осадка на пробке - превращая его в льдинку. Но большинство производителей работает по старинке.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Дозированием называют доливку получившегося игристого сидра известным количеством ликера . Оно производится во-первых, с целью восполнить потерю сидра от дегоржирования, а во-вторых, придать вину желаемую сладость и крепость. Количество вина, выливаемого при дегоржировании, не бывает одинаковым и колеблется между 50 и 100 мл. Для получения игристого сидра одинаковой крепости и сладости дозирование ведется в два приема. Сначала прибавляют одинаковый для всех бутылок небольшой объем ликера, а затем бутылку доливают совершенно выбродившимся, хорошо просветленным сухим сидром.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Дозировка должна производиться очень быстро, чтобы не успело выделиться из вина много углекислого газа. После доливки бутылки тотчас же закупоривают новыми хорошими пробками, обвязывают и наклеивают этикетки.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Начиная с 80-х годов, наблюдается тенденция роста популярности игристого сидра . Рост потребления объясняется, во-первых, его существенной дешевизной по отношению к шампанскому и другим игристым винам , приготовленным методом шампанизации. Во-вторых, вкусовые характеристики игристого сидра очень схожи с шампанским. Основная масса потребителей не сможет отличить "в темную", где фужер сидра, а где шампанского. В-третьих, вид сидра в фужере ни чем не отличается от шампанского, а некоторые его сорта, по определенным характеристикам, превосходят само шампанское , например, продолжительностью игры пузырьков в бокале.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Сидр сегодня </w:t>
      </w:r>
    </w:p>
    <w:p w:rsidR="00360C20" w:rsidRDefault="00360C20" w:rsidP="00360C20">
      <w:pPr>
        <w:spacing w:before="120"/>
        <w:ind w:firstLine="567"/>
        <w:jc w:val="both"/>
      </w:pPr>
      <w:r w:rsidRPr="00BF056D">
        <w:t xml:space="preserve">Тихий, сухой, не игристый сидр как самостоятельный алкогольный напиток постепенно забывается. В настоящее время его используют только как основу для получения кальвадоса, - яблочного бренди . Для этого его перегоняют дважды, а полученный спирт старят в дубовых бочках не менее двух лет. </w:t>
      </w:r>
    </w:p>
    <w:p w:rsidR="00360C20" w:rsidRPr="00BF056D" w:rsidRDefault="00360C20" w:rsidP="00360C20">
      <w:pPr>
        <w:spacing w:before="120"/>
        <w:ind w:firstLine="567"/>
        <w:jc w:val="both"/>
      </w:pPr>
      <w:r w:rsidRPr="00BF056D">
        <w:t>В Америке из сидра получают крепкий алкогольный напиток "Эпл Джек" ("Apple Jack") . Для этого сидр охлаждают и с помощью специальной сетки постоянно снимают образующийся лед. В результате образуется только спиртное, поскольку вода замерзает раньше алкоголя. Конечно, такой способ концентрации алкоголя дешевле, но соответственно это отражается на качестве напитка.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20"/>
    <w:rsid w:val="00051FB8"/>
    <w:rsid w:val="00095BA6"/>
    <w:rsid w:val="00210DB3"/>
    <w:rsid w:val="0031418A"/>
    <w:rsid w:val="00350B15"/>
    <w:rsid w:val="00360C20"/>
    <w:rsid w:val="00377A3D"/>
    <w:rsid w:val="0052086C"/>
    <w:rsid w:val="005A2562"/>
    <w:rsid w:val="00755964"/>
    <w:rsid w:val="008C19D7"/>
    <w:rsid w:val="00A44D32"/>
    <w:rsid w:val="00BF056D"/>
    <w:rsid w:val="00C452F6"/>
    <w:rsid w:val="00E12572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C266AE-49D2-4F46-925B-5D65798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0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5552</Characters>
  <Application>Microsoft Office Word</Application>
  <DocSecurity>0</DocSecurity>
  <Lines>46</Lines>
  <Paragraphs>13</Paragraphs>
  <ScaleCrop>false</ScaleCrop>
  <Company>Home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Сидр</dc:title>
  <dc:subject/>
  <dc:creator>Alena</dc:creator>
  <cp:keywords/>
  <dc:description/>
  <cp:lastModifiedBy>admin</cp:lastModifiedBy>
  <cp:revision>2</cp:revision>
  <dcterms:created xsi:type="dcterms:W3CDTF">2014-02-18T23:45:00Z</dcterms:created>
  <dcterms:modified xsi:type="dcterms:W3CDTF">2014-02-18T23:45:00Z</dcterms:modified>
</cp:coreProperties>
</file>