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3D" w:rsidRDefault="00C8233D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СИМПТОМАТИЧЕСКИЕ ГИПЕРТОНИИ</w:t>
      </w:r>
    </w:p>
    <w:p w:rsidR="00C8233D" w:rsidRDefault="00C8233D">
      <w:pPr>
        <w:spacing w:before="180"/>
        <w:ind w:firstLine="0"/>
        <w:rPr>
          <w:sz w:val="24"/>
          <w:szCs w:val="24"/>
        </w:rPr>
      </w:pPr>
      <w:r>
        <w:rPr>
          <w:sz w:val="24"/>
          <w:szCs w:val="24"/>
        </w:rPr>
        <w:t>Артериальные гипертонии, возникающие в результате различных патологичес</w:t>
      </w:r>
      <w:r>
        <w:rPr>
          <w:sz w:val="24"/>
          <w:szCs w:val="24"/>
        </w:rPr>
        <w:softHyphen/>
        <w:t>ких процессов как симптом других заболеваний, называются вторичными, или симптоматическими. При этом артериальная гипертония, являясь следствием основного заболевания, часто определяет тяжесть его течения. В настоящее время насчитывается более 50 заболеваний, протекающих с синдромом арте</w:t>
      </w:r>
      <w:r>
        <w:rPr>
          <w:sz w:val="24"/>
          <w:szCs w:val="24"/>
        </w:rPr>
        <w:softHyphen/>
        <w:t>риальной гипертонии.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Существует ряд классификаций симптоматических гипертоний. Выделяют следующие группы симптоматических гипертоний.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1. Гипертонии, вызванные поражением ЦНС. Сюда относится небольшое количество состояний, вызванных черепно-мозговой травмой, гипоталамичес-ким синдромом, диэнцефальным гипертензионным синдромом Пейджа, пора</w:t>
      </w:r>
      <w:r>
        <w:rPr>
          <w:sz w:val="24"/>
          <w:szCs w:val="24"/>
        </w:rPr>
        <w:softHyphen/>
        <w:t>жением лимбической системы, вегето-сосудистой дистонией по гипертоничес</w:t>
      </w:r>
      <w:r>
        <w:rPr>
          <w:sz w:val="24"/>
          <w:szCs w:val="24"/>
        </w:rPr>
        <w:softHyphen/>
        <w:t>кому типу, опухолями, энцефалитами.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2. Гипертонии, обусловленные поражением почек: аутоиммунные заболе</w:t>
      </w:r>
      <w:r>
        <w:rPr>
          <w:sz w:val="24"/>
          <w:szCs w:val="24"/>
        </w:rPr>
        <w:softHyphen/>
        <w:t>вания, диффузный гломерулонефрит, амилоидоз, диабетический гломеру.т' склероз, нефропатия беременных, пиелонефрит, аномалии развития почек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Наиболее часто артериальная гипертония встречается при остром и</w:t>
      </w:r>
      <w:r>
        <w:rPr>
          <w:sz w:val="24"/>
          <w:szCs w:val="24"/>
          <w:lang w:val="en-US"/>
        </w:rPr>
        <w:t xml:space="preserve"> xpoi </w:t>
      </w:r>
      <w:r>
        <w:rPr>
          <w:sz w:val="24"/>
          <w:szCs w:val="24"/>
        </w:rPr>
        <w:t>ческом диффузном гломерулонефрите, при пиелонефрите, амилоидозе поче^ диабетическом гломерулосклерозе. Различные врожденные аномалии почек том числе и поликистоз, могут приводить к повышению артериального давл'^ ния. Мочекаменная болезнь, опухоли почек, туберкулез почек также могут сопровождаться повышением артериального давления. К почечным гипертони</w:t>
      </w:r>
      <w:r>
        <w:rPr>
          <w:sz w:val="24"/>
          <w:szCs w:val="24"/>
        </w:rPr>
        <w:softHyphen/>
        <w:t>ям относят и гипертензию, наблюдаемую при нефропатии беременных, при аутоиммунных заболеваниях.</w:t>
      </w:r>
    </w:p>
    <w:p w:rsidR="00C8233D" w:rsidRDefault="00C8233D">
      <w:pPr>
        <w:ind w:firstLine="0"/>
        <w:rPr>
          <w:sz w:val="24"/>
          <w:szCs w:val="24"/>
        </w:rPr>
      </w:pPr>
      <w:r>
        <w:rPr>
          <w:sz w:val="24"/>
          <w:szCs w:val="24"/>
        </w:rPr>
        <w:t>3. Гипертонии, вызванные поражением магистральных сосудов: вазоре-нальные (одно-, двусторонние), коарктация аорты, атеросклероз аорты, пан артериит аорты и ее ветвей (синдром Такаясу), нарушение кровообращения в сонных и позвоночных артериях.</w:t>
      </w:r>
    </w:p>
    <w:p w:rsidR="00C8233D" w:rsidRDefault="00C8233D">
      <w:pPr>
        <w:ind w:firstLine="360"/>
        <w:rPr>
          <w:sz w:val="24"/>
          <w:szCs w:val="24"/>
        </w:rPr>
      </w:pPr>
      <w:r>
        <w:rPr>
          <w:sz w:val="24"/>
          <w:szCs w:val="24"/>
        </w:rPr>
        <w:t>Одной из основных причин симптоматической почечной гипертонии в молодом возрасте является стенозирующее поражение главных почечных арте</w:t>
      </w:r>
      <w:r>
        <w:rPr>
          <w:sz w:val="24"/>
          <w:szCs w:val="24"/>
        </w:rPr>
        <w:softHyphen/>
        <w:t>рий — так называемые реноваскулярные гипертонии. В основе такой гиперто</w:t>
      </w:r>
      <w:r>
        <w:rPr>
          <w:sz w:val="24"/>
          <w:szCs w:val="24"/>
        </w:rPr>
        <w:softHyphen/>
        <w:t>нии лежат или врожденные атрезии, или гипоплазии почечных артерий, их ане</w:t>
      </w:r>
      <w:r>
        <w:rPr>
          <w:sz w:val="24"/>
          <w:szCs w:val="24"/>
        </w:rPr>
        <w:softHyphen/>
        <w:t>вризмы или приобретенные поражения: атеросклероз, кальциноз, тромбозы, сдавление гематомами или опухолью. Особой формой поражения почечных ар</w:t>
      </w:r>
      <w:r>
        <w:rPr>
          <w:sz w:val="24"/>
          <w:szCs w:val="24"/>
        </w:rPr>
        <w:softHyphen/>
        <w:t>терий является фибромускулярная гиперплазия артерий с сужением их просве</w:t>
      </w:r>
      <w:r>
        <w:rPr>
          <w:sz w:val="24"/>
          <w:szCs w:val="24"/>
        </w:rPr>
        <w:softHyphen/>
        <w:t>та. При этом наиболее характерна гиперплазия мышечной оболочки со стено-зированием главных почечных артерий.</w:t>
      </w:r>
    </w:p>
    <w:p w:rsidR="00C8233D" w:rsidRDefault="00C8233D">
      <w:pPr>
        <w:ind w:firstLine="360"/>
        <w:rPr>
          <w:sz w:val="24"/>
          <w:szCs w:val="24"/>
        </w:rPr>
      </w:pPr>
      <w:r>
        <w:rPr>
          <w:sz w:val="24"/>
          <w:szCs w:val="24"/>
        </w:rPr>
        <w:t>4. Артериальные гипертензии, обусловленные нарушениями гемодинами-ки: недостаточность аортальных клапанов, полная а — в-блокада, артерио-венозная аневризма, эритремия и т. д. К этой же группе относят артериальные гипертонии при коарктации аорты, атеросклерозе, панартериите аорты (синд</w:t>
      </w:r>
      <w:r>
        <w:rPr>
          <w:sz w:val="24"/>
          <w:szCs w:val="24"/>
        </w:rPr>
        <w:softHyphen/>
        <w:t>ром Такаясу), при недостаточности аортальных клапанов и т. д.</w:t>
      </w:r>
    </w:p>
    <w:p w:rsidR="00C8233D" w:rsidRDefault="00C8233D">
      <w:pPr>
        <w:ind w:firstLine="360"/>
        <w:rPr>
          <w:sz w:val="24"/>
          <w:szCs w:val="24"/>
        </w:rPr>
      </w:pPr>
      <w:r>
        <w:rPr>
          <w:sz w:val="24"/>
          <w:szCs w:val="24"/>
        </w:rPr>
        <w:t>5. Артериальные гипертензии, развившиеся при эндокринных заболева</w:t>
      </w:r>
      <w:r>
        <w:rPr>
          <w:sz w:val="24"/>
          <w:szCs w:val="24"/>
        </w:rPr>
        <w:softHyphen/>
        <w:t>ниях, включают гипертензию при опухолях мозгового слоя надпочечников (феохромоцитома), опухолях или гиперплазии коры надпочечников (первич</w:t>
      </w:r>
      <w:r>
        <w:rPr>
          <w:sz w:val="24"/>
          <w:szCs w:val="24"/>
        </w:rPr>
        <w:softHyphen/>
        <w:t>ный гиперальдостеронизм или синдром Конна и синдром Кушинга), при пора</w:t>
      </w:r>
      <w:r>
        <w:rPr>
          <w:sz w:val="24"/>
          <w:szCs w:val="24"/>
        </w:rPr>
        <w:softHyphen/>
        <w:t>жениях гипофиза или гипоталамуса (болезнь Иценко — Кушинга, акромега</w:t>
      </w:r>
      <w:r>
        <w:rPr>
          <w:sz w:val="24"/>
          <w:szCs w:val="24"/>
        </w:rPr>
        <w:softHyphen/>
        <w:t>лия). Сюда же относят систолическую гипертензию при тиреотоксикозе. Спор</w:t>
      </w:r>
      <w:r>
        <w:rPr>
          <w:sz w:val="24"/>
          <w:szCs w:val="24"/>
        </w:rPr>
        <w:softHyphen/>
        <w:t>ным и до конца нерешенным является выделение гипертонии, связанной с кли</w:t>
      </w:r>
      <w:r>
        <w:rPr>
          <w:sz w:val="24"/>
          <w:szCs w:val="24"/>
        </w:rPr>
        <w:softHyphen/>
        <w:t>максом. Большинство авторов считают повышение артериального давления при климаксе не связанным с нарушением функции яичников и относят его к гипертонической болезни, возникающей у женщин в климактерическом периоде.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6. Артериальные гипертензии, вызванные отравлением солями тяжелых металлов, длительным приемом лекарственных средств (противозачаточные препараты, глюкокортикоиды, минералокортикоиды).</w:t>
      </w:r>
    </w:p>
    <w:p w:rsidR="00C8233D" w:rsidRDefault="00C823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Патогенез.</w:t>
      </w:r>
      <w:r>
        <w:rPr>
          <w:sz w:val="24"/>
          <w:szCs w:val="24"/>
        </w:rPr>
        <w:t xml:space="preserve"> Патогенез симптоматических артериальных гипертоний сло</w:t>
      </w:r>
      <w:r>
        <w:rPr>
          <w:sz w:val="24"/>
          <w:szCs w:val="24"/>
        </w:rPr>
        <w:softHyphen/>
        <w:t>жен и разнообразен. Не касаясь патогенеза всех тех заболеваний, которые сопровождаются повышением артериального давления, отметим, что по пато</w:t>
      </w:r>
      <w:r>
        <w:rPr>
          <w:sz w:val="24"/>
          <w:szCs w:val="24"/>
        </w:rPr>
        <w:softHyphen/>
        <w:t>генетическим механизмам все почечные формы артериальной гипертонии мож</w:t>
      </w:r>
      <w:r>
        <w:rPr>
          <w:sz w:val="24"/>
          <w:szCs w:val="24"/>
        </w:rPr>
        <w:softHyphen/>
        <w:t>но разделить на две большие группы: ренинзависимые и объемзависимые. Это связано с наличием двух основных механизмов регуляции артериального давления почками: сосудосуживающего обеспечиваемого системой ренин— ангиотензин и объемного, реализуемого через изменение экскреции натрия и воды.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В молодом возрасте наиболее часто встречается вазоренальная гипертен-зия. Постстенотическое падение давления в почечной артерии в связи с ее сте-нозированием приводит к недостаточному растяжению приводящей артериолы почечного тельца (мальпигиев клубочек). Располагающиеся в медиальном слое приводящей артериолы гранулярные клетки юкстагломерулярного ап</w:t>
      </w:r>
      <w:r>
        <w:rPr>
          <w:sz w:val="24"/>
          <w:szCs w:val="24"/>
        </w:rPr>
        <w:softHyphen/>
        <w:t>парата, являющиеся своеобразным волюм-рецепторным аппаратом, реагируют на снижение гемодинамики почки и повышают синтез ренина. Последний при взаимодействии с ангиотензиногеном образует неактивное вещество — ангио</w:t>
      </w:r>
      <w:r>
        <w:rPr>
          <w:sz w:val="24"/>
          <w:szCs w:val="24"/>
        </w:rPr>
        <w:softHyphen/>
        <w:t>тензин I, которое под действием специального конвертирующего энзима крови переходит в активный вазопрессор — ангиотензин II.</w:t>
      </w:r>
    </w:p>
    <w:p w:rsidR="00C8233D" w:rsidRDefault="00C8233D">
      <w:pPr>
        <w:pStyle w:val="2"/>
        <w:rPr>
          <w:sz w:val="24"/>
          <w:szCs w:val="24"/>
        </w:rPr>
      </w:pPr>
      <w:r>
        <w:rPr>
          <w:sz w:val="24"/>
          <w:szCs w:val="24"/>
        </w:rPr>
        <w:t>Действуя как вазоконстриктор непосредственно на периферическое русло, ангиотензин II увеличивает периферическое сопротивление сосудов, вызывая тем самым повышение артериального давления. Под влиянием ангиотензина II повышается секреция альдостерона корой надпочечников с последующей за</w:t>
      </w:r>
      <w:r>
        <w:rPr>
          <w:sz w:val="24"/>
          <w:szCs w:val="24"/>
        </w:rPr>
        <w:softHyphen/>
        <w:t>держкой натрия и воды с увеличением объема циркулирующей крови. В стенке сосудов отмечается «набухание» и вторичное увеличение периферического сопротивления. В свою очередь развившаяся вследствие указанных факторов артериальная гипертензия вызывает значительные вторичные нефроангиоскле-ротические изменения, вновь приводит в действие ренопрессорные механизмы, образуя тем самым порочный круг. Наиболее часто ренинзависимая форма реноваскулярной гипертонии возникает при сужении одной почечной артерии и наличия интактной второй почки. У больных при поражении обеих почек наи</w:t>
      </w:r>
      <w:r>
        <w:rPr>
          <w:sz w:val="24"/>
          <w:szCs w:val="24"/>
        </w:rPr>
        <w:softHyphen/>
        <w:t>более часто отмечается объемзависимая гипертензия. Однако у этих больных возможна трансформация, когда при использовании диуретиков уменьшается концентрация натрия, блокирующего юкстагломерулярный аппарат, и, следо</w:t>
      </w:r>
      <w:r>
        <w:rPr>
          <w:sz w:val="24"/>
          <w:szCs w:val="24"/>
        </w:rPr>
        <w:softHyphen/>
        <w:t>вательно, повышается секреция ренина.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Наряду с гиперфункцией юкстагломерулярного аппарата почек отмеча</w:t>
      </w:r>
      <w:r>
        <w:rPr>
          <w:sz w:val="24"/>
          <w:szCs w:val="24"/>
        </w:rPr>
        <w:softHyphen/>
        <w:t>ется гибель основного почечного аппарата — нефронов и снижение почечной секреции физиологических депрессорных веществ, предположительно относя</w:t>
      </w:r>
      <w:r>
        <w:rPr>
          <w:sz w:val="24"/>
          <w:szCs w:val="24"/>
        </w:rPr>
        <w:softHyphen/>
        <w:t>щихся к группе простагландинов, в частности простагландинов А. Предпола</w:t>
      </w:r>
      <w:r>
        <w:rPr>
          <w:sz w:val="24"/>
          <w:szCs w:val="24"/>
        </w:rPr>
        <w:softHyphen/>
        <w:t>гают, что именно соотношение ренина и простагландинов определяют добро</w:t>
      </w:r>
      <w:r>
        <w:rPr>
          <w:sz w:val="24"/>
          <w:szCs w:val="24"/>
        </w:rPr>
        <w:softHyphen/>
        <w:t>качественное или прогрессирующее течение вазоренальной гипертонии.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Механизм развития артериальной гипертонии у больных с феохромоцито-|         мой обусловлен гиперплазией мозгового слоя надпочечников и выраженной гиперсекрецией адреналина, повышением тонуса симпатоадреналовой си</w:t>
      </w:r>
      <w:r>
        <w:rPr>
          <w:sz w:val="24"/>
          <w:szCs w:val="24"/>
        </w:rPr>
        <w:softHyphen/>
        <w:t>стемы.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синдроме и болезни Иценко—Кушинга в основе гипертензионного синдрома лежит повышенная секреция 11-оксикортикостероидов, связанная с гиперплазией коры надпочечников или гормонально-активными ее опухолями.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Важным механизмом в патогенезе климактерической гипертонии является выпадение в период менопаузы депрессорной функции фолликулярного гормо</w:t>
      </w:r>
      <w:r>
        <w:rPr>
          <w:sz w:val="24"/>
          <w:szCs w:val="24"/>
        </w:rPr>
        <w:softHyphen/>
        <w:t>на. Однако, несомненно, прекращение выработки эстрогенов ведет к наруше</w:t>
      </w:r>
      <w:r>
        <w:rPr>
          <w:sz w:val="24"/>
          <w:szCs w:val="24"/>
        </w:rPr>
        <w:softHyphen/>
        <w:t>нию высшей нервной деятельности, невротизации, что придает климактеричес</w:t>
      </w:r>
      <w:r>
        <w:rPr>
          <w:sz w:val="24"/>
          <w:szCs w:val="24"/>
        </w:rPr>
        <w:softHyphen/>
        <w:t>кой гипертонии черты гипертонической болезни.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Для систолической гипертонии при тиреотоксикозе основным патогене</w:t>
      </w:r>
      <w:r>
        <w:rPr>
          <w:sz w:val="24"/>
          <w:szCs w:val="24"/>
        </w:rPr>
        <w:softHyphen/>
        <w:t>тическим фактором является повышение минутного объема сердца и массы циркулирующей крови.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В основе гемодинамических гипертоний лежит, как правило, увеличение ударного объема сердца. При синдроме Такаясу, помимо часто отмечаемого сужения почечных артерий вследствие поражения их воспалительным процес</w:t>
      </w:r>
      <w:r>
        <w:rPr>
          <w:sz w:val="24"/>
          <w:szCs w:val="24"/>
        </w:rPr>
        <w:softHyphen/>
        <w:t>сом, артериальная гипертония может быть обусловлена блокадой депрессор</w:t>
      </w:r>
      <w:r>
        <w:rPr>
          <w:sz w:val="24"/>
          <w:szCs w:val="24"/>
        </w:rPr>
        <w:softHyphen/>
        <w:t>ных зон аорты. При коарктации аорты в грудном отделе повышение артериаль</w:t>
      </w:r>
      <w:r>
        <w:rPr>
          <w:sz w:val="24"/>
          <w:szCs w:val="24"/>
        </w:rPr>
        <w:softHyphen/>
        <w:t>ного давления связано с переполнением сосудов верхней половины туловища, повышением ударного и минутного объема крови. При коарктации аорты в брюшном ее отделе механизм развития гипертензии связан с уменьшением по</w:t>
      </w:r>
      <w:r>
        <w:rPr>
          <w:sz w:val="24"/>
          <w:szCs w:val="24"/>
        </w:rPr>
        <w:softHyphen/>
        <w:t>чечного кровотока.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Гипертензия при синдроме Пейджа связана с раздражением симпатичес</w:t>
      </w:r>
      <w:r>
        <w:rPr>
          <w:sz w:val="24"/>
          <w:szCs w:val="24"/>
        </w:rPr>
        <w:softHyphen/>
        <w:t>ких и парасимпатических центров в диэнцефальных отделах мозга. Генез ги</w:t>
      </w:r>
      <w:r>
        <w:rPr>
          <w:sz w:val="24"/>
          <w:szCs w:val="24"/>
        </w:rPr>
        <w:softHyphen/>
        <w:t>пертензии при опухолях мозга и некоторых органических его поражениях свя</w:t>
      </w:r>
      <w:r>
        <w:rPr>
          <w:sz w:val="24"/>
          <w:szCs w:val="24"/>
        </w:rPr>
        <w:softHyphen/>
        <w:t>зан с раздражением подкорковых областей, регулирующих сосудистый тонус.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Повышение артериального давления при артериальной гипертензии раз</w:t>
      </w:r>
      <w:r>
        <w:rPr>
          <w:sz w:val="24"/>
          <w:szCs w:val="24"/>
        </w:rPr>
        <w:softHyphen/>
        <w:t>личного генеза способствует развитию изменений сосудов, сердца, мозга, по</w:t>
      </w:r>
      <w:r>
        <w:rPr>
          <w:sz w:val="24"/>
          <w:szCs w:val="24"/>
        </w:rPr>
        <w:softHyphen/>
        <w:t>чек, нарушая их функциональное состояние, что, бесспорно, отягощает течение основного заболевания. Нередко течение и осложнения, обусловленные арте</w:t>
      </w:r>
      <w:r>
        <w:rPr>
          <w:sz w:val="24"/>
          <w:szCs w:val="24"/>
        </w:rPr>
        <w:softHyphen/>
        <w:t>риальной гипертензией, являются ведущими в клинической картине больного и определяют прогноз.</w:t>
      </w:r>
    </w:p>
    <w:p w:rsidR="00C8233D" w:rsidRDefault="00C8233D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Лечение.</w:t>
      </w:r>
      <w:r>
        <w:rPr>
          <w:sz w:val="24"/>
          <w:szCs w:val="24"/>
        </w:rPr>
        <w:t xml:space="preserve"> Терапия больных с различными формами артериальной гипер снижение активности симпатоадреналовои системы, нормализацию водно-электролитного обмена и состояние ренин-ангиотензиновой системы. Проведе</w:t>
      </w:r>
      <w:r>
        <w:rPr>
          <w:sz w:val="24"/>
          <w:szCs w:val="24"/>
        </w:rPr>
        <w:softHyphen/>
        <w:t>ние указанных мероприятии будет способствовать восстановлению нарушений центральной и периферической гемодинамики, нормализации артериального давления.</w:t>
      </w:r>
    </w:p>
    <w:p w:rsidR="00C8233D" w:rsidRDefault="00C8233D">
      <w:pPr>
        <w:ind w:firstLine="360"/>
        <w:rPr>
          <w:sz w:val="24"/>
          <w:szCs w:val="24"/>
        </w:rPr>
      </w:pPr>
      <w:r>
        <w:rPr>
          <w:sz w:val="24"/>
          <w:szCs w:val="24"/>
        </w:rPr>
        <w:t>При симптоматических гипертониях наиболее эффективным является эти</w:t>
      </w:r>
      <w:r>
        <w:rPr>
          <w:sz w:val="24"/>
          <w:szCs w:val="24"/>
        </w:rPr>
        <w:softHyphen/>
        <w:t>ологическое, в том числе и оперативное, лечение. Такое лечение возможно при опухолях и гиперплазии надпочечников, при коарктации аорты, при поражении главных почечных артерий и односторонних поражениях почек, протекающих с высоким артериальным давлением. Однако в большинстве случаев артери</w:t>
      </w:r>
      <w:r>
        <w:rPr>
          <w:sz w:val="24"/>
          <w:szCs w:val="24"/>
        </w:rPr>
        <w:softHyphen/>
        <w:t>альной гипертонии этиологическое лечение невозможно, и на первый план вы</w:t>
      </w:r>
      <w:r>
        <w:rPr>
          <w:sz w:val="24"/>
          <w:szCs w:val="24"/>
        </w:rPr>
        <w:softHyphen/>
        <w:t>ступают вопросы лекарственной гипотензивной терапии.</w:t>
      </w:r>
    </w:p>
    <w:p w:rsidR="00C8233D" w:rsidRDefault="00C8233D">
      <w:pPr>
        <w:ind w:firstLine="360"/>
        <w:rPr>
          <w:sz w:val="24"/>
          <w:szCs w:val="24"/>
        </w:rPr>
      </w:pPr>
      <w:r>
        <w:rPr>
          <w:sz w:val="24"/>
          <w:szCs w:val="24"/>
        </w:rPr>
        <w:t>К основным группам лекарственных средств, применяемых при лечении артериальной гипертонии, относятся:</w:t>
      </w:r>
    </w:p>
    <w:p w:rsidR="00C8233D" w:rsidRDefault="00C8233D">
      <w:pPr>
        <w:ind w:firstLine="340"/>
        <w:rPr>
          <w:sz w:val="24"/>
          <w:szCs w:val="24"/>
        </w:rPr>
      </w:pPr>
      <w:r>
        <w:rPr>
          <w:sz w:val="24"/>
          <w:szCs w:val="24"/>
        </w:rPr>
        <w:t>1. Нейротропные и психотропные лекарственные средства, характеризу</w:t>
      </w:r>
      <w:r>
        <w:rPr>
          <w:sz w:val="24"/>
          <w:szCs w:val="24"/>
        </w:rPr>
        <w:softHyphen/>
        <w:t>ющиеся седативным, транквилизирующим и антидепрессивным действием.</w:t>
      </w:r>
    </w:p>
    <w:p w:rsidR="00C8233D" w:rsidRDefault="00C8233D">
      <w:pPr>
        <w:ind w:firstLine="340"/>
        <w:rPr>
          <w:sz w:val="24"/>
          <w:szCs w:val="24"/>
        </w:rPr>
      </w:pPr>
      <w:r>
        <w:rPr>
          <w:sz w:val="24"/>
          <w:szCs w:val="24"/>
        </w:rPr>
        <w:t>2. Стимуляторы центральных а-адренорецепторов.</w:t>
      </w:r>
    </w:p>
    <w:p w:rsidR="00C8233D" w:rsidRDefault="00C8233D">
      <w:pPr>
        <w:ind w:firstLine="340"/>
        <w:rPr>
          <w:sz w:val="24"/>
          <w:szCs w:val="24"/>
        </w:rPr>
      </w:pPr>
      <w:r>
        <w:rPr>
          <w:sz w:val="24"/>
          <w:szCs w:val="24"/>
        </w:rPr>
        <w:t>3. Симпатолитики.</w:t>
      </w:r>
    </w:p>
    <w:p w:rsidR="00C8233D" w:rsidRDefault="00C8233D">
      <w:pPr>
        <w:ind w:firstLine="340"/>
        <w:rPr>
          <w:sz w:val="24"/>
          <w:szCs w:val="24"/>
        </w:rPr>
      </w:pPr>
      <w:r>
        <w:rPr>
          <w:sz w:val="24"/>
          <w:szCs w:val="24"/>
        </w:rPr>
        <w:t>4. Ганглиоблокаторы.</w:t>
      </w:r>
    </w:p>
    <w:p w:rsidR="00C8233D" w:rsidRDefault="00C8233D">
      <w:pPr>
        <w:ind w:firstLine="340"/>
        <w:rPr>
          <w:sz w:val="24"/>
          <w:szCs w:val="24"/>
        </w:rPr>
      </w:pPr>
      <w:r>
        <w:rPr>
          <w:sz w:val="24"/>
          <w:szCs w:val="24"/>
        </w:rPr>
        <w:t>5. Периферические вазодилататоры с различными механизмами действия (а-адреноблокаторы; блокаторы медленных кальциевых каналов — верапа-мил, фенигидин, форедон; блокатор конвертируемого фермента ренина — кап-топрил).</w:t>
      </w:r>
    </w:p>
    <w:p w:rsidR="00C8233D" w:rsidRDefault="00C8233D">
      <w:pPr>
        <w:ind w:firstLine="340"/>
        <w:rPr>
          <w:sz w:val="24"/>
          <w:szCs w:val="24"/>
        </w:rPr>
      </w:pPr>
      <w:r>
        <w:rPr>
          <w:sz w:val="24"/>
          <w:szCs w:val="24"/>
        </w:rPr>
        <w:t>6. Бета-адреноблокаторы.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7. Диуретические лекарственные средства.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проведении индивидуальной фармакотерапии необходимо учитывать величину и характер повышения систолического и диастолического артери</w:t>
      </w:r>
      <w:r>
        <w:rPr>
          <w:sz w:val="24"/>
          <w:szCs w:val="24"/>
        </w:rPr>
        <w:softHyphen/>
        <w:t>ального давления, частоту сердечного ритма, состояние центральной гемоди</w:t>
      </w:r>
      <w:r>
        <w:rPr>
          <w:sz w:val="24"/>
          <w:szCs w:val="24"/>
        </w:rPr>
        <w:softHyphen/>
        <w:t>намики, функции почек, конституцию больного, характер и длительность про</w:t>
      </w:r>
      <w:r>
        <w:rPr>
          <w:sz w:val="24"/>
          <w:szCs w:val="24"/>
        </w:rPr>
        <w:softHyphen/>
        <w:t>водимой лекарственной терапии и, конечно, сопутствующие заболевания.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На ранних стадиях артериальной гипертонии активный отдых, сбаланси</w:t>
      </w:r>
      <w:r>
        <w:rPr>
          <w:sz w:val="24"/>
          <w:szCs w:val="24"/>
        </w:rPr>
        <w:softHyphen/>
        <w:t>рованное питание, седативная терапия в большинстве случаев приводят к нор</w:t>
      </w:r>
      <w:r>
        <w:rPr>
          <w:sz w:val="24"/>
          <w:szCs w:val="24"/>
        </w:rPr>
        <w:softHyphen/>
        <w:t>мализации артериального давления. В дальнейшем требуются периодический врачебный контроль и регулярное проведение больным оздоровительных меро</w:t>
      </w:r>
      <w:r>
        <w:rPr>
          <w:sz w:val="24"/>
          <w:szCs w:val="24"/>
        </w:rPr>
        <w:softHyphen/>
        <w:t>приятий.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В тех случаях, когда наряду с психоэмоциональным перенапряжением ЦНС происходит изменение регуляции сосудистого тонуса и на других уровнях, необходимо применение гипотензивных лекарственных средств, на первом эта</w:t>
      </w:r>
      <w:r>
        <w:rPr>
          <w:sz w:val="24"/>
          <w:szCs w:val="24"/>
        </w:rPr>
        <w:softHyphen/>
        <w:t>пе в виде монотерапии.</w:t>
      </w:r>
    </w:p>
    <w:p w:rsidR="00C8233D" w:rsidRDefault="00C8233D">
      <w:pPr>
        <w:ind w:firstLine="0"/>
        <w:rPr>
          <w:sz w:val="24"/>
          <w:szCs w:val="24"/>
        </w:rPr>
      </w:pPr>
      <w:r>
        <w:rPr>
          <w:sz w:val="24"/>
          <w:szCs w:val="24"/>
        </w:rPr>
        <w:t>У больных с I—II стадией гипертонической болезни или артериальной ги-пертензии при значительном повышении систолического давления (до 190 мм рт. ст.) и умеренном повышении диастолического давления (до 105 мм рт. ст.), при нормальном или повышенном числе сердечных сокращений без нарушения сократимости миокарда, базовой терапией могут быть (З-адреноблокаторы, резерпин или центральные а-адреностимуляторы (клофелин или допегит). Бета-адреноблокаторы целесообразно назначать больным с клиническими симптомами повышения тонуса симпатоадреналовои системы. При адек</w:t>
      </w:r>
      <w:r>
        <w:rPr>
          <w:sz w:val="24"/>
          <w:szCs w:val="24"/>
        </w:rPr>
        <w:softHyphen/>
        <w:t>ватной реакции и хорошей переносимости однократной дозы назначают не менее 120 мг анаприлина в сутки (можно другой р-адреноблокатор в адекватной дозе). Учитывая, что гипотензивный эффект р-адреноблокаторов развивается постепенно в течение 5—7 дней, в первые дни лечения рекоменду</w:t>
      </w:r>
      <w:r>
        <w:rPr>
          <w:sz w:val="24"/>
          <w:szCs w:val="24"/>
        </w:rPr>
        <w:softHyphen/>
        <w:t>ется присоединить диуретические лекарственные средства (циклометиазид 0,5—1 мг, гипотиазид 10—25 мг, оксодолин 25—50 мг). Можно также начать гипотензивную терапию с применения препаратов раувольфии (резерпин до 0,75 мг в сутки или раунатин до 12 мг в сутки). В большей дозе их назначать не рекомендуется, так как они чаще вызывают побочные эффекты, особенно у лиц, склонных к брадикардии и депрессии.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Потенцируют действие препаратов раувольфии периферические вазодила-таторы (апрессин, дигидроэрготамин) и диуретики, которые можно присоеди</w:t>
      </w:r>
      <w:r>
        <w:rPr>
          <w:sz w:val="24"/>
          <w:szCs w:val="24"/>
        </w:rPr>
        <w:softHyphen/>
        <w:t>нить через 3—4 дня после приема резерпина, если гипотензивный эффект по</w:t>
      </w:r>
      <w:r>
        <w:rPr>
          <w:sz w:val="24"/>
          <w:szCs w:val="24"/>
        </w:rPr>
        <w:softHyphen/>
        <w:t>следнего будет недостаточным.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Быстрый гипотензивный эффект развивается при применении у этой груп</w:t>
      </w:r>
      <w:r>
        <w:rPr>
          <w:sz w:val="24"/>
          <w:szCs w:val="24"/>
        </w:rPr>
        <w:softHyphen/>
        <w:t>пы больных центральных а-адреностимуляторов— клофелина 0,075—0,15 мг или допегита 250—500 мг 3 раза в день. Однако он не стабилен и уже на 3—4-и неделе отмечается ускользание эффекта, что требует присоединения диурети</w:t>
      </w:r>
      <w:r>
        <w:rPr>
          <w:sz w:val="24"/>
          <w:szCs w:val="24"/>
        </w:rPr>
        <w:softHyphen/>
        <w:t>ческих лекарственных средств. Отмена клофелина должна проводиться осто</w:t>
      </w:r>
      <w:r>
        <w:rPr>
          <w:sz w:val="24"/>
          <w:szCs w:val="24"/>
        </w:rPr>
        <w:softHyphen/>
        <w:t>рожно, так как нередко наблюдается синдром отмены.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У больных с аналогичными показателями артериального давления (систо</w:t>
      </w:r>
      <w:r>
        <w:rPr>
          <w:sz w:val="24"/>
          <w:szCs w:val="24"/>
        </w:rPr>
        <w:softHyphen/>
        <w:t>лическое до 190 мм рт. ст. и диастолическое до 105 мм рт. ст.) на фоне редкого пульса выбор препаратов представляет некоторые особенности. Наиболее целе</w:t>
      </w:r>
      <w:r>
        <w:rPr>
          <w:sz w:val="24"/>
          <w:szCs w:val="24"/>
        </w:rPr>
        <w:softHyphen/>
        <w:t>сообразно применять диуретики как монотерапию, так и в сочетании их с фори-доном или нифедипином. При недостаточном клиническом эффекте возможно назначение а-адреноблокаторов (празозин) или апрессина в сочетании с диу</w:t>
      </w:r>
      <w:r>
        <w:rPr>
          <w:sz w:val="24"/>
          <w:szCs w:val="24"/>
        </w:rPr>
        <w:softHyphen/>
        <w:t>ретическими препаратами.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У больных с гипертонической болезнью или артериальной гипертензией, проявляющейся высокими и стабильными цифрами как систолического, так и диастолического артериального давления (систолическое выше 190 мм рт. ст., а диастолическое выше 115 мм рт. ст.), выбор лекарственных препаратов во многом зависит от частоты сердечных сокращений и характера и длительности ранее проводимой терапии, сопутствующих заболеваний. Учитывая сложный характер развития артериальной гипертонии, в большинстве случаев необходи</w:t>
      </w:r>
      <w:r>
        <w:rPr>
          <w:sz w:val="24"/>
          <w:szCs w:val="24"/>
        </w:rPr>
        <w:softHyphen/>
        <w:t>мо проводить комбинированную терапию, включающую лекарственные средст</w:t>
      </w:r>
      <w:r>
        <w:rPr>
          <w:sz w:val="24"/>
          <w:szCs w:val="24"/>
        </w:rPr>
        <w:softHyphen/>
        <w:t>ва, воздействующие на различные звенья ее патогенеза.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У больных с тахи- или нормокардией без клинических проявлений сердеч</w:t>
      </w:r>
      <w:r>
        <w:rPr>
          <w:sz w:val="24"/>
          <w:szCs w:val="24"/>
        </w:rPr>
        <w:softHyphen/>
        <w:t>ной недостаточности можно применить р-адреноблокаторы в сочетании с диу-ретиками и при необходимости вазодилататорами типа апрессина или дигидро-эрготамина. При отсутствии достаточного гипотензивного эффекта в течение 10—12 дней целесообразно больному назначить октадин (исмелин, изобарин) как в качестве монотерапии, так и в сочетании с диуретическими препаратами. Хороший эффект у этой группы больных может дать сочетание р-адреноблока-тора с ot-адреноблокатором (празозин) или применение ее, р-блокатора (альбе-тол 300—600 мг в сутки) в сочетании с диуретиками.</w:t>
      </w:r>
    </w:p>
    <w:p w:rsidR="00C8233D" w:rsidRDefault="00C8233D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 брадикардии, высоком артериальном систолическом и диастолическом давлении показано назначение а-адреноблокатора (празозин в дозе до 10— 15 мг в сутки) или периферических вазодилататоров (апрессин или минокси-дил), или блокаторов кальциевых каналов (форидон, нифедипин) в сочетании с диуретиками, а при необходимости с клофелином. При недостаточном гипо-тензивном эффекте присоединяют конкурентный блокатор альдостерона веро-шпирон или блокатор конвертирующего фермента ренина (каптоприл, капотен, тензиомин) до 150 мг в сутки. У больных с гипертонической болезнью или арте</w:t>
      </w:r>
      <w:r>
        <w:rPr>
          <w:sz w:val="24"/>
          <w:szCs w:val="24"/>
        </w:rPr>
        <w:softHyphen/>
        <w:t>риальной гипертензией с небольшим повышением систолического и значитель</w:t>
      </w:r>
      <w:r>
        <w:rPr>
          <w:sz w:val="24"/>
          <w:szCs w:val="24"/>
        </w:rPr>
        <w:softHyphen/>
        <w:t>ным повышением диастолического давления (систолическое не более 155 мм рт. ст., диастолическое выше 110 мм рт. ст.), с нормо- и тахикардией лечение целесообразно сразу начинать с сочетанной терапии, включающей р-адрено</w:t>
      </w:r>
      <w:r>
        <w:rPr>
          <w:sz w:val="24"/>
          <w:szCs w:val="24"/>
        </w:rPr>
        <w:softHyphen/>
        <w:t>блокаторы, вазодилататоры и диуретики, а при необходимости и с примене</w:t>
      </w:r>
      <w:r>
        <w:rPr>
          <w:sz w:val="24"/>
          <w:szCs w:val="24"/>
        </w:rPr>
        <w:softHyphen/>
        <w:t>ния лекарственных препаратов, влияющих на ренин-альдостероновую систему (верошпирон, каптоприл). Нередко, особенно в поздних стадиях, гипертони</w:t>
      </w:r>
      <w:r>
        <w:rPr>
          <w:sz w:val="24"/>
          <w:szCs w:val="24"/>
        </w:rPr>
        <w:softHyphen/>
        <w:t>ческая болезнь или артериальная гипертензия протекает с сочетанием различ ных синдромов, наличие которых требует внесения определенной коррекции в фармакотерапию.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В случаях, когда течение артериальной гипертонии сочетается с синдро</w:t>
      </w:r>
      <w:r>
        <w:rPr>
          <w:sz w:val="24"/>
          <w:szCs w:val="24"/>
        </w:rPr>
        <w:softHyphen/>
        <w:t>мом стенокардии, целесообразно начинать терапию с применения лекарствен</w:t>
      </w:r>
      <w:r>
        <w:rPr>
          <w:sz w:val="24"/>
          <w:szCs w:val="24"/>
        </w:rPr>
        <w:softHyphen/>
        <w:t>ных средств, обладающих достоверно выраженным как гипотензивным, так и антиангинальным эффектом. К таким лекарственным средствам в первую очередь относятся р-адреноблокаторы и блокаторы медленных кальциевых каналов, которые следует назначать в сочетании с нитратами.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сочетании артериальной гипертонии с нарушением функции почек рекомендуется включить в гипотензивную терапию вазодилататоры и сочетать ее проведение с назначением лекарственных средств, улучшающих процессы микроциркуляции (трентал, теоникол и др.).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развитии сердечной недостаточности на фоне гипертонической болез</w:t>
      </w:r>
      <w:r>
        <w:rPr>
          <w:sz w:val="24"/>
          <w:szCs w:val="24"/>
        </w:rPr>
        <w:softHyphen/>
        <w:t>ни или артериальной гипертензии рекомендуется отменить гипотензивные сред</w:t>
      </w:r>
      <w:r>
        <w:rPr>
          <w:sz w:val="24"/>
          <w:szCs w:val="24"/>
        </w:rPr>
        <w:softHyphen/>
        <w:t>ства, которые обладают кардиодепрессивным эффектом, в первую очередь Р-адреноблокаторы, и присоединить сердечные гликозиды и диуретики.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выборе гипотензивных средств преимущество отдается периферичес</w:t>
      </w:r>
      <w:r>
        <w:rPr>
          <w:sz w:val="24"/>
          <w:szCs w:val="24"/>
        </w:rPr>
        <w:softHyphen/>
        <w:t>ким вазодилататорам в сочетании с диуретиками, при недостаточном эффекте присоединяют клофелин.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Определенные трудности возникают при подборе гипотензивных средств больным, у которых отмечаются существенные колебания артериального дав</w:t>
      </w:r>
      <w:r>
        <w:rPr>
          <w:sz w:val="24"/>
          <w:szCs w:val="24"/>
        </w:rPr>
        <w:softHyphen/>
        <w:t>ления в течение суток. Как правило, это больные с выраженными вегетатив</w:t>
      </w:r>
      <w:r>
        <w:rPr>
          <w:sz w:val="24"/>
          <w:szCs w:val="24"/>
        </w:rPr>
        <w:softHyphen/>
        <w:t>ными расстройствами и функциональными нарушениями ЦНС. У больных, у которых наиболее высокие цифры артериального давления и плохое самочув</w:t>
      </w:r>
      <w:r>
        <w:rPr>
          <w:sz w:val="24"/>
          <w:szCs w:val="24"/>
        </w:rPr>
        <w:softHyphen/>
        <w:t>ствие отмечаются утром, необходимо исключить в качестве возможной причи</w:t>
      </w:r>
      <w:r>
        <w:rPr>
          <w:sz w:val="24"/>
          <w:szCs w:val="24"/>
        </w:rPr>
        <w:softHyphen/>
        <w:t>ны гипертензии различные формы депрессии. У этих лиц, как правило, отмеча</w:t>
      </w:r>
      <w:r>
        <w:rPr>
          <w:sz w:val="24"/>
          <w:szCs w:val="24"/>
        </w:rPr>
        <w:softHyphen/>
        <w:t>ется плохая переносимость резерпина, клофелина, а иногда и р-адреноблокато-ров. Для этой группы больных препаратами выбора являются блокаторы мед</w:t>
      </w:r>
      <w:r>
        <w:rPr>
          <w:sz w:val="24"/>
          <w:szCs w:val="24"/>
        </w:rPr>
        <w:softHyphen/>
        <w:t>ленных кальциевых каналов и другие вазодилататоры в сочетании с диурети</w:t>
      </w:r>
      <w:r>
        <w:rPr>
          <w:sz w:val="24"/>
          <w:szCs w:val="24"/>
        </w:rPr>
        <w:softHyphen/>
        <w:t>ками на фоне приема антидепрессантов. В тех случаях, когда артериальное давление нарастает ко второй половине дня и появляются симптомы физичес</w:t>
      </w:r>
      <w:r>
        <w:rPr>
          <w:sz w:val="24"/>
          <w:szCs w:val="24"/>
        </w:rPr>
        <w:softHyphen/>
        <w:t>кого и психического переутомления, сопровождающиеся жалобами на раздра</w:t>
      </w:r>
      <w:r>
        <w:rPr>
          <w:sz w:val="24"/>
          <w:szCs w:val="24"/>
        </w:rPr>
        <w:softHyphen/>
        <w:t>жительность, тревожность, целесообразно к описанной выше гипотензивной терапии присоединить транквилизаторы (фенозепам).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быстро прогрессирующей (злокачественной) гипертонической болез</w:t>
      </w:r>
      <w:r>
        <w:rPr>
          <w:sz w:val="24"/>
          <w:szCs w:val="24"/>
        </w:rPr>
        <w:softHyphen/>
        <w:t>ни лечение должно включать лекарственные препараты, действующие на не</w:t>
      </w:r>
      <w:r>
        <w:rPr>
          <w:sz w:val="24"/>
          <w:szCs w:val="24"/>
        </w:rPr>
        <w:softHyphen/>
        <w:t>сколько звеньев регуляции сосудистого тонуса. Наиболее эффективными явля</w:t>
      </w:r>
      <w:r>
        <w:rPr>
          <w:sz w:val="24"/>
          <w:szCs w:val="24"/>
        </w:rPr>
        <w:softHyphen/>
        <w:t>ются несколько комбинаций: октадина в сочетании с диуретиками и блокато-рами кальциевых каналов или р-адреноблокаторами и диуретиками, большие дозы клофелина в сочетании с диуретиками и вазодилататорами. По показани</w:t>
      </w:r>
      <w:r>
        <w:rPr>
          <w:sz w:val="24"/>
          <w:szCs w:val="24"/>
        </w:rPr>
        <w:softHyphen/>
        <w:t>ям присоединяют спиронолактоны (верошпирон) или каптоприл, доза которых колеблется в зависимости от выраженности признаков гиперальдостеронизма.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лечении больных пожилого возраста, страдающих артериальной ги</w:t>
      </w:r>
      <w:r>
        <w:rPr>
          <w:sz w:val="24"/>
          <w:szCs w:val="24"/>
        </w:rPr>
        <w:softHyphen/>
        <w:t>пертонией, необходимо учитывать реакцию на вводимые лекарственные пре</w:t>
      </w:r>
      <w:r>
        <w:rPr>
          <w:sz w:val="24"/>
          <w:szCs w:val="24"/>
        </w:rPr>
        <w:softHyphen/>
        <w:t>параты, а также особенности метаболизма и их выведения, обусловленные фи</w:t>
      </w:r>
      <w:r>
        <w:rPr>
          <w:sz w:val="24"/>
          <w:szCs w:val="24"/>
        </w:rPr>
        <w:softHyphen/>
        <w:t>зиологическими особенностями старческого возраста. Гипотензивную терапию надо проводить осторожно, применяя умеренные дозы гипотензивных средств, исключая препараты, обладающие выраженным центральным симпатолити-ческим и кардиодепрессивным действием.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Наиболее часто в этой группе больных применяют такие лекарственные средства, как блокаторы кальциевых каналов, диуретики, раунатин. Планируя клинический эффект, необходимо строго придерживаться возрастных нормати</w:t>
      </w:r>
      <w:r>
        <w:rPr>
          <w:sz w:val="24"/>
          <w:szCs w:val="24"/>
        </w:rPr>
        <w:softHyphen/>
        <w:t>вов уровня артериального давления.</w:t>
      </w:r>
    </w:p>
    <w:p w:rsidR="00C8233D" w:rsidRDefault="00C8233D">
      <w:pPr>
        <w:ind w:firstLine="0"/>
        <w:rPr>
          <w:sz w:val="24"/>
          <w:szCs w:val="24"/>
        </w:rPr>
      </w:pPr>
      <w:r>
        <w:rPr>
          <w:sz w:val="24"/>
          <w:szCs w:val="24"/>
        </w:rPr>
        <w:t>Лечение гипертонического криза I типа, который развивается на фоне не регулярного применения гипотензивных средств или на фоне монотерапии ре</w:t>
      </w:r>
      <w:r>
        <w:rPr>
          <w:sz w:val="24"/>
          <w:szCs w:val="24"/>
        </w:rPr>
        <w:softHyphen/>
        <w:t>зерпином, можно начинать с назначения клофелина до 0,15 мг под язык в соче</w:t>
      </w:r>
      <w:r>
        <w:rPr>
          <w:sz w:val="24"/>
          <w:szCs w:val="24"/>
        </w:rPr>
        <w:softHyphen/>
        <w:t>тании с седативными микстурами (настойка пустырника, валерианы) и транк</w:t>
      </w:r>
      <w:r>
        <w:rPr>
          <w:sz w:val="24"/>
          <w:szCs w:val="24"/>
        </w:rPr>
        <w:softHyphen/>
        <w:t>вилизатором (фенозепам до 1 мг). Возможно применение верапамила внутри-венно 10 мг струино. При достаточной эффективности артериальное давление снижается в течение 20 мин. При развитии криза на фоне регулярного приме</w:t>
      </w:r>
      <w:r>
        <w:rPr>
          <w:sz w:val="24"/>
          <w:szCs w:val="24"/>
        </w:rPr>
        <w:softHyphen/>
        <w:t>нения гипотензивных средств — диуретиков в сочетании с периферическими вазодилататорами можно начинать терапию с внутривенного введения до 8 мл 0,5 % раствора дибазола струино или до 0,15 мг клофелина внутривенно мед</w:t>
      </w:r>
      <w:r>
        <w:rPr>
          <w:sz w:val="24"/>
          <w:szCs w:val="24"/>
        </w:rPr>
        <w:softHyphen/>
        <w:t>ленно или внутримышечно.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Если криз развился на фоне регулярного приема больших доз клофелина (до 0,45 мг в сутки), рекомендуется внутримышечное введение пентамина (до 40 мг), в более тяжелых случаях его вводят внутривенно капельно.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малой эффективности проводимой терапии, выраженной картине по</w:t>
      </w:r>
      <w:r>
        <w:rPr>
          <w:sz w:val="24"/>
          <w:szCs w:val="24"/>
        </w:rPr>
        <w:softHyphen/>
        <w:t>вышения тонуса симпатоадреналовой системы внутривенно можно вводить или лабеталол (а- и (З-адреноблокаторы), или р-блокаторы (внутривенно вначале вводят 5 мг пропранолола, при хорошей переносимости в течение 5—10 мин препарат в указанной дозе вводят повторно). При высоком артериальном дав</w:t>
      </w:r>
      <w:r>
        <w:rPr>
          <w:sz w:val="24"/>
          <w:szCs w:val="24"/>
        </w:rPr>
        <w:softHyphen/>
        <w:t>лении и нарастающей тяжести состояний гипертонический криз купируется внутривенным введением нитропруссида натрия.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Фармакотерапия гипертонических кризов II типа сложна, выбор средств определяется длительностью и тяжестью течения гипертонии, вторичными по</w:t>
      </w:r>
      <w:r>
        <w:rPr>
          <w:sz w:val="24"/>
          <w:szCs w:val="24"/>
        </w:rPr>
        <w:softHyphen/>
        <w:t>ражениями сосудов, изменениями сердечной мышцы. Больным этой группы нужно парентерально вводить гипотензивные препараты. Назначают внутри</w:t>
      </w:r>
      <w:r>
        <w:rPr>
          <w:sz w:val="24"/>
          <w:szCs w:val="24"/>
        </w:rPr>
        <w:softHyphen/>
        <w:t>венное введение клофелина, нитропруссида натрия, внутримышечное или внутривенное введение пентамина или других ганглиоблокаторов. В ряде слу</w:t>
      </w:r>
      <w:r>
        <w:rPr>
          <w:sz w:val="24"/>
          <w:szCs w:val="24"/>
        </w:rPr>
        <w:softHyphen/>
        <w:t>чаев при возбуждении или развитии судорожного синдрома (эпилептиформ-ный вариант) эффективным является введение седуксена, дроперидола или аминазина. Потенцируют гипотензивное действие диуретики.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Учитывая короткое действие большинства гипотензивных средств при их внутривенном введении и более длительный период выведения при приеме внутрь, рекомендуется сочетать оба способа так, чтобы максимум эффекта от применения внутрь совпадал с окончанием действия парентерально применяе</w:t>
      </w:r>
      <w:r>
        <w:rPr>
          <w:sz w:val="24"/>
          <w:szCs w:val="24"/>
        </w:rPr>
        <w:softHyphen/>
        <w:t>мых лекарственных средств.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Особое внимание нужно уделять гипертоническому кризу, развившемуся в ответ на отмену препарата при длительном их курсовом применении (а- и р-адреноблокаторы или клофелин). В этом случае, бесспорно, эффективными могут оказаться только ганглиоблокаторы или нитропруссид натрия, вводи</w:t>
      </w:r>
      <w:r>
        <w:rPr>
          <w:sz w:val="24"/>
          <w:szCs w:val="24"/>
        </w:rPr>
        <w:softHyphen/>
        <w:t>мый внутривенно.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проведении гипотензивной терапии необходимо учитывать, что арте</w:t>
      </w:r>
      <w:r>
        <w:rPr>
          <w:sz w:val="24"/>
          <w:szCs w:val="24"/>
        </w:rPr>
        <w:softHyphen/>
        <w:t>риальное давление не всегда должно снижаться до нормы. В ряде случаев, осо</w:t>
      </w:r>
      <w:r>
        <w:rPr>
          <w:sz w:val="24"/>
          <w:szCs w:val="24"/>
        </w:rPr>
        <w:softHyphen/>
        <w:t>бенно при длительном существовании артериальной гипертонии, значительное его снижение приводит к ухудшению самочувствия, снижению показателей регионарного кровотока и ухудшению функционального состояния основных систем организма.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Лечение артериальной гипертонии должно проводиться длительно. Причи</w:t>
      </w:r>
      <w:r>
        <w:rPr>
          <w:sz w:val="24"/>
          <w:szCs w:val="24"/>
        </w:rPr>
        <w:softHyphen/>
        <w:t>ной временной отмены гипотензивного лекарственного средства может быть стабилизация артериального давления до желаемого уровня в течение длитель</w:t>
      </w:r>
      <w:r>
        <w:rPr>
          <w:sz w:val="24"/>
          <w:szCs w:val="24"/>
        </w:rPr>
        <w:softHyphen/>
        <w:t>ного периода времени.</w:t>
      </w:r>
    </w:p>
    <w:p w:rsidR="00C8233D" w:rsidRDefault="00C8233D">
      <w:pPr>
        <w:rPr>
          <w:sz w:val="24"/>
          <w:szCs w:val="24"/>
        </w:rPr>
      </w:pPr>
      <w:r>
        <w:rPr>
          <w:sz w:val="24"/>
          <w:szCs w:val="24"/>
        </w:rPr>
        <w:t>При неосложненном течении гипертонической болезни и артериальной ги-пертензии больные длительно сохраняют трудоспособность. Первичная про</w:t>
      </w:r>
      <w:r>
        <w:rPr>
          <w:sz w:val="24"/>
          <w:szCs w:val="24"/>
        </w:rPr>
        <w:softHyphen/>
        <w:t>филактика заключается в исключении или ограничении факторов риска. Вто</w:t>
      </w:r>
      <w:r>
        <w:rPr>
          <w:sz w:val="24"/>
          <w:szCs w:val="24"/>
        </w:rPr>
        <w:softHyphen/>
        <w:t>ричная профилактика включает рациональную гипотензивную терапию в усло</w:t>
      </w:r>
      <w:r>
        <w:rPr>
          <w:sz w:val="24"/>
          <w:szCs w:val="24"/>
        </w:rPr>
        <w:softHyphen/>
        <w:t>виях диспансерного наблюдения.</w:t>
      </w:r>
      <w:bookmarkStart w:id="0" w:name="_GoBack"/>
      <w:bookmarkEnd w:id="0"/>
    </w:p>
    <w:sectPr w:rsidR="00C8233D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A96"/>
    <w:rsid w:val="006C1A96"/>
    <w:rsid w:val="00C8233D"/>
    <w:rsid w:val="00F529E0"/>
    <w:rsid w:val="00F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3F7B24-4AEB-4339-B2F4-B7B32C6F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420"/>
      <w:jc w:val="both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before="380"/>
    </w:pPr>
    <w:rPr>
      <w:rFonts w:ascii="Arial" w:hAnsi="Arial" w:cs="Arial"/>
      <w:b/>
      <w:bCs/>
      <w:sz w:val="18"/>
      <w:szCs w:val="18"/>
      <w:lang w:val="ru-RU" w:eastAsia="ru-RU"/>
    </w:rPr>
  </w:style>
  <w:style w:type="paragraph" w:styleId="a3">
    <w:name w:val="Body Text"/>
    <w:basedOn w:val="a"/>
    <w:link w:val="a4"/>
    <w:uiPriority w:val="99"/>
    <w:pPr>
      <w:ind w:right="-73" w:firstLine="0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0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5">
    <w:name w:val="Автозамена"/>
    <w:uiPriority w:val="99"/>
    <w:rPr>
      <w:rFonts w:ascii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14521</Words>
  <Characters>8278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СИМПТОМАТИЧЕСКИЕ ГИПЕРТОНИИ</vt:lpstr>
    </vt:vector>
  </TitlesOfParts>
  <Company>freedom</Company>
  <LinksUpToDate>false</LinksUpToDate>
  <CharactersWithSpaces>22754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СИМПТОМАТИЧЕСКИЕ ГИПЕРТОНИИ</dc:title>
  <dc:subject/>
  <dc:creator>pazufu</dc:creator>
  <cp:keywords/>
  <dc:description/>
  <cp:lastModifiedBy>admin</cp:lastModifiedBy>
  <cp:revision>2</cp:revision>
  <dcterms:created xsi:type="dcterms:W3CDTF">2014-01-27T17:05:00Z</dcterms:created>
  <dcterms:modified xsi:type="dcterms:W3CDTF">2014-01-27T17:05:00Z</dcterms:modified>
</cp:coreProperties>
</file>