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671" w:rsidRDefault="00AE4B33">
      <w:pPr>
        <w:rPr>
          <w:color w:val="FF0000"/>
          <w:sz w:val="22"/>
        </w:rPr>
      </w:pPr>
      <w:r>
        <w:rPr>
          <w:color w:val="FF0000"/>
          <w:sz w:val="22"/>
        </w:rPr>
        <w:t>Пишу рефераты: E mail medreferats@usa.net от 10 до 20 тыс. Оплата в Санкт-Петербурге при получении, в других городах по почте. Возможна предоплата в счет будущих рефератов. Список готовых рефератов можно заказать по почте (адрес указан выше).</w:t>
      </w:r>
    </w:p>
    <w:p w:rsidR="00F87671" w:rsidRDefault="00F87671">
      <w:pPr>
        <w:rPr>
          <w:rFonts w:ascii="Courier New" w:hAnsi="Courier New"/>
          <w:sz w:val="22"/>
        </w:rPr>
      </w:pPr>
    </w:p>
    <w:p w:rsidR="00F87671" w:rsidRDefault="00AE4B33">
      <w:pPr>
        <w:rPr>
          <w:rFonts w:ascii="Courier New" w:hAnsi="Courier New"/>
          <w:sz w:val="22"/>
        </w:rPr>
      </w:pPr>
      <w:r>
        <w:rPr>
          <w:rFonts w:ascii="Courier New" w:hAnsi="Courier New"/>
          <w:sz w:val="22"/>
        </w:rPr>
        <w:t>ЛЕКЦИЯ №5</w:t>
      </w:r>
    </w:p>
    <w:p w:rsidR="00F87671" w:rsidRDefault="00AE4B33">
      <w:pPr>
        <w:rPr>
          <w:rFonts w:ascii="Courier New" w:hAnsi="Courier New"/>
          <w:sz w:val="22"/>
        </w:rPr>
      </w:pPr>
      <w:r>
        <w:rPr>
          <w:rFonts w:ascii="Courier New" w:hAnsi="Courier New"/>
          <w:sz w:val="22"/>
        </w:rPr>
        <w:t>ТЕМА: СИНДРОМ "КРАСНОГО ГЛАЗА" БЕЗ СНИЖЕНИЯ ЗРИТЕЛЬНОЙ ФУНКЦИИ.</w:t>
      </w:r>
    </w:p>
    <w:p w:rsidR="00F87671" w:rsidRDefault="00AE4B33">
      <w:pPr>
        <w:rPr>
          <w:rFonts w:ascii="Courier New" w:hAnsi="Courier New"/>
          <w:sz w:val="22"/>
        </w:rPr>
      </w:pPr>
      <w:r>
        <w:rPr>
          <w:rFonts w:ascii="Courier New" w:hAnsi="Courier New"/>
          <w:sz w:val="22"/>
        </w:rPr>
        <w:t xml:space="preserve"> Синдром красного глаза без снижения зрительной функции включает в себя:</w:t>
      </w:r>
    </w:p>
    <w:p w:rsidR="00F87671" w:rsidRDefault="00AE4B33">
      <w:pPr>
        <w:numPr>
          <w:ilvl w:val="0"/>
          <w:numId w:val="1"/>
        </w:numPr>
        <w:rPr>
          <w:rFonts w:ascii="Courier New" w:hAnsi="Courier New"/>
          <w:sz w:val="22"/>
        </w:rPr>
      </w:pPr>
      <w:r>
        <w:rPr>
          <w:rFonts w:ascii="Courier New" w:hAnsi="Courier New"/>
          <w:sz w:val="22"/>
        </w:rPr>
        <w:t>Острые воспалительные заболевания век и слезных органов</w:t>
      </w:r>
    </w:p>
    <w:p w:rsidR="00F87671" w:rsidRDefault="00AE4B33">
      <w:pPr>
        <w:numPr>
          <w:ilvl w:val="0"/>
          <w:numId w:val="2"/>
        </w:numPr>
        <w:rPr>
          <w:rFonts w:ascii="Courier New" w:hAnsi="Courier New"/>
          <w:sz w:val="22"/>
        </w:rPr>
      </w:pPr>
      <w:r>
        <w:rPr>
          <w:rFonts w:ascii="Courier New" w:hAnsi="Courier New"/>
          <w:sz w:val="22"/>
        </w:rPr>
        <w:t>Коньюктивиты</w:t>
      </w:r>
    </w:p>
    <w:p w:rsidR="00F87671" w:rsidRDefault="00AE4B33">
      <w:pPr>
        <w:numPr>
          <w:ilvl w:val="0"/>
          <w:numId w:val="3"/>
        </w:numPr>
        <w:rPr>
          <w:rFonts w:ascii="Courier New" w:hAnsi="Courier New"/>
          <w:sz w:val="22"/>
        </w:rPr>
      </w:pPr>
      <w:r>
        <w:rPr>
          <w:rFonts w:ascii="Courier New" w:hAnsi="Courier New"/>
          <w:sz w:val="22"/>
        </w:rPr>
        <w:t>Эписклериты и склериты</w:t>
      </w:r>
    </w:p>
    <w:p w:rsidR="00F87671" w:rsidRDefault="00AE4B33">
      <w:pPr>
        <w:rPr>
          <w:rFonts w:ascii="Courier New" w:hAnsi="Courier New"/>
          <w:sz w:val="22"/>
        </w:rPr>
      </w:pPr>
      <w:r>
        <w:rPr>
          <w:rFonts w:ascii="Courier New" w:hAnsi="Courier New"/>
          <w:sz w:val="22"/>
        </w:rPr>
        <w:t xml:space="preserve">  Анатомия век: представляют собой кожномышечную соединительнотканную пластинку, защищающую глазное яблоко спереди. Различают отделы: кожномышечный отдел и соединительная ткань и слизистый отдел.</w:t>
      </w:r>
    </w:p>
    <w:p w:rsidR="00F87671" w:rsidRDefault="00AE4B33">
      <w:pPr>
        <w:rPr>
          <w:rFonts w:ascii="Courier New" w:hAnsi="Courier New"/>
          <w:sz w:val="22"/>
        </w:rPr>
      </w:pPr>
      <w:r>
        <w:rPr>
          <w:rFonts w:ascii="Courier New" w:hAnsi="Courier New"/>
          <w:sz w:val="22"/>
        </w:rPr>
        <w:t xml:space="preserve"> Кожа века тонкая, нежная, под ней располагается рыхлая соединительная ткань, по краю орбиты расположены жировые дольки. Невоспалительные отеки век часто формируются при недостаточности кровообращения, болезнях почек, также могут быть воспалительные отеки, обширные кровоизлияния.</w:t>
      </w:r>
    </w:p>
    <w:p w:rsidR="00F87671" w:rsidRDefault="00AE4B33">
      <w:pPr>
        <w:rPr>
          <w:rFonts w:ascii="Courier New" w:hAnsi="Courier New"/>
          <w:sz w:val="22"/>
        </w:rPr>
      </w:pPr>
      <w:r>
        <w:rPr>
          <w:rFonts w:ascii="Courier New" w:hAnsi="Courier New"/>
          <w:sz w:val="22"/>
        </w:rPr>
        <w:t xml:space="preserve"> Под кожей располагается круговая мышца глаза, в которой различают 2 части: </w:t>
      </w:r>
      <w:r>
        <w:rPr>
          <w:rFonts w:ascii="Courier New" w:hAnsi="Courier New"/>
          <w:sz w:val="22"/>
          <w:lang w:val="en-US"/>
        </w:rPr>
        <w:t>pars palpebralis</w:t>
      </w:r>
      <w:r>
        <w:rPr>
          <w:rFonts w:ascii="Courier New" w:hAnsi="Courier New"/>
          <w:sz w:val="22"/>
        </w:rPr>
        <w:t xml:space="preserve"> - есть лишь на верхнем и нижнем веках, обусловливает мигательные движения, </w:t>
      </w:r>
      <w:r>
        <w:rPr>
          <w:rFonts w:ascii="Courier New" w:hAnsi="Courier New"/>
          <w:sz w:val="22"/>
          <w:lang w:val="en-US"/>
        </w:rPr>
        <w:t>pars orbitalis</w:t>
      </w:r>
      <w:r>
        <w:rPr>
          <w:rFonts w:ascii="Courier New" w:hAnsi="Courier New"/>
          <w:sz w:val="22"/>
        </w:rPr>
        <w:t xml:space="preserve"> - от внутренней связки века делает круг и присоединяется там же, обуславливает защиту глазного яблока при сокращении.</w:t>
      </w:r>
    </w:p>
    <w:p w:rsidR="00F87671" w:rsidRDefault="00AE4B33">
      <w:pPr>
        <w:rPr>
          <w:rFonts w:ascii="Courier New" w:hAnsi="Courier New"/>
          <w:sz w:val="22"/>
        </w:rPr>
      </w:pPr>
      <w:r>
        <w:rPr>
          <w:rFonts w:ascii="Courier New" w:hAnsi="Courier New"/>
          <w:sz w:val="22"/>
        </w:rPr>
        <w:t xml:space="preserve">  Хрящ века - соединительнотканная пластинка, которая имеет изгиб кнаружи, придает веку форму. В толще хрящя располагаются железы хряща - мейбониевы железы, открывающиеся по краю века. От края хряща к орбите идет  тардоорбитальная фасция. Те образования, которые располагаются кнаружи, называются внеорбитальными, а кнутри - внутриорбитальными.</w:t>
      </w:r>
    </w:p>
    <w:p w:rsidR="00F87671" w:rsidRDefault="00AE4B33">
      <w:pPr>
        <w:rPr>
          <w:rFonts w:ascii="Courier New" w:hAnsi="Courier New"/>
          <w:sz w:val="22"/>
        </w:rPr>
      </w:pPr>
      <w:r>
        <w:rPr>
          <w:rFonts w:ascii="Courier New" w:hAnsi="Courier New"/>
          <w:sz w:val="22"/>
        </w:rPr>
        <w:t xml:space="preserve">  С внутренней стороны веко покрыто коньюктивой. Ширина края века 2 мм, различают заднее ребро и переднее ребро - овальной формы, по переднему ребру растут ресницы. На верхнем века 100-150 ресниц, на нижнем в 2 раза меньше.</w:t>
      </w:r>
    </w:p>
    <w:p w:rsidR="00F87671" w:rsidRDefault="00AE4B33">
      <w:pPr>
        <w:rPr>
          <w:rFonts w:ascii="Courier New" w:hAnsi="Courier New"/>
          <w:sz w:val="22"/>
        </w:rPr>
      </w:pPr>
      <w:r>
        <w:rPr>
          <w:rFonts w:ascii="Courier New" w:hAnsi="Courier New"/>
          <w:sz w:val="22"/>
        </w:rPr>
        <w:t xml:space="preserve">  Мейбониевы железы - видоизмененные сальные железы, вырабатывающие жироподобный секрет, который препятствует выливаниею слезы; задерживает пылинки; во время сна создает герметичность и слеза не испаряется; расположен в коньюктивальном мешке, создает пленку и препятствует испарению слезы.</w:t>
      </w:r>
    </w:p>
    <w:p w:rsidR="00F87671" w:rsidRDefault="00AE4B33">
      <w:pPr>
        <w:rPr>
          <w:rFonts w:ascii="Courier New" w:hAnsi="Courier New"/>
          <w:sz w:val="22"/>
        </w:rPr>
      </w:pPr>
      <w:r>
        <w:rPr>
          <w:rFonts w:ascii="Courier New" w:hAnsi="Courier New"/>
          <w:sz w:val="22"/>
        </w:rPr>
        <w:t xml:space="preserve">  Веки формируют глазную щель, длина которой 30 мм, высота 8-15 мм.</w:t>
      </w:r>
    </w:p>
    <w:p w:rsidR="00F87671" w:rsidRDefault="00AE4B33">
      <w:pPr>
        <w:rPr>
          <w:rFonts w:ascii="Courier New" w:hAnsi="Courier New"/>
          <w:sz w:val="22"/>
        </w:rPr>
      </w:pPr>
      <w:r>
        <w:rPr>
          <w:rFonts w:ascii="Courier New" w:hAnsi="Courier New"/>
          <w:sz w:val="22"/>
        </w:rPr>
        <w:t xml:space="preserve">  В области </w:t>
      </w:r>
      <w:r>
        <w:rPr>
          <w:rFonts w:ascii="Courier New" w:hAnsi="Courier New"/>
          <w:sz w:val="22"/>
          <w:lang w:val="en-US"/>
        </w:rPr>
        <w:t>foramen opticus</w:t>
      </w:r>
      <w:r>
        <w:rPr>
          <w:rFonts w:ascii="Courier New" w:hAnsi="Courier New"/>
          <w:sz w:val="22"/>
        </w:rPr>
        <w:t xml:space="preserve"> расположены сухожильные кольца, от которых начинаются мышцы: сухожилия к верхнему коньюктивальному своду, сухожилие к хрящу, сухожилие к коже века.</w:t>
      </w:r>
    </w:p>
    <w:p w:rsidR="00F87671" w:rsidRDefault="00AE4B33">
      <w:pPr>
        <w:rPr>
          <w:rFonts w:ascii="Courier New" w:hAnsi="Courier New"/>
          <w:sz w:val="22"/>
        </w:rPr>
      </w:pPr>
      <w:r>
        <w:rPr>
          <w:rFonts w:ascii="Courier New" w:hAnsi="Courier New"/>
          <w:sz w:val="22"/>
        </w:rPr>
        <w:t xml:space="preserve">  Типы глазной щели:</w:t>
      </w:r>
    </w:p>
    <w:p w:rsidR="00F87671" w:rsidRDefault="00AE4B33">
      <w:pPr>
        <w:numPr>
          <w:ilvl w:val="0"/>
          <w:numId w:val="4"/>
        </w:numPr>
        <w:rPr>
          <w:rFonts w:ascii="Courier New" w:hAnsi="Courier New"/>
          <w:sz w:val="22"/>
        </w:rPr>
      </w:pPr>
      <w:r>
        <w:rPr>
          <w:rFonts w:ascii="Courier New" w:hAnsi="Courier New"/>
          <w:sz w:val="22"/>
        </w:rPr>
        <w:t xml:space="preserve"> Обычный - наружная спайка находится на одной горизонтальной линии со внутренней спайкой.</w:t>
      </w:r>
    </w:p>
    <w:p w:rsidR="00F87671" w:rsidRDefault="00AE4B33">
      <w:pPr>
        <w:numPr>
          <w:ilvl w:val="0"/>
          <w:numId w:val="5"/>
        </w:numPr>
        <w:rPr>
          <w:rFonts w:ascii="Courier New" w:hAnsi="Courier New"/>
          <w:sz w:val="22"/>
        </w:rPr>
      </w:pPr>
      <w:r>
        <w:rPr>
          <w:rFonts w:ascii="Courier New" w:hAnsi="Courier New"/>
          <w:sz w:val="22"/>
        </w:rPr>
        <w:t>монголоидный - наружная спайка располагается выше внутренней.</w:t>
      </w:r>
    </w:p>
    <w:p w:rsidR="00F87671" w:rsidRDefault="00AE4B33">
      <w:pPr>
        <w:numPr>
          <w:ilvl w:val="0"/>
          <w:numId w:val="6"/>
        </w:numPr>
        <w:rPr>
          <w:rFonts w:ascii="Courier New" w:hAnsi="Courier New"/>
          <w:sz w:val="22"/>
        </w:rPr>
      </w:pPr>
      <w:r>
        <w:rPr>
          <w:rFonts w:ascii="Courier New" w:hAnsi="Courier New"/>
          <w:sz w:val="22"/>
        </w:rPr>
        <w:t>Антимонголоидный - наружная спайка располагается ниже внутренней.</w:t>
      </w:r>
    </w:p>
    <w:p w:rsidR="00F87671" w:rsidRDefault="00AE4B33">
      <w:pPr>
        <w:rPr>
          <w:rFonts w:ascii="Courier New" w:hAnsi="Courier New"/>
          <w:sz w:val="22"/>
        </w:rPr>
      </w:pPr>
      <w:r>
        <w:rPr>
          <w:rFonts w:ascii="Courier New" w:hAnsi="Courier New"/>
          <w:sz w:val="22"/>
        </w:rPr>
        <w:t xml:space="preserve">  В верхнем углу орбиты находится слезная железа, в которой выделяют 2 части: пальпебральную и орбитальную. "работает" при положительных и отрицательных эмоциях, ветре, морозе и т.д. </w:t>
      </w:r>
    </w:p>
    <w:p w:rsidR="00F87671" w:rsidRDefault="00AE4B33">
      <w:pPr>
        <w:rPr>
          <w:rFonts w:ascii="Courier New" w:hAnsi="Courier New"/>
          <w:sz w:val="22"/>
        </w:rPr>
      </w:pPr>
      <w:r>
        <w:rPr>
          <w:rFonts w:ascii="Courier New" w:hAnsi="Courier New"/>
          <w:sz w:val="22"/>
        </w:rPr>
        <w:t xml:space="preserve">  Слеза скапливается по краю нижнего и верхнего век, образуя слезный ручей. Мигательные движения способствуют постоянному образованию слезной пленки, которая выполняет трофическую функцию - питает роговицу, содержит лизоцим. Далее слеза накапливается во внутреннем углу глаза, где располагаются начальные отделы слезоотводящих путей: слезные сосочки и слезные точки. Затем через слезные канальцы , слеза попадает в слезный мешок, расположенный ниже внутренней связки века. От него берет начало носослезный канал, ведущий в нижнюю носовую раковину. По ходу слезоотводящих путей есть клапаны, наиболее выраженные в местах перехода одного отдела в другой.</w:t>
      </w:r>
    </w:p>
    <w:p w:rsidR="00F87671" w:rsidRDefault="00AE4B33">
      <w:pPr>
        <w:rPr>
          <w:rFonts w:ascii="Courier New" w:hAnsi="Courier New"/>
          <w:b/>
          <w:sz w:val="22"/>
        </w:rPr>
      </w:pPr>
      <w:r>
        <w:rPr>
          <w:rFonts w:ascii="Courier New" w:hAnsi="Courier New"/>
          <w:b/>
          <w:sz w:val="22"/>
        </w:rPr>
        <w:t xml:space="preserve">  Острые воспалительные заболевания век и слезных органов.</w:t>
      </w:r>
    </w:p>
    <w:p w:rsidR="00F87671" w:rsidRDefault="00AE4B33">
      <w:pPr>
        <w:numPr>
          <w:ilvl w:val="0"/>
          <w:numId w:val="7"/>
        </w:numPr>
        <w:rPr>
          <w:rFonts w:ascii="Courier New" w:hAnsi="Courier New"/>
          <w:sz w:val="22"/>
        </w:rPr>
      </w:pPr>
      <w:r>
        <w:rPr>
          <w:rFonts w:ascii="Courier New" w:hAnsi="Courier New"/>
          <w:sz w:val="22"/>
        </w:rPr>
        <w:t>медикаментозный дерматит</w:t>
      </w:r>
    </w:p>
    <w:p w:rsidR="00F87671" w:rsidRDefault="00AE4B33">
      <w:pPr>
        <w:numPr>
          <w:ilvl w:val="0"/>
          <w:numId w:val="7"/>
        </w:numPr>
        <w:rPr>
          <w:rFonts w:ascii="Courier New" w:hAnsi="Courier New"/>
          <w:sz w:val="22"/>
        </w:rPr>
      </w:pPr>
      <w:r>
        <w:rPr>
          <w:rFonts w:ascii="Courier New" w:hAnsi="Courier New"/>
          <w:sz w:val="22"/>
        </w:rPr>
        <w:t>ячмень (наружный и внутренний)</w:t>
      </w:r>
    </w:p>
    <w:p w:rsidR="00F87671" w:rsidRDefault="00AE4B33">
      <w:pPr>
        <w:numPr>
          <w:ilvl w:val="0"/>
          <w:numId w:val="7"/>
        </w:numPr>
        <w:rPr>
          <w:rFonts w:ascii="Courier New" w:hAnsi="Courier New"/>
          <w:sz w:val="22"/>
        </w:rPr>
      </w:pPr>
      <w:r>
        <w:rPr>
          <w:rFonts w:ascii="Courier New" w:hAnsi="Courier New"/>
          <w:sz w:val="22"/>
        </w:rPr>
        <w:t>абсцесс века</w:t>
      </w:r>
    </w:p>
    <w:p w:rsidR="00F87671" w:rsidRDefault="00AE4B33">
      <w:pPr>
        <w:numPr>
          <w:ilvl w:val="0"/>
          <w:numId w:val="7"/>
        </w:numPr>
        <w:rPr>
          <w:rFonts w:ascii="Courier New" w:hAnsi="Courier New"/>
          <w:sz w:val="22"/>
        </w:rPr>
      </w:pPr>
      <w:r>
        <w:rPr>
          <w:rFonts w:ascii="Courier New" w:hAnsi="Courier New"/>
          <w:sz w:val="22"/>
        </w:rPr>
        <w:t>острый дакриоаденит</w:t>
      </w:r>
    </w:p>
    <w:p w:rsidR="00F87671" w:rsidRDefault="00AE4B33">
      <w:pPr>
        <w:numPr>
          <w:ilvl w:val="0"/>
          <w:numId w:val="7"/>
        </w:numPr>
        <w:rPr>
          <w:rFonts w:ascii="Courier New" w:hAnsi="Courier New"/>
          <w:sz w:val="22"/>
        </w:rPr>
      </w:pPr>
      <w:r>
        <w:rPr>
          <w:rFonts w:ascii="Courier New" w:hAnsi="Courier New"/>
          <w:sz w:val="22"/>
        </w:rPr>
        <w:t>острый дакриоцистит</w:t>
      </w:r>
    </w:p>
    <w:p w:rsidR="00F87671" w:rsidRDefault="00AE4B33">
      <w:pPr>
        <w:rPr>
          <w:rFonts w:ascii="Courier New" w:hAnsi="Courier New"/>
          <w:b/>
          <w:i/>
          <w:sz w:val="22"/>
        </w:rPr>
      </w:pPr>
      <w:r>
        <w:rPr>
          <w:rFonts w:ascii="Courier New" w:hAnsi="Courier New"/>
          <w:b/>
          <w:i/>
          <w:sz w:val="22"/>
        </w:rPr>
        <w:t xml:space="preserve">  Аллергический дерматит.</w:t>
      </w:r>
    </w:p>
    <w:p w:rsidR="00F87671" w:rsidRDefault="00AE4B33">
      <w:pPr>
        <w:rPr>
          <w:rFonts w:ascii="Courier New" w:hAnsi="Courier New"/>
          <w:sz w:val="22"/>
        </w:rPr>
      </w:pPr>
      <w:r>
        <w:rPr>
          <w:rFonts w:ascii="Courier New" w:hAnsi="Courier New"/>
          <w:sz w:val="22"/>
        </w:rPr>
        <w:t xml:space="preserve"> Этиология: местное применение глазных каплей и мазей (антибиотики, дикаин, атропин и пр.), средства косметики (тушь), химические вещества на производстве и в быту. Часто для выявления причины ставят накожные пробы.</w:t>
      </w:r>
    </w:p>
    <w:p w:rsidR="00F87671" w:rsidRDefault="00AE4B33">
      <w:pPr>
        <w:rPr>
          <w:rFonts w:ascii="Courier New" w:hAnsi="Courier New"/>
          <w:sz w:val="22"/>
        </w:rPr>
      </w:pPr>
      <w:r>
        <w:rPr>
          <w:rFonts w:ascii="Courier New" w:hAnsi="Courier New"/>
          <w:sz w:val="22"/>
        </w:rPr>
        <w:t xml:space="preserve"> Клиника: резко выраженный отек кожи века, его гиперемия, сочетается с аллергическим коньюктивитом. Кожа век может быть сухой или мацерированной - на ней появляются мелкие пузырьки, которые лопаются с выделением серозной жидкости.</w:t>
      </w:r>
    </w:p>
    <w:p w:rsidR="00F87671" w:rsidRDefault="00AE4B33">
      <w:pPr>
        <w:rPr>
          <w:rFonts w:ascii="Courier New" w:hAnsi="Courier New"/>
          <w:sz w:val="22"/>
        </w:rPr>
      </w:pPr>
      <w:r>
        <w:rPr>
          <w:rFonts w:ascii="Courier New" w:hAnsi="Courier New"/>
          <w:sz w:val="22"/>
        </w:rPr>
        <w:t xml:space="preserve">  Лечение:</w:t>
      </w:r>
    </w:p>
    <w:p w:rsidR="00F87671" w:rsidRDefault="00AE4B33">
      <w:pPr>
        <w:numPr>
          <w:ilvl w:val="0"/>
          <w:numId w:val="8"/>
        </w:numPr>
        <w:rPr>
          <w:rFonts w:ascii="Courier New" w:hAnsi="Courier New"/>
          <w:sz w:val="22"/>
        </w:rPr>
      </w:pPr>
      <w:r>
        <w:rPr>
          <w:rFonts w:ascii="Courier New" w:hAnsi="Courier New"/>
          <w:sz w:val="22"/>
        </w:rPr>
        <w:t>Определить и устранить аллерген</w:t>
      </w:r>
    </w:p>
    <w:p w:rsidR="00F87671" w:rsidRDefault="00AE4B33">
      <w:pPr>
        <w:numPr>
          <w:ilvl w:val="0"/>
          <w:numId w:val="9"/>
        </w:numPr>
        <w:rPr>
          <w:rFonts w:ascii="Courier New" w:hAnsi="Courier New"/>
          <w:sz w:val="22"/>
        </w:rPr>
      </w:pPr>
      <w:r>
        <w:rPr>
          <w:rFonts w:ascii="Courier New" w:hAnsi="Courier New"/>
          <w:sz w:val="22"/>
        </w:rPr>
        <w:t>Местно - кортикостероиды в мазях: 0.5% гидрокортизоновая мазь, 0.5% преднизолоновая мазь;</w:t>
      </w:r>
    </w:p>
    <w:p w:rsidR="00F87671" w:rsidRDefault="00AE4B33">
      <w:pPr>
        <w:numPr>
          <w:ilvl w:val="0"/>
          <w:numId w:val="10"/>
        </w:numPr>
        <w:rPr>
          <w:rFonts w:ascii="Courier New" w:hAnsi="Courier New"/>
          <w:sz w:val="22"/>
        </w:rPr>
      </w:pPr>
      <w:r>
        <w:rPr>
          <w:rFonts w:ascii="Courier New" w:hAnsi="Courier New"/>
          <w:sz w:val="22"/>
        </w:rPr>
        <w:t>Десенсибилизирующая терапия (внутрь) - фенкарол, супрастин, димедрол, 10% раствор кальция хлорида.</w:t>
      </w:r>
    </w:p>
    <w:p w:rsidR="00F87671" w:rsidRDefault="00F87671">
      <w:pPr>
        <w:rPr>
          <w:rFonts w:ascii="Courier New" w:hAnsi="Courier New"/>
          <w:sz w:val="22"/>
        </w:rPr>
      </w:pPr>
    </w:p>
    <w:p w:rsidR="00F87671" w:rsidRDefault="00AE4B33">
      <w:pPr>
        <w:rPr>
          <w:rFonts w:ascii="Courier New" w:hAnsi="Courier New"/>
          <w:b/>
          <w:i/>
          <w:sz w:val="22"/>
        </w:rPr>
      </w:pPr>
      <w:r>
        <w:rPr>
          <w:rFonts w:ascii="Courier New" w:hAnsi="Courier New"/>
          <w:b/>
          <w:i/>
          <w:sz w:val="22"/>
        </w:rPr>
        <w:t>Ячмень (</w:t>
      </w:r>
      <w:r>
        <w:rPr>
          <w:rFonts w:ascii="Courier New" w:hAnsi="Courier New"/>
          <w:b/>
          <w:i/>
          <w:sz w:val="22"/>
          <w:lang w:val="en-US"/>
        </w:rPr>
        <w:t>hordeolum).</w:t>
      </w:r>
    </w:p>
    <w:p w:rsidR="00F87671" w:rsidRDefault="00AE4B33">
      <w:pPr>
        <w:rPr>
          <w:rFonts w:ascii="Courier New" w:hAnsi="Courier New"/>
          <w:sz w:val="22"/>
        </w:rPr>
      </w:pPr>
      <w:r>
        <w:rPr>
          <w:rFonts w:ascii="Courier New" w:hAnsi="Courier New"/>
          <w:sz w:val="22"/>
        </w:rPr>
        <w:t xml:space="preserve"> Ячмень - острое гнойное воспаление волосяного мешочка ресницы или сальной железы, которая располагается около луковицы. Заболевание начинается от локальной гиперемии и легкого отека в области одной ресницы. Небольной воспалительный фокус проявляется резко выраженной болезненностью. На 2-3 день появляется гнойное расплавление и верхушка приобретает желтоватый оттенок (головка). На 3-4 день гнойник вскрывается, гной изливается, боль стихает. Если воспаление возникает в области наружного угла глаза, то возникает сильный отек из-за нарушения лимфообращнеия. При частых рецидивирующих ячменях надо проверить кровь на сахар (сахарный диабет).</w:t>
      </w:r>
    </w:p>
    <w:p w:rsidR="00F87671" w:rsidRDefault="00AE4B33">
      <w:pPr>
        <w:rPr>
          <w:rFonts w:ascii="Courier New" w:hAnsi="Courier New"/>
          <w:sz w:val="22"/>
        </w:rPr>
      </w:pPr>
      <w:r>
        <w:rPr>
          <w:rFonts w:ascii="Courier New" w:hAnsi="Courier New"/>
          <w:sz w:val="22"/>
        </w:rPr>
        <w:t xml:space="preserve"> Осложнения после выздоровления:</w:t>
      </w:r>
    </w:p>
    <w:p w:rsidR="00F87671" w:rsidRDefault="00AE4B33">
      <w:pPr>
        <w:numPr>
          <w:ilvl w:val="0"/>
          <w:numId w:val="7"/>
        </w:numPr>
        <w:rPr>
          <w:rFonts w:ascii="Courier New" w:hAnsi="Courier New"/>
          <w:sz w:val="22"/>
        </w:rPr>
      </w:pPr>
      <w:r>
        <w:rPr>
          <w:rFonts w:ascii="Courier New" w:hAnsi="Courier New"/>
          <w:sz w:val="22"/>
        </w:rPr>
        <w:t>флегмона орбиты</w:t>
      </w:r>
    </w:p>
    <w:p w:rsidR="00F87671" w:rsidRDefault="00AE4B33">
      <w:pPr>
        <w:numPr>
          <w:ilvl w:val="0"/>
          <w:numId w:val="7"/>
        </w:numPr>
        <w:rPr>
          <w:rFonts w:ascii="Courier New" w:hAnsi="Courier New"/>
          <w:sz w:val="22"/>
        </w:rPr>
      </w:pPr>
      <w:r>
        <w:rPr>
          <w:rFonts w:ascii="Courier New" w:hAnsi="Courier New"/>
          <w:sz w:val="22"/>
        </w:rPr>
        <w:t>тромбофлебит орбитальных вен</w:t>
      </w:r>
    </w:p>
    <w:p w:rsidR="00F87671" w:rsidRDefault="00AE4B33">
      <w:pPr>
        <w:numPr>
          <w:ilvl w:val="0"/>
          <w:numId w:val="7"/>
        </w:numPr>
        <w:rPr>
          <w:rFonts w:ascii="Courier New" w:hAnsi="Courier New"/>
          <w:sz w:val="22"/>
        </w:rPr>
      </w:pPr>
      <w:r>
        <w:rPr>
          <w:rFonts w:ascii="Courier New" w:hAnsi="Courier New"/>
          <w:sz w:val="22"/>
        </w:rPr>
        <w:t>внутричерепные осложнения - тромбоз кавернозного синуса, гнойный менингит</w:t>
      </w:r>
    </w:p>
    <w:p w:rsidR="00F87671" w:rsidRDefault="00AE4B33">
      <w:pPr>
        <w:numPr>
          <w:ilvl w:val="0"/>
          <w:numId w:val="7"/>
        </w:numPr>
        <w:rPr>
          <w:rFonts w:ascii="Courier New" w:hAnsi="Courier New"/>
          <w:sz w:val="22"/>
        </w:rPr>
      </w:pPr>
      <w:r>
        <w:rPr>
          <w:rFonts w:ascii="Courier New" w:hAnsi="Courier New"/>
          <w:sz w:val="22"/>
        </w:rPr>
        <w:t>сепсис</w:t>
      </w:r>
    </w:p>
    <w:p w:rsidR="00F87671" w:rsidRDefault="00AE4B33">
      <w:pPr>
        <w:rPr>
          <w:rFonts w:ascii="Courier New" w:hAnsi="Courier New"/>
          <w:b/>
          <w:sz w:val="22"/>
        </w:rPr>
      </w:pPr>
      <w:r>
        <w:rPr>
          <w:rFonts w:ascii="Courier New" w:hAnsi="Courier New"/>
          <w:b/>
          <w:sz w:val="22"/>
        </w:rPr>
        <w:t xml:space="preserve"> Лечение: выдавливать воспалительный фокус нельзя ни в коем случае нельзя!</w:t>
      </w:r>
    </w:p>
    <w:p w:rsidR="00F87671" w:rsidRDefault="00AE4B33">
      <w:pPr>
        <w:numPr>
          <w:ilvl w:val="0"/>
          <w:numId w:val="7"/>
        </w:numPr>
        <w:rPr>
          <w:rFonts w:ascii="Courier New" w:hAnsi="Courier New"/>
          <w:sz w:val="22"/>
        </w:rPr>
      </w:pPr>
      <w:r>
        <w:rPr>
          <w:rFonts w:ascii="Courier New" w:hAnsi="Courier New"/>
          <w:sz w:val="22"/>
        </w:rPr>
        <w:t>тушировать область инфильтрации этиловым спиртом 70 градусов</w:t>
      </w:r>
    </w:p>
    <w:p w:rsidR="00F87671" w:rsidRDefault="00AE4B33">
      <w:pPr>
        <w:numPr>
          <w:ilvl w:val="0"/>
          <w:numId w:val="7"/>
        </w:numPr>
        <w:rPr>
          <w:rFonts w:ascii="Courier New" w:hAnsi="Courier New"/>
          <w:sz w:val="22"/>
        </w:rPr>
      </w:pPr>
      <w:r>
        <w:rPr>
          <w:rFonts w:ascii="Courier New" w:hAnsi="Courier New"/>
          <w:sz w:val="22"/>
          <w:lang w:val="en-US"/>
        </w:rPr>
        <w:t>Sol. Sulfacili - natrii 30% -</w:t>
      </w:r>
      <w:r>
        <w:rPr>
          <w:rFonts w:ascii="Courier New" w:hAnsi="Courier New"/>
          <w:sz w:val="22"/>
        </w:rPr>
        <w:t xml:space="preserve"> закапывать в глаз 4-6 раз в день.</w:t>
      </w:r>
    </w:p>
    <w:p w:rsidR="00F87671" w:rsidRDefault="00AE4B33">
      <w:pPr>
        <w:numPr>
          <w:ilvl w:val="0"/>
          <w:numId w:val="7"/>
        </w:numPr>
        <w:rPr>
          <w:rFonts w:ascii="Courier New" w:hAnsi="Courier New"/>
          <w:sz w:val="22"/>
        </w:rPr>
      </w:pPr>
      <w:r>
        <w:rPr>
          <w:rFonts w:ascii="Courier New" w:hAnsi="Courier New"/>
          <w:sz w:val="22"/>
        </w:rPr>
        <w:t>сухое тепло (при использовании, например, примочек с чаем - возникает мацерация и идет дальнейшее распространение процесса).</w:t>
      </w:r>
    </w:p>
    <w:p w:rsidR="00F87671" w:rsidRDefault="00AE4B33">
      <w:pPr>
        <w:numPr>
          <w:ilvl w:val="0"/>
          <w:numId w:val="7"/>
        </w:numPr>
        <w:rPr>
          <w:rFonts w:ascii="Courier New" w:hAnsi="Courier New"/>
          <w:sz w:val="22"/>
        </w:rPr>
      </w:pPr>
      <w:r>
        <w:rPr>
          <w:rFonts w:ascii="Courier New" w:hAnsi="Courier New"/>
          <w:sz w:val="22"/>
        </w:rPr>
        <w:t>глазная мазь с антибиотиками (тетрациклиновая, левомицетиновая, эритромициновая).</w:t>
      </w:r>
    </w:p>
    <w:p w:rsidR="00F87671" w:rsidRDefault="00AE4B33">
      <w:pPr>
        <w:numPr>
          <w:ilvl w:val="0"/>
          <w:numId w:val="7"/>
        </w:numPr>
        <w:rPr>
          <w:rFonts w:ascii="Courier New" w:hAnsi="Courier New"/>
          <w:sz w:val="22"/>
        </w:rPr>
      </w:pPr>
      <w:r>
        <w:rPr>
          <w:rFonts w:ascii="Courier New" w:hAnsi="Courier New"/>
          <w:sz w:val="22"/>
        </w:rPr>
        <w:t>УВЧ</w:t>
      </w:r>
    </w:p>
    <w:p w:rsidR="00F87671" w:rsidRDefault="00AE4B33">
      <w:pPr>
        <w:numPr>
          <w:ilvl w:val="0"/>
          <w:numId w:val="7"/>
        </w:numPr>
        <w:rPr>
          <w:rFonts w:ascii="Courier New" w:hAnsi="Courier New"/>
          <w:sz w:val="22"/>
        </w:rPr>
      </w:pPr>
      <w:r>
        <w:rPr>
          <w:rFonts w:ascii="Courier New" w:hAnsi="Courier New"/>
          <w:sz w:val="22"/>
        </w:rPr>
        <w:t>тубусный кварц</w:t>
      </w:r>
    </w:p>
    <w:p w:rsidR="00F87671" w:rsidRDefault="00AE4B33">
      <w:pPr>
        <w:numPr>
          <w:ilvl w:val="0"/>
          <w:numId w:val="7"/>
        </w:numPr>
        <w:rPr>
          <w:rFonts w:ascii="Courier New" w:hAnsi="Courier New"/>
          <w:sz w:val="22"/>
        </w:rPr>
      </w:pPr>
      <w:r>
        <w:rPr>
          <w:rFonts w:ascii="Courier New" w:hAnsi="Courier New"/>
          <w:sz w:val="22"/>
        </w:rPr>
        <w:t>при рецидивирующем течении ячменя - аутогемотерапия , витамины С и В, внутрь антибиотики и сульфаниламиды.</w:t>
      </w:r>
    </w:p>
    <w:p w:rsidR="00F87671" w:rsidRDefault="00AE4B33">
      <w:pPr>
        <w:rPr>
          <w:rFonts w:ascii="Courier New" w:hAnsi="Courier New"/>
          <w:sz w:val="22"/>
        </w:rPr>
      </w:pPr>
      <w:r>
        <w:rPr>
          <w:rFonts w:ascii="Courier New" w:hAnsi="Courier New"/>
          <w:sz w:val="22"/>
        </w:rPr>
        <w:t xml:space="preserve"> Внутренний ячмень (мейбонит) вскрывается в коньюктивальный мешок. Лечение такое же. Иногда после него развивается </w:t>
      </w:r>
      <w:r>
        <w:rPr>
          <w:rFonts w:ascii="Courier New" w:hAnsi="Courier New"/>
          <w:b/>
          <w:sz w:val="22"/>
        </w:rPr>
        <w:t>халазион</w:t>
      </w:r>
      <w:r>
        <w:rPr>
          <w:rFonts w:ascii="Courier New" w:hAnsi="Courier New"/>
          <w:sz w:val="22"/>
        </w:rPr>
        <w:t xml:space="preserve"> -  хроническое пролиферативное воспаление хряща вокруг мейбониевой железы. кожа не спаяна с образованием, безболезненно. Беспокоит чисто косметический дефект.</w:t>
      </w:r>
    </w:p>
    <w:p w:rsidR="00F87671" w:rsidRDefault="00AE4B33">
      <w:pPr>
        <w:rPr>
          <w:rFonts w:ascii="Courier New" w:hAnsi="Courier New"/>
          <w:sz w:val="22"/>
        </w:rPr>
      </w:pPr>
      <w:r>
        <w:rPr>
          <w:rFonts w:ascii="Courier New" w:hAnsi="Courier New"/>
          <w:sz w:val="22"/>
        </w:rPr>
        <w:t xml:space="preserve"> Лечение:</w:t>
      </w:r>
    </w:p>
    <w:p w:rsidR="00F87671" w:rsidRDefault="00AE4B33">
      <w:pPr>
        <w:numPr>
          <w:ilvl w:val="0"/>
          <w:numId w:val="7"/>
        </w:numPr>
        <w:rPr>
          <w:rFonts w:ascii="Courier New" w:hAnsi="Courier New"/>
          <w:sz w:val="22"/>
        </w:rPr>
      </w:pPr>
      <w:r>
        <w:rPr>
          <w:rFonts w:ascii="Courier New" w:hAnsi="Courier New"/>
          <w:sz w:val="22"/>
        </w:rPr>
        <w:t xml:space="preserve">кортикостероиды в каплях или мазях 10-12 дней, </w:t>
      </w:r>
      <w:r>
        <w:rPr>
          <w:rFonts w:ascii="Courier New" w:hAnsi="Courier New"/>
          <w:sz w:val="22"/>
          <w:lang w:val="en-US"/>
        </w:rPr>
        <w:t xml:space="preserve">sol. Dexamethasoni 0.4% </w:t>
      </w:r>
      <w:r>
        <w:rPr>
          <w:rFonts w:ascii="Courier New" w:hAnsi="Courier New"/>
          <w:sz w:val="22"/>
        </w:rPr>
        <w:t>в инъкциях, либо глюкокортикостероиды длительного действия - кеналог-40.</w:t>
      </w:r>
    </w:p>
    <w:p w:rsidR="00F87671" w:rsidRDefault="00AE4B33">
      <w:pPr>
        <w:numPr>
          <w:ilvl w:val="0"/>
          <w:numId w:val="7"/>
        </w:numPr>
        <w:rPr>
          <w:rFonts w:ascii="Courier New" w:hAnsi="Courier New"/>
          <w:sz w:val="22"/>
        </w:rPr>
      </w:pPr>
      <w:r>
        <w:rPr>
          <w:rFonts w:ascii="Courier New" w:hAnsi="Courier New"/>
          <w:sz w:val="22"/>
        </w:rPr>
        <w:t>если консервативные мероприятя не помогают - операция со стороны конъюктивы</w:t>
      </w:r>
    </w:p>
    <w:p w:rsidR="00F87671" w:rsidRDefault="00F87671">
      <w:pPr>
        <w:rPr>
          <w:rFonts w:ascii="Courier New" w:hAnsi="Courier New"/>
          <w:sz w:val="22"/>
        </w:rPr>
      </w:pPr>
    </w:p>
    <w:p w:rsidR="00F87671" w:rsidRDefault="00AE4B33">
      <w:pPr>
        <w:rPr>
          <w:rFonts w:ascii="Courier New" w:hAnsi="Courier New"/>
          <w:b/>
          <w:sz w:val="22"/>
        </w:rPr>
      </w:pPr>
      <w:r>
        <w:rPr>
          <w:rFonts w:ascii="Courier New" w:hAnsi="Courier New"/>
          <w:b/>
          <w:sz w:val="22"/>
        </w:rPr>
        <w:t xml:space="preserve"> Абсцесс века.</w:t>
      </w:r>
    </w:p>
    <w:p w:rsidR="00F87671" w:rsidRDefault="00AE4B33">
      <w:pPr>
        <w:rPr>
          <w:rFonts w:ascii="Courier New" w:hAnsi="Courier New"/>
          <w:sz w:val="22"/>
        </w:rPr>
      </w:pPr>
      <w:r>
        <w:rPr>
          <w:rFonts w:ascii="Courier New" w:hAnsi="Courier New"/>
          <w:sz w:val="22"/>
        </w:rPr>
        <w:t xml:space="preserve">  Этиология: инфицирование раны кожи века, ячмень, фурункул, язвенные блефариты, общие инфекционные заболевания (вследствие метастатических отсевов).</w:t>
      </w:r>
    </w:p>
    <w:p w:rsidR="00F87671" w:rsidRDefault="00AE4B33">
      <w:pPr>
        <w:rPr>
          <w:rFonts w:ascii="Courier New" w:hAnsi="Courier New"/>
          <w:sz w:val="22"/>
        </w:rPr>
      </w:pPr>
      <w:r>
        <w:rPr>
          <w:rFonts w:ascii="Courier New" w:hAnsi="Courier New"/>
          <w:sz w:val="22"/>
        </w:rPr>
        <w:t xml:space="preserve"> Клиника: наблюдается резко выраженная гиперемия века и отек его, глазная щель сомкнута. Часто повышается температура тела, на 2-4 день может быть флюктуация, затем абсцесс вскрывается.</w:t>
      </w:r>
    </w:p>
    <w:p w:rsidR="00F87671" w:rsidRDefault="00AE4B33">
      <w:pPr>
        <w:rPr>
          <w:rFonts w:ascii="Courier New" w:hAnsi="Courier New"/>
          <w:sz w:val="22"/>
        </w:rPr>
      </w:pPr>
      <w:r>
        <w:rPr>
          <w:rFonts w:ascii="Courier New" w:hAnsi="Courier New"/>
          <w:sz w:val="22"/>
        </w:rPr>
        <w:t xml:space="preserve"> Лечение: внутримышечно антибиотики широкого спектра, сульфаниламиды перорально. Местно - физиотерапия (см. Ячмень). При флюктуации - вскрытие и дренирование абсцесса.</w:t>
      </w:r>
    </w:p>
    <w:p w:rsidR="00F87671" w:rsidRDefault="00F87671">
      <w:pPr>
        <w:rPr>
          <w:rFonts w:ascii="Courier New" w:hAnsi="Courier New"/>
          <w:sz w:val="22"/>
        </w:rPr>
      </w:pPr>
    </w:p>
    <w:p w:rsidR="00F87671" w:rsidRDefault="00AE4B33">
      <w:pPr>
        <w:rPr>
          <w:rFonts w:ascii="Courier New" w:hAnsi="Courier New"/>
          <w:b/>
          <w:sz w:val="22"/>
        </w:rPr>
      </w:pPr>
      <w:r>
        <w:rPr>
          <w:rFonts w:ascii="Courier New" w:hAnsi="Courier New"/>
          <w:b/>
          <w:sz w:val="22"/>
        </w:rPr>
        <w:t xml:space="preserve">Блефарит. </w:t>
      </w:r>
    </w:p>
    <w:p w:rsidR="00F87671" w:rsidRDefault="00AE4B33">
      <w:pPr>
        <w:rPr>
          <w:rFonts w:ascii="Courier New" w:hAnsi="Courier New"/>
          <w:sz w:val="22"/>
        </w:rPr>
      </w:pPr>
      <w:r>
        <w:rPr>
          <w:rFonts w:ascii="Courier New" w:hAnsi="Courier New"/>
          <w:sz w:val="22"/>
        </w:rPr>
        <w:t xml:space="preserve"> Блефарит - воспаление краев век. Факторы способствующие развитию блефарита:ъ</w:t>
      </w:r>
    </w:p>
    <w:p w:rsidR="00F87671" w:rsidRDefault="00AE4B33">
      <w:pPr>
        <w:numPr>
          <w:ilvl w:val="0"/>
          <w:numId w:val="11"/>
        </w:numPr>
        <w:rPr>
          <w:rFonts w:ascii="Courier New" w:hAnsi="Courier New"/>
          <w:sz w:val="22"/>
        </w:rPr>
      </w:pPr>
      <w:r>
        <w:rPr>
          <w:rFonts w:ascii="Courier New" w:hAnsi="Courier New"/>
          <w:sz w:val="22"/>
        </w:rPr>
        <w:t>хронические болезни ЖКТ, глистные инвазии</w:t>
      </w:r>
    </w:p>
    <w:p w:rsidR="00F87671" w:rsidRDefault="00AE4B33">
      <w:pPr>
        <w:numPr>
          <w:ilvl w:val="0"/>
          <w:numId w:val="12"/>
        </w:numPr>
        <w:rPr>
          <w:rFonts w:ascii="Courier New" w:hAnsi="Courier New"/>
          <w:sz w:val="22"/>
        </w:rPr>
      </w:pPr>
      <w:r>
        <w:rPr>
          <w:rFonts w:ascii="Courier New" w:hAnsi="Courier New"/>
          <w:sz w:val="22"/>
        </w:rPr>
        <w:t>эндокринные и обменные поражения</w:t>
      </w:r>
    </w:p>
    <w:p w:rsidR="00F87671" w:rsidRDefault="00AE4B33">
      <w:pPr>
        <w:numPr>
          <w:ilvl w:val="0"/>
          <w:numId w:val="13"/>
        </w:numPr>
        <w:rPr>
          <w:rFonts w:ascii="Courier New" w:hAnsi="Courier New"/>
          <w:sz w:val="22"/>
        </w:rPr>
      </w:pPr>
      <w:r>
        <w:rPr>
          <w:rFonts w:ascii="Courier New" w:hAnsi="Courier New"/>
          <w:sz w:val="22"/>
        </w:rPr>
        <w:t>кариес</w:t>
      </w:r>
    </w:p>
    <w:p w:rsidR="00F87671" w:rsidRDefault="00AE4B33">
      <w:pPr>
        <w:numPr>
          <w:ilvl w:val="0"/>
          <w:numId w:val="14"/>
        </w:numPr>
        <w:rPr>
          <w:rFonts w:ascii="Courier New" w:hAnsi="Courier New"/>
          <w:sz w:val="22"/>
        </w:rPr>
      </w:pPr>
      <w:r>
        <w:rPr>
          <w:rFonts w:ascii="Courier New" w:hAnsi="Courier New"/>
          <w:sz w:val="22"/>
        </w:rPr>
        <w:t>хроническое воспаление придаточных пазух носа</w:t>
      </w:r>
    </w:p>
    <w:p w:rsidR="00F87671" w:rsidRDefault="00AE4B33">
      <w:pPr>
        <w:numPr>
          <w:ilvl w:val="0"/>
          <w:numId w:val="15"/>
        </w:numPr>
        <w:rPr>
          <w:rFonts w:ascii="Courier New" w:hAnsi="Courier New"/>
          <w:sz w:val="22"/>
        </w:rPr>
      </w:pPr>
      <w:r>
        <w:rPr>
          <w:rFonts w:ascii="Courier New" w:hAnsi="Courier New"/>
          <w:sz w:val="22"/>
        </w:rPr>
        <w:t>хронический тонзиллит</w:t>
      </w:r>
    </w:p>
    <w:p w:rsidR="00F87671" w:rsidRDefault="00AE4B33">
      <w:pPr>
        <w:numPr>
          <w:ilvl w:val="0"/>
          <w:numId w:val="16"/>
        </w:numPr>
        <w:rPr>
          <w:rFonts w:ascii="Courier New" w:hAnsi="Courier New"/>
          <w:sz w:val="22"/>
        </w:rPr>
      </w:pPr>
      <w:r>
        <w:rPr>
          <w:rFonts w:ascii="Courier New" w:hAnsi="Courier New"/>
          <w:sz w:val="22"/>
        </w:rPr>
        <w:t>некорригированные аномалии рефракции, астигматизм, аметропия</w:t>
      </w:r>
    </w:p>
    <w:p w:rsidR="00F87671" w:rsidRDefault="00AE4B33">
      <w:pPr>
        <w:numPr>
          <w:ilvl w:val="0"/>
          <w:numId w:val="17"/>
        </w:numPr>
        <w:rPr>
          <w:rFonts w:ascii="Courier New" w:hAnsi="Courier New"/>
          <w:sz w:val="22"/>
        </w:rPr>
      </w:pPr>
      <w:r>
        <w:rPr>
          <w:rFonts w:ascii="Courier New" w:hAnsi="Courier New"/>
          <w:sz w:val="22"/>
        </w:rPr>
        <w:t>неблагоприятные санитарно-гигиенические условия</w:t>
      </w:r>
    </w:p>
    <w:p w:rsidR="00F87671" w:rsidRDefault="00AE4B33">
      <w:pPr>
        <w:rPr>
          <w:rFonts w:ascii="Courier New" w:hAnsi="Courier New"/>
          <w:sz w:val="22"/>
        </w:rPr>
      </w:pPr>
      <w:r>
        <w:rPr>
          <w:rFonts w:ascii="Courier New" w:hAnsi="Courier New"/>
          <w:sz w:val="22"/>
        </w:rPr>
        <w:t xml:space="preserve"> Виды блефарита:</w:t>
      </w:r>
    </w:p>
    <w:p w:rsidR="00F87671" w:rsidRDefault="00AE4B33">
      <w:pPr>
        <w:numPr>
          <w:ilvl w:val="0"/>
          <w:numId w:val="7"/>
        </w:numPr>
        <w:rPr>
          <w:rFonts w:ascii="Courier New" w:hAnsi="Courier New"/>
          <w:sz w:val="22"/>
        </w:rPr>
      </w:pPr>
      <w:r>
        <w:rPr>
          <w:rFonts w:ascii="Courier New" w:hAnsi="Courier New"/>
          <w:sz w:val="22"/>
        </w:rPr>
        <w:t>простой - покраснение края века, утолщенность, тяжесть в глазах, иногда зуд, утомляемость.</w:t>
      </w:r>
    </w:p>
    <w:p w:rsidR="00F87671" w:rsidRDefault="00AE4B33">
      <w:pPr>
        <w:numPr>
          <w:ilvl w:val="0"/>
          <w:numId w:val="7"/>
        </w:numPr>
        <w:rPr>
          <w:rFonts w:ascii="Courier New" w:hAnsi="Courier New"/>
          <w:sz w:val="22"/>
        </w:rPr>
      </w:pPr>
      <w:r>
        <w:rPr>
          <w:rFonts w:ascii="Courier New" w:hAnsi="Courier New"/>
          <w:sz w:val="22"/>
        </w:rPr>
        <w:t>чешуйчатый;</w:t>
      </w:r>
    </w:p>
    <w:p w:rsidR="00F87671" w:rsidRDefault="00AE4B33">
      <w:pPr>
        <w:numPr>
          <w:ilvl w:val="0"/>
          <w:numId w:val="7"/>
        </w:numPr>
        <w:rPr>
          <w:rFonts w:ascii="Courier New" w:hAnsi="Courier New"/>
          <w:sz w:val="22"/>
        </w:rPr>
      </w:pPr>
      <w:r>
        <w:rPr>
          <w:rFonts w:ascii="Courier New" w:hAnsi="Courier New"/>
          <w:sz w:val="22"/>
        </w:rPr>
        <w:t>язвенный - язвочки, покрытые гнойной коркой, после рубцевания может наблюдаться рост ресниц во внутрь - трихиаз.</w:t>
      </w:r>
    </w:p>
    <w:p w:rsidR="00F87671" w:rsidRDefault="00AE4B33">
      <w:pPr>
        <w:rPr>
          <w:rFonts w:ascii="Courier New" w:hAnsi="Courier New"/>
          <w:sz w:val="22"/>
        </w:rPr>
      </w:pPr>
      <w:r>
        <w:rPr>
          <w:rFonts w:ascii="Courier New" w:hAnsi="Courier New"/>
          <w:sz w:val="22"/>
        </w:rPr>
        <w:t xml:space="preserve"> Лечение: выявление и устранение причины, массаж век, туалет края век 1% раствором брилиантовой зелени, 5-10% спиртовым раствором календулы, применение дезинфицирующих капель и мазей в конъюктивальный мешок, витамины, аутогемотерапия.</w:t>
      </w:r>
    </w:p>
    <w:p w:rsidR="00F87671" w:rsidRDefault="00F87671">
      <w:pPr>
        <w:rPr>
          <w:rFonts w:ascii="Courier New" w:hAnsi="Courier New"/>
          <w:sz w:val="22"/>
        </w:rPr>
      </w:pPr>
    </w:p>
    <w:p w:rsidR="00F87671" w:rsidRDefault="00AE4B33">
      <w:pPr>
        <w:rPr>
          <w:rFonts w:ascii="Courier New" w:hAnsi="Courier New"/>
          <w:b/>
          <w:sz w:val="22"/>
        </w:rPr>
      </w:pPr>
      <w:r>
        <w:rPr>
          <w:rFonts w:ascii="Courier New" w:hAnsi="Courier New"/>
          <w:b/>
          <w:sz w:val="22"/>
        </w:rPr>
        <w:t>Острый дакриоаденит.</w:t>
      </w:r>
    </w:p>
    <w:p w:rsidR="00F87671" w:rsidRDefault="00AE4B33">
      <w:pPr>
        <w:rPr>
          <w:rFonts w:ascii="Courier New" w:hAnsi="Courier New"/>
          <w:sz w:val="22"/>
        </w:rPr>
      </w:pPr>
      <w:r>
        <w:rPr>
          <w:rFonts w:ascii="Courier New" w:hAnsi="Courier New"/>
          <w:sz w:val="22"/>
        </w:rPr>
        <w:t xml:space="preserve"> Обычно является осложнением общих инфекций (грипп, ангина, корь, брюшной тиф и др). Процесс чаще односторонний. В области верхне - наружной части верхнего века наблюдается отечность и гиперемия, веко опускается, приобретает </w:t>
      </w:r>
      <w:r>
        <w:rPr>
          <w:rFonts w:ascii="Courier New" w:hAnsi="Courier New"/>
          <w:sz w:val="22"/>
          <w:lang w:val="en-US"/>
        </w:rPr>
        <w:t>S</w:t>
      </w:r>
      <w:r>
        <w:rPr>
          <w:rFonts w:ascii="Courier New" w:hAnsi="Courier New"/>
          <w:sz w:val="22"/>
        </w:rPr>
        <w:t>-образную форму. При пальпации резкая болезненность. Лечение - см абсцесс века.</w:t>
      </w:r>
    </w:p>
    <w:p w:rsidR="00F87671" w:rsidRDefault="00F87671">
      <w:pPr>
        <w:rPr>
          <w:rFonts w:ascii="Courier New" w:hAnsi="Courier New"/>
          <w:sz w:val="22"/>
        </w:rPr>
      </w:pPr>
    </w:p>
    <w:p w:rsidR="00F87671" w:rsidRDefault="00AE4B33">
      <w:pPr>
        <w:rPr>
          <w:rFonts w:ascii="Courier New" w:hAnsi="Courier New"/>
          <w:b/>
          <w:sz w:val="22"/>
        </w:rPr>
      </w:pPr>
      <w:r>
        <w:rPr>
          <w:rFonts w:ascii="Courier New" w:hAnsi="Courier New"/>
          <w:b/>
          <w:sz w:val="22"/>
        </w:rPr>
        <w:t>Острый дакриоцистит.</w:t>
      </w:r>
    </w:p>
    <w:p w:rsidR="00F87671" w:rsidRDefault="00AE4B33">
      <w:pPr>
        <w:rPr>
          <w:rFonts w:ascii="Courier New" w:hAnsi="Courier New"/>
          <w:sz w:val="22"/>
        </w:rPr>
      </w:pPr>
      <w:r>
        <w:rPr>
          <w:rFonts w:ascii="Courier New" w:hAnsi="Courier New"/>
          <w:sz w:val="22"/>
        </w:rPr>
        <w:t>Проявляется нарушением слезоотделения, слезотечения. Застой слезы создает условия для проникновения инфекции - появляется гнойное отделяемое из глаз. Лечение - хирургическое (дакриоцисториностомия).</w:t>
      </w:r>
    </w:p>
    <w:p w:rsidR="00F87671" w:rsidRDefault="00AE4B33">
      <w:pPr>
        <w:rPr>
          <w:rFonts w:ascii="Courier New" w:hAnsi="Courier New"/>
          <w:sz w:val="22"/>
        </w:rPr>
      </w:pPr>
      <w:r>
        <w:rPr>
          <w:rFonts w:ascii="Courier New" w:hAnsi="Courier New"/>
          <w:sz w:val="22"/>
        </w:rPr>
        <w:t xml:space="preserve"> Острый дакриоцистит часто развивается на фоне хронического дакриоцистита. При переходе гнойного воспаления на окружающую клетчатку развивается флегмона слезного мешка. Лечение - см абсцесс века.</w:t>
      </w:r>
    </w:p>
    <w:p w:rsidR="00F87671" w:rsidRDefault="00F87671">
      <w:pPr>
        <w:rPr>
          <w:rFonts w:ascii="Courier New" w:hAnsi="Courier New"/>
          <w:sz w:val="22"/>
        </w:rPr>
      </w:pPr>
    </w:p>
    <w:p w:rsidR="00F87671" w:rsidRDefault="00AE4B33">
      <w:pPr>
        <w:rPr>
          <w:rFonts w:ascii="Courier New" w:hAnsi="Courier New"/>
          <w:b/>
          <w:sz w:val="22"/>
        </w:rPr>
      </w:pPr>
      <w:r>
        <w:rPr>
          <w:rFonts w:ascii="Courier New" w:hAnsi="Courier New"/>
          <w:b/>
          <w:sz w:val="22"/>
        </w:rPr>
        <w:t xml:space="preserve"> Дакриоаденит новорожденных.</w:t>
      </w:r>
    </w:p>
    <w:p w:rsidR="00F87671" w:rsidRDefault="00AE4B33">
      <w:pPr>
        <w:rPr>
          <w:rFonts w:ascii="Courier New" w:hAnsi="Courier New"/>
          <w:sz w:val="22"/>
        </w:rPr>
      </w:pPr>
      <w:r>
        <w:rPr>
          <w:rFonts w:ascii="Courier New" w:hAnsi="Courier New"/>
          <w:sz w:val="22"/>
        </w:rPr>
        <w:t xml:space="preserve"> При надавливании на область слезного мешка из слезных точек имеется отделяемое. Лечение - вибрационный массаж для разрыва желатиноподобной пленки в носослезном канале. Если это не помогает , то проводят промывание носослезного канала. Если и это не помогает, то зондирование носослезного канала. Если и это не помогает, то в 3-4 года формируют стому между полостью носа и слезным мешком.</w:t>
      </w:r>
    </w:p>
    <w:p w:rsidR="00F87671" w:rsidRDefault="00F87671">
      <w:pPr>
        <w:rPr>
          <w:rFonts w:ascii="Courier New" w:hAnsi="Courier New"/>
          <w:sz w:val="22"/>
        </w:rPr>
      </w:pPr>
    </w:p>
    <w:p w:rsidR="00F87671" w:rsidRDefault="00AE4B33">
      <w:pPr>
        <w:rPr>
          <w:b/>
          <w:color w:val="FF0000"/>
          <w:sz w:val="22"/>
        </w:rPr>
      </w:pPr>
      <w:r>
        <w:rPr>
          <w:rFonts w:ascii="Courier New" w:hAnsi="Courier New"/>
          <w:b/>
          <w:color w:val="FF0000"/>
          <w:sz w:val="22"/>
        </w:rPr>
        <w:t xml:space="preserve">Пишу рефераты: </w:t>
      </w:r>
      <w:r>
        <w:rPr>
          <w:b/>
          <w:color w:val="FF0000"/>
          <w:sz w:val="22"/>
          <w:lang w:val="en-US"/>
        </w:rPr>
        <w:t>E mail medreferats@usa.net</w:t>
      </w:r>
      <w:r>
        <w:rPr>
          <w:b/>
          <w:color w:val="FF0000"/>
          <w:sz w:val="22"/>
        </w:rPr>
        <w:t xml:space="preserve"> от 10 до 20 тыс. Оплата в Санкт-Петербурге при получении, в других городах по почте. Возможна предоплата в счет будущих рефератов. Список готовых рефератов можно заказать по почте (адрес указан выше).</w:t>
      </w:r>
      <w:bookmarkStart w:id="0" w:name="_GoBack"/>
      <w:bookmarkEnd w:id="0"/>
    </w:p>
    <w:sectPr w:rsidR="00F87671">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029209A"/>
    <w:multiLevelType w:val="singleLevel"/>
    <w:tmpl w:val="C860ABA2"/>
    <w:lvl w:ilvl="0">
      <w:start w:val="1"/>
      <w:numFmt w:val="decimal"/>
      <w:lvlText w:val="%1."/>
      <w:legacy w:legacy="1" w:legacySpace="0" w:legacyIndent="283"/>
      <w:lvlJc w:val="left"/>
      <w:pPr>
        <w:ind w:left="283" w:hanging="283"/>
      </w:pPr>
    </w:lvl>
  </w:abstractNum>
  <w:abstractNum w:abstractNumId="2">
    <w:nsid w:val="1C8B32B1"/>
    <w:multiLevelType w:val="singleLevel"/>
    <w:tmpl w:val="F6D8601A"/>
    <w:lvl w:ilvl="0">
      <w:start w:val="1"/>
      <w:numFmt w:val="decimal"/>
      <w:lvlText w:val="%1."/>
      <w:legacy w:legacy="1" w:legacySpace="0" w:legacyIndent="283"/>
      <w:lvlJc w:val="left"/>
      <w:pPr>
        <w:ind w:left="283" w:hanging="283"/>
      </w:pPr>
    </w:lvl>
  </w:abstractNum>
  <w:abstractNum w:abstractNumId="3">
    <w:nsid w:val="2ADD09EB"/>
    <w:multiLevelType w:val="singleLevel"/>
    <w:tmpl w:val="587C0900"/>
    <w:lvl w:ilvl="0">
      <w:start w:val="1"/>
      <w:numFmt w:val="decimal"/>
      <w:lvlText w:val="%1."/>
      <w:legacy w:legacy="1" w:legacySpace="0" w:legacyIndent="283"/>
      <w:lvlJc w:val="left"/>
      <w:pPr>
        <w:ind w:left="283" w:hanging="283"/>
      </w:pPr>
    </w:lvl>
  </w:abstractNum>
  <w:abstractNum w:abstractNumId="4">
    <w:nsid w:val="63630AFA"/>
    <w:multiLevelType w:val="singleLevel"/>
    <w:tmpl w:val="7EB20D86"/>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3"/>
  </w:num>
  <w:num w:numId="5">
    <w:abstractNumId w:val="3"/>
    <w:lvlOverride w:ilvl="0">
      <w:lvl w:ilvl="0">
        <w:start w:val="1"/>
        <w:numFmt w:val="decimal"/>
        <w:lvlText w:val="%1."/>
        <w:legacy w:legacy="1" w:legacySpace="0" w:legacyIndent="283"/>
        <w:lvlJc w:val="left"/>
        <w:pPr>
          <w:ind w:left="283" w:hanging="283"/>
        </w:pPr>
      </w:lvl>
    </w:lvlOverride>
  </w:num>
  <w:num w:numId="6">
    <w:abstractNumId w:val="3"/>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4"/>
  </w:num>
  <w:num w:numId="9">
    <w:abstractNumId w:val="4"/>
    <w:lvlOverride w:ilvl="0">
      <w:lvl w:ilvl="0">
        <w:start w:val="1"/>
        <w:numFmt w:val="decimal"/>
        <w:lvlText w:val="%1."/>
        <w:legacy w:legacy="1" w:legacySpace="0" w:legacyIndent="283"/>
        <w:lvlJc w:val="left"/>
        <w:pPr>
          <w:ind w:left="283" w:hanging="283"/>
        </w:pPr>
      </w:lvl>
    </w:lvlOverride>
  </w:num>
  <w:num w:numId="10">
    <w:abstractNumId w:val="4"/>
    <w:lvlOverride w:ilvl="0">
      <w:lvl w:ilvl="0">
        <w:start w:val="1"/>
        <w:numFmt w:val="decimal"/>
        <w:lvlText w:val="%1."/>
        <w:legacy w:legacy="1" w:legacySpace="0" w:legacyIndent="283"/>
        <w:lvlJc w:val="left"/>
        <w:pPr>
          <w:ind w:left="283" w:hanging="283"/>
        </w:pPr>
      </w:lvl>
    </w:lvlOverride>
  </w:num>
  <w:num w:numId="11">
    <w:abstractNumId w:val="1"/>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1"/>
    <w:lvlOverride w:ilvl="0">
      <w:lvl w:ilvl="0">
        <w:start w:val="1"/>
        <w:numFmt w:val="decimal"/>
        <w:lvlText w:val="%1."/>
        <w:legacy w:legacy="1" w:legacySpace="0" w:legacyIndent="283"/>
        <w:lvlJc w:val="left"/>
        <w:pPr>
          <w:ind w:left="283" w:hanging="283"/>
        </w:pPr>
      </w:lvl>
    </w:lvlOverride>
  </w:num>
  <w:num w:numId="15">
    <w:abstractNumId w:val="1"/>
    <w:lvlOverride w:ilvl="0">
      <w:lvl w:ilvl="0">
        <w:start w:val="1"/>
        <w:numFmt w:val="decimal"/>
        <w:lvlText w:val="%1."/>
        <w:legacy w:legacy="1" w:legacySpace="0" w:legacyIndent="283"/>
        <w:lvlJc w:val="left"/>
        <w:pPr>
          <w:ind w:left="283" w:hanging="283"/>
        </w:pPr>
      </w:lvl>
    </w:lvlOverride>
  </w:num>
  <w:num w:numId="16">
    <w:abstractNumId w:val="1"/>
    <w:lvlOverride w:ilvl="0">
      <w:lvl w:ilvl="0">
        <w:start w:val="1"/>
        <w:numFmt w:val="decimal"/>
        <w:lvlText w:val="%1."/>
        <w:legacy w:legacy="1" w:legacySpace="0" w:legacyIndent="283"/>
        <w:lvlJc w:val="left"/>
        <w:pPr>
          <w:ind w:left="283" w:hanging="283"/>
        </w:pPr>
      </w:lvl>
    </w:lvlOverride>
  </w:num>
  <w:num w:numId="17">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B33"/>
    <w:rsid w:val="00696525"/>
    <w:rsid w:val="00AE4B33"/>
    <w:rsid w:val="00F8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AD315A-BBA6-4541-907C-1A3289EC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ЛЕКЦИЯ №5</vt:lpstr>
    </vt:vector>
  </TitlesOfParts>
  <Company>Мой оффис</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№5</dc:title>
  <dc:subject/>
  <dc:creator>Красножон Дмитрий</dc:creator>
  <cp:keywords/>
  <dc:description/>
  <cp:lastModifiedBy>admin</cp:lastModifiedBy>
  <cp:revision>2</cp:revision>
  <cp:lastPrinted>1899-12-31T22:00:00Z</cp:lastPrinted>
  <dcterms:created xsi:type="dcterms:W3CDTF">2014-02-13T14:41:00Z</dcterms:created>
  <dcterms:modified xsi:type="dcterms:W3CDTF">2014-02-13T14:41:00Z</dcterms:modified>
</cp:coreProperties>
</file>