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B4" w:rsidRDefault="00884AB4" w:rsidP="00AF747B">
      <w:pPr>
        <w:ind w:left="-720" w:right="-365"/>
        <w:jc w:val="center"/>
        <w:rPr>
          <w:sz w:val="28"/>
          <w:szCs w:val="28"/>
        </w:rPr>
      </w:pPr>
    </w:p>
    <w:p w:rsidR="00AF747B" w:rsidRPr="00AF747B" w:rsidRDefault="00AF747B" w:rsidP="00AF747B">
      <w:pPr>
        <w:ind w:left="-720" w:right="-365"/>
        <w:jc w:val="center"/>
        <w:rPr>
          <w:sz w:val="28"/>
          <w:szCs w:val="28"/>
        </w:rPr>
      </w:pPr>
      <w:r w:rsidRPr="00AF747B">
        <w:rPr>
          <w:sz w:val="28"/>
          <w:szCs w:val="28"/>
        </w:rPr>
        <w:t>Синергетика как современная альтернатива диалектики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Естественнонаучные открытия ХХ века поставили на повестку дня вопрос о выработке новой модели исследования процессов развития.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Во-первых, в самом естествознании произошел еще в конце предыдущего столетия окончательный отказ от качественного способа описания явлений, на смену ему пришел количественный. Диалектика же выросла во многом из поздней натурфилософии и предполагала мышление в первую очередь категориями качества.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 xml:space="preserve">Во-вторых, открытие новых уровней системной организации материи, поставило перед наукой и философией проблему их несоответствия законам макромира, носившим динамический характер. 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 xml:space="preserve">Открытие статистических закономерностей, в свою очередь, поставило вопрос о степени и механизме упорядоченности природных систем в условиях процессуального характера их существования. 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 xml:space="preserve">Это привело к тому, что системность оказалась главной проблемой и категорией нового учения о развитии, получившего название синергетики. Ее основоположники – Г.Хакен и И.Пригожин. 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Предметом синергетики являются неравновесные и нелинейные процессы. Синергетика вообще делает акцент на процессуальности материальных систем. Все процессы, протекающие в различных материальных системах подразделяются на два типа: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1) процессы, протекающие в замкнутых системах, ведущие к установлению равновесного состояния, которое при определенных условиях стремится к максимальной степени неупорядоченности или хаоса; эти процессы характеризуются равновесностью и линейностью;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2) процессы, протекающие в открытых системах, в которых при определенных условиях из хаоса могут возникать упорядоченные структуры, что и характеризует стремление к самоорганизации; эти процессы характеризуются неравновесностью и нелинейностью.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Природные процессы принципиально полагаются неравновесными и нелинейными. Постулирование универсальности неравновесных и нелинейных процессов позволяет синергетике претендовать на статус общеметодологической дисциплины, сопоставимой с теорией систем и кибернетикой.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Понимание феномена самоорганизации И.Пригожин связывает с понятием диссипативной структуры, структуры, спонтанно возникающей в открытых неравновесных системах (образование сотовой структуры в подогреваемой снизу жидкости или «ячейки Бенара», турбулентное движение и т.д.). В книге И.Пригожина и И.Стенгерс «Порядок из хаоса» процесс возникновения диссипативных структур описывается следующим образом. Пока система находится в состоянии термодинамического равновесия, ее элементы ведут себя независимо друг от друга. Находящиеся в таком состоянии элементы авторы книги называют генами. В силу такой независимости к образованию упорядоченных структур гены неспособны. Но если эта система под воздействием энергетических взаимодействий с окружающей средой переходит в неравновесное «возбужденное» состояние, гены начинают действовать согласованно. Вблизи особых критических точек (точек бифуркации) между ними возникают корреляции, когерентное взаимодействие, в результате чего и возникает диссипативная структура. После своего возникновения такая структура не теряет резонансного возбуждения. Поэтому она характеризуется повышенной чувствительностью по отношению к внешним воздействиям. Изменения внешней среды являются факторами генерации и отбора структурных конфигураций. Материальная система такого типа включается в процесс структурогенеза и самоорганизации. Т.о. стремление к самоорганизации оказывается имманентным свойством неравновесных процессов.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Относительно устойчивые системы в синергетике получают название «флуктуаций».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Синергетика также переосмысливает понятие хаоса. Вводится понятие динамического или детерминированного хаоса как некоей сверхсложной упорядоченности, существующей потенциально и могущей проявляться в огромном многообразии упорядоченных структур. Синергетика отказывается от образа мира как построенного из элементарных частиц в пользу мира как совокупности нелинейных процессов.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Сравнивая диалектику и синергетику нужно указать на следующие важнейшие различия:</w:t>
      </w:r>
    </w:p>
    <w:p w:rsidR="00AF747B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1) диалектика описывает мир в категориях устойчивого качества, категории перехода (скачок) имеют вспомогательный и потому спорный статус, а синергетика – в количественно выраженных статистических закономерностях, почему категории перехода в ней и преобладают над категориями состояния;</w:t>
      </w:r>
    </w:p>
    <w:p w:rsidR="001E278C" w:rsidRPr="00AF747B" w:rsidRDefault="00AF747B" w:rsidP="00AF747B">
      <w:pPr>
        <w:ind w:left="-720" w:right="-365"/>
        <w:rPr>
          <w:sz w:val="28"/>
          <w:szCs w:val="28"/>
        </w:rPr>
      </w:pPr>
      <w:r w:rsidRPr="00AF747B">
        <w:rPr>
          <w:sz w:val="28"/>
          <w:szCs w:val="28"/>
        </w:rPr>
        <w:t>2) диалектика объясняет процесс развития как борьбу двух наиболее существенных противоположностей, синергетика не ограничивает количество конкурирующих вариантов и возможностей развития.</w:t>
      </w:r>
      <w:bookmarkStart w:id="0" w:name="_GoBack"/>
      <w:bookmarkEnd w:id="0"/>
    </w:p>
    <w:sectPr w:rsidR="001E278C" w:rsidRPr="00AF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601"/>
    <w:rsid w:val="001E278C"/>
    <w:rsid w:val="00207739"/>
    <w:rsid w:val="0044709B"/>
    <w:rsid w:val="00883601"/>
    <w:rsid w:val="00884AB4"/>
    <w:rsid w:val="00A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B4473-066C-4475-908C-7937BE4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Синергетика как современная альтернатива диалектики</vt:lpstr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Синергетика как современная альтернатива диалектики</dc:title>
  <dc:subject/>
  <dc:creator>Илья</dc:creator>
  <cp:keywords/>
  <dc:description/>
  <cp:lastModifiedBy>admin</cp:lastModifiedBy>
  <cp:revision>2</cp:revision>
  <dcterms:created xsi:type="dcterms:W3CDTF">2014-04-18T10:02:00Z</dcterms:created>
  <dcterms:modified xsi:type="dcterms:W3CDTF">2014-04-18T10:02:00Z</dcterms:modified>
</cp:coreProperties>
</file>