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50" w:rsidRDefault="00BA200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Создание Малайзии</w:t>
      </w:r>
      <w:r>
        <w:br/>
      </w:r>
      <w:r>
        <w:rPr>
          <w:b/>
          <w:bCs/>
        </w:rPr>
        <w:t>2 Межэтнические конфликты</w:t>
      </w:r>
      <w:r>
        <w:br/>
      </w:r>
      <w:r>
        <w:rPr>
          <w:b/>
          <w:bCs/>
        </w:rPr>
        <w:t>3 Разногласия</w:t>
      </w:r>
      <w:r>
        <w:br/>
      </w:r>
      <w:r>
        <w:rPr>
          <w:b/>
          <w:bCs/>
        </w:rPr>
        <w:t>4 Выделение Сингапура из состава Малайзии</w:t>
      </w:r>
      <w:r>
        <w:br/>
      </w:r>
      <w:r>
        <w:rPr>
          <w:b/>
          <w:bCs/>
        </w:rPr>
        <w:t>Список литературы</w:t>
      </w:r>
      <w:r>
        <w:br/>
        <w:t xml:space="preserve">Сингапур в составе Малайзии </w:t>
      </w:r>
    </w:p>
    <w:p w:rsidR="00EE2B50" w:rsidRDefault="00BA200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E2B50" w:rsidRDefault="00BA2006">
      <w:pPr>
        <w:pStyle w:val="a3"/>
      </w:pPr>
      <w:r>
        <w:t>Сингапур в составе Малайзии — период истории Сингапура с 16 сентября 1963 года, когда Сингапур, Малайская Федерация, Северное Борнео и Саравак объединились в государство Малайзия, по 9 августа 1965 года, когда Сингапур был исключён из состава Малайзии и стал независимым государством.</w:t>
      </w:r>
    </w:p>
    <w:p w:rsidR="00EE2B50" w:rsidRDefault="00BA2006">
      <w:pPr>
        <w:pStyle w:val="21"/>
        <w:pageBreakBefore/>
        <w:numPr>
          <w:ilvl w:val="0"/>
          <w:numId w:val="0"/>
        </w:numPr>
      </w:pPr>
      <w:r>
        <w:t>1. Создание Малайзии</w:t>
      </w:r>
    </w:p>
    <w:p w:rsidR="00EE2B50" w:rsidRDefault="00BA2006">
      <w:pPr>
        <w:pStyle w:val="a3"/>
      </w:pPr>
      <w:r>
        <w:t>С сингапурской точки зрения, вхождение Сингапура в состав новообразованного государства Малайзия должно было помочь решению проблем с безработицей, стагнацией в экономике, и снять угрозу безопасности со стороны революционеров. Объединённый рынок единой страны должен был уменьшить коммерческие расходы и оживить экономику. Лондон согласился на объединение, полагая, что внутри большой страны безопасность Сингапура будет обеспечена гораздо лучше. Поэтому 16 сентября Малайская Федерация, Сингапур, Сабах и Саравак (бывшее Британское Северное Борнео, получившее независимость за две недели до этого) объединились в государство Малайзия.</w:t>
      </w:r>
    </w:p>
    <w:p w:rsidR="00EE2B50" w:rsidRDefault="00BA2006">
      <w:pPr>
        <w:pStyle w:val="a3"/>
      </w:pPr>
      <w:r>
        <w:t>Через пять дней после объединения, 21 сентября, в Сингапуре состоялись очередные выборы в Законодательную Ассамблею Сингапура. Местная ветвь МНО приняла в них участие в составе коалиции «Сингапурский альянс», но потерпела поражение даже в избирательных округах с преобладающим малайским населением, где всегда ранее выигрывала выборы. Большинство мест в Ассамблее опять завоевала партия «Народное действие».</w:t>
      </w:r>
    </w:p>
    <w:p w:rsidR="00EE2B50" w:rsidRDefault="00EE2B50">
      <w:pPr>
        <w:pStyle w:val="a3"/>
      </w:pPr>
    </w:p>
    <w:p w:rsidR="00EE2B50" w:rsidRDefault="00BA2006">
      <w:pPr>
        <w:pStyle w:val="21"/>
        <w:pageBreakBefore/>
        <w:numPr>
          <w:ilvl w:val="0"/>
          <w:numId w:val="0"/>
        </w:numPr>
      </w:pPr>
      <w:r>
        <w:t>2. Межэтнические конфликты</w:t>
      </w:r>
    </w:p>
    <w:p w:rsidR="00EE2B50" w:rsidRDefault="00BA2006">
      <w:pPr>
        <w:pStyle w:val="a3"/>
      </w:pPr>
      <w:r>
        <w:t>Уже в первый год после создания Малайзии начался резкий рост межэтнической напряжённости, подогреваемый прокоммунистической партией «Социалистический фронт». В частности, китайское население Сингапура было недовольно проводившейся федеральными властями в соответствии со статьёй 153 Конституции Малайзии политикой позитивной дискриминации. Привилегии в экономической сфере получали этнические малайцы, единственной государственной религией был объявлен ислам (хотя представителям других конфессий гарантировалась свобода вероисповедания).</w:t>
      </w:r>
    </w:p>
    <w:p w:rsidR="00EE2B50" w:rsidRDefault="00BA2006">
      <w:pPr>
        <w:pStyle w:val="a3"/>
      </w:pPr>
      <w:r>
        <w:t xml:space="preserve">Тем временем малайцы и мусульмане в Сингапуре начали волноваться из-за утверждений федерального правительства о том, что ПНД не доверяет малайцам. Произошли многочисленные межэтнические столкновения, и в Сингапуре пришлось ввести комендантский час. Обострилась и внешнеполитическая ситуация: президент Индонезии Сукарно перешёл к противостоянию с Малайзией, объявив </w:t>
      </w:r>
      <w:r>
        <w:rPr>
          <w:i/>
          <w:iCs/>
        </w:rPr>
        <w:t>Конфронтаси</w:t>
      </w:r>
      <w:r>
        <w:t>, и в рамках новой политики индонезийцы стали подстрекать малайцев к выступлениям против китайцев.</w:t>
      </w:r>
    </w:p>
    <w:p w:rsidR="00EE2B50" w:rsidRDefault="00BA2006">
      <w:pPr>
        <w:pStyle w:val="a3"/>
      </w:pPr>
      <w:r>
        <w:t>21 июля 1964 года в Сингапуре произошло крупное межэтническое столкновение между китайцами и малайцами, в результате которого 23 человека было убито и несколько сотен — ранено. Ещё более крупные столкновения случились в сентябре. Цены на продовольствие взлетели до небес, а транспортная система пришла в состояние хаоса.</w:t>
      </w:r>
    </w:p>
    <w:p w:rsidR="00EE2B50" w:rsidRDefault="00BA2006">
      <w:pPr>
        <w:pStyle w:val="21"/>
        <w:pageBreakBefore/>
        <w:numPr>
          <w:ilvl w:val="0"/>
          <w:numId w:val="0"/>
        </w:numPr>
      </w:pPr>
      <w:r>
        <w:t>3. Разногласия</w:t>
      </w:r>
    </w:p>
    <w:p w:rsidR="00EE2B50" w:rsidRDefault="00BA2006">
      <w:pPr>
        <w:pStyle w:val="a3"/>
      </w:pPr>
      <w:r>
        <w:t>Федеральное правительство Малайзии, в котором большинство мест имели представители МНО, опасалось, что пока Сингапур будет оставаться в составе федерации, политика позитивной дискриминации в отношении бумипутра не будет давать результата. Причиной для таких опасений было то, что ПНД выдвинула лозунг «Малайзийской Малайзии», призывая к равному отношению к представителям всех населяющих Малайзию рас. Также правительство опасалось, что мощная экономика Сингапура постепенно перетянет к себе политическую власть от Куала-Лумпура.</w:t>
      </w:r>
    </w:p>
    <w:p w:rsidR="00EE2B50" w:rsidRDefault="00BA2006">
      <w:pPr>
        <w:pStyle w:val="a3"/>
      </w:pPr>
      <w:r>
        <w:t>Было много разногласий между сингапурскими властями и федеральным правительством по экономическим вопросам. Несмотря на предыдущие соглашения о создании общего рынка, торговле Сингапура с остальными частями Малайзии продолжали чиниться препоны. В ответ Сингапур не стал выделять Сабаху и Сараваку ранее оговорённые кредиты, предусматривавшиеся для экономического развития этих восточных штатов. Ситуация обострилась до такой степени, что переговоры были прерваны, и с обеих сторон перешли от аргументов к оскорблениям. Экстремисты из МНО призывали даже к аресту премьер-министра Сингапура Ли Куан Ю.</w:t>
      </w:r>
    </w:p>
    <w:p w:rsidR="00EE2B50" w:rsidRDefault="00BA2006">
      <w:pPr>
        <w:pStyle w:val="21"/>
        <w:pageBreakBefore/>
        <w:numPr>
          <w:ilvl w:val="0"/>
          <w:numId w:val="0"/>
        </w:numPr>
      </w:pPr>
      <w:r>
        <w:t>4. Выделение Сингапура из состава Малайзии</w:t>
      </w:r>
    </w:p>
    <w:p w:rsidR="00EE2B50" w:rsidRDefault="00BA2006">
      <w:pPr>
        <w:pStyle w:val="a3"/>
        <w:rPr>
          <w:position w:val="10"/>
        </w:rPr>
      </w:pPr>
      <w:r>
        <w:t>7 августа 1965 года премьер-министр Малайзии Тунку Абдул Рахман, не видя иного способа остановить дальнейшее кровопролитие, посоветовал парламенту Малайзии проголосовать за исключение Сингапура из состава Малайзии. Несмотря на последние попытки лидеров ПНД оставить Сингапур в составе единого государства, 9 августа 1965 года парламент Малайзии единогласно (126 голосов «за»; делегаты от Сингапура при этом отсутствовали) проголосовал за исключение Сингапура из состава Малайзии. В тот же день опечаленный Ли Куан Ю заявил, что отныне Сингапур является суверенным независимым государством.</w:t>
      </w:r>
      <w:r>
        <w:rPr>
          <w:position w:val="10"/>
        </w:rPr>
        <w:t>[1]</w:t>
      </w:r>
    </w:p>
    <w:p w:rsidR="00EE2B50" w:rsidRDefault="00BA2006">
      <w:pPr>
        <w:pStyle w:val="a3"/>
      </w:pPr>
      <w:r>
        <w:t>Согласно принятым в декабре поправкам к Конституции, новое государство получило название «Республика Сингапур», а его глава стал называться «президентом»; Законодательная Ассамблея была переименована в Парламент Сингапура. Изменения получили обратную силу, и были введены в действия с момента провозглашения независимости Сингапура. Законным платёжным средством до 1967 года оставался доллар Малайи и Британского Борнео; когда переговоры между правительствами Малайзии и Сингапура о введении общей денежной единицы закончились неудачей — был введён сингапурский доллар</w:t>
      </w:r>
      <w:r>
        <w:rPr>
          <w:position w:val="10"/>
        </w:rPr>
        <w:t>[2]</w:t>
      </w:r>
      <w:r>
        <w:t>.</w:t>
      </w:r>
    </w:p>
    <w:p w:rsidR="00EE2B50" w:rsidRDefault="00BA200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E2B50" w:rsidRDefault="00BA200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Road to Independence, </w:t>
      </w:r>
      <w:r>
        <w:rPr>
          <w:i/>
          <w:iCs/>
        </w:rPr>
        <w:t>AsiaOne</w:t>
      </w:r>
      <w:r>
        <w:t xml:space="preserve">. </w:t>
      </w:r>
    </w:p>
    <w:p w:rsidR="00EE2B50" w:rsidRDefault="00BA2006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Sheng-Yi Lee</w:t>
      </w:r>
      <w:r>
        <w:t xml:space="preserve"> The Monetary and Banking Development of Singapore and Malaysia. — Singapore: NUS Press. — ISBN 9789971691462</w:t>
      </w:r>
    </w:p>
    <w:p w:rsidR="00EE2B50" w:rsidRDefault="00BA2006">
      <w:pPr>
        <w:pStyle w:val="a3"/>
        <w:spacing w:after="0"/>
      </w:pPr>
      <w:r>
        <w:t>Источник: http://ru.wikipedia.org/wiki/Сингапур_в_составе_Малайзии</w:t>
      </w:r>
      <w:bookmarkStart w:id="0" w:name="_GoBack"/>
      <w:bookmarkEnd w:id="0"/>
    </w:p>
    <w:sectPr w:rsidR="00EE2B5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006"/>
    <w:rsid w:val="00AC6142"/>
    <w:rsid w:val="00BA2006"/>
    <w:rsid w:val="00E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05F2-A000-48D7-9359-9B7B3F9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2014-04-12T03:13:00Z</dcterms:created>
  <dcterms:modified xsi:type="dcterms:W3CDTF">2014-04-12T03:13:00Z</dcterms:modified>
</cp:coreProperties>
</file>