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EB5" w:rsidRDefault="00036EB5" w:rsidP="002A7F1E">
      <w:pPr>
        <w:jc w:val="center"/>
        <w:rPr>
          <w:sz w:val="32"/>
          <w:szCs w:val="32"/>
        </w:rPr>
      </w:pPr>
    </w:p>
    <w:p w:rsidR="002A7F1E" w:rsidRDefault="002A7F1E" w:rsidP="002A7F1E">
      <w:pPr>
        <w:jc w:val="center"/>
        <w:rPr>
          <w:sz w:val="32"/>
          <w:szCs w:val="32"/>
        </w:rPr>
      </w:pPr>
      <w:r>
        <w:rPr>
          <w:sz w:val="32"/>
          <w:szCs w:val="32"/>
        </w:rPr>
        <w:t>Федеральное агентство по образованию</w:t>
      </w:r>
    </w:p>
    <w:p w:rsidR="002A7F1E" w:rsidRDefault="002A7F1E" w:rsidP="002A7F1E">
      <w:pPr>
        <w:jc w:val="center"/>
        <w:rPr>
          <w:sz w:val="16"/>
          <w:szCs w:val="16"/>
        </w:rPr>
      </w:pPr>
    </w:p>
    <w:p w:rsidR="002A7F1E" w:rsidRDefault="002A7F1E" w:rsidP="002A7F1E">
      <w:pPr>
        <w:jc w:val="center"/>
      </w:pPr>
      <w:r>
        <w:t>Государственное образовательное учреждение высшего профессионального образования</w:t>
      </w:r>
    </w:p>
    <w:p w:rsidR="002A7F1E" w:rsidRDefault="002A7F1E" w:rsidP="002A7F1E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«Курский государственный технический университет»</w:t>
      </w:r>
    </w:p>
    <w:p w:rsidR="002A7F1E" w:rsidRDefault="002A7F1E" w:rsidP="002A7F1E">
      <w:pPr>
        <w:jc w:val="center"/>
        <w:rPr>
          <w:sz w:val="16"/>
          <w:szCs w:val="16"/>
        </w:rPr>
      </w:pPr>
    </w:p>
    <w:p w:rsidR="002A7F1E" w:rsidRDefault="002A7F1E" w:rsidP="002A7F1E">
      <w:pPr>
        <w:jc w:val="center"/>
        <w:rPr>
          <w:sz w:val="16"/>
          <w:szCs w:val="16"/>
        </w:rPr>
      </w:pPr>
    </w:p>
    <w:p w:rsidR="002A7F1E" w:rsidRPr="00F41B44" w:rsidRDefault="002A7F1E" w:rsidP="002A7F1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Кафедра теоретической механики и мехатроники</w:t>
      </w:r>
    </w:p>
    <w:p w:rsidR="002A7F1E" w:rsidRDefault="002A7F1E" w:rsidP="002A7F1E">
      <w:pPr>
        <w:jc w:val="center"/>
        <w:rPr>
          <w:sz w:val="28"/>
          <w:szCs w:val="28"/>
        </w:rPr>
      </w:pPr>
    </w:p>
    <w:p w:rsidR="002A7F1E" w:rsidRDefault="002A7F1E" w:rsidP="002A7F1E">
      <w:pPr>
        <w:rPr>
          <w:sz w:val="36"/>
          <w:szCs w:val="36"/>
        </w:rPr>
      </w:pPr>
    </w:p>
    <w:p w:rsidR="002A7F1E" w:rsidRDefault="002A7F1E" w:rsidP="002A7F1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КУРСОВАЯ   РАБОТА</w:t>
      </w:r>
    </w:p>
    <w:p w:rsidR="002A7F1E" w:rsidRDefault="002A7F1E" w:rsidP="002A7F1E">
      <w:pPr>
        <w:jc w:val="center"/>
        <w:rPr>
          <w:sz w:val="36"/>
          <w:szCs w:val="36"/>
        </w:rPr>
      </w:pPr>
    </w:p>
    <w:p w:rsidR="002A7F1E" w:rsidRDefault="002A7F1E" w:rsidP="002A7F1E">
      <w:pPr>
        <w:rPr>
          <w:sz w:val="28"/>
          <w:szCs w:val="28"/>
        </w:rPr>
      </w:pPr>
      <w:r>
        <w:rPr>
          <w:sz w:val="28"/>
          <w:szCs w:val="28"/>
        </w:rPr>
        <w:t>по дисциплине                «Теория автоматического управления»</w:t>
      </w:r>
    </w:p>
    <w:p w:rsidR="002A7F1E" w:rsidRDefault="002A7F1E" w:rsidP="002A7F1E">
      <w:r>
        <w:t xml:space="preserve">                                                                       (наименование учебной дисциплины)</w:t>
      </w:r>
    </w:p>
    <w:p w:rsidR="002A7F1E" w:rsidRPr="006F2C02" w:rsidRDefault="002A7F1E" w:rsidP="002A7F1E">
      <w:pPr>
        <w:rPr>
          <w:sz w:val="28"/>
          <w:szCs w:val="28"/>
          <w:u w:val="single"/>
        </w:rPr>
      </w:pPr>
      <w:r>
        <w:rPr>
          <w:sz w:val="28"/>
          <w:szCs w:val="28"/>
        </w:rPr>
        <w:t>на тему «</w:t>
      </w:r>
      <w:r>
        <w:rPr>
          <w:sz w:val="28"/>
          <w:szCs w:val="28"/>
          <w:u w:val="single"/>
        </w:rPr>
        <w:t>Система автоматического управления приводом протягивающего устройства стенда для изучения влияния вибрационного сглаживания на характер фрикционных автоколебаний</w:t>
      </w:r>
      <w:r>
        <w:rPr>
          <w:sz w:val="28"/>
          <w:szCs w:val="28"/>
        </w:rPr>
        <w:t>»</w:t>
      </w:r>
    </w:p>
    <w:p w:rsidR="002A7F1E" w:rsidRDefault="002A7F1E" w:rsidP="002A7F1E">
      <w:pPr>
        <w:spacing w:before="120"/>
        <w:rPr>
          <w:sz w:val="28"/>
          <w:szCs w:val="28"/>
        </w:rPr>
      </w:pPr>
      <w:r>
        <w:rPr>
          <w:sz w:val="28"/>
          <w:szCs w:val="28"/>
        </w:rPr>
        <w:t>Специальность (направление подготовки)     Мехатроника, 220401</w:t>
      </w:r>
    </w:p>
    <w:p w:rsidR="002A7F1E" w:rsidRDefault="002A7F1E" w:rsidP="002A7F1E">
      <w:r>
        <w:t xml:space="preserve">                                                                                            (код, наименование)</w:t>
      </w:r>
    </w:p>
    <w:p w:rsidR="002A7F1E" w:rsidRDefault="002A7F1E" w:rsidP="002A7F1E">
      <w:pPr>
        <w:spacing w:before="120"/>
        <w:rPr>
          <w:sz w:val="28"/>
          <w:szCs w:val="28"/>
        </w:rPr>
      </w:pPr>
      <w:r>
        <w:rPr>
          <w:sz w:val="28"/>
          <w:szCs w:val="28"/>
        </w:rPr>
        <w:t xml:space="preserve">Автор работы (проекта)       </w:t>
      </w:r>
      <w:r w:rsidRPr="006F2C02">
        <w:rPr>
          <w:sz w:val="28"/>
          <w:szCs w:val="28"/>
          <w:u w:val="single"/>
        </w:rPr>
        <w:t xml:space="preserve">           Савин </w:t>
      </w:r>
      <w:r>
        <w:rPr>
          <w:sz w:val="28"/>
          <w:szCs w:val="28"/>
          <w:u w:val="single"/>
        </w:rPr>
        <w:t>А</w:t>
      </w:r>
      <w:r w:rsidRPr="006F2C02">
        <w:rPr>
          <w:sz w:val="28"/>
          <w:szCs w:val="28"/>
          <w:u w:val="single"/>
        </w:rPr>
        <w:t xml:space="preserve">. И.       </w:t>
      </w:r>
      <w:r>
        <w:rPr>
          <w:sz w:val="28"/>
          <w:szCs w:val="28"/>
        </w:rPr>
        <w:t xml:space="preserve">     ____________________</w:t>
      </w:r>
    </w:p>
    <w:p w:rsidR="002A7F1E" w:rsidRDefault="002A7F1E" w:rsidP="002A7F1E">
      <w:r>
        <w:t xml:space="preserve">                                              </w:t>
      </w:r>
      <w:r>
        <w:tab/>
      </w:r>
      <w:r>
        <w:tab/>
      </w:r>
      <w:r>
        <w:tab/>
        <w:t xml:space="preserve">(инициалы, фамилия)          (подпись, дата) </w:t>
      </w:r>
    </w:p>
    <w:p w:rsidR="002A7F1E" w:rsidRDefault="002A7F1E" w:rsidP="002A7F1E">
      <w:pPr>
        <w:rPr>
          <w:sz w:val="12"/>
          <w:szCs w:val="12"/>
        </w:rPr>
      </w:pPr>
    </w:p>
    <w:p w:rsidR="002A7F1E" w:rsidRDefault="002A7F1E" w:rsidP="002A7F1E">
      <w:pPr>
        <w:rPr>
          <w:sz w:val="28"/>
          <w:szCs w:val="28"/>
        </w:rPr>
      </w:pPr>
      <w:r>
        <w:rPr>
          <w:sz w:val="28"/>
          <w:szCs w:val="28"/>
        </w:rPr>
        <w:t>Группа МТ-</w:t>
      </w:r>
      <w:r>
        <w:rPr>
          <w:sz w:val="28"/>
          <w:szCs w:val="28"/>
          <w:u w:val="single"/>
        </w:rPr>
        <w:t>7</w:t>
      </w:r>
      <w:r w:rsidRPr="006F2C02">
        <w:rPr>
          <w:sz w:val="28"/>
          <w:szCs w:val="28"/>
          <w:u w:val="single"/>
        </w:rPr>
        <w:t>1</w:t>
      </w:r>
      <w:r>
        <w:rPr>
          <w:sz w:val="28"/>
          <w:szCs w:val="28"/>
        </w:rPr>
        <w:t>_________</w:t>
      </w:r>
    </w:p>
    <w:p w:rsidR="002A7F1E" w:rsidRDefault="002A7F1E" w:rsidP="002A7F1E">
      <w:pPr>
        <w:rPr>
          <w:sz w:val="12"/>
          <w:szCs w:val="12"/>
        </w:rPr>
      </w:pPr>
    </w:p>
    <w:p w:rsidR="002A7F1E" w:rsidRDefault="002A7F1E" w:rsidP="002A7F1E">
      <w:pPr>
        <w:rPr>
          <w:sz w:val="28"/>
          <w:szCs w:val="28"/>
        </w:rPr>
      </w:pPr>
      <w:r>
        <w:rPr>
          <w:sz w:val="28"/>
          <w:szCs w:val="28"/>
        </w:rPr>
        <w:t xml:space="preserve">Руководитель работы (проекта)      </w:t>
      </w:r>
      <w:r w:rsidRPr="006F2C02">
        <w:rPr>
          <w:sz w:val="28"/>
          <w:szCs w:val="28"/>
          <w:u w:val="single"/>
        </w:rPr>
        <w:t>Яцун С. Ф.</w:t>
      </w:r>
      <w:r>
        <w:rPr>
          <w:sz w:val="28"/>
          <w:szCs w:val="28"/>
          <w:u w:val="single"/>
        </w:rPr>
        <w:t xml:space="preserve">        </w:t>
      </w:r>
      <w:r w:rsidRPr="00956A27">
        <w:rPr>
          <w:sz w:val="28"/>
          <w:szCs w:val="28"/>
          <w:u w:val="single"/>
        </w:rPr>
        <w:t xml:space="preserve">     </w:t>
      </w:r>
      <w:r>
        <w:rPr>
          <w:sz w:val="28"/>
          <w:szCs w:val="28"/>
        </w:rPr>
        <w:t xml:space="preserve">   ___________________</w:t>
      </w:r>
    </w:p>
    <w:p w:rsidR="002A7F1E" w:rsidRDefault="002A7F1E" w:rsidP="002A7F1E">
      <w:r>
        <w:tab/>
      </w:r>
      <w:r>
        <w:tab/>
        <w:t xml:space="preserve">                                       </w:t>
      </w:r>
      <w:r>
        <w:tab/>
        <w:t>(инициалы, фамилия)           (подпись, дата)</w:t>
      </w:r>
      <w:r>
        <w:tab/>
      </w:r>
    </w:p>
    <w:p w:rsidR="002A7F1E" w:rsidRDefault="002A7F1E" w:rsidP="002A7F1E">
      <w:pPr>
        <w:rPr>
          <w:sz w:val="12"/>
          <w:szCs w:val="12"/>
        </w:rPr>
      </w:pPr>
    </w:p>
    <w:p w:rsidR="002A7F1E" w:rsidRDefault="002A7F1E" w:rsidP="002A7F1E">
      <w:pPr>
        <w:rPr>
          <w:sz w:val="28"/>
          <w:szCs w:val="28"/>
        </w:rPr>
      </w:pPr>
      <w:r>
        <w:rPr>
          <w:sz w:val="28"/>
          <w:szCs w:val="28"/>
        </w:rPr>
        <w:t xml:space="preserve">Работа (проект) защищена ________________________    </w:t>
      </w:r>
    </w:p>
    <w:p w:rsidR="002A7F1E" w:rsidRDefault="002A7F1E" w:rsidP="002A7F1E">
      <w:pPr>
        <w:rPr>
          <w:sz w:val="28"/>
          <w:szCs w:val="28"/>
        </w:rPr>
      </w:pPr>
      <w:r>
        <w:t xml:space="preserve">                                                                        </w:t>
      </w:r>
      <w:r>
        <w:tab/>
        <w:t>(дата)</w:t>
      </w:r>
    </w:p>
    <w:p w:rsidR="002A7F1E" w:rsidRDefault="002A7F1E" w:rsidP="002A7F1E">
      <w:r>
        <w:rPr>
          <w:sz w:val="28"/>
          <w:szCs w:val="28"/>
        </w:rPr>
        <w:t>Оценка_____________________</w:t>
      </w:r>
    </w:p>
    <w:p w:rsidR="002A7F1E" w:rsidRDefault="002A7F1E" w:rsidP="002A7F1E">
      <w:pPr>
        <w:rPr>
          <w:sz w:val="12"/>
          <w:szCs w:val="12"/>
        </w:rPr>
      </w:pPr>
    </w:p>
    <w:p w:rsidR="002A7F1E" w:rsidRDefault="002A7F1E" w:rsidP="002A7F1E">
      <w:pPr>
        <w:rPr>
          <w:sz w:val="28"/>
          <w:szCs w:val="28"/>
        </w:rPr>
      </w:pPr>
    </w:p>
    <w:p w:rsidR="002A7F1E" w:rsidRDefault="002A7F1E" w:rsidP="002A7F1E">
      <w:pPr>
        <w:rPr>
          <w:sz w:val="28"/>
          <w:szCs w:val="28"/>
        </w:rPr>
      </w:pPr>
      <w:r>
        <w:rPr>
          <w:sz w:val="28"/>
          <w:szCs w:val="28"/>
        </w:rPr>
        <w:t xml:space="preserve">Председатель комиссии        </w:t>
      </w:r>
      <w:r w:rsidRPr="00956A27">
        <w:rPr>
          <w:sz w:val="28"/>
          <w:szCs w:val="28"/>
          <w:u w:val="single"/>
        </w:rPr>
        <w:t xml:space="preserve">                            </w:t>
      </w:r>
      <w:r w:rsidRPr="006F2C02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                              </w:t>
      </w:r>
      <w:r w:rsidRPr="006F2C02">
        <w:rPr>
          <w:sz w:val="28"/>
          <w:szCs w:val="28"/>
          <w:u w:val="single"/>
        </w:rPr>
        <w:t xml:space="preserve">  Яцун С. Ф.</w:t>
      </w:r>
    </w:p>
    <w:p w:rsidR="002A7F1E" w:rsidRDefault="002A7F1E" w:rsidP="002A7F1E">
      <w:r>
        <w:t xml:space="preserve">                                                </w:t>
      </w:r>
      <w:r>
        <w:tab/>
      </w:r>
      <w:r>
        <w:tab/>
        <w:t xml:space="preserve">   (подпись, дата)</w:t>
      </w:r>
      <w:r>
        <w:tab/>
        <w:t xml:space="preserve">      (инициалы, фамилия)</w:t>
      </w:r>
    </w:p>
    <w:p w:rsidR="002A7F1E" w:rsidRDefault="002A7F1E" w:rsidP="002A7F1E">
      <w:pPr>
        <w:rPr>
          <w:sz w:val="28"/>
          <w:szCs w:val="28"/>
        </w:rPr>
      </w:pPr>
    </w:p>
    <w:p w:rsidR="002A7F1E" w:rsidRDefault="002A7F1E" w:rsidP="002A7F1E">
      <w:pPr>
        <w:rPr>
          <w:sz w:val="28"/>
          <w:szCs w:val="28"/>
        </w:rPr>
      </w:pPr>
      <w:r>
        <w:rPr>
          <w:sz w:val="28"/>
          <w:szCs w:val="28"/>
        </w:rPr>
        <w:t xml:space="preserve">Члены комиссии                   </w:t>
      </w:r>
      <w:r w:rsidRPr="00956A27">
        <w:rPr>
          <w:sz w:val="28"/>
          <w:szCs w:val="28"/>
          <w:u w:val="single"/>
        </w:rPr>
        <w:t xml:space="preserve">                       </w:t>
      </w:r>
      <w:r w:rsidRPr="006F2C02">
        <w:rPr>
          <w:sz w:val="28"/>
          <w:szCs w:val="28"/>
          <w:u w:val="single"/>
        </w:rPr>
        <w:t xml:space="preserve">                                  </w:t>
      </w:r>
      <w:r>
        <w:rPr>
          <w:sz w:val="28"/>
          <w:szCs w:val="28"/>
          <w:u w:val="single"/>
        </w:rPr>
        <w:t>Лушников Б. В.</w:t>
      </w:r>
      <w:r w:rsidRPr="006F2C02">
        <w:rPr>
          <w:sz w:val="28"/>
          <w:szCs w:val="28"/>
          <w:u w:val="single"/>
        </w:rPr>
        <w:t xml:space="preserve">.  </w:t>
      </w:r>
    </w:p>
    <w:p w:rsidR="002A7F1E" w:rsidRDefault="002A7F1E" w:rsidP="002A7F1E">
      <w:r>
        <w:t xml:space="preserve">                                                                           (подпись, дата)</w:t>
      </w:r>
      <w:r>
        <w:tab/>
        <w:t xml:space="preserve">      (инициалы, фамилия)</w:t>
      </w:r>
    </w:p>
    <w:p w:rsidR="002A7F1E" w:rsidRDefault="002A7F1E" w:rsidP="002A7F1E"/>
    <w:p w:rsidR="002A7F1E" w:rsidRPr="006F2C02" w:rsidRDefault="002A7F1E" w:rsidP="002A7F1E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___________________________________________</w:t>
      </w:r>
    </w:p>
    <w:p w:rsidR="002A7F1E" w:rsidRDefault="002A7F1E" w:rsidP="002A7F1E">
      <w:r>
        <w:t xml:space="preserve">                                                                            (подпись, дата)</w:t>
      </w:r>
      <w:r>
        <w:tab/>
        <w:t xml:space="preserve">      (инициалы, фамилия)</w:t>
      </w:r>
    </w:p>
    <w:p w:rsidR="002A7F1E" w:rsidRDefault="002A7F1E" w:rsidP="002A7F1E"/>
    <w:p w:rsidR="002A7F1E" w:rsidRPr="006F2C02" w:rsidRDefault="002A7F1E" w:rsidP="002A7F1E">
      <w:pPr>
        <w:rPr>
          <w:sz w:val="28"/>
          <w:szCs w:val="28"/>
        </w:rPr>
      </w:pPr>
    </w:p>
    <w:p w:rsidR="002A7F1E" w:rsidRDefault="002A7F1E" w:rsidP="002A7F1E"/>
    <w:p w:rsidR="002A7F1E" w:rsidRDefault="002A7F1E" w:rsidP="002A7F1E"/>
    <w:p w:rsidR="002A7F1E" w:rsidRDefault="002A7F1E" w:rsidP="002A7F1E"/>
    <w:p w:rsidR="002A7F1E" w:rsidRDefault="002A7F1E" w:rsidP="002A7F1E"/>
    <w:p w:rsidR="002A7F1E" w:rsidRDefault="002A7F1E" w:rsidP="002A7F1E"/>
    <w:p w:rsidR="002A7F1E" w:rsidRDefault="002A7F1E" w:rsidP="002A7F1E"/>
    <w:p w:rsidR="002A7F1E" w:rsidRPr="006F2C02" w:rsidRDefault="002A7F1E" w:rsidP="002A7F1E"/>
    <w:p w:rsidR="002A7F1E" w:rsidRDefault="002A7F1E" w:rsidP="002A7F1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Курск, 2010 г.</w:t>
      </w:r>
    </w:p>
    <w:p w:rsidR="002A7F1E" w:rsidRPr="0025195F" w:rsidRDefault="002A7F1E" w:rsidP="002A7F1E">
      <w:pPr>
        <w:spacing w:line="360" w:lineRule="auto"/>
        <w:ind w:firstLine="720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25195F">
        <w:rPr>
          <w:b/>
          <w:sz w:val="28"/>
          <w:szCs w:val="28"/>
        </w:rPr>
        <w:lastRenderedPageBreak/>
        <w:t>Оглавление</w:t>
      </w:r>
    </w:p>
    <w:p w:rsidR="002A7F1E" w:rsidRPr="00214DD0" w:rsidRDefault="002A7F1E" w:rsidP="002A7F1E">
      <w:pPr>
        <w:spacing w:line="360" w:lineRule="auto"/>
        <w:ind w:firstLine="720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214DD0">
        <w:rPr>
          <w:b/>
          <w:bCs/>
          <w:sz w:val="28"/>
          <w:szCs w:val="28"/>
        </w:rPr>
        <w:lastRenderedPageBreak/>
        <w:t>Введение</w:t>
      </w:r>
    </w:p>
    <w:p w:rsidR="002A7F1E" w:rsidRDefault="002A7F1E" w:rsidP="002A7F1E">
      <w:pPr>
        <w:spacing w:line="360" w:lineRule="auto"/>
        <w:ind w:firstLine="709"/>
        <w:rPr>
          <w:sz w:val="28"/>
          <w:szCs w:val="28"/>
        </w:rPr>
      </w:pPr>
    </w:p>
    <w:p w:rsidR="002A7F1E" w:rsidRDefault="002A7F1E" w:rsidP="002A7F1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данного проекта – разработать систему автоматического управления приводом протягивающего устройства стенда для изучения влияния вибрационного сглаживания на характер фрикционных автоколебаний. </w:t>
      </w:r>
    </w:p>
    <w:p w:rsidR="002A7F1E" w:rsidRDefault="002A7F1E" w:rsidP="002A7F1E">
      <w:pPr>
        <w:ind w:firstLine="720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01208B">
        <w:rPr>
          <w:b/>
          <w:sz w:val="28"/>
          <w:szCs w:val="28"/>
        </w:rPr>
        <w:lastRenderedPageBreak/>
        <w:t>Техническое задание</w:t>
      </w:r>
      <w:r>
        <w:rPr>
          <w:sz w:val="28"/>
          <w:szCs w:val="28"/>
        </w:rPr>
        <w:br w:type="page"/>
      </w:r>
      <w:r w:rsidRPr="00550918">
        <w:rPr>
          <w:b/>
          <w:sz w:val="28"/>
          <w:szCs w:val="28"/>
        </w:rPr>
        <w:lastRenderedPageBreak/>
        <w:t>Описание конструкции</w:t>
      </w:r>
    </w:p>
    <w:p w:rsidR="002A7F1E" w:rsidRPr="00550918" w:rsidRDefault="002A7F1E" w:rsidP="002A7F1E">
      <w:pPr>
        <w:rPr>
          <w:b/>
          <w:sz w:val="28"/>
          <w:szCs w:val="28"/>
        </w:rPr>
      </w:pPr>
    </w:p>
    <w:p w:rsidR="002A7F1E" w:rsidRPr="00302B5F" w:rsidRDefault="002A7F1E" w:rsidP="002A7F1E">
      <w:pPr>
        <w:spacing w:line="360" w:lineRule="auto"/>
        <w:ind w:firstLine="720"/>
        <w:jc w:val="both"/>
        <w:rPr>
          <w:sz w:val="28"/>
          <w:szCs w:val="28"/>
        </w:rPr>
      </w:pPr>
      <w:r w:rsidRPr="00302B5F">
        <w:rPr>
          <w:sz w:val="28"/>
          <w:szCs w:val="28"/>
        </w:rPr>
        <w:t>В настоящее время все более возрастают требования к точности промышленной аппаратуры. Для улучшения показателя точности производится не только внедрение новых высокоточных приборов и устройств, но и работа по улучшению защиты машин и аппаратов от различных внешних воздействий и нежелательных физических процессов, протекающих в этих системах.</w:t>
      </w:r>
    </w:p>
    <w:p w:rsidR="002A7F1E" w:rsidRPr="00302B5F" w:rsidRDefault="002A7F1E" w:rsidP="002A7F1E">
      <w:pPr>
        <w:spacing w:line="360" w:lineRule="auto"/>
        <w:ind w:firstLine="720"/>
        <w:jc w:val="both"/>
        <w:rPr>
          <w:sz w:val="28"/>
          <w:szCs w:val="28"/>
        </w:rPr>
      </w:pPr>
      <w:r w:rsidRPr="00302B5F">
        <w:rPr>
          <w:sz w:val="28"/>
          <w:szCs w:val="28"/>
        </w:rPr>
        <w:t>Примером таких процессов могут служить фрикционные автоколебания. Фрикционные автоколебания характерны для систем с нелинейным трением. Основным их признаком является прерывистый характер перемещения тела, находящегося в контакте с какой-либо поверхностью, вместо ожидаемого равномерного. Такое толчкообразное движение может повредить работе машин, и ухудшить показатели точности аппаратуры.</w:t>
      </w:r>
    </w:p>
    <w:p w:rsidR="002A7F1E" w:rsidRPr="00302B5F" w:rsidRDefault="002A7F1E" w:rsidP="002A7F1E">
      <w:pPr>
        <w:spacing w:line="360" w:lineRule="auto"/>
        <w:ind w:firstLine="720"/>
        <w:jc w:val="both"/>
        <w:rPr>
          <w:sz w:val="28"/>
          <w:szCs w:val="28"/>
        </w:rPr>
      </w:pPr>
      <w:r w:rsidRPr="00302B5F">
        <w:rPr>
          <w:sz w:val="28"/>
          <w:szCs w:val="28"/>
        </w:rPr>
        <w:t>Снижение эффекта фрикционных автоколебаний может достигаться путем смазки поверхности деталей механизма, или методом вибрационного сглаживания.</w:t>
      </w:r>
    </w:p>
    <w:p w:rsidR="002A7F1E" w:rsidRPr="00302B5F" w:rsidRDefault="002A7F1E" w:rsidP="002A7F1E">
      <w:pPr>
        <w:spacing w:line="360" w:lineRule="auto"/>
        <w:ind w:firstLine="720"/>
        <w:jc w:val="both"/>
        <w:rPr>
          <w:sz w:val="28"/>
          <w:szCs w:val="28"/>
        </w:rPr>
      </w:pPr>
      <w:r w:rsidRPr="00302B5F">
        <w:rPr>
          <w:sz w:val="28"/>
          <w:szCs w:val="28"/>
        </w:rPr>
        <w:t>Метод вибрационного сглаживания характеризуется тем, что под воздействием высокочастотных вибраций происходит изменения характера трения. В частности, перемещение тела перестает быть толчкообразным и становится равномерным. Эффект вибрационного сглаживания проявляется в различной степени, в зависимости от свойств материала из которого выполнены исследуемое тело и поверхность, по которой происходит перемещение, а также от характера вибрационного воздействия.</w:t>
      </w:r>
    </w:p>
    <w:p w:rsidR="002A7F1E" w:rsidRPr="00302B5F" w:rsidRDefault="002A7F1E" w:rsidP="002A7F1E">
      <w:pPr>
        <w:spacing w:line="360" w:lineRule="auto"/>
        <w:ind w:firstLine="720"/>
        <w:jc w:val="both"/>
        <w:rPr>
          <w:sz w:val="28"/>
          <w:szCs w:val="28"/>
        </w:rPr>
      </w:pPr>
      <w:r w:rsidRPr="00302B5F">
        <w:rPr>
          <w:sz w:val="28"/>
          <w:szCs w:val="28"/>
        </w:rPr>
        <w:t>Для исследования данных зависимостей был разработан испытательный стенд.</w:t>
      </w:r>
      <w:r>
        <w:rPr>
          <w:sz w:val="28"/>
          <w:szCs w:val="28"/>
        </w:rPr>
        <w:t>(рис. 1).</w:t>
      </w:r>
      <w:r w:rsidRPr="00302B5F">
        <w:rPr>
          <w:sz w:val="28"/>
          <w:szCs w:val="28"/>
        </w:rPr>
        <w:t xml:space="preserve"> Стенд представляет собой платформу, по которой перемещается испытуемый образец, и устройства для натяжения нити к</w:t>
      </w:r>
      <w:r>
        <w:rPr>
          <w:sz w:val="28"/>
          <w:szCs w:val="28"/>
        </w:rPr>
        <w:t xml:space="preserve"> которой </w:t>
      </w:r>
      <w:r w:rsidRPr="00302B5F">
        <w:rPr>
          <w:sz w:val="28"/>
          <w:szCs w:val="28"/>
        </w:rPr>
        <w:t xml:space="preserve">прикреплён испытуемый образец. </w:t>
      </w:r>
    </w:p>
    <w:p w:rsidR="002A7F1E" w:rsidRDefault="002A7F1E" w:rsidP="002A7F1E">
      <w:pPr>
        <w:spacing w:line="360" w:lineRule="auto"/>
        <w:ind w:firstLine="720"/>
        <w:jc w:val="both"/>
        <w:rPr>
          <w:sz w:val="28"/>
          <w:szCs w:val="28"/>
        </w:rPr>
      </w:pPr>
    </w:p>
    <w:p w:rsidR="002A7F1E" w:rsidRDefault="002A7F1E" w:rsidP="002A7F1E">
      <w:pPr>
        <w:spacing w:line="360" w:lineRule="auto"/>
        <w:ind w:firstLine="720"/>
        <w:jc w:val="both"/>
        <w:rPr>
          <w:sz w:val="28"/>
          <w:szCs w:val="28"/>
        </w:rPr>
      </w:pPr>
    </w:p>
    <w:p w:rsidR="002A7F1E" w:rsidRDefault="00765F4C" w:rsidP="002A7F1E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group id="_x0000_s1095" style="position:absolute;left:0;text-align:left;margin-left:-9pt;margin-top:0;width:477pt;height:324pt;z-index:251639808" coordorigin="1521,9954" coordsize="9540,6480">
            <v:rect id="_x0000_s1096" style="position:absolute;left:1521;top:15714;width:9540;height:720" filled="f" stroked="f">
              <v:textbox>
                <w:txbxContent>
                  <w:p w:rsidR="002A7F1E" w:rsidRPr="00C24943" w:rsidRDefault="002A7F1E" w:rsidP="002A7F1E">
                    <w:pPr>
                      <w:ind w:firstLine="709"/>
                    </w:pPr>
                    <w:r w:rsidRPr="00C24943">
                      <w:t xml:space="preserve">Рис. 1. стенд для изучения влияния вибрационного сглаживания на характер фрикционных автоколебаний. 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7" type="#_x0000_t75" style="position:absolute;left:1881;top:9954;width:7740;height:5807">
              <v:imagedata r:id="rId5" o:title="SSM11386" blacklevel="7864f"/>
            </v:shape>
          </v:group>
        </w:pict>
      </w:r>
    </w:p>
    <w:p w:rsidR="002A7F1E" w:rsidRDefault="002A7F1E" w:rsidP="002A7F1E">
      <w:pPr>
        <w:spacing w:line="360" w:lineRule="auto"/>
        <w:ind w:firstLine="720"/>
        <w:jc w:val="both"/>
        <w:rPr>
          <w:sz w:val="28"/>
          <w:szCs w:val="28"/>
        </w:rPr>
      </w:pPr>
    </w:p>
    <w:p w:rsidR="002A7F1E" w:rsidRDefault="002A7F1E" w:rsidP="002A7F1E">
      <w:pPr>
        <w:spacing w:line="360" w:lineRule="auto"/>
        <w:ind w:firstLine="720"/>
        <w:jc w:val="both"/>
        <w:rPr>
          <w:sz w:val="28"/>
          <w:szCs w:val="28"/>
        </w:rPr>
      </w:pPr>
    </w:p>
    <w:p w:rsidR="002A7F1E" w:rsidRDefault="002A7F1E" w:rsidP="002A7F1E">
      <w:pPr>
        <w:spacing w:line="360" w:lineRule="auto"/>
        <w:ind w:firstLine="720"/>
        <w:jc w:val="both"/>
        <w:rPr>
          <w:sz w:val="28"/>
          <w:szCs w:val="28"/>
        </w:rPr>
      </w:pPr>
    </w:p>
    <w:p w:rsidR="002A7F1E" w:rsidRDefault="002A7F1E" w:rsidP="002A7F1E">
      <w:pPr>
        <w:spacing w:line="360" w:lineRule="auto"/>
        <w:ind w:firstLine="720"/>
        <w:jc w:val="both"/>
        <w:rPr>
          <w:sz w:val="28"/>
          <w:szCs w:val="28"/>
        </w:rPr>
      </w:pPr>
    </w:p>
    <w:p w:rsidR="002A7F1E" w:rsidRDefault="002A7F1E" w:rsidP="002A7F1E">
      <w:pPr>
        <w:spacing w:line="360" w:lineRule="auto"/>
        <w:ind w:firstLine="720"/>
        <w:jc w:val="both"/>
        <w:rPr>
          <w:sz w:val="28"/>
          <w:szCs w:val="28"/>
        </w:rPr>
      </w:pPr>
    </w:p>
    <w:p w:rsidR="002A7F1E" w:rsidRDefault="002A7F1E" w:rsidP="002A7F1E">
      <w:pPr>
        <w:spacing w:line="360" w:lineRule="auto"/>
        <w:ind w:firstLine="720"/>
        <w:jc w:val="both"/>
        <w:rPr>
          <w:sz w:val="28"/>
          <w:szCs w:val="28"/>
        </w:rPr>
      </w:pPr>
    </w:p>
    <w:p w:rsidR="002A7F1E" w:rsidRDefault="002A7F1E" w:rsidP="002A7F1E">
      <w:pPr>
        <w:spacing w:line="360" w:lineRule="auto"/>
        <w:ind w:firstLine="720"/>
        <w:jc w:val="both"/>
        <w:rPr>
          <w:sz w:val="28"/>
          <w:szCs w:val="28"/>
        </w:rPr>
      </w:pPr>
    </w:p>
    <w:p w:rsidR="002A7F1E" w:rsidRDefault="002A7F1E" w:rsidP="002A7F1E">
      <w:pPr>
        <w:spacing w:line="360" w:lineRule="auto"/>
        <w:ind w:firstLine="720"/>
        <w:jc w:val="both"/>
        <w:rPr>
          <w:sz w:val="28"/>
          <w:szCs w:val="28"/>
        </w:rPr>
      </w:pPr>
    </w:p>
    <w:p w:rsidR="002A7F1E" w:rsidRDefault="002A7F1E" w:rsidP="002A7F1E">
      <w:pPr>
        <w:spacing w:line="360" w:lineRule="auto"/>
        <w:ind w:firstLine="720"/>
        <w:jc w:val="both"/>
        <w:rPr>
          <w:sz w:val="28"/>
          <w:szCs w:val="28"/>
        </w:rPr>
      </w:pPr>
    </w:p>
    <w:p w:rsidR="002A7F1E" w:rsidRDefault="002A7F1E" w:rsidP="002A7F1E">
      <w:pPr>
        <w:spacing w:line="360" w:lineRule="auto"/>
        <w:ind w:firstLine="720"/>
        <w:jc w:val="both"/>
        <w:rPr>
          <w:sz w:val="28"/>
          <w:szCs w:val="28"/>
        </w:rPr>
      </w:pPr>
    </w:p>
    <w:p w:rsidR="002A7F1E" w:rsidRDefault="002A7F1E" w:rsidP="002A7F1E">
      <w:pPr>
        <w:spacing w:line="360" w:lineRule="auto"/>
        <w:ind w:firstLine="720"/>
        <w:jc w:val="both"/>
        <w:rPr>
          <w:sz w:val="28"/>
          <w:szCs w:val="28"/>
        </w:rPr>
      </w:pPr>
    </w:p>
    <w:p w:rsidR="002A7F1E" w:rsidRDefault="002A7F1E" w:rsidP="002A7F1E">
      <w:pPr>
        <w:spacing w:line="360" w:lineRule="auto"/>
        <w:ind w:firstLine="720"/>
        <w:jc w:val="both"/>
        <w:rPr>
          <w:sz w:val="28"/>
          <w:szCs w:val="28"/>
        </w:rPr>
      </w:pPr>
    </w:p>
    <w:p w:rsidR="002A7F1E" w:rsidRDefault="002A7F1E" w:rsidP="002A7F1E">
      <w:pPr>
        <w:spacing w:line="360" w:lineRule="auto"/>
        <w:ind w:firstLine="720"/>
        <w:jc w:val="both"/>
        <w:rPr>
          <w:sz w:val="28"/>
          <w:szCs w:val="28"/>
        </w:rPr>
      </w:pPr>
    </w:p>
    <w:p w:rsidR="002A7F1E" w:rsidRDefault="002A7F1E" w:rsidP="002A7F1E">
      <w:pPr>
        <w:spacing w:line="360" w:lineRule="auto"/>
        <w:ind w:firstLine="720"/>
        <w:jc w:val="both"/>
        <w:rPr>
          <w:sz w:val="28"/>
          <w:szCs w:val="28"/>
        </w:rPr>
      </w:pPr>
    </w:p>
    <w:p w:rsidR="002A7F1E" w:rsidRDefault="002A7F1E" w:rsidP="002A7F1E">
      <w:pPr>
        <w:spacing w:line="360" w:lineRule="auto"/>
        <w:ind w:firstLine="720"/>
        <w:jc w:val="both"/>
        <w:rPr>
          <w:sz w:val="28"/>
          <w:szCs w:val="28"/>
        </w:rPr>
      </w:pPr>
    </w:p>
    <w:p w:rsidR="002A7F1E" w:rsidRPr="00302B5F" w:rsidRDefault="002A7F1E" w:rsidP="002A7F1E">
      <w:pPr>
        <w:spacing w:line="360" w:lineRule="auto"/>
        <w:ind w:firstLine="720"/>
        <w:jc w:val="both"/>
        <w:rPr>
          <w:sz w:val="28"/>
          <w:szCs w:val="28"/>
        </w:rPr>
      </w:pPr>
      <w:r w:rsidRPr="00302B5F">
        <w:rPr>
          <w:sz w:val="28"/>
          <w:szCs w:val="28"/>
        </w:rPr>
        <w:t>Испытательная платформа подвергается вибрационному воздействию, создаваемому приводом, вращающим дебалансную массу. Для избежания эффекта динамического виброгашения выполнена виброизоляция платформы от остальной установки. Между протягиваемым грузом и устройством для натяжения нити введён упругий элемент.</w:t>
      </w:r>
    </w:p>
    <w:p w:rsidR="002A7F1E" w:rsidRPr="00302B5F" w:rsidRDefault="002A7F1E" w:rsidP="002A7F1E">
      <w:pPr>
        <w:spacing w:line="360" w:lineRule="auto"/>
        <w:ind w:firstLine="720"/>
        <w:jc w:val="both"/>
        <w:rPr>
          <w:sz w:val="28"/>
          <w:szCs w:val="28"/>
        </w:rPr>
      </w:pPr>
      <w:r w:rsidRPr="00302B5F">
        <w:rPr>
          <w:sz w:val="28"/>
          <w:szCs w:val="28"/>
        </w:rPr>
        <w:t>Основным достоинством данного испытательного стенда является простота и дешевизна конструкции. Также стенд имеет сравнительно небольшие габариты и может быть легко использован в демонстрационных целях.</w:t>
      </w:r>
    </w:p>
    <w:p w:rsidR="002A7F1E" w:rsidRPr="00302B5F" w:rsidRDefault="002A7F1E" w:rsidP="002A7F1E">
      <w:pPr>
        <w:spacing w:line="360" w:lineRule="auto"/>
        <w:ind w:firstLine="720"/>
        <w:jc w:val="both"/>
        <w:rPr>
          <w:sz w:val="28"/>
          <w:szCs w:val="28"/>
        </w:rPr>
      </w:pPr>
      <w:r w:rsidRPr="00302B5F">
        <w:rPr>
          <w:sz w:val="28"/>
          <w:szCs w:val="28"/>
        </w:rPr>
        <w:t>Существует возможность прикрепления к испытуемым образцам насадок из того материала, который предполагается исследовать. Таким образом, за небольшой период времени можно провести большое количество испытаний.</w:t>
      </w:r>
    </w:p>
    <w:p w:rsidR="002A7F1E" w:rsidRPr="00302B5F" w:rsidRDefault="002A7F1E" w:rsidP="002A7F1E">
      <w:pPr>
        <w:spacing w:line="360" w:lineRule="auto"/>
        <w:ind w:firstLine="720"/>
        <w:jc w:val="both"/>
        <w:rPr>
          <w:sz w:val="28"/>
          <w:szCs w:val="28"/>
        </w:rPr>
      </w:pPr>
      <w:r w:rsidRPr="00302B5F">
        <w:rPr>
          <w:sz w:val="28"/>
          <w:szCs w:val="28"/>
        </w:rPr>
        <w:lastRenderedPageBreak/>
        <w:t>Также предусмотрена возможность регулирования управляющего напряжения. Это позволяет изменять как скорость перемещения образца, так и частоту вибрации, прикладываемой к испытательной платформе. Кроме того, для ускорения процесса проведения экспериментов предусмотрен реверсивный ход перемещающего устройства.</w:t>
      </w:r>
    </w:p>
    <w:p w:rsidR="002A7F1E" w:rsidRDefault="002A7F1E" w:rsidP="002A7F1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Данная курсовая работа посвящена разработке САУ протягивающего устройства данного стенда. Структурная схема протягивающего устройства представлена на рис. 2</w:t>
      </w:r>
    </w:p>
    <w:p w:rsidR="002A7F1E" w:rsidRDefault="00765F4C" w:rsidP="002A7F1E">
      <w:pPr>
        <w:spacing w:line="360" w:lineRule="auto"/>
        <w:jc w:val="center"/>
      </w:pPr>
      <w:r>
        <w:rPr>
          <w:noProof/>
        </w:rPr>
        <w:pict>
          <v:group id="_x0000_s1098" style="position:absolute;left:0;text-align:left;margin-left:-17.85pt;margin-top:14.85pt;width:476.4pt;height:286.1pt;z-index:251640832" coordorigin="1344,8514" coordsize="9528,5722">
            <v:shape id="_x0000_s1099" type="#_x0000_t75" style="position:absolute;left:1521;top:8514;width:9351;height:5012">
              <v:imagedata r:id="rId6" o:title=""/>
            </v:shape>
            <v:rect id="_x0000_s1100" style="position:absolute;left:1344;top:13516;width:9180;height:720" filled="f" stroked="f">
              <v:textbox>
                <w:txbxContent>
                  <w:p w:rsidR="002A7F1E" w:rsidRDefault="002A7F1E" w:rsidP="002A7F1E">
                    <w:r>
                      <w:t xml:space="preserve">Рис. 2. </w:t>
                    </w:r>
                    <w:r>
                      <w:rPr>
                        <w:sz w:val="28"/>
                        <w:szCs w:val="28"/>
                      </w:rPr>
                      <w:t>Структурная схема протягивающего устройства</w:t>
                    </w:r>
                  </w:p>
                </w:txbxContent>
              </v:textbox>
            </v:rect>
          </v:group>
        </w:pict>
      </w:r>
    </w:p>
    <w:p w:rsidR="002A7F1E" w:rsidRPr="004A2E53" w:rsidRDefault="002A7F1E" w:rsidP="002A7F1E">
      <w:pPr>
        <w:spacing w:line="360" w:lineRule="auto"/>
      </w:pPr>
    </w:p>
    <w:p w:rsidR="002A7F1E" w:rsidRPr="004A2E53" w:rsidRDefault="002A7F1E" w:rsidP="002A7F1E">
      <w:pPr>
        <w:spacing w:line="360" w:lineRule="auto"/>
      </w:pPr>
    </w:p>
    <w:p w:rsidR="002A7F1E" w:rsidRPr="004A2E53" w:rsidRDefault="002A7F1E" w:rsidP="002A7F1E">
      <w:pPr>
        <w:spacing w:line="360" w:lineRule="auto"/>
      </w:pPr>
    </w:p>
    <w:p w:rsidR="002A7F1E" w:rsidRPr="004A2E53" w:rsidRDefault="002A7F1E" w:rsidP="002A7F1E">
      <w:pPr>
        <w:spacing w:line="360" w:lineRule="auto"/>
      </w:pPr>
    </w:p>
    <w:p w:rsidR="002A7F1E" w:rsidRPr="004A2E53" w:rsidRDefault="002A7F1E" w:rsidP="002A7F1E">
      <w:pPr>
        <w:spacing w:line="360" w:lineRule="auto"/>
      </w:pPr>
    </w:p>
    <w:p w:rsidR="002A7F1E" w:rsidRPr="004A2E53" w:rsidRDefault="002A7F1E" w:rsidP="002A7F1E">
      <w:pPr>
        <w:spacing w:line="360" w:lineRule="auto"/>
      </w:pPr>
    </w:p>
    <w:p w:rsidR="002A7F1E" w:rsidRPr="004A2E53" w:rsidRDefault="002A7F1E" w:rsidP="002A7F1E">
      <w:pPr>
        <w:spacing w:line="360" w:lineRule="auto"/>
      </w:pPr>
    </w:p>
    <w:p w:rsidR="002A7F1E" w:rsidRPr="004A2E53" w:rsidRDefault="002A7F1E" w:rsidP="002A7F1E">
      <w:pPr>
        <w:spacing w:line="360" w:lineRule="auto"/>
      </w:pPr>
    </w:p>
    <w:p w:rsidR="002A7F1E" w:rsidRPr="004A2E53" w:rsidRDefault="002A7F1E" w:rsidP="002A7F1E">
      <w:pPr>
        <w:spacing w:line="360" w:lineRule="auto"/>
      </w:pPr>
    </w:p>
    <w:p w:rsidR="002A7F1E" w:rsidRPr="004A2E53" w:rsidRDefault="002A7F1E" w:rsidP="002A7F1E">
      <w:pPr>
        <w:spacing w:line="360" w:lineRule="auto"/>
      </w:pPr>
    </w:p>
    <w:p w:rsidR="002A7F1E" w:rsidRPr="004A2E53" w:rsidRDefault="002A7F1E" w:rsidP="002A7F1E">
      <w:pPr>
        <w:spacing w:line="360" w:lineRule="auto"/>
      </w:pPr>
    </w:p>
    <w:p w:rsidR="002A7F1E" w:rsidRPr="004A2E53" w:rsidRDefault="002A7F1E" w:rsidP="002A7F1E">
      <w:pPr>
        <w:spacing w:line="360" w:lineRule="auto"/>
      </w:pPr>
    </w:p>
    <w:p w:rsidR="002A7F1E" w:rsidRPr="004A2E53" w:rsidRDefault="002A7F1E" w:rsidP="002A7F1E">
      <w:pPr>
        <w:spacing w:line="360" w:lineRule="auto"/>
        <w:rPr>
          <w:sz w:val="28"/>
          <w:szCs w:val="28"/>
        </w:rPr>
      </w:pPr>
    </w:p>
    <w:p w:rsidR="002A7F1E" w:rsidRDefault="002A7F1E" w:rsidP="002A7F1E">
      <w:pPr>
        <w:spacing w:line="360" w:lineRule="auto"/>
        <w:ind w:firstLine="708"/>
        <w:rPr>
          <w:sz w:val="28"/>
          <w:szCs w:val="28"/>
        </w:rPr>
      </w:pPr>
      <w:r w:rsidRPr="004A2E53">
        <w:rPr>
          <w:sz w:val="28"/>
          <w:szCs w:val="28"/>
        </w:rPr>
        <w:t>В качестве привода протягивающего устройства следует использовать</w:t>
      </w:r>
      <w:r>
        <w:rPr>
          <w:sz w:val="28"/>
          <w:szCs w:val="28"/>
        </w:rPr>
        <w:t xml:space="preserve"> привод с номинальным напряжением 10-12 В, частотой вращения 50-60 мин</w:t>
      </w:r>
      <w:r>
        <w:rPr>
          <w:sz w:val="28"/>
          <w:szCs w:val="28"/>
          <w:vertAlign w:val="superscript"/>
        </w:rPr>
        <w:t>-1</w:t>
      </w:r>
      <w:r>
        <w:rPr>
          <w:sz w:val="28"/>
          <w:szCs w:val="28"/>
        </w:rPr>
        <w:t xml:space="preserve"> и потребляемым током не более 8А. Под такие характеристики подпадает привод стеклоподъёмника автомобиля. Ниже представлен обзор существующих моделей.</w:t>
      </w:r>
    </w:p>
    <w:p w:rsidR="002A7F1E" w:rsidRPr="0044161B" w:rsidRDefault="002A7F1E" w:rsidP="002A7F1E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AA4731">
        <w:rPr>
          <w:b/>
          <w:sz w:val="28"/>
          <w:szCs w:val="28"/>
        </w:rPr>
        <w:lastRenderedPageBreak/>
        <w:t>Обзор существующих моделей приводов</w:t>
      </w:r>
    </w:p>
    <w:p w:rsidR="002A7F1E" w:rsidRPr="008C0CC0" w:rsidRDefault="002A7F1E" w:rsidP="002A7F1E">
      <w:pPr>
        <w:spacing w:line="360" w:lineRule="auto"/>
        <w:ind w:firstLine="708"/>
        <w:rPr>
          <w:sz w:val="32"/>
          <w:szCs w:val="32"/>
        </w:rPr>
      </w:pPr>
    </w:p>
    <w:p w:rsidR="002A7F1E" w:rsidRPr="008C0CC0" w:rsidRDefault="002A7F1E" w:rsidP="002A7F1E">
      <w:pPr>
        <w:spacing w:line="360" w:lineRule="auto"/>
        <w:ind w:firstLine="708"/>
        <w:rPr>
          <w:b/>
          <w:sz w:val="28"/>
          <w:szCs w:val="28"/>
        </w:rPr>
      </w:pPr>
      <w:r w:rsidRPr="008C0CC0">
        <w:rPr>
          <w:b/>
          <w:sz w:val="28"/>
          <w:szCs w:val="28"/>
        </w:rPr>
        <w:t>ЛЕПСЕ электростеклоподъемник</w:t>
      </w:r>
    </w:p>
    <w:p w:rsidR="002A7F1E" w:rsidRPr="0001208B" w:rsidRDefault="00765F4C" w:rsidP="002A7F1E">
      <w:pPr>
        <w:spacing w:line="360" w:lineRule="auto"/>
        <w:ind w:firstLine="708"/>
        <w:rPr>
          <w:b/>
          <w:sz w:val="28"/>
          <w:szCs w:val="28"/>
        </w:rPr>
      </w:pPr>
      <w:r>
        <w:pict>
          <v:shape id="_x0000_i1025" type="#_x0000_t75" alt="" style="width:252.75pt;height:108.75pt">
            <v:imagedata r:id="rId7" o:title=""/>
          </v:shape>
        </w:pict>
      </w:r>
    </w:p>
    <w:p w:rsidR="002A7F1E" w:rsidRPr="00B43F63" w:rsidRDefault="002A7F1E" w:rsidP="002A7F1E">
      <w:pPr>
        <w:pStyle w:val="text"/>
        <w:spacing w:before="0" w:beforeAutospacing="0" w:after="0" w:afterAutospacing="0" w:line="360" w:lineRule="auto"/>
        <w:rPr>
          <w:sz w:val="28"/>
          <w:szCs w:val="28"/>
        </w:rPr>
      </w:pPr>
      <w:r w:rsidRPr="008C0CC0">
        <w:rPr>
          <w:rStyle w:val="a3"/>
          <w:sz w:val="28"/>
          <w:szCs w:val="28"/>
        </w:rPr>
        <w:t xml:space="preserve">Производство: </w:t>
      </w:r>
      <w:r w:rsidRPr="00B43F63">
        <w:rPr>
          <w:sz w:val="28"/>
          <w:szCs w:val="28"/>
        </w:rPr>
        <w:t>Россия, Киров, завод «Лепсе».</w:t>
      </w:r>
    </w:p>
    <w:p w:rsidR="002A7F1E" w:rsidRDefault="002A7F1E" w:rsidP="002A7F1E">
      <w:pPr>
        <w:pStyle w:val="text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a3"/>
          <w:sz w:val="28"/>
          <w:szCs w:val="28"/>
        </w:rPr>
        <w:t>Заявленные характеристики</w:t>
      </w:r>
      <w:r>
        <w:rPr>
          <w:rStyle w:val="a3"/>
        </w:rPr>
        <w:t xml:space="preserve">: </w:t>
      </w:r>
      <w:r w:rsidRPr="00064E35">
        <w:rPr>
          <w:sz w:val="28"/>
          <w:szCs w:val="28"/>
        </w:rPr>
        <w:t xml:space="preserve">мотор-редуктор стеклоподъемника ЭПС-4: </w:t>
      </w:r>
    </w:p>
    <w:p w:rsidR="002A7F1E" w:rsidRPr="00064E35" w:rsidRDefault="002A7F1E" w:rsidP="002A7F1E">
      <w:pPr>
        <w:pStyle w:val="text"/>
        <w:spacing w:before="0" w:beforeAutospacing="0" w:after="0" w:afterAutospacing="0" w:line="360" w:lineRule="auto"/>
        <w:rPr>
          <w:sz w:val="28"/>
          <w:szCs w:val="28"/>
        </w:rPr>
      </w:pPr>
      <w:r w:rsidRPr="00064E35">
        <w:rPr>
          <w:sz w:val="28"/>
          <w:szCs w:val="28"/>
        </w:rPr>
        <w:t>напряжение питания постоянного тока — 12 В,</w:t>
      </w:r>
    </w:p>
    <w:p w:rsidR="002A7F1E" w:rsidRPr="00064E35" w:rsidRDefault="002A7F1E" w:rsidP="002A7F1E">
      <w:pPr>
        <w:pStyle w:val="text"/>
        <w:spacing w:before="0" w:beforeAutospacing="0" w:after="0" w:afterAutospacing="0" w:line="360" w:lineRule="auto"/>
        <w:rPr>
          <w:sz w:val="28"/>
          <w:szCs w:val="28"/>
        </w:rPr>
      </w:pPr>
      <w:r w:rsidRPr="00064E35">
        <w:rPr>
          <w:sz w:val="28"/>
          <w:szCs w:val="28"/>
        </w:rPr>
        <w:t xml:space="preserve"> нагрузочный момент — 3 Н*м, </w:t>
      </w:r>
    </w:p>
    <w:p w:rsidR="002A7F1E" w:rsidRPr="00064E35" w:rsidRDefault="002A7F1E" w:rsidP="002A7F1E">
      <w:pPr>
        <w:pStyle w:val="text"/>
        <w:spacing w:before="0" w:beforeAutospacing="0" w:after="0" w:afterAutospacing="0" w:line="360" w:lineRule="auto"/>
        <w:rPr>
          <w:sz w:val="28"/>
          <w:szCs w:val="28"/>
        </w:rPr>
      </w:pPr>
      <w:r w:rsidRPr="00064E35">
        <w:rPr>
          <w:sz w:val="28"/>
          <w:szCs w:val="28"/>
        </w:rPr>
        <w:t xml:space="preserve">пусковой момент — 14 Н*м, </w:t>
      </w:r>
    </w:p>
    <w:p w:rsidR="002A7F1E" w:rsidRPr="00064E35" w:rsidRDefault="002A7F1E" w:rsidP="002A7F1E">
      <w:pPr>
        <w:pStyle w:val="text"/>
        <w:spacing w:before="0" w:beforeAutospacing="0" w:after="0" w:afterAutospacing="0" w:line="360" w:lineRule="auto"/>
        <w:rPr>
          <w:sz w:val="28"/>
          <w:szCs w:val="28"/>
        </w:rPr>
      </w:pPr>
      <w:r w:rsidRPr="00064E35">
        <w:rPr>
          <w:sz w:val="28"/>
          <w:szCs w:val="28"/>
        </w:rPr>
        <w:t>потребляемый ток не более 8 А,</w:t>
      </w:r>
    </w:p>
    <w:p w:rsidR="002A7F1E" w:rsidRPr="00064E35" w:rsidRDefault="002A7F1E" w:rsidP="002A7F1E">
      <w:pPr>
        <w:pStyle w:val="text"/>
        <w:spacing w:before="0" w:beforeAutospacing="0" w:after="0" w:afterAutospacing="0" w:line="360" w:lineRule="auto"/>
        <w:rPr>
          <w:sz w:val="28"/>
          <w:szCs w:val="28"/>
        </w:rPr>
      </w:pPr>
      <w:r w:rsidRPr="00064E35">
        <w:rPr>
          <w:sz w:val="28"/>
          <w:szCs w:val="28"/>
        </w:rPr>
        <w:t xml:space="preserve"> потребляемый ток при заблокированном выходном вале не более 28 А, </w:t>
      </w:r>
    </w:p>
    <w:p w:rsidR="002A7F1E" w:rsidRPr="00064E35" w:rsidRDefault="002A7F1E" w:rsidP="002A7F1E">
      <w:pPr>
        <w:pStyle w:val="text"/>
        <w:spacing w:before="0" w:beforeAutospacing="0" w:after="0" w:afterAutospacing="0" w:line="360" w:lineRule="auto"/>
        <w:rPr>
          <w:sz w:val="28"/>
          <w:szCs w:val="28"/>
        </w:rPr>
      </w:pPr>
      <w:r w:rsidRPr="00064E35">
        <w:rPr>
          <w:sz w:val="28"/>
          <w:szCs w:val="28"/>
        </w:rPr>
        <w:t>частота вращения не менее 55 мин-1,</w:t>
      </w:r>
    </w:p>
    <w:p w:rsidR="002A7F1E" w:rsidRPr="00064E35" w:rsidRDefault="002A7F1E" w:rsidP="002A7F1E">
      <w:pPr>
        <w:pStyle w:val="text"/>
        <w:spacing w:before="0" w:beforeAutospacing="0" w:after="0" w:afterAutospacing="0" w:line="360" w:lineRule="auto"/>
        <w:rPr>
          <w:sz w:val="28"/>
          <w:szCs w:val="28"/>
        </w:rPr>
      </w:pPr>
      <w:r w:rsidRPr="00064E35">
        <w:rPr>
          <w:sz w:val="28"/>
          <w:szCs w:val="28"/>
        </w:rPr>
        <w:t xml:space="preserve"> габариты — 195х130х50 мм, масса — 1 кг,</w:t>
      </w:r>
    </w:p>
    <w:p w:rsidR="002A7F1E" w:rsidRPr="00064E35" w:rsidRDefault="002A7F1E" w:rsidP="002A7F1E">
      <w:pPr>
        <w:pStyle w:val="text"/>
        <w:spacing w:before="0" w:beforeAutospacing="0" w:after="0" w:afterAutospacing="0" w:line="360" w:lineRule="auto"/>
        <w:rPr>
          <w:sz w:val="28"/>
          <w:szCs w:val="28"/>
        </w:rPr>
      </w:pPr>
      <w:r w:rsidRPr="00064E35">
        <w:rPr>
          <w:sz w:val="28"/>
          <w:szCs w:val="28"/>
        </w:rPr>
        <w:t xml:space="preserve"> режим работы — повторно-кратковременный. </w:t>
      </w:r>
    </w:p>
    <w:p w:rsidR="002A7F1E" w:rsidRPr="00064E35" w:rsidRDefault="002A7F1E" w:rsidP="002A7F1E">
      <w:pPr>
        <w:pStyle w:val="text"/>
        <w:spacing w:before="0" w:beforeAutospacing="0" w:after="0" w:afterAutospacing="0" w:line="360" w:lineRule="auto"/>
        <w:rPr>
          <w:sz w:val="28"/>
          <w:szCs w:val="28"/>
        </w:rPr>
      </w:pPr>
      <w:r w:rsidRPr="00064E35">
        <w:rPr>
          <w:sz w:val="28"/>
          <w:szCs w:val="28"/>
        </w:rPr>
        <w:t xml:space="preserve">Время подъема/опускания стекла — от 2 до 6 секунд. </w:t>
      </w:r>
    </w:p>
    <w:p w:rsidR="002A7F1E" w:rsidRPr="00064E35" w:rsidRDefault="002A7F1E" w:rsidP="002A7F1E">
      <w:pPr>
        <w:pStyle w:val="text"/>
        <w:spacing w:before="0" w:beforeAutospacing="0" w:after="0" w:afterAutospacing="0" w:line="360" w:lineRule="auto"/>
        <w:rPr>
          <w:sz w:val="28"/>
          <w:szCs w:val="28"/>
        </w:rPr>
      </w:pPr>
      <w:r w:rsidRPr="00064E35">
        <w:rPr>
          <w:sz w:val="28"/>
          <w:szCs w:val="28"/>
        </w:rPr>
        <w:t>Гарантийный срок равен гарантийному сроку эксплуатации автомобиля.</w:t>
      </w:r>
    </w:p>
    <w:p w:rsidR="002A7F1E" w:rsidRDefault="002A7F1E" w:rsidP="002A7F1E">
      <w:pPr>
        <w:pStyle w:val="text"/>
        <w:spacing w:before="0" w:beforeAutospacing="0" w:after="0" w:afterAutospacing="0" w:line="360" w:lineRule="auto"/>
        <w:rPr>
          <w:b/>
          <w:sz w:val="32"/>
          <w:szCs w:val="32"/>
        </w:rPr>
      </w:pPr>
      <w:r w:rsidRPr="00B43F63">
        <w:rPr>
          <w:b/>
          <w:sz w:val="32"/>
          <w:szCs w:val="32"/>
        </w:rPr>
        <w:t>BERKUT (БЕРКУТ) электростеклоподъемник,</w:t>
      </w:r>
    </w:p>
    <w:p w:rsidR="002A7F1E" w:rsidRDefault="00765F4C" w:rsidP="002A7F1E">
      <w:pPr>
        <w:pStyle w:val="text"/>
        <w:spacing w:before="0" w:beforeAutospacing="0" w:after="0" w:afterAutospacing="0" w:line="360" w:lineRule="auto"/>
        <w:rPr>
          <w:b/>
          <w:sz w:val="32"/>
          <w:szCs w:val="32"/>
        </w:rPr>
      </w:pPr>
      <w:r>
        <w:pict>
          <v:shape id="_x0000_i1026" type="#_x0000_t75" alt="" style="width:207pt;height:143.25pt">
            <v:imagedata r:id="rId8" o:title=""/>
          </v:shape>
        </w:pict>
      </w:r>
    </w:p>
    <w:p w:rsidR="002A7F1E" w:rsidRPr="00B43F63" w:rsidRDefault="002A7F1E" w:rsidP="002A7F1E">
      <w:pPr>
        <w:pStyle w:val="text"/>
        <w:spacing w:before="0" w:beforeAutospacing="0" w:after="0" w:afterAutospacing="0" w:line="360" w:lineRule="auto"/>
        <w:rPr>
          <w:sz w:val="28"/>
          <w:szCs w:val="28"/>
        </w:rPr>
      </w:pPr>
      <w:r w:rsidRPr="00B43F63">
        <w:rPr>
          <w:rStyle w:val="a3"/>
          <w:sz w:val="28"/>
          <w:szCs w:val="28"/>
        </w:rPr>
        <w:t>П</w:t>
      </w:r>
      <w:r>
        <w:rPr>
          <w:rStyle w:val="a3"/>
          <w:sz w:val="28"/>
          <w:szCs w:val="28"/>
        </w:rPr>
        <w:t>роизводство</w:t>
      </w:r>
      <w:r w:rsidRPr="00B43F63">
        <w:rPr>
          <w:rStyle w:val="a3"/>
          <w:sz w:val="28"/>
          <w:szCs w:val="28"/>
        </w:rPr>
        <w:t xml:space="preserve">: </w:t>
      </w:r>
      <w:r w:rsidRPr="00B43F63">
        <w:rPr>
          <w:sz w:val="28"/>
          <w:szCs w:val="28"/>
        </w:rPr>
        <w:t>Россия, Ижевск, завод «Прогресс-АвтоТехОборудование».</w:t>
      </w:r>
    </w:p>
    <w:p w:rsidR="002A7F1E" w:rsidRDefault="002A7F1E" w:rsidP="002A7F1E">
      <w:pPr>
        <w:pStyle w:val="text"/>
        <w:spacing w:before="0" w:beforeAutospacing="0" w:after="0" w:afterAutospacing="0" w:line="360" w:lineRule="auto"/>
        <w:rPr>
          <w:rStyle w:val="a3"/>
          <w:sz w:val="28"/>
          <w:szCs w:val="28"/>
        </w:rPr>
      </w:pPr>
      <w:r w:rsidRPr="00B43F63">
        <w:rPr>
          <w:rStyle w:val="a3"/>
          <w:sz w:val="28"/>
          <w:szCs w:val="28"/>
        </w:rPr>
        <w:t>З</w:t>
      </w:r>
      <w:r>
        <w:rPr>
          <w:rStyle w:val="a3"/>
          <w:sz w:val="28"/>
          <w:szCs w:val="28"/>
        </w:rPr>
        <w:t>аявленные характеристики</w:t>
      </w:r>
      <w:r w:rsidRPr="00B43F63">
        <w:rPr>
          <w:rStyle w:val="a3"/>
          <w:sz w:val="28"/>
          <w:szCs w:val="28"/>
        </w:rPr>
        <w:t>:</w:t>
      </w:r>
    </w:p>
    <w:p w:rsidR="002A7F1E" w:rsidRPr="00B43F63" w:rsidRDefault="002A7F1E" w:rsidP="002A7F1E">
      <w:pPr>
        <w:pStyle w:val="text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B43F63">
        <w:rPr>
          <w:rStyle w:val="a3"/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B43F63">
        <w:rPr>
          <w:sz w:val="28"/>
          <w:szCs w:val="28"/>
        </w:rPr>
        <w:t>оминальное напряжение — 12 В.</w:t>
      </w:r>
    </w:p>
    <w:p w:rsidR="002A7F1E" w:rsidRDefault="002A7F1E" w:rsidP="002A7F1E">
      <w:pPr>
        <w:pStyle w:val="text"/>
        <w:spacing w:before="0" w:beforeAutospacing="0" w:after="0" w:afterAutospacing="0" w:line="360" w:lineRule="auto"/>
        <w:rPr>
          <w:sz w:val="28"/>
          <w:szCs w:val="28"/>
        </w:rPr>
      </w:pPr>
      <w:r w:rsidRPr="00B43F63">
        <w:rPr>
          <w:sz w:val="28"/>
          <w:szCs w:val="28"/>
        </w:rPr>
        <w:lastRenderedPageBreak/>
        <w:t xml:space="preserve"> Время подъема/опускания не более 5 секунд.</w:t>
      </w:r>
    </w:p>
    <w:p w:rsidR="002A7F1E" w:rsidRDefault="002A7F1E" w:rsidP="002A7F1E">
      <w:pPr>
        <w:pStyle w:val="text"/>
        <w:spacing w:before="0" w:beforeAutospacing="0" w:after="0" w:afterAutospacing="0" w:line="360" w:lineRule="auto"/>
        <w:rPr>
          <w:sz w:val="28"/>
          <w:szCs w:val="28"/>
        </w:rPr>
      </w:pPr>
      <w:r w:rsidRPr="00B43F63">
        <w:rPr>
          <w:sz w:val="28"/>
          <w:szCs w:val="28"/>
        </w:rPr>
        <w:t xml:space="preserve"> Номинальное усилие при подъеме стекла — 120 Н.</w:t>
      </w:r>
    </w:p>
    <w:p w:rsidR="002A7F1E" w:rsidRDefault="002A7F1E" w:rsidP="002A7F1E">
      <w:pPr>
        <w:pStyle w:val="text"/>
        <w:spacing w:before="0" w:beforeAutospacing="0" w:after="0" w:afterAutospacing="0" w:line="360" w:lineRule="auto"/>
        <w:rPr>
          <w:sz w:val="28"/>
          <w:szCs w:val="28"/>
        </w:rPr>
      </w:pPr>
      <w:r w:rsidRPr="00B43F63">
        <w:rPr>
          <w:sz w:val="28"/>
          <w:szCs w:val="28"/>
        </w:rPr>
        <w:t xml:space="preserve"> Потребляемый ток при номинальном усилии (120 Н) для передних дверей — 5,9 А при подъеме и 3,3 А при опускании стекол; для задних дверей — 5,3 А при подъеме стекол и 3,6 А при опускании стекол.</w:t>
      </w:r>
    </w:p>
    <w:p w:rsidR="002A7F1E" w:rsidRDefault="002A7F1E" w:rsidP="002A7F1E">
      <w:pPr>
        <w:pStyle w:val="text"/>
        <w:spacing w:before="0" w:beforeAutospacing="0" w:after="0" w:afterAutospacing="0" w:line="360" w:lineRule="auto"/>
        <w:rPr>
          <w:sz w:val="28"/>
          <w:szCs w:val="28"/>
        </w:rPr>
      </w:pPr>
      <w:r w:rsidRPr="00B43F63">
        <w:rPr>
          <w:sz w:val="28"/>
          <w:szCs w:val="28"/>
        </w:rPr>
        <w:t xml:space="preserve"> Токи холостого хода: от 2,3 до 2,4 А при подъеме, от 2 до 2,2 А при опускании стекол.</w:t>
      </w:r>
    </w:p>
    <w:p w:rsidR="002A7F1E" w:rsidRPr="00B43F63" w:rsidRDefault="002A7F1E" w:rsidP="002A7F1E">
      <w:pPr>
        <w:pStyle w:val="text"/>
        <w:spacing w:before="0" w:beforeAutospacing="0" w:after="0" w:afterAutospacing="0" w:line="360" w:lineRule="auto"/>
        <w:rPr>
          <w:sz w:val="28"/>
          <w:szCs w:val="28"/>
        </w:rPr>
      </w:pPr>
      <w:r w:rsidRPr="00B43F63">
        <w:rPr>
          <w:sz w:val="28"/>
          <w:szCs w:val="28"/>
        </w:rPr>
        <w:t xml:space="preserve"> Уровень шума — 55 дБ на расстоянии 50 см. Гарантия — 18 месяцев.</w:t>
      </w:r>
    </w:p>
    <w:p w:rsidR="002A7F1E" w:rsidRPr="003A225E" w:rsidRDefault="002A7F1E" w:rsidP="002A7F1E">
      <w:pPr>
        <w:pStyle w:val="text"/>
        <w:spacing w:before="0" w:beforeAutospacing="0" w:after="0" w:afterAutospacing="0" w:line="360" w:lineRule="auto"/>
        <w:rPr>
          <w:sz w:val="28"/>
          <w:szCs w:val="28"/>
        </w:rPr>
      </w:pPr>
    </w:p>
    <w:p w:rsidR="002A7F1E" w:rsidRDefault="002A7F1E" w:rsidP="002A7F1E">
      <w:pPr>
        <w:pStyle w:val="text"/>
        <w:spacing w:before="0" w:beforeAutospacing="0" w:after="0" w:afterAutospacing="0" w:line="360" w:lineRule="auto"/>
        <w:rPr>
          <w:b/>
          <w:sz w:val="32"/>
          <w:szCs w:val="32"/>
        </w:rPr>
      </w:pPr>
      <w:r w:rsidRPr="00925616">
        <w:rPr>
          <w:b/>
          <w:sz w:val="32"/>
          <w:szCs w:val="32"/>
        </w:rPr>
        <w:t>SPAL DE LUX электростеклоподъемник</w:t>
      </w:r>
    </w:p>
    <w:p w:rsidR="002A7F1E" w:rsidRDefault="00765F4C" w:rsidP="002A7F1E">
      <w:pPr>
        <w:pStyle w:val="text"/>
        <w:spacing w:before="0" w:beforeAutospacing="0" w:after="0" w:afterAutospacing="0" w:line="360" w:lineRule="auto"/>
        <w:rPr>
          <w:b/>
          <w:sz w:val="32"/>
          <w:szCs w:val="32"/>
        </w:rPr>
      </w:pPr>
      <w:r>
        <w:pict>
          <v:shape id="_x0000_i1058" type="#_x0000_t75" style="width:3in;height:145.5pt">
            <v:imagedata r:id="rId9" o:title=""/>
          </v:shape>
        </w:pict>
      </w:r>
    </w:p>
    <w:p w:rsidR="002A7F1E" w:rsidRPr="00925616" w:rsidRDefault="002A7F1E" w:rsidP="002A7F1E">
      <w:pPr>
        <w:pStyle w:val="text"/>
        <w:spacing w:before="0" w:beforeAutospacing="0" w:after="0" w:afterAutospacing="0" w:line="360" w:lineRule="auto"/>
        <w:rPr>
          <w:sz w:val="28"/>
          <w:szCs w:val="28"/>
        </w:rPr>
      </w:pPr>
      <w:r w:rsidRPr="008C0CC0">
        <w:rPr>
          <w:rStyle w:val="a3"/>
          <w:sz w:val="28"/>
          <w:szCs w:val="28"/>
        </w:rPr>
        <w:t>П</w:t>
      </w:r>
      <w:r>
        <w:rPr>
          <w:rStyle w:val="a3"/>
          <w:sz w:val="28"/>
          <w:szCs w:val="28"/>
        </w:rPr>
        <w:t>роизводство</w:t>
      </w:r>
      <w:r w:rsidRPr="00925616">
        <w:rPr>
          <w:rStyle w:val="a3"/>
          <w:sz w:val="28"/>
          <w:szCs w:val="28"/>
        </w:rPr>
        <w:t xml:space="preserve">: </w:t>
      </w:r>
      <w:r w:rsidRPr="00925616">
        <w:rPr>
          <w:sz w:val="28"/>
          <w:szCs w:val="28"/>
        </w:rPr>
        <w:t>Италия.</w:t>
      </w:r>
    </w:p>
    <w:p w:rsidR="002A7F1E" w:rsidRDefault="002A7F1E" w:rsidP="002A7F1E">
      <w:pPr>
        <w:pStyle w:val="text"/>
        <w:spacing w:before="0" w:beforeAutospacing="0" w:after="0" w:afterAutospacing="0" w:line="360" w:lineRule="auto"/>
        <w:rPr>
          <w:rStyle w:val="a3"/>
        </w:rPr>
      </w:pPr>
      <w:r w:rsidRPr="008C0CC0">
        <w:rPr>
          <w:rStyle w:val="a3"/>
          <w:sz w:val="28"/>
          <w:szCs w:val="28"/>
        </w:rPr>
        <w:t>З</w:t>
      </w:r>
      <w:r>
        <w:rPr>
          <w:rStyle w:val="a3"/>
          <w:sz w:val="28"/>
          <w:szCs w:val="28"/>
        </w:rPr>
        <w:t>аявленные характеристики</w:t>
      </w:r>
      <w:r>
        <w:rPr>
          <w:rStyle w:val="a3"/>
        </w:rPr>
        <w:t>:</w:t>
      </w:r>
    </w:p>
    <w:p w:rsidR="002A7F1E" w:rsidRPr="00925616" w:rsidRDefault="002A7F1E" w:rsidP="002A7F1E">
      <w:pPr>
        <w:pStyle w:val="text"/>
        <w:spacing w:before="0" w:beforeAutospacing="0" w:after="0" w:afterAutospacing="0" w:line="360" w:lineRule="auto"/>
        <w:rPr>
          <w:sz w:val="28"/>
          <w:szCs w:val="28"/>
        </w:rPr>
      </w:pPr>
      <w:r w:rsidRPr="00925616">
        <w:rPr>
          <w:rStyle w:val="a3"/>
          <w:sz w:val="28"/>
          <w:szCs w:val="28"/>
        </w:rPr>
        <w:t xml:space="preserve"> </w:t>
      </w:r>
      <w:r w:rsidRPr="00925616">
        <w:rPr>
          <w:sz w:val="28"/>
          <w:szCs w:val="28"/>
        </w:rPr>
        <w:t>номинальное напряжение — 12 В.</w:t>
      </w:r>
    </w:p>
    <w:p w:rsidR="002A7F1E" w:rsidRPr="00925616" w:rsidRDefault="002A7F1E" w:rsidP="002A7F1E">
      <w:pPr>
        <w:pStyle w:val="text"/>
        <w:spacing w:before="0" w:beforeAutospacing="0" w:after="0" w:afterAutospacing="0" w:line="360" w:lineRule="auto"/>
        <w:rPr>
          <w:sz w:val="28"/>
          <w:szCs w:val="28"/>
        </w:rPr>
      </w:pPr>
      <w:r w:rsidRPr="00925616">
        <w:rPr>
          <w:sz w:val="28"/>
          <w:szCs w:val="28"/>
        </w:rPr>
        <w:t xml:space="preserve"> Время подъема/опускания стекла не более 4 секунд.</w:t>
      </w:r>
    </w:p>
    <w:p w:rsidR="002A7F1E" w:rsidRPr="00925616" w:rsidRDefault="002A7F1E" w:rsidP="002A7F1E">
      <w:pPr>
        <w:pStyle w:val="text"/>
        <w:spacing w:before="0" w:beforeAutospacing="0" w:after="0" w:afterAutospacing="0" w:line="360" w:lineRule="auto"/>
        <w:rPr>
          <w:sz w:val="28"/>
          <w:szCs w:val="28"/>
        </w:rPr>
      </w:pPr>
      <w:r w:rsidRPr="00925616">
        <w:rPr>
          <w:sz w:val="28"/>
          <w:szCs w:val="28"/>
        </w:rPr>
        <w:t xml:space="preserve"> Номинальное усилие при подъеме стекла на машинах ВАЗ составляет около 140 Н.</w:t>
      </w:r>
    </w:p>
    <w:p w:rsidR="002A7F1E" w:rsidRPr="00925616" w:rsidRDefault="002A7F1E" w:rsidP="002A7F1E">
      <w:pPr>
        <w:pStyle w:val="text"/>
        <w:spacing w:before="0" w:beforeAutospacing="0" w:after="0" w:afterAutospacing="0" w:line="360" w:lineRule="auto"/>
        <w:rPr>
          <w:sz w:val="28"/>
          <w:szCs w:val="28"/>
        </w:rPr>
      </w:pPr>
      <w:r w:rsidRPr="00925616">
        <w:rPr>
          <w:sz w:val="28"/>
          <w:szCs w:val="28"/>
        </w:rPr>
        <w:t xml:space="preserve"> Крутящий момент на оси приводной ручки, создаваемый электродвигателем, составляет 14,3 кгсм при 118 об./мин.</w:t>
      </w:r>
    </w:p>
    <w:p w:rsidR="002A7F1E" w:rsidRPr="00925616" w:rsidRDefault="002A7F1E" w:rsidP="002A7F1E">
      <w:pPr>
        <w:pStyle w:val="text"/>
        <w:spacing w:before="0" w:beforeAutospacing="0" w:after="0" w:afterAutospacing="0" w:line="360" w:lineRule="auto"/>
        <w:rPr>
          <w:sz w:val="28"/>
          <w:szCs w:val="28"/>
        </w:rPr>
      </w:pPr>
      <w:r w:rsidRPr="00925616">
        <w:rPr>
          <w:sz w:val="28"/>
          <w:szCs w:val="28"/>
        </w:rPr>
        <w:t xml:space="preserve"> Потребляемый ток при этом равен 3 А.</w:t>
      </w:r>
    </w:p>
    <w:p w:rsidR="002A7F1E" w:rsidRPr="00925616" w:rsidRDefault="002A7F1E" w:rsidP="002A7F1E">
      <w:pPr>
        <w:pStyle w:val="text"/>
        <w:spacing w:before="0" w:beforeAutospacing="0" w:after="0" w:afterAutospacing="0" w:line="360" w:lineRule="auto"/>
        <w:rPr>
          <w:sz w:val="28"/>
          <w:szCs w:val="28"/>
        </w:rPr>
      </w:pPr>
      <w:r w:rsidRPr="00925616">
        <w:rPr>
          <w:sz w:val="28"/>
          <w:szCs w:val="28"/>
        </w:rPr>
        <w:t xml:space="preserve"> При крутящем моменте 86 кгсм число оборотов оси приводной ручки равно 22 об./мин. Потребляемый ток при этом равен 15 А.</w:t>
      </w:r>
    </w:p>
    <w:p w:rsidR="002A7F1E" w:rsidRPr="00925616" w:rsidRDefault="002A7F1E" w:rsidP="002A7F1E">
      <w:pPr>
        <w:pStyle w:val="text"/>
        <w:spacing w:before="0" w:beforeAutospacing="0" w:after="0" w:afterAutospacing="0" w:line="360" w:lineRule="auto"/>
        <w:rPr>
          <w:sz w:val="28"/>
          <w:szCs w:val="28"/>
        </w:rPr>
      </w:pPr>
      <w:r w:rsidRPr="00925616">
        <w:rPr>
          <w:sz w:val="28"/>
          <w:szCs w:val="28"/>
        </w:rPr>
        <w:t xml:space="preserve"> Уровень шума — 58 дБ.</w:t>
      </w:r>
    </w:p>
    <w:p w:rsidR="002A7F1E" w:rsidRDefault="002A7F1E" w:rsidP="002A7F1E">
      <w:pPr>
        <w:pStyle w:val="text"/>
        <w:spacing w:before="0" w:beforeAutospacing="0" w:after="0" w:afterAutospacing="0" w:line="360" w:lineRule="auto"/>
        <w:rPr>
          <w:sz w:val="28"/>
          <w:szCs w:val="28"/>
        </w:rPr>
      </w:pPr>
      <w:r w:rsidRPr="00925616">
        <w:rPr>
          <w:sz w:val="28"/>
          <w:szCs w:val="28"/>
        </w:rPr>
        <w:t xml:space="preserve"> Гарантия — 18 месяцев.</w:t>
      </w:r>
    </w:p>
    <w:p w:rsidR="002A7F1E" w:rsidRPr="006C21EA" w:rsidRDefault="002A7F1E" w:rsidP="002A7F1E">
      <w:pPr>
        <w:pStyle w:val="text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765F4C">
        <w:rPr>
          <w:b/>
          <w:noProof/>
        </w:rPr>
        <w:lastRenderedPageBreak/>
        <w:pict>
          <v:group id="_x0000_s1101" style="position:absolute;margin-left:-18pt;margin-top:36pt;width:493.95pt;height:342pt;z-index:251641856" coordorigin="1521,1854" coordsize="9699,6480">
            <v:shape id="_x0000_s1102" type="#_x0000_t75" style="position:absolute;left:1701;top:1854;width:9519;height:6153">
              <v:imagedata r:id="rId10" o:title=""/>
            </v:shape>
            <v:rect id="_x0000_s1103" style="position:absolute;left:1521;top:7794;width:9540;height:540" filled="f" stroked="f">
              <v:textbox>
                <w:txbxContent>
                  <w:p w:rsidR="002A7F1E" w:rsidRPr="006C21EA" w:rsidRDefault="002A7F1E" w:rsidP="002A7F1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Рисунок 3</w:t>
                    </w:r>
                    <w:r w:rsidRPr="00FE3DD6">
                      <w:rPr>
                        <w:sz w:val="28"/>
                        <w:szCs w:val="28"/>
                      </w:rPr>
                      <w:t>. Функциональная схема объекта управления</w:t>
                    </w:r>
                  </w:p>
                </w:txbxContent>
              </v:textbox>
            </v:rect>
          </v:group>
        </w:pict>
      </w:r>
      <w:r w:rsidRPr="006C21EA">
        <w:rPr>
          <w:b/>
          <w:sz w:val="28"/>
          <w:szCs w:val="28"/>
        </w:rPr>
        <w:t>Функциональная схема</w:t>
      </w:r>
    </w:p>
    <w:p w:rsidR="002A7F1E" w:rsidRPr="006C21EA" w:rsidRDefault="002A7F1E" w:rsidP="002A7F1E"/>
    <w:p w:rsidR="002A7F1E" w:rsidRPr="006C21EA" w:rsidRDefault="002A7F1E" w:rsidP="002A7F1E"/>
    <w:p w:rsidR="002A7F1E" w:rsidRPr="006C21EA" w:rsidRDefault="002A7F1E" w:rsidP="002A7F1E"/>
    <w:p w:rsidR="002A7F1E" w:rsidRPr="006C21EA" w:rsidRDefault="002A7F1E" w:rsidP="002A7F1E"/>
    <w:p w:rsidR="002A7F1E" w:rsidRPr="006C21EA" w:rsidRDefault="002A7F1E" w:rsidP="002A7F1E"/>
    <w:p w:rsidR="002A7F1E" w:rsidRPr="006C21EA" w:rsidRDefault="002A7F1E" w:rsidP="002A7F1E"/>
    <w:p w:rsidR="002A7F1E" w:rsidRPr="006C21EA" w:rsidRDefault="002A7F1E" w:rsidP="002A7F1E"/>
    <w:p w:rsidR="002A7F1E" w:rsidRPr="006C21EA" w:rsidRDefault="002A7F1E" w:rsidP="002A7F1E"/>
    <w:p w:rsidR="002A7F1E" w:rsidRPr="006C21EA" w:rsidRDefault="002A7F1E" w:rsidP="002A7F1E"/>
    <w:p w:rsidR="002A7F1E" w:rsidRPr="006C21EA" w:rsidRDefault="002A7F1E" w:rsidP="002A7F1E"/>
    <w:p w:rsidR="002A7F1E" w:rsidRPr="006C21EA" w:rsidRDefault="002A7F1E" w:rsidP="002A7F1E"/>
    <w:p w:rsidR="002A7F1E" w:rsidRPr="006C21EA" w:rsidRDefault="002A7F1E" w:rsidP="002A7F1E"/>
    <w:p w:rsidR="002A7F1E" w:rsidRPr="006C21EA" w:rsidRDefault="002A7F1E" w:rsidP="002A7F1E"/>
    <w:p w:rsidR="002A7F1E" w:rsidRPr="006C21EA" w:rsidRDefault="002A7F1E" w:rsidP="002A7F1E"/>
    <w:p w:rsidR="002A7F1E" w:rsidRPr="006C21EA" w:rsidRDefault="002A7F1E" w:rsidP="002A7F1E"/>
    <w:p w:rsidR="002A7F1E" w:rsidRPr="006C21EA" w:rsidRDefault="002A7F1E" w:rsidP="002A7F1E"/>
    <w:p w:rsidR="002A7F1E" w:rsidRPr="006C21EA" w:rsidRDefault="002A7F1E" w:rsidP="002A7F1E"/>
    <w:p w:rsidR="002A7F1E" w:rsidRPr="006C21EA" w:rsidRDefault="002A7F1E" w:rsidP="002A7F1E"/>
    <w:p w:rsidR="002A7F1E" w:rsidRPr="006C21EA" w:rsidRDefault="002A7F1E" w:rsidP="002A7F1E"/>
    <w:p w:rsidR="002A7F1E" w:rsidRPr="006C21EA" w:rsidRDefault="002A7F1E" w:rsidP="002A7F1E"/>
    <w:p w:rsidR="002A7F1E" w:rsidRPr="006C21EA" w:rsidRDefault="002A7F1E" w:rsidP="002A7F1E"/>
    <w:p w:rsidR="002A7F1E" w:rsidRPr="006C21EA" w:rsidRDefault="002A7F1E" w:rsidP="002A7F1E"/>
    <w:p w:rsidR="002A7F1E" w:rsidRPr="006C21EA" w:rsidRDefault="002A7F1E" w:rsidP="002A7F1E"/>
    <w:p w:rsidR="002A7F1E" w:rsidRPr="006C21EA" w:rsidRDefault="002A7F1E" w:rsidP="002A7F1E"/>
    <w:p w:rsidR="002A7F1E" w:rsidRPr="006C21EA" w:rsidRDefault="002A7F1E" w:rsidP="002A7F1E"/>
    <w:p w:rsidR="002A7F1E" w:rsidRPr="006C21EA" w:rsidRDefault="002A7F1E" w:rsidP="002A7F1E"/>
    <w:p w:rsidR="002A7F1E" w:rsidRDefault="002A7F1E" w:rsidP="002A7F1E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Датчик, установленный на выходном валу редуктора измеряет текущую угловую скорость и передаёт данные о ней через преобразователь на компаратор, где происходит сравнение их с управляющим воздействием, после чего полученная ошибка, в виде управляющего напряжения, поступает на усилитель; усиленный сигнал подаётся на двигатель, приводящий в движение редуктор (таким образом реализуется управление по ошибке).</w:t>
      </w:r>
    </w:p>
    <w:p w:rsidR="002A7F1E" w:rsidRDefault="002A7F1E" w:rsidP="002A7F1E">
      <w:pPr>
        <w:tabs>
          <w:tab w:val="left" w:pos="1122"/>
        </w:tabs>
      </w:pPr>
    </w:p>
    <w:p w:rsidR="002A7F1E" w:rsidRDefault="002A7F1E" w:rsidP="002A7F1E">
      <w:pPr>
        <w:tabs>
          <w:tab w:val="left" w:pos="1122"/>
        </w:tabs>
        <w:rPr>
          <w:b/>
          <w:bCs/>
          <w:sz w:val="28"/>
          <w:szCs w:val="28"/>
        </w:rPr>
      </w:pPr>
      <w:r>
        <w:br w:type="page"/>
      </w:r>
      <w:r w:rsidRPr="00DD09D2">
        <w:rPr>
          <w:b/>
          <w:bCs/>
          <w:sz w:val="28"/>
          <w:szCs w:val="28"/>
        </w:rPr>
        <w:lastRenderedPageBreak/>
        <w:t>Структурная схема</w:t>
      </w:r>
    </w:p>
    <w:p w:rsidR="002A7F1E" w:rsidRDefault="00765F4C" w:rsidP="002A7F1E">
      <w:pPr>
        <w:tabs>
          <w:tab w:val="left" w:pos="1122"/>
        </w:tabs>
        <w:rPr>
          <w:b/>
          <w:bCs/>
          <w:sz w:val="28"/>
          <w:szCs w:val="28"/>
        </w:rPr>
      </w:pPr>
      <w:r>
        <w:rPr>
          <w:noProof/>
        </w:rPr>
        <w:pict>
          <v:group id="_x0000_s1104" style="position:absolute;margin-left:-18pt;margin-top:10.9pt;width:477pt;height:171pt;z-index:251642880" coordorigin="1701,3834" coordsize="9540,3420">
            <v:rect id="_x0000_s1105" style="position:absolute;left:2061;top:6534;width:8460;height:720" filled="f" strokecolor="white">
              <v:textbox style="mso-next-textbox:#_x0000_s1105">
                <w:txbxContent>
                  <w:p w:rsidR="002A7F1E" w:rsidRPr="00FE3DD6" w:rsidRDefault="002A7F1E" w:rsidP="002A7F1E">
                    <w:pPr>
                      <w:rPr>
                        <w:sz w:val="28"/>
                        <w:szCs w:val="28"/>
                      </w:rPr>
                    </w:pPr>
                    <w:r w:rsidRPr="00FE3DD6">
                      <w:rPr>
                        <w:sz w:val="28"/>
                        <w:szCs w:val="28"/>
                      </w:rPr>
                      <w:t>Структурная схема объекта управления.</w:t>
                    </w:r>
                  </w:p>
                </w:txbxContent>
              </v:textbox>
            </v:rect>
            <v:group id="_x0000_s1106" style="position:absolute;left:1701;top:3834;width:9540;height:2340" coordorigin="1701,3834" coordsize="9540,2340">
              <v:line id="_x0000_s1107" style="position:absolute" from="5481,4620" to="5670,4620"/>
              <v:line id="_x0000_s1108" style="position:absolute" from="7281,4554" to="7461,4554"/>
              <v:group id="_x0000_s1109" style="position:absolute;left:1701;top:3834;width:9540;height:2340" coordorigin="1701,3834" coordsize="9540,2340">
                <v:line id="_x0000_s1110" style="position:absolute" from="1701,4620" to="2781,4620">
                  <v:stroke endarrow="block"/>
                </v:line>
                <v:rect id="_x0000_s1111" style="position:absolute;left:1701;top:4014;width:900;height:540" filled="f" strokecolor="white">
                  <v:textbox style="mso-next-textbox:#_x0000_s1111">
                    <w:txbxContent>
                      <w:p w:rsidR="002A7F1E" w:rsidRPr="00AE0F54" w:rsidRDefault="002A7F1E" w:rsidP="002A7F1E">
                        <w:pPr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 w:rsidRPr="00AE0F54">
                          <w:rPr>
                            <w:sz w:val="28"/>
                            <w:szCs w:val="28"/>
                            <w:lang w:val="en-US"/>
                          </w:rPr>
                          <w:t>g(t)</w:t>
                        </w:r>
                      </w:p>
                    </w:txbxContent>
                  </v:textbox>
                </v:rect>
                <v:rect id="_x0000_s1112" style="position:absolute;left:10341;top:3834;width:900;height:540" filled="f" strokecolor="white">
                  <v:textbox style="mso-next-textbox:#_x0000_s1112">
                    <w:txbxContent>
                      <w:p w:rsidR="002A7F1E" w:rsidRPr="00AE0F54" w:rsidRDefault="002A7F1E" w:rsidP="002A7F1E">
                        <w:pPr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 w:rsidRPr="00AE0F54">
                          <w:rPr>
                            <w:sz w:val="28"/>
                            <w:szCs w:val="28"/>
                            <w:lang w:val="en-US"/>
                          </w:rPr>
                          <w:t>x(t)</w:t>
                        </w:r>
                      </w:p>
                    </w:txbxContent>
                  </v:textbox>
                </v:rect>
                <v:rect id="_x0000_s1113" style="position:absolute;left:5661;top:4260;width:1620;height:720" filled="f">
                  <v:textbox style="mso-next-textbox:#_x0000_s1113">
                    <w:txbxContent>
                      <w:p w:rsidR="002A7F1E" w:rsidRPr="00333260" w:rsidRDefault="002A7F1E" w:rsidP="002A7F1E">
                        <w:pPr>
                          <w:rPr>
                            <w:sz w:val="26"/>
                            <w:szCs w:val="26"/>
                          </w:rPr>
                        </w:pPr>
                        <w:r w:rsidRPr="00333260">
                          <w:rPr>
                            <w:sz w:val="26"/>
                            <w:szCs w:val="26"/>
                            <w:lang w:val="en-US"/>
                          </w:rPr>
                          <w:t>W</w:t>
                        </w:r>
                        <w:r>
                          <w:rPr>
                            <w:sz w:val="26"/>
                            <w:szCs w:val="26"/>
                            <w:vertAlign w:val="subscript"/>
                          </w:rPr>
                          <w:t>двиг.</w:t>
                        </w:r>
                        <w:r w:rsidRPr="004B5E2F">
                          <w:rPr>
                            <w:sz w:val="26"/>
                            <w:szCs w:val="26"/>
                            <w:vertAlign w:val="subscript"/>
                          </w:rPr>
                          <w:t xml:space="preserve"> </w:t>
                        </w:r>
                        <w:r w:rsidRPr="004B5E2F">
                          <w:rPr>
                            <w:sz w:val="26"/>
                            <w:szCs w:val="26"/>
                          </w:rPr>
                          <w:t>(</w:t>
                        </w:r>
                        <w:r w:rsidRPr="00333260">
                          <w:rPr>
                            <w:sz w:val="26"/>
                            <w:szCs w:val="26"/>
                            <w:lang w:val="en-US"/>
                          </w:rPr>
                          <w:t>p</w:t>
                        </w:r>
                        <w:r w:rsidRPr="004B5E2F">
                          <w:rPr>
                            <w:sz w:val="26"/>
                            <w:szCs w:val="26"/>
                          </w:rPr>
                          <w:t>)</w:t>
                        </w:r>
                      </w:p>
                    </w:txbxContent>
                  </v:textbox>
                </v:rect>
                <v:line id="_x0000_s1114" style="position:absolute" from="3492,4620" to="3681,4620"/>
                <v:rect id="_x0000_s1115" style="position:absolute;left:8361;top:4194;width:1800;height:654" filled="f">
                  <v:textbox style="mso-next-textbox:#_x0000_s1115">
                    <w:txbxContent>
                      <w:p w:rsidR="002A7F1E" w:rsidRPr="004B5E2F" w:rsidRDefault="002A7F1E" w:rsidP="002A7F1E">
                        <w:pPr>
                          <w:rPr>
                            <w:sz w:val="28"/>
                            <w:szCs w:val="28"/>
                          </w:rPr>
                        </w:pPr>
                        <w:r w:rsidRPr="00A26F39">
                          <w:rPr>
                            <w:sz w:val="28"/>
                            <w:szCs w:val="28"/>
                            <w:lang w:val="en-US"/>
                          </w:rPr>
                          <w:t>W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>ред.</w:t>
                        </w:r>
                        <w:r w:rsidRPr="004B5E2F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A26F39">
                          <w:rPr>
                            <w:sz w:val="28"/>
                            <w:szCs w:val="28"/>
                          </w:rPr>
                          <w:t>(</w:t>
                        </w:r>
                        <w:r w:rsidRPr="00A26F39">
                          <w:rPr>
                            <w:sz w:val="28"/>
                            <w:szCs w:val="28"/>
                            <w:lang w:val="en-US"/>
                          </w:rPr>
                          <w:t>p</w:t>
                        </w:r>
                        <w:r w:rsidRPr="004B5E2F">
                          <w:rPr>
                            <w:sz w:val="28"/>
                            <w:szCs w:val="28"/>
                          </w:rPr>
                          <w:t>)</w:t>
                        </w:r>
                      </w:p>
                    </w:txbxContent>
                  </v:textbox>
                </v:rect>
                <v:shapetype id="_x0000_t127" coordsize="21600,21600" o:spt="127" path="m10800,l21600,21600,,21600xe">
                  <v:stroke joinstyle="miter"/>
                  <v:path gradientshapeok="t" o:connecttype="custom" o:connectlocs="10800,0;5400,10800;10800,21600;16200,10800" textboxrect="5400,10800,16200,21600"/>
                </v:shapetype>
                <v:shape id="_x0000_s1116" type="#_x0000_t127" style="position:absolute;left:4041;top:3720;width:1080;height:1800;rotation:90" filled="f">
                  <v:textbox style="mso-next-textbox:#_x0000_s1116">
                    <w:txbxContent>
                      <w:p w:rsidR="002A7F1E" w:rsidRDefault="002A7F1E" w:rsidP="002A7F1E">
                        <w:r w:rsidRPr="00A26F39">
                          <w:rPr>
                            <w:sz w:val="28"/>
                            <w:szCs w:val="28"/>
                            <w:lang w:val="en-US"/>
                          </w:rPr>
                          <w:t>W</w:t>
                        </w:r>
                        <w:r w:rsidRPr="00A26F39"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ус </w:t>
                        </w:r>
                        <w:r w:rsidRPr="00A26F39">
                          <w:rPr>
                            <w:sz w:val="28"/>
                            <w:szCs w:val="28"/>
                          </w:rPr>
                          <w:t>(</w:t>
                        </w:r>
                        <w:r w:rsidRPr="00A26F39">
                          <w:rPr>
                            <w:sz w:val="28"/>
                            <w:szCs w:val="28"/>
                            <w:lang w:val="en-US"/>
                          </w:rPr>
                          <w:t>p</w:t>
                        </w:r>
                        <w:r w:rsidRPr="00A26F39">
                          <w:rPr>
                            <w:sz w:val="28"/>
                            <w:szCs w:val="28"/>
                          </w:rPr>
                          <w:t>)</w: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_x0000_s1117" style="position:absolute" from="10341,4554" to="10341,5814"/>
                <v:line id="_x0000_s1118" style="position:absolute" from="6921,5814" to="10341,5814"/>
                <v:line id="_x0000_s1119" style="position:absolute" from="3141,4980" to="3141,5814"/>
                <v:line id="_x0000_s1120" style="position:absolute" from="10161,4554" to="10701,4554">
                  <v:stroke endarrow="block"/>
                </v:line>
                <v:rect id="_x0000_s1121" style="position:absolute;left:5301;top:5454;width:1620;height:720" filled="f">
                  <v:textbox style="mso-next-textbox:#_x0000_s1121">
                    <w:txbxContent>
                      <w:p w:rsidR="002A7F1E" w:rsidRPr="009A53A5" w:rsidRDefault="002A7F1E" w:rsidP="002A7F1E">
                        <w:pPr>
                          <w:rPr>
                            <w:sz w:val="28"/>
                            <w:szCs w:val="28"/>
                          </w:rPr>
                        </w:pPr>
                        <w:r w:rsidRPr="009A53A5">
                          <w:rPr>
                            <w:sz w:val="28"/>
                            <w:szCs w:val="28"/>
                            <w:lang w:val="en-US"/>
                          </w:rPr>
                          <w:t>W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</w:rPr>
                          <w:t>ос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  <w:t xml:space="preserve"> </w:t>
                        </w:r>
                        <w:r w:rsidRPr="009A53A5">
                          <w:rPr>
                            <w:sz w:val="28"/>
                            <w:szCs w:val="28"/>
                            <w:lang w:val="en-US"/>
                          </w:rPr>
                          <w:t>(p)</w:t>
                        </w:r>
                      </w:p>
                    </w:txbxContent>
                  </v:textbox>
                </v:rect>
                <v:line id="_x0000_s1122" style="position:absolute" from="3141,5814" to="4221,5814"/>
                <v:line id="_x0000_s1123" style="position:absolute" from="7461,4554" to="8361,4554"/>
                <v:shape id="_x0000_s1124" type="#_x0000_t75" style="position:absolute;left:2781;top:4374;width:690;height:650">
                  <v:imagedata r:id="rId11" o:title=""/>
                </v:shape>
                <v:line id="_x0000_s1125" style="position:absolute" from="4221,5814" to="5301,5814"/>
              </v:group>
            </v:group>
          </v:group>
        </w:pict>
      </w:r>
    </w:p>
    <w:p w:rsidR="002A7F1E" w:rsidRPr="00D52052" w:rsidRDefault="002A7F1E" w:rsidP="002A7F1E"/>
    <w:p w:rsidR="002A7F1E" w:rsidRPr="00F14705" w:rsidRDefault="002A7F1E" w:rsidP="002A7F1E"/>
    <w:p w:rsidR="002A7F1E" w:rsidRPr="00F14705" w:rsidRDefault="002A7F1E" w:rsidP="002A7F1E"/>
    <w:p w:rsidR="002A7F1E" w:rsidRPr="00F14705" w:rsidRDefault="002A7F1E" w:rsidP="002A7F1E"/>
    <w:p w:rsidR="002A7F1E" w:rsidRPr="00F14705" w:rsidRDefault="002A7F1E" w:rsidP="002A7F1E"/>
    <w:p w:rsidR="002A7F1E" w:rsidRPr="00F14705" w:rsidRDefault="002A7F1E" w:rsidP="002A7F1E"/>
    <w:p w:rsidR="002A7F1E" w:rsidRPr="00F14705" w:rsidRDefault="002A7F1E" w:rsidP="002A7F1E"/>
    <w:p w:rsidR="002A7F1E" w:rsidRPr="00F14705" w:rsidRDefault="002A7F1E" w:rsidP="002A7F1E"/>
    <w:p w:rsidR="002A7F1E" w:rsidRPr="00F14705" w:rsidRDefault="002A7F1E" w:rsidP="002A7F1E"/>
    <w:p w:rsidR="002A7F1E" w:rsidRPr="00F14705" w:rsidRDefault="002A7F1E" w:rsidP="002A7F1E"/>
    <w:p w:rsidR="002A7F1E" w:rsidRPr="00F14705" w:rsidRDefault="002A7F1E" w:rsidP="002A7F1E"/>
    <w:p w:rsidR="002A7F1E" w:rsidRDefault="002A7F1E" w:rsidP="002A7F1E">
      <w:pPr>
        <w:spacing w:line="360" w:lineRule="auto"/>
        <w:rPr>
          <w:sz w:val="28"/>
          <w:szCs w:val="28"/>
        </w:rPr>
      </w:pPr>
    </w:p>
    <w:p w:rsidR="002A7F1E" w:rsidRPr="00333260" w:rsidRDefault="002A7F1E" w:rsidP="002A7F1E">
      <w:pPr>
        <w:spacing w:line="360" w:lineRule="auto"/>
        <w:rPr>
          <w:sz w:val="28"/>
          <w:szCs w:val="28"/>
        </w:rPr>
      </w:pPr>
      <w:r w:rsidRPr="00333260">
        <w:rPr>
          <w:sz w:val="28"/>
          <w:szCs w:val="28"/>
          <w:lang w:val="en-US"/>
        </w:rPr>
        <w:t>W</w:t>
      </w:r>
      <w:r w:rsidRPr="00333260">
        <w:rPr>
          <w:sz w:val="28"/>
          <w:szCs w:val="28"/>
          <w:vertAlign w:val="subscript"/>
        </w:rPr>
        <w:t xml:space="preserve">ус </w:t>
      </w:r>
      <w:r w:rsidRPr="00333260">
        <w:rPr>
          <w:sz w:val="28"/>
          <w:szCs w:val="28"/>
        </w:rPr>
        <w:t>(</w:t>
      </w:r>
      <w:r w:rsidRPr="00333260">
        <w:rPr>
          <w:sz w:val="28"/>
          <w:szCs w:val="28"/>
          <w:lang w:val="en-US"/>
        </w:rPr>
        <w:t>p</w:t>
      </w:r>
      <w:r w:rsidRPr="00333260">
        <w:rPr>
          <w:sz w:val="28"/>
          <w:szCs w:val="28"/>
        </w:rPr>
        <w:t>)</w:t>
      </w:r>
      <w:r>
        <w:rPr>
          <w:sz w:val="28"/>
          <w:szCs w:val="28"/>
        </w:rPr>
        <w:t xml:space="preserve"> – передаточная функция усилителя.</w:t>
      </w:r>
    </w:p>
    <w:p w:rsidR="002A7F1E" w:rsidRPr="00333260" w:rsidRDefault="002A7F1E" w:rsidP="002A7F1E">
      <w:pPr>
        <w:spacing w:line="360" w:lineRule="auto"/>
        <w:rPr>
          <w:sz w:val="28"/>
          <w:szCs w:val="28"/>
        </w:rPr>
      </w:pPr>
      <w:r w:rsidRPr="00333260">
        <w:rPr>
          <w:sz w:val="28"/>
          <w:szCs w:val="28"/>
          <w:lang w:val="en-US"/>
        </w:rPr>
        <w:t>W</w:t>
      </w:r>
      <w:r>
        <w:rPr>
          <w:sz w:val="28"/>
          <w:szCs w:val="28"/>
          <w:vertAlign w:val="subscript"/>
        </w:rPr>
        <w:t>двиг.</w:t>
      </w:r>
      <w:r w:rsidRPr="00333260">
        <w:rPr>
          <w:sz w:val="28"/>
          <w:szCs w:val="28"/>
          <w:vertAlign w:val="subscript"/>
        </w:rPr>
        <w:t xml:space="preserve"> </w:t>
      </w:r>
      <w:r w:rsidRPr="00333260">
        <w:rPr>
          <w:sz w:val="28"/>
          <w:szCs w:val="28"/>
        </w:rPr>
        <w:t>(</w:t>
      </w:r>
      <w:r w:rsidRPr="00333260">
        <w:rPr>
          <w:sz w:val="28"/>
          <w:szCs w:val="28"/>
          <w:lang w:val="en-US"/>
        </w:rPr>
        <w:t>p</w:t>
      </w:r>
      <w:r w:rsidRPr="00333260">
        <w:rPr>
          <w:sz w:val="28"/>
          <w:szCs w:val="28"/>
        </w:rPr>
        <w:t>)</w:t>
      </w:r>
      <w:r>
        <w:rPr>
          <w:sz w:val="28"/>
          <w:szCs w:val="28"/>
        </w:rPr>
        <w:t xml:space="preserve"> – передаточная функция привода</w:t>
      </w:r>
    </w:p>
    <w:p w:rsidR="002A7F1E" w:rsidRPr="00333260" w:rsidRDefault="002A7F1E" w:rsidP="002A7F1E">
      <w:pPr>
        <w:spacing w:line="360" w:lineRule="auto"/>
        <w:rPr>
          <w:sz w:val="28"/>
          <w:szCs w:val="28"/>
        </w:rPr>
      </w:pPr>
      <w:r w:rsidRPr="00333260">
        <w:rPr>
          <w:sz w:val="28"/>
          <w:szCs w:val="28"/>
          <w:lang w:val="en-US"/>
        </w:rPr>
        <w:t>W</w:t>
      </w:r>
      <w:r w:rsidRPr="00333260">
        <w:rPr>
          <w:sz w:val="28"/>
          <w:szCs w:val="28"/>
          <w:vertAlign w:val="subscript"/>
        </w:rPr>
        <w:t>ред</w:t>
      </w:r>
      <w:r>
        <w:rPr>
          <w:sz w:val="28"/>
          <w:szCs w:val="28"/>
          <w:vertAlign w:val="subscript"/>
        </w:rPr>
        <w:t>.</w:t>
      </w:r>
      <w:r w:rsidRPr="00333260">
        <w:rPr>
          <w:sz w:val="28"/>
          <w:szCs w:val="28"/>
        </w:rPr>
        <w:t xml:space="preserve"> (</w:t>
      </w:r>
      <w:r w:rsidRPr="00333260">
        <w:rPr>
          <w:sz w:val="28"/>
          <w:szCs w:val="28"/>
          <w:lang w:val="en-US"/>
        </w:rPr>
        <w:t>p</w:t>
      </w:r>
      <w:r w:rsidRPr="00333260">
        <w:rPr>
          <w:sz w:val="28"/>
          <w:szCs w:val="28"/>
        </w:rPr>
        <w:t>)</w:t>
      </w:r>
      <w:r>
        <w:rPr>
          <w:sz w:val="28"/>
          <w:szCs w:val="28"/>
        </w:rPr>
        <w:t xml:space="preserve"> - передаточная функция редуктора</w:t>
      </w:r>
    </w:p>
    <w:p w:rsidR="002A7F1E" w:rsidRDefault="002A7F1E" w:rsidP="002A7F1E">
      <w:pPr>
        <w:spacing w:line="360" w:lineRule="auto"/>
        <w:rPr>
          <w:sz w:val="28"/>
          <w:szCs w:val="28"/>
        </w:rPr>
      </w:pPr>
      <w:r w:rsidRPr="00333260">
        <w:rPr>
          <w:sz w:val="28"/>
          <w:szCs w:val="28"/>
          <w:lang w:val="en-US"/>
        </w:rPr>
        <w:t>W</w:t>
      </w:r>
      <w:r w:rsidRPr="00333260">
        <w:rPr>
          <w:sz w:val="28"/>
          <w:szCs w:val="28"/>
          <w:vertAlign w:val="subscript"/>
        </w:rPr>
        <w:t xml:space="preserve">ос </w:t>
      </w:r>
      <w:r w:rsidRPr="00333260">
        <w:rPr>
          <w:sz w:val="28"/>
          <w:szCs w:val="28"/>
        </w:rPr>
        <w:t>(</w:t>
      </w:r>
      <w:r w:rsidRPr="00333260">
        <w:rPr>
          <w:sz w:val="28"/>
          <w:szCs w:val="28"/>
          <w:lang w:val="en-US"/>
        </w:rPr>
        <w:t>p</w:t>
      </w:r>
      <w:r w:rsidRPr="00333260">
        <w:rPr>
          <w:sz w:val="28"/>
          <w:szCs w:val="28"/>
        </w:rPr>
        <w:t>)</w:t>
      </w:r>
      <w:r>
        <w:rPr>
          <w:sz w:val="28"/>
          <w:szCs w:val="28"/>
        </w:rPr>
        <w:t xml:space="preserve"> – передаточная функция обратной связи</w:t>
      </w:r>
    </w:p>
    <w:p w:rsidR="002A7F1E" w:rsidRDefault="002A7F1E" w:rsidP="002A7F1E">
      <w:pPr>
        <w:tabs>
          <w:tab w:val="left" w:pos="1122"/>
        </w:tabs>
        <w:spacing w:line="360" w:lineRule="auto"/>
      </w:pPr>
    </w:p>
    <w:p w:rsidR="002A7F1E" w:rsidRDefault="002A7F1E" w:rsidP="002A7F1E">
      <w:pPr>
        <w:tabs>
          <w:tab w:val="left" w:pos="1122"/>
        </w:tabs>
        <w:spacing w:line="360" w:lineRule="auto"/>
        <w:ind w:firstLine="180"/>
        <w:rPr>
          <w:sz w:val="28"/>
          <w:szCs w:val="28"/>
        </w:rPr>
      </w:pPr>
      <w:r>
        <w:rPr>
          <w:sz w:val="28"/>
          <w:szCs w:val="28"/>
        </w:rPr>
        <w:t>Далее определим передаточные функции</w:t>
      </w:r>
    </w:p>
    <w:p w:rsidR="002A7F1E" w:rsidRDefault="002A7F1E" w:rsidP="002A7F1E">
      <w:pPr>
        <w:tabs>
          <w:tab w:val="left" w:pos="1122"/>
        </w:tabs>
        <w:spacing w:line="360" w:lineRule="auto"/>
        <w:ind w:firstLine="180"/>
        <w:rPr>
          <w:sz w:val="28"/>
          <w:szCs w:val="28"/>
        </w:rPr>
      </w:pPr>
      <w:r>
        <w:rPr>
          <w:sz w:val="28"/>
          <w:szCs w:val="28"/>
        </w:rPr>
        <w:t>Работа привода описывается системой уравнений</w:t>
      </w:r>
    </w:p>
    <w:p w:rsidR="002A7F1E" w:rsidRPr="0099489D" w:rsidRDefault="00765F4C" w:rsidP="002A7F1E">
      <w:pPr>
        <w:tabs>
          <w:tab w:val="left" w:pos="1122"/>
        </w:tabs>
        <w:spacing w:line="360" w:lineRule="auto"/>
        <w:ind w:firstLine="180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>
          <v:shape id="_x0000_s1126" type="#_x0000_t75" style="position:absolute;left:0;text-align:left;margin-left:9pt;margin-top:4.3pt;width:186.7pt;height:75.35pt;z-index:251643904">
            <v:imagedata r:id="rId12" o:title=""/>
            <w10:wrap type="square"/>
          </v:shape>
          <o:OLEObject Type="Embed" ProgID="Equation.3" ShapeID="_x0000_s1126" DrawAspect="Content" ObjectID="_1458124369" r:id="rId13"/>
        </w:object>
      </w:r>
    </w:p>
    <w:p w:rsidR="002A7F1E" w:rsidRPr="003D3142" w:rsidRDefault="002A7F1E" w:rsidP="002A7F1E">
      <w:pPr>
        <w:rPr>
          <w:sz w:val="28"/>
          <w:szCs w:val="28"/>
        </w:rPr>
      </w:pPr>
    </w:p>
    <w:p w:rsidR="002A7F1E" w:rsidRPr="003D3142" w:rsidRDefault="002A7F1E" w:rsidP="002A7F1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(1)</w:t>
      </w:r>
    </w:p>
    <w:p w:rsidR="002A7F1E" w:rsidRPr="003D3142" w:rsidRDefault="002A7F1E" w:rsidP="002A7F1E">
      <w:pPr>
        <w:rPr>
          <w:sz w:val="28"/>
          <w:szCs w:val="28"/>
        </w:rPr>
      </w:pPr>
    </w:p>
    <w:p w:rsidR="002A7F1E" w:rsidRDefault="002A7F1E" w:rsidP="002A7F1E">
      <w:pPr>
        <w:spacing w:line="360" w:lineRule="auto"/>
        <w:rPr>
          <w:sz w:val="28"/>
          <w:szCs w:val="28"/>
        </w:rPr>
      </w:pPr>
    </w:p>
    <w:p w:rsidR="002A7F1E" w:rsidRDefault="002A7F1E" w:rsidP="002A7F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Основные параметры двигателя приведены в таблице 1.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3348"/>
        <w:gridCol w:w="3032"/>
        <w:gridCol w:w="3191"/>
      </w:tblGrid>
      <w:tr w:rsidR="002A7F1E">
        <w:tc>
          <w:tcPr>
            <w:tcW w:w="3348" w:type="dxa"/>
          </w:tcPr>
          <w:p w:rsidR="002A7F1E" w:rsidRDefault="002A7F1E" w:rsidP="007273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параметра</w:t>
            </w:r>
          </w:p>
        </w:tc>
        <w:tc>
          <w:tcPr>
            <w:tcW w:w="3032" w:type="dxa"/>
          </w:tcPr>
          <w:p w:rsidR="002A7F1E" w:rsidRDefault="002A7F1E" w:rsidP="007273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Обозначение</w:t>
            </w:r>
          </w:p>
        </w:tc>
        <w:tc>
          <w:tcPr>
            <w:tcW w:w="3191" w:type="dxa"/>
          </w:tcPr>
          <w:p w:rsidR="002A7F1E" w:rsidRDefault="002A7F1E" w:rsidP="007273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Значение</w:t>
            </w:r>
          </w:p>
        </w:tc>
      </w:tr>
      <w:tr w:rsidR="002A7F1E">
        <w:tc>
          <w:tcPr>
            <w:tcW w:w="3348" w:type="dxa"/>
          </w:tcPr>
          <w:p w:rsidR="002A7F1E" w:rsidRDefault="002A7F1E" w:rsidP="007273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Индуктивность якоря</w:t>
            </w:r>
          </w:p>
        </w:tc>
        <w:tc>
          <w:tcPr>
            <w:tcW w:w="3032" w:type="dxa"/>
          </w:tcPr>
          <w:p w:rsidR="002A7F1E" w:rsidRDefault="002A7F1E" w:rsidP="007273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L</w:t>
            </w:r>
            <w:r w:rsidRPr="004631F7">
              <w:rPr>
                <w:sz w:val="28"/>
                <w:szCs w:val="28"/>
                <w:vertAlign w:val="subscript"/>
              </w:rPr>
              <w:t>я</w:t>
            </w:r>
          </w:p>
        </w:tc>
        <w:tc>
          <w:tcPr>
            <w:tcW w:w="3191" w:type="dxa"/>
          </w:tcPr>
          <w:p w:rsidR="002A7F1E" w:rsidRDefault="002A7F1E" w:rsidP="007273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0.0003 Гн</w:t>
            </w:r>
          </w:p>
        </w:tc>
      </w:tr>
      <w:tr w:rsidR="002A7F1E">
        <w:tc>
          <w:tcPr>
            <w:tcW w:w="3348" w:type="dxa"/>
          </w:tcPr>
          <w:p w:rsidR="002A7F1E" w:rsidRDefault="002A7F1E" w:rsidP="007273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Номинальный ток якоря</w:t>
            </w:r>
          </w:p>
        </w:tc>
        <w:tc>
          <w:tcPr>
            <w:tcW w:w="3032" w:type="dxa"/>
          </w:tcPr>
          <w:p w:rsidR="002A7F1E" w:rsidRDefault="002A7F1E" w:rsidP="007273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  <w:r w:rsidRPr="004631F7">
              <w:rPr>
                <w:sz w:val="28"/>
                <w:szCs w:val="28"/>
                <w:vertAlign w:val="subscript"/>
              </w:rPr>
              <w:t xml:space="preserve"> я </w:t>
            </w:r>
            <w:r>
              <w:rPr>
                <w:sz w:val="28"/>
                <w:szCs w:val="28"/>
                <w:vertAlign w:val="subscript"/>
              </w:rPr>
              <w:t>ном</w:t>
            </w:r>
          </w:p>
        </w:tc>
        <w:tc>
          <w:tcPr>
            <w:tcW w:w="3191" w:type="dxa"/>
          </w:tcPr>
          <w:p w:rsidR="002A7F1E" w:rsidRDefault="002A7F1E" w:rsidP="007273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А</w:t>
            </w:r>
          </w:p>
        </w:tc>
      </w:tr>
      <w:tr w:rsidR="002A7F1E">
        <w:trPr>
          <w:trHeight w:val="753"/>
        </w:trPr>
        <w:tc>
          <w:tcPr>
            <w:tcW w:w="3348" w:type="dxa"/>
          </w:tcPr>
          <w:p w:rsidR="002A7F1E" w:rsidRDefault="002A7F1E" w:rsidP="007273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Номинальное напряжение</w:t>
            </w:r>
          </w:p>
        </w:tc>
        <w:tc>
          <w:tcPr>
            <w:tcW w:w="3032" w:type="dxa"/>
          </w:tcPr>
          <w:p w:rsidR="002A7F1E" w:rsidRDefault="002A7F1E" w:rsidP="007273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U</w:t>
            </w:r>
            <w:r w:rsidRPr="004631F7">
              <w:rPr>
                <w:sz w:val="28"/>
                <w:szCs w:val="28"/>
                <w:vertAlign w:val="subscript"/>
              </w:rPr>
              <w:t>ном</w:t>
            </w:r>
          </w:p>
        </w:tc>
        <w:tc>
          <w:tcPr>
            <w:tcW w:w="3191" w:type="dxa"/>
          </w:tcPr>
          <w:p w:rsidR="002A7F1E" w:rsidRDefault="002A7F1E" w:rsidP="007273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В</w:t>
            </w:r>
          </w:p>
        </w:tc>
      </w:tr>
      <w:tr w:rsidR="002A7F1E">
        <w:tc>
          <w:tcPr>
            <w:tcW w:w="3348" w:type="dxa"/>
          </w:tcPr>
          <w:p w:rsidR="002A7F1E" w:rsidRDefault="002A7F1E" w:rsidP="007273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оборотов</w:t>
            </w:r>
          </w:p>
        </w:tc>
        <w:tc>
          <w:tcPr>
            <w:tcW w:w="3032" w:type="dxa"/>
          </w:tcPr>
          <w:p w:rsidR="002A7F1E" w:rsidRDefault="002A7F1E" w:rsidP="007273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N</w:t>
            </w:r>
          </w:p>
        </w:tc>
        <w:tc>
          <w:tcPr>
            <w:tcW w:w="3191" w:type="dxa"/>
          </w:tcPr>
          <w:p w:rsidR="002A7F1E" w:rsidRDefault="002A7F1E" w:rsidP="007273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4000 об/мин</w:t>
            </w:r>
          </w:p>
        </w:tc>
      </w:tr>
      <w:tr w:rsidR="002A7F1E">
        <w:tc>
          <w:tcPr>
            <w:tcW w:w="3348" w:type="dxa"/>
          </w:tcPr>
          <w:p w:rsidR="002A7F1E" w:rsidRDefault="002A7F1E" w:rsidP="007273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Номинальный момент</w:t>
            </w:r>
          </w:p>
        </w:tc>
        <w:tc>
          <w:tcPr>
            <w:tcW w:w="3032" w:type="dxa"/>
          </w:tcPr>
          <w:p w:rsidR="002A7F1E" w:rsidRDefault="002A7F1E" w:rsidP="007273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4631F7">
              <w:rPr>
                <w:sz w:val="28"/>
                <w:szCs w:val="28"/>
                <w:vertAlign w:val="subscript"/>
              </w:rPr>
              <w:t>ном</w:t>
            </w:r>
          </w:p>
        </w:tc>
        <w:tc>
          <w:tcPr>
            <w:tcW w:w="3191" w:type="dxa"/>
          </w:tcPr>
          <w:p w:rsidR="002A7F1E" w:rsidRDefault="002A7F1E" w:rsidP="007273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Н∙м</w:t>
            </w:r>
          </w:p>
        </w:tc>
      </w:tr>
      <w:tr w:rsidR="002A7F1E">
        <w:tc>
          <w:tcPr>
            <w:tcW w:w="3348" w:type="dxa"/>
          </w:tcPr>
          <w:p w:rsidR="002A7F1E" w:rsidRDefault="002A7F1E" w:rsidP="007273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Сопротивление в цепи якоря</w:t>
            </w:r>
          </w:p>
        </w:tc>
        <w:tc>
          <w:tcPr>
            <w:tcW w:w="3032" w:type="dxa"/>
          </w:tcPr>
          <w:p w:rsidR="002A7F1E" w:rsidRDefault="002A7F1E" w:rsidP="007273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r</w:t>
            </w:r>
            <w:r w:rsidRPr="00B561DB">
              <w:rPr>
                <w:sz w:val="28"/>
                <w:szCs w:val="28"/>
                <w:vertAlign w:val="subscript"/>
              </w:rPr>
              <w:t>я</w:t>
            </w:r>
          </w:p>
        </w:tc>
        <w:tc>
          <w:tcPr>
            <w:tcW w:w="3191" w:type="dxa"/>
          </w:tcPr>
          <w:p w:rsidR="002A7F1E" w:rsidRDefault="002A7F1E" w:rsidP="0072734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Ом</w:t>
            </w:r>
          </w:p>
        </w:tc>
      </w:tr>
    </w:tbl>
    <w:p w:rsidR="002A7F1E" w:rsidRDefault="002A7F1E" w:rsidP="002A7F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Таблица 1. Основные параметры двигателя.</w:t>
      </w:r>
    </w:p>
    <w:p w:rsidR="002A7F1E" w:rsidRPr="003D3142" w:rsidRDefault="00765F4C" w:rsidP="002A7F1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object w:dxaOrig="1440" w:dyaOrig="1440">
          <v:shape id="_x0000_s1127" type="#_x0000_t75" style="position:absolute;margin-left:18pt;margin-top:18pt;width:219.7pt;height:57.05pt;z-index:251644928">
            <v:imagedata r:id="rId14" o:title=""/>
            <w10:wrap type="square"/>
          </v:shape>
          <o:OLEObject Type="Embed" ProgID="Equation.DSMT4" ShapeID="_x0000_s1127" DrawAspect="Content" ObjectID="_1458124370" r:id="rId15"/>
        </w:object>
      </w:r>
      <w:r w:rsidR="002A7F1E">
        <w:rPr>
          <w:sz w:val="28"/>
          <w:szCs w:val="28"/>
        </w:rPr>
        <w:t>Определим момент инерции, приведённый к валу двигателя</w:t>
      </w:r>
    </w:p>
    <w:p w:rsidR="002A7F1E" w:rsidRPr="003D3142" w:rsidRDefault="002A7F1E" w:rsidP="002A7F1E">
      <w:pPr>
        <w:rPr>
          <w:sz w:val="28"/>
          <w:szCs w:val="28"/>
        </w:rPr>
      </w:pPr>
    </w:p>
    <w:p w:rsidR="002A7F1E" w:rsidRPr="003D3142" w:rsidRDefault="002A7F1E" w:rsidP="002A7F1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(2)</w:t>
      </w:r>
    </w:p>
    <w:p w:rsidR="002A7F1E" w:rsidRPr="003D3142" w:rsidRDefault="002A7F1E" w:rsidP="002A7F1E">
      <w:pPr>
        <w:rPr>
          <w:sz w:val="28"/>
          <w:szCs w:val="28"/>
        </w:rPr>
      </w:pPr>
    </w:p>
    <w:p w:rsidR="002A7F1E" w:rsidRPr="003D3142" w:rsidRDefault="002A7F1E" w:rsidP="002A7F1E">
      <w:pPr>
        <w:rPr>
          <w:sz w:val="28"/>
          <w:szCs w:val="28"/>
        </w:rPr>
      </w:pPr>
    </w:p>
    <w:p w:rsidR="002A7F1E" w:rsidRDefault="002A7F1E" w:rsidP="002A7F1E">
      <w:pPr>
        <w:rPr>
          <w:sz w:val="28"/>
          <w:szCs w:val="28"/>
        </w:rPr>
      </w:pPr>
      <w:r>
        <w:rPr>
          <w:sz w:val="28"/>
          <w:szCs w:val="28"/>
        </w:rPr>
        <w:t>где Т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– кинетическая энергия червяка</w:t>
      </w:r>
    </w:p>
    <w:p w:rsidR="002A7F1E" w:rsidRDefault="002A7F1E" w:rsidP="002A7F1E">
      <w:pPr>
        <w:ind w:firstLine="540"/>
        <w:rPr>
          <w:sz w:val="28"/>
          <w:szCs w:val="28"/>
        </w:rPr>
      </w:pPr>
      <w:r>
        <w:rPr>
          <w:sz w:val="28"/>
          <w:szCs w:val="28"/>
        </w:rPr>
        <w:t>Т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кинетическая энергия червячного колеса</w:t>
      </w:r>
    </w:p>
    <w:p w:rsidR="002A7F1E" w:rsidRPr="003D3142" w:rsidRDefault="002A7F1E" w:rsidP="002A7F1E">
      <w:pPr>
        <w:ind w:firstLine="540"/>
        <w:rPr>
          <w:sz w:val="28"/>
          <w:szCs w:val="28"/>
          <w:vertAlign w:val="subscript"/>
        </w:rPr>
      </w:pPr>
      <w:r>
        <w:rPr>
          <w:sz w:val="28"/>
          <w:szCs w:val="28"/>
        </w:rPr>
        <w:t>Т</w:t>
      </w:r>
      <w:r>
        <w:rPr>
          <w:sz w:val="28"/>
          <w:szCs w:val="28"/>
          <w:vertAlign w:val="subscript"/>
        </w:rPr>
        <w:t>3</w:t>
      </w:r>
      <w:r w:rsidRPr="003D3142">
        <w:rPr>
          <w:sz w:val="28"/>
          <w:szCs w:val="28"/>
        </w:rPr>
        <w:t xml:space="preserve"> – кинетическая энергия барабана</w:t>
      </w:r>
    </w:p>
    <w:p w:rsidR="002A7F1E" w:rsidRDefault="002A7F1E" w:rsidP="002A7F1E">
      <w:pPr>
        <w:rPr>
          <w:sz w:val="28"/>
          <w:szCs w:val="28"/>
        </w:rPr>
      </w:pPr>
      <w:r>
        <w:rPr>
          <w:sz w:val="28"/>
          <w:szCs w:val="28"/>
        </w:rPr>
        <w:t xml:space="preserve">, </w:t>
      </w:r>
    </w:p>
    <w:p w:rsidR="002A7F1E" w:rsidRDefault="00765F4C" w:rsidP="002A7F1E">
      <w:pPr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>
          <v:shape id="_x0000_s1145" type="#_x0000_t75" style="position:absolute;margin-left:198pt;margin-top:8.1pt;width:76.7pt;height:42.1pt;z-index:251659264">
            <v:imagedata r:id="rId16" o:title=""/>
            <w10:wrap type="square"/>
          </v:shape>
          <o:OLEObject Type="Embed" ProgID="Equation.DSMT4" ShapeID="_x0000_s1145" DrawAspect="Content" ObjectID="_1458124371" r:id="rId17"/>
        </w:object>
      </w:r>
      <w:r>
        <w:rPr>
          <w:noProof/>
          <w:sz w:val="28"/>
          <w:szCs w:val="28"/>
        </w:rPr>
        <w:object w:dxaOrig="1440" w:dyaOrig="1440">
          <v:shape id="_x0000_s1144" type="#_x0000_t75" style="position:absolute;margin-left:90pt;margin-top:8.1pt;width:78.55pt;height:42.1pt;z-index:251658240">
            <v:imagedata r:id="rId18" o:title=""/>
            <w10:wrap type="square"/>
          </v:shape>
          <o:OLEObject Type="Embed" ProgID="Equation.DSMT4" ShapeID="_x0000_s1144" DrawAspect="Content" ObjectID="_1458124372" r:id="rId19"/>
        </w:object>
      </w:r>
      <w:r>
        <w:rPr>
          <w:noProof/>
          <w:sz w:val="28"/>
          <w:szCs w:val="28"/>
        </w:rPr>
        <w:object w:dxaOrig="1440" w:dyaOrig="1440">
          <v:shape id="_x0000_s1143" type="#_x0000_t75" style="position:absolute;margin-left:-9pt;margin-top:8.1pt;width:74.8pt;height:42.1pt;z-index:251657216">
            <v:imagedata r:id="rId20" o:title=""/>
            <w10:wrap type="square"/>
          </v:shape>
          <o:OLEObject Type="Embed" ProgID="Equation.DSMT4" ShapeID="_x0000_s1143" DrawAspect="Content" ObjectID="_1458124373" r:id="rId21"/>
        </w:object>
      </w:r>
    </w:p>
    <w:p w:rsidR="002A7F1E" w:rsidRDefault="002A7F1E" w:rsidP="002A7F1E">
      <w:pPr>
        <w:rPr>
          <w:sz w:val="28"/>
          <w:szCs w:val="28"/>
        </w:rPr>
      </w:pPr>
    </w:p>
    <w:p w:rsidR="002A7F1E" w:rsidRDefault="002A7F1E" w:rsidP="002A7F1E">
      <w:pPr>
        <w:rPr>
          <w:sz w:val="28"/>
          <w:szCs w:val="28"/>
        </w:rPr>
      </w:pPr>
    </w:p>
    <w:p w:rsidR="002A7F1E" w:rsidRDefault="002A7F1E" w:rsidP="002A7F1E">
      <w:pPr>
        <w:spacing w:line="360" w:lineRule="auto"/>
        <w:rPr>
          <w:sz w:val="28"/>
          <w:szCs w:val="28"/>
        </w:rPr>
      </w:pPr>
    </w:p>
    <w:p w:rsidR="002A7F1E" w:rsidRDefault="002A7F1E" w:rsidP="002A7F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где ω</w:t>
      </w:r>
      <w:r w:rsidRPr="00F17AF3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ω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 – угловая скорость червяка,</w:t>
      </w:r>
    </w:p>
    <w:p w:rsidR="002A7F1E" w:rsidRDefault="002A7F1E" w:rsidP="002A7F1E">
      <w:pPr>
        <w:spacing w:line="36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ω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</w:t>
      </w:r>
      <w:r w:rsidRPr="00F17AF3">
        <w:rPr>
          <w:sz w:val="28"/>
          <w:szCs w:val="28"/>
        </w:rPr>
        <w:t>=</w:t>
      </w:r>
      <w:r>
        <w:rPr>
          <w:sz w:val="28"/>
          <w:szCs w:val="28"/>
        </w:rPr>
        <w:t xml:space="preserve"> ω</w:t>
      </w:r>
      <w:r w:rsidRPr="00F17AF3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/38 – угловая скорость червячного колеса,</w:t>
      </w:r>
    </w:p>
    <w:p w:rsidR="002A7F1E" w:rsidRPr="00F17AF3" w:rsidRDefault="002A7F1E" w:rsidP="002A7F1E">
      <w:pPr>
        <w:spacing w:line="36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ω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ω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угловая скорость барабана</w:t>
      </w:r>
    </w:p>
    <w:p w:rsidR="002A7F1E" w:rsidRDefault="00765F4C" w:rsidP="002A7F1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>
          <v:shape id="_x0000_s1148" type="#_x0000_t75" style="position:absolute;margin-left:171pt;margin-top:13.35pt;width:76.1pt;height:42.1pt;z-index:251662336">
            <v:imagedata r:id="rId22" o:title=""/>
            <w10:wrap type="square"/>
          </v:shape>
          <o:OLEObject Type="Embed" ProgID="Equation.DSMT4" ShapeID="_x0000_s1148" DrawAspect="Content" ObjectID="_1458124374" r:id="rId23"/>
        </w:object>
      </w:r>
      <w:r>
        <w:rPr>
          <w:noProof/>
          <w:sz w:val="28"/>
          <w:szCs w:val="28"/>
        </w:rPr>
        <w:object w:dxaOrig="1440" w:dyaOrig="1440">
          <v:shape id="_x0000_s1147" type="#_x0000_t75" style="position:absolute;margin-left:81pt;margin-top:13.35pt;width:78.65pt;height:42.1pt;z-index:251661312">
            <v:imagedata r:id="rId24" o:title=""/>
            <w10:wrap type="square"/>
          </v:shape>
          <o:OLEObject Type="Embed" ProgID="Equation.DSMT4" ShapeID="_x0000_s1147" DrawAspect="Content" ObjectID="_1458124375" r:id="rId25"/>
        </w:object>
      </w:r>
      <w:r>
        <w:rPr>
          <w:noProof/>
          <w:sz w:val="28"/>
          <w:szCs w:val="28"/>
        </w:rPr>
        <w:object w:dxaOrig="1440" w:dyaOrig="1440">
          <v:shape id="_x0000_s1146" type="#_x0000_t75" style="position:absolute;margin-left:-9pt;margin-top:13.35pt;width:73.55pt;height:42.1pt;z-index:251660288">
            <v:imagedata r:id="rId26" o:title=""/>
            <w10:wrap type="square"/>
          </v:shape>
          <o:OLEObject Type="Embed" ProgID="Equation.DSMT4" ShapeID="_x0000_s1146" DrawAspect="Content" ObjectID="_1458124376" r:id="rId27"/>
        </w:object>
      </w:r>
    </w:p>
    <w:p w:rsidR="002A7F1E" w:rsidRDefault="002A7F1E" w:rsidP="002A7F1E">
      <w:pPr>
        <w:spacing w:line="360" w:lineRule="auto"/>
        <w:rPr>
          <w:sz w:val="28"/>
          <w:szCs w:val="28"/>
        </w:rPr>
      </w:pPr>
    </w:p>
    <w:p w:rsidR="002A7F1E" w:rsidRPr="00F17AF3" w:rsidRDefault="002A7F1E" w:rsidP="002A7F1E">
      <w:pPr>
        <w:rPr>
          <w:sz w:val="28"/>
          <w:szCs w:val="28"/>
        </w:rPr>
      </w:pPr>
    </w:p>
    <w:p w:rsidR="002A7F1E" w:rsidRDefault="002A7F1E" w:rsidP="002A7F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m</w:t>
      </w:r>
      <w:r w:rsidRPr="00F17AF3">
        <w:rPr>
          <w:sz w:val="28"/>
          <w:szCs w:val="28"/>
          <w:vertAlign w:val="subscript"/>
        </w:rPr>
        <w:t>1</w:t>
      </w:r>
      <w:r w:rsidRPr="00F17AF3">
        <w:rPr>
          <w:sz w:val="28"/>
          <w:szCs w:val="28"/>
        </w:rPr>
        <w:t xml:space="preserve"> = 50 </w:t>
      </w:r>
      <w:r>
        <w:rPr>
          <w:sz w:val="28"/>
          <w:szCs w:val="28"/>
        </w:rPr>
        <w:t>г – масса червяка,</w:t>
      </w:r>
    </w:p>
    <w:p w:rsidR="002A7F1E" w:rsidRDefault="002A7F1E" w:rsidP="002A7F1E">
      <w:pPr>
        <w:spacing w:line="36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  <w:vertAlign w:val="subscript"/>
        </w:rPr>
        <w:t>2</w:t>
      </w:r>
      <w:r w:rsidRPr="00F17AF3">
        <w:rPr>
          <w:sz w:val="28"/>
          <w:szCs w:val="28"/>
        </w:rPr>
        <w:t xml:space="preserve"> = 50 </w:t>
      </w:r>
      <w:r>
        <w:rPr>
          <w:sz w:val="28"/>
          <w:szCs w:val="28"/>
        </w:rPr>
        <w:t>г – масса червячного колеса,</w:t>
      </w:r>
    </w:p>
    <w:p w:rsidR="002A7F1E" w:rsidRDefault="002A7F1E" w:rsidP="002A7F1E">
      <w:pPr>
        <w:spacing w:line="36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  <w:vertAlign w:val="subscript"/>
        </w:rPr>
        <w:t>3</w:t>
      </w:r>
      <w:r w:rsidRPr="00F17AF3">
        <w:rPr>
          <w:sz w:val="28"/>
          <w:szCs w:val="28"/>
        </w:rPr>
        <w:t xml:space="preserve"> = </w:t>
      </w:r>
      <w:r>
        <w:rPr>
          <w:sz w:val="28"/>
          <w:szCs w:val="28"/>
        </w:rPr>
        <w:t>2</w:t>
      </w:r>
      <w:r w:rsidRPr="00F17AF3">
        <w:rPr>
          <w:sz w:val="28"/>
          <w:szCs w:val="28"/>
        </w:rPr>
        <w:t xml:space="preserve">50 </w:t>
      </w:r>
      <w:r>
        <w:rPr>
          <w:sz w:val="28"/>
          <w:szCs w:val="28"/>
        </w:rPr>
        <w:t>г – масса барабана</w:t>
      </w:r>
    </w:p>
    <w:p w:rsidR="002A7F1E" w:rsidRPr="00F17AF3" w:rsidRDefault="002A7F1E" w:rsidP="002A7F1E">
      <w:pPr>
        <w:spacing w:line="36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</w:t>
      </w:r>
      <w:r w:rsidRPr="00F17AF3">
        <w:rPr>
          <w:sz w:val="28"/>
          <w:szCs w:val="28"/>
          <w:vertAlign w:val="subscript"/>
        </w:rPr>
        <w:t>1</w:t>
      </w:r>
      <w:r w:rsidRPr="00F17AF3">
        <w:rPr>
          <w:sz w:val="28"/>
          <w:szCs w:val="28"/>
        </w:rPr>
        <w:t xml:space="preserve"> = 0.0</w:t>
      </w:r>
      <w:r>
        <w:rPr>
          <w:sz w:val="28"/>
          <w:szCs w:val="28"/>
        </w:rPr>
        <w:t>0</w:t>
      </w:r>
      <w:r w:rsidRPr="00F17AF3">
        <w:rPr>
          <w:sz w:val="28"/>
          <w:szCs w:val="28"/>
        </w:rPr>
        <w:t xml:space="preserve">6 </w:t>
      </w:r>
      <w:r>
        <w:rPr>
          <w:sz w:val="28"/>
          <w:szCs w:val="28"/>
        </w:rPr>
        <w:t>м – радиус червяка</w:t>
      </w:r>
    </w:p>
    <w:p w:rsidR="002A7F1E" w:rsidRDefault="002A7F1E" w:rsidP="002A7F1E">
      <w:pPr>
        <w:spacing w:line="36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</w:t>
      </w:r>
      <w:r w:rsidRPr="00F17AF3">
        <w:rPr>
          <w:sz w:val="28"/>
          <w:szCs w:val="28"/>
          <w:vertAlign w:val="subscript"/>
        </w:rPr>
        <w:t>2</w:t>
      </w:r>
      <w:r w:rsidRPr="00F17AF3">
        <w:rPr>
          <w:sz w:val="28"/>
          <w:szCs w:val="28"/>
        </w:rPr>
        <w:t xml:space="preserve"> = 0.3 </w:t>
      </w:r>
      <w:r>
        <w:rPr>
          <w:sz w:val="28"/>
          <w:szCs w:val="28"/>
        </w:rPr>
        <w:t>м – радиус червячного колеса</w:t>
      </w:r>
    </w:p>
    <w:p w:rsidR="002A7F1E" w:rsidRDefault="002A7F1E" w:rsidP="002A7F1E">
      <w:pPr>
        <w:spacing w:line="36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3</w:t>
      </w:r>
      <w:r w:rsidRPr="00F17AF3">
        <w:rPr>
          <w:sz w:val="28"/>
          <w:szCs w:val="28"/>
        </w:rPr>
        <w:t xml:space="preserve"> = 0.</w:t>
      </w:r>
      <w:r>
        <w:rPr>
          <w:sz w:val="28"/>
          <w:szCs w:val="28"/>
        </w:rPr>
        <w:t>2</w:t>
      </w:r>
      <w:r w:rsidRPr="00F17AF3">
        <w:rPr>
          <w:sz w:val="28"/>
          <w:szCs w:val="28"/>
        </w:rPr>
        <w:t xml:space="preserve"> </w:t>
      </w:r>
      <w:r>
        <w:rPr>
          <w:sz w:val="28"/>
          <w:szCs w:val="28"/>
        </w:rPr>
        <w:t>м – радиус барабана</w:t>
      </w:r>
    </w:p>
    <w:p w:rsidR="002A7F1E" w:rsidRDefault="00765F4C" w:rsidP="002A7F1E">
      <w:pPr>
        <w:spacing w:line="360" w:lineRule="auto"/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>
          <v:shape id="_x0000_s1149" type="#_x0000_t75" style="position:absolute;left:0;text-align:left;margin-left:-9pt;margin-top:4.95pt;width:126pt;height:84.1pt;z-index:251663360">
            <v:imagedata r:id="rId28" o:title=""/>
            <w10:wrap type="square"/>
          </v:shape>
          <o:OLEObject Type="Embed" ProgID="Equation.DSMT4" ShapeID="_x0000_s1149" DrawAspect="Content" ObjectID="_1458124377" r:id="rId29"/>
        </w:object>
      </w:r>
    </w:p>
    <w:p w:rsidR="002A7F1E" w:rsidRDefault="002A7F1E" w:rsidP="002A7F1E">
      <w:pPr>
        <w:spacing w:line="360" w:lineRule="auto"/>
        <w:ind w:firstLine="360"/>
        <w:rPr>
          <w:sz w:val="28"/>
          <w:szCs w:val="28"/>
        </w:rPr>
      </w:pPr>
    </w:p>
    <w:p w:rsidR="002A7F1E" w:rsidRDefault="002A7F1E" w:rsidP="002A7F1E">
      <w:pPr>
        <w:spacing w:line="360" w:lineRule="auto"/>
        <w:ind w:firstLine="360"/>
        <w:rPr>
          <w:sz w:val="28"/>
          <w:szCs w:val="28"/>
        </w:rPr>
      </w:pPr>
    </w:p>
    <w:p w:rsidR="002A7F1E" w:rsidRDefault="002A7F1E" w:rsidP="002A7F1E">
      <w:pPr>
        <w:spacing w:line="360" w:lineRule="auto"/>
        <w:ind w:firstLine="360"/>
        <w:rPr>
          <w:sz w:val="28"/>
          <w:szCs w:val="28"/>
        </w:rPr>
      </w:pPr>
    </w:p>
    <w:p w:rsidR="002A7F1E" w:rsidRDefault="002A7F1E" w:rsidP="002A7F1E">
      <w:pPr>
        <w:spacing w:line="36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>Соответственно, согласно формуле (2)</w:t>
      </w:r>
    </w:p>
    <w:p w:rsidR="002A7F1E" w:rsidRDefault="00765F4C" w:rsidP="002A7F1E">
      <w:pPr>
        <w:spacing w:line="360" w:lineRule="auto"/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>
          <v:shape id="_x0000_s1154" type="#_x0000_t75" style="position:absolute;left:0;text-align:left;margin-left:162pt;margin-top:19.15pt;width:135pt;height:24.95pt;z-index:251666432">
            <v:imagedata r:id="rId30" o:title=""/>
            <w10:wrap type="square"/>
          </v:shape>
          <o:OLEObject Type="Embed" ProgID="Equation.DSMT4" ShapeID="_x0000_s1154" DrawAspect="Content" ObjectID="_1458124378" r:id="rId31"/>
        </w:object>
      </w:r>
      <w:r>
        <w:rPr>
          <w:noProof/>
          <w:sz w:val="28"/>
          <w:szCs w:val="28"/>
        </w:rPr>
        <w:object w:dxaOrig="1440" w:dyaOrig="1440">
          <v:shape id="_x0000_s1150" type="#_x0000_t75" style="position:absolute;left:0;text-align:left;margin-left:-9pt;margin-top:10.2pt;width:2in;height:48.6pt;z-index:251664384">
            <v:imagedata r:id="rId32" o:title=""/>
            <w10:wrap type="square"/>
          </v:shape>
          <o:OLEObject Type="Embed" ProgID="Equation.DSMT4" ShapeID="_x0000_s1150" DrawAspect="Content" ObjectID="_1458124379" r:id="rId33"/>
        </w:object>
      </w:r>
    </w:p>
    <w:p w:rsidR="002A7F1E" w:rsidRDefault="002A7F1E" w:rsidP="002A7F1E">
      <w:pPr>
        <w:spacing w:line="360" w:lineRule="auto"/>
        <w:ind w:firstLine="360"/>
        <w:rPr>
          <w:sz w:val="28"/>
          <w:szCs w:val="28"/>
        </w:rPr>
      </w:pPr>
    </w:p>
    <w:p w:rsidR="002A7F1E" w:rsidRPr="00F17AF3" w:rsidRDefault="002A7F1E" w:rsidP="002A7F1E">
      <w:pPr>
        <w:spacing w:line="360" w:lineRule="auto"/>
        <w:ind w:firstLine="360"/>
        <w:rPr>
          <w:sz w:val="28"/>
          <w:szCs w:val="28"/>
        </w:rPr>
      </w:pPr>
    </w:p>
    <w:p w:rsidR="002A7F1E" w:rsidRDefault="002A7F1E" w:rsidP="002A7F1E">
      <w:pPr>
        <w:spacing w:line="360" w:lineRule="auto"/>
        <w:rPr>
          <w:sz w:val="28"/>
          <w:szCs w:val="28"/>
        </w:rPr>
      </w:pPr>
    </w:p>
    <w:p w:rsidR="002A7F1E" w:rsidRPr="00453D45" w:rsidRDefault="002A7F1E" w:rsidP="002A7F1E">
      <w:pPr>
        <w:spacing w:line="360" w:lineRule="auto"/>
        <w:rPr>
          <w:sz w:val="28"/>
          <w:szCs w:val="28"/>
        </w:rPr>
      </w:pPr>
    </w:p>
    <w:p w:rsidR="002A7F1E" w:rsidRPr="006A32C9" w:rsidRDefault="002A7F1E" w:rsidP="002A7F1E">
      <w:pPr>
        <w:spacing w:line="360" w:lineRule="auto"/>
        <w:rPr>
          <w:sz w:val="28"/>
          <w:szCs w:val="28"/>
        </w:rPr>
      </w:pPr>
    </w:p>
    <w:p w:rsidR="002A7F1E" w:rsidRPr="00186263" w:rsidRDefault="002A7F1E" w:rsidP="002A7F1E">
      <w:pPr>
        <w:spacing w:line="360" w:lineRule="auto"/>
        <w:rPr>
          <w:sz w:val="28"/>
          <w:szCs w:val="28"/>
        </w:rPr>
      </w:pPr>
    </w:p>
    <w:p w:rsidR="002A7F1E" w:rsidRPr="00D1546C" w:rsidRDefault="002A7F1E" w:rsidP="002A7F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Константы С</w:t>
      </w:r>
      <w:r w:rsidRPr="00D1546C">
        <w:rPr>
          <w:sz w:val="28"/>
          <w:szCs w:val="28"/>
          <w:vertAlign w:val="subscript"/>
        </w:rPr>
        <w:t>е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C</w:t>
      </w:r>
      <w:r w:rsidRPr="00D1546C">
        <w:rPr>
          <w:sz w:val="28"/>
          <w:szCs w:val="28"/>
          <w:vertAlign w:val="subscript"/>
          <w:lang w:val="en-US"/>
        </w:rPr>
        <w:t>m</w:t>
      </w:r>
      <w:r>
        <w:rPr>
          <w:sz w:val="28"/>
          <w:szCs w:val="28"/>
        </w:rPr>
        <w:t xml:space="preserve"> найдём по следующим формулам:</w:t>
      </w:r>
    </w:p>
    <w:p w:rsidR="002A7F1E" w:rsidRDefault="00765F4C" w:rsidP="002A7F1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object w:dxaOrig="1440" w:dyaOrig="1440">
          <v:shape id="_x0000_s1133" type="#_x0000_t75" style="position:absolute;margin-left:0;margin-top:1.5pt;width:61.2pt;height:39.2pt;z-index:251651072">
            <v:imagedata r:id="rId34" o:title=""/>
            <w10:wrap type="square"/>
          </v:shape>
          <o:OLEObject Type="Embed" ProgID="Equation.3" ShapeID="_x0000_s1133" DrawAspect="Content" ObjectID="_1458124380" r:id="rId35"/>
        </w:object>
      </w:r>
    </w:p>
    <w:p w:rsidR="002A7F1E" w:rsidRDefault="002A7F1E" w:rsidP="002A7F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(3)</w:t>
      </w:r>
    </w:p>
    <w:p w:rsidR="002A7F1E" w:rsidRDefault="002A7F1E" w:rsidP="002A7F1E">
      <w:pPr>
        <w:spacing w:line="360" w:lineRule="auto"/>
        <w:rPr>
          <w:sz w:val="28"/>
          <w:szCs w:val="28"/>
        </w:rPr>
      </w:pPr>
    </w:p>
    <w:p w:rsidR="002A7F1E" w:rsidRDefault="00765F4C" w:rsidP="002A7F1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>
          <v:group id="_x0000_s1151" style="position:absolute;margin-left:0;margin-top:1.95pt;width:5in;height:36.2pt;z-index:251665408" coordorigin="1341,14994" coordsize="7200,724">
            <v:shape id="_x0000_s1152" type="#_x0000_t75" style="position:absolute;left:1341;top:14994;width:1799;height:724">
              <v:imagedata r:id="rId36" o:title=""/>
            </v:shape>
            <v:rect id="_x0000_s1153" style="position:absolute;left:6741;top:15174;width:1800;height:540" filled="f" stroked="f">
              <v:textbox style="mso-next-textbox:#_x0000_s1153">
                <w:txbxContent>
                  <w:p w:rsidR="002A7F1E" w:rsidRDefault="002A7F1E" w:rsidP="002A7F1E">
                    <w:r>
                      <w:rPr>
                        <w:sz w:val="28"/>
                        <w:szCs w:val="28"/>
                      </w:rPr>
                      <w:tab/>
                      <w:t>(4)</w:t>
                    </w:r>
                  </w:p>
                </w:txbxContent>
              </v:textbox>
            </v:rect>
          </v:group>
          <o:OLEObject Type="Embed" ProgID="Equation.3" ShapeID="_x0000_s1152" DrawAspect="Content" ObjectID="_1458124381" r:id="rId37"/>
        </w:object>
      </w:r>
    </w:p>
    <w:p w:rsidR="002A7F1E" w:rsidRDefault="00765F4C" w:rsidP="002A7F1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object w:dxaOrig="1440" w:dyaOrig="1440">
          <v:group id="_x0000_s1137" style="position:absolute;margin-left:0;margin-top:22.8pt;width:192.7pt;height:36.2pt;z-index:251655168" coordorigin="1701,3474" coordsize="3854,724">
            <v:shape id="_x0000_s1138" type="#_x0000_t75" style="position:absolute;left:1701;top:3474;width:3152;height:724">
              <v:imagedata r:id="rId38" o:title=""/>
            </v:shape>
            <v:shape id="_x0000_s1139" type="#_x0000_t75" style="position:absolute;left:5121;top:3654;width:434;height:382">
              <v:imagedata r:id="rId39" o:title=""/>
            </v:shape>
            <w10:wrap type="square"/>
          </v:group>
          <o:OLEObject Type="Embed" ProgID="Equation.3" ShapeID="_x0000_s1138" DrawAspect="Content" ObjectID="_1458124382" r:id="rId40"/>
          <o:OLEObject Type="Embed" ProgID="Equation.3" ShapeID="_x0000_s1139" DrawAspect="Content" ObjectID="_1458124383" r:id="rId41"/>
        </w:object>
      </w:r>
    </w:p>
    <w:p w:rsidR="002A7F1E" w:rsidRDefault="002A7F1E" w:rsidP="002A7F1E">
      <w:pPr>
        <w:spacing w:line="360" w:lineRule="auto"/>
        <w:rPr>
          <w:sz w:val="28"/>
          <w:szCs w:val="28"/>
        </w:rPr>
      </w:pPr>
    </w:p>
    <w:p w:rsidR="002A7F1E" w:rsidRDefault="002A7F1E" w:rsidP="002A7F1E">
      <w:pPr>
        <w:spacing w:line="360" w:lineRule="auto"/>
        <w:rPr>
          <w:sz w:val="28"/>
          <w:szCs w:val="28"/>
        </w:rPr>
      </w:pPr>
    </w:p>
    <w:p w:rsidR="002A7F1E" w:rsidRDefault="00765F4C" w:rsidP="002A7F1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object w:dxaOrig="1440" w:dyaOrig="1440">
          <v:shape id="_x0000_s1134" type="#_x0000_t75" style="position:absolute;margin-left:0;margin-top:13.35pt;width:84pt;height:31.2pt;z-index:251652096">
            <v:imagedata r:id="rId42" o:title=""/>
            <w10:wrap type="square"/>
          </v:shape>
          <o:OLEObject Type="Embed" ProgID="Equation.3" ShapeID="_x0000_s1134" DrawAspect="Content" ObjectID="_1458124384" r:id="rId43"/>
        </w:object>
      </w:r>
    </w:p>
    <w:p w:rsidR="002A7F1E" w:rsidRDefault="002A7F1E" w:rsidP="002A7F1E">
      <w:pPr>
        <w:spacing w:line="360" w:lineRule="auto"/>
        <w:rPr>
          <w:sz w:val="28"/>
          <w:szCs w:val="28"/>
        </w:rPr>
      </w:pPr>
    </w:p>
    <w:p w:rsidR="002A7F1E" w:rsidRDefault="002A7F1E" w:rsidP="002A7F1E">
      <w:pPr>
        <w:spacing w:line="360" w:lineRule="auto"/>
        <w:rPr>
          <w:sz w:val="28"/>
          <w:szCs w:val="28"/>
        </w:rPr>
      </w:pPr>
    </w:p>
    <w:p w:rsidR="002A7F1E" w:rsidRDefault="00765F4C" w:rsidP="002A7F1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object w:dxaOrig="1440" w:dyaOrig="1440">
          <v:shape id="_x0000_s1135" type="#_x0000_t75" style="position:absolute;margin-left:0;margin-top:.75pt;width:76.75pt;height:41.2pt;z-index:251653120">
            <v:imagedata r:id="rId44" o:title=""/>
            <w10:wrap type="square"/>
          </v:shape>
          <o:OLEObject Type="Embed" ProgID="Equation.3" ShapeID="_x0000_s1135" DrawAspect="Content" ObjectID="_1458124385" r:id="rId45"/>
        </w:object>
      </w:r>
    </w:p>
    <w:p w:rsidR="002A7F1E" w:rsidRDefault="002A7F1E" w:rsidP="002A7F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(5)</w:t>
      </w:r>
    </w:p>
    <w:p w:rsidR="002A7F1E" w:rsidRDefault="00765F4C" w:rsidP="002A7F1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object w:dxaOrig="1440" w:dyaOrig="1440">
          <v:shape id="_x0000_s1136" type="#_x0000_t75" style="position:absolute;margin-left:0;margin-top:14.7pt;width:1in;height:40.9pt;z-index:251654144">
            <v:imagedata r:id="rId46" o:title=""/>
            <w10:wrap type="square"/>
          </v:shape>
          <o:OLEObject Type="Embed" ProgID="Equation.3" ShapeID="_x0000_s1136" DrawAspect="Content" ObjectID="_1458124386" r:id="rId47"/>
        </w:object>
      </w:r>
    </w:p>
    <w:p w:rsidR="002A7F1E" w:rsidRDefault="002A7F1E" w:rsidP="002A7F1E">
      <w:pPr>
        <w:spacing w:line="360" w:lineRule="auto"/>
        <w:rPr>
          <w:sz w:val="28"/>
          <w:szCs w:val="28"/>
        </w:rPr>
      </w:pPr>
    </w:p>
    <w:p w:rsidR="002A7F1E" w:rsidRDefault="002A7F1E" w:rsidP="002A7F1E">
      <w:pPr>
        <w:spacing w:line="360" w:lineRule="auto"/>
        <w:rPr>
          <w:sz w:val="28"/>
          <w:szCs w:val="28"/>
        </w:rPr>
      </w:pPr>
    </w:p>
    <w:p w:rsidR="002A7F1E" w:rsidRDefault="00765F4C" w:rsidP="002A7F1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>
          <v:group id="_x0000_s1140" style="position:absolute;margin-left:0;margin-top:32.9pt;width:342pt;height:43.15pt;z-index:251656192" coordorigin="1701,15539" coordsize="6840,863">
            <v:shape id="_x0000_s1141" type="#_x0000_t75" style="position:absolute;left:1701;top:15539;width:3837;height:863">
              <v:imagedata r:id="rId48" o:title=""/>
            </v:shape>
            <v:rect id="_x0000_s1142" style="position:absolute;left:6741;top:15714;width:1800;height:540" filled="f" stroked="f">
              <v:textbox>
                <w:txbxContent>
                  <w:p w:rsidR="002A7F1E" w:rsidRDefault="002A7F1E" w:rsidP="002A7F1E">
                    <w:pPr>
                      <w:spacing w:line="360" w:lineRule="auto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ab/>
                      <w:t>(6)</w:t>
                    </w:r>
                  </w:p>
                  <w:p w:rsidR="002A7F1E" w:rsidRDefault="002A7F1E" w:rsidP="002A7F1E"/>
                </w:txbxContent>
              </v:textbox>
            </v:rect>
          </v:group>
          <o:OLEObject Type="Embed" ProgID="Equation.3" ShapeID="_x0000_s1141" DrawAspect="Content" ObjectID="_1458124387" r:id="rId49"/>
        </w:object>
      </w:r>
      <w:r w:rsidR="002A7F1E">
        <w:rPr>
          <w:sz w:val="28"/>
          <w:szCs w:val="28"/>
        </w:rPr>
        <w:t>Запишем уравнение (1) для пространства Лапласа:</w:t>
      </w:r>
    </w:p>
    <w:p w:rsidR="002A7F1E" w:rsidRDefault="002A7F1E" w:rsidP="002A7F1E">
      <w:pPr>
        <w:spacing w:line="360" w:lineRule="auto"/>
        <w:rPr>
          <w:sz w:val="28"/>
          <w:szCs w:val="28"/>
        </w:rPr>
      </w:pPr>
    </w:p>
    <w:p w:rsidR="002A7F1E" w:rsidRDefault="002A7F1E" w:rsidP="002A7F1E">
      <w:pPr>
        <w:spacing w:line="360" w:lineRule="auto"/>
        <w:rPr>
          <w:sz w:val="28"/>
          <w:szCs w:val="28"/>
        </w:rPr>
      </w:pPr>
    </w:p>
    <w:p w:rsidR="002A7F1E" w:rsidRDefault="002A7F1E" w:rsidP="002A7F1E">
      <w:pPr>
        <w:spacing w:line="360" w:lineRule="auto"/>
        <w:rPr>
          <w:sz w:val="28"/>
          <w:szCs w:val="28"/>
        </w:rPr>
      </w:pPr>
    </w:p>
    <w:p w:rsidR="002A7F1E" w:rsidRDefault="002A7F1E" w:rsidP="002A7F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Выразим из второго уравнения системы (6) ток и подставим в первое:</w:t>
      </w:r>
    </w:p>
    <w:p w:rsidR="002A7F1E" w:rsidRDefault="00765F4C" w:rsidP="002A7F1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object w:dxaOrig="1440" w:dyaOrig="1440">
          <v:shape id="_x0000_s1128" type="#_x0000_t75" style="position:absolute;margin-left:0;margin-top:11.15pt;width:178.35pt;height:63.3pt;z-index:251645952">
            <v:imagedata r:id="rId50" o:title=""/>
            <w10:wrap type="square"/>
          </v:shape>
          <o:OLEObject Type="Embed" ProgID="Equation.3" ShapeID="_x0000_s1128" DrawAspect="Content" ObjectID="_1458124388" r:id="rId51"/>
        </w:object>
      </w:r>
    </w:p>
    <w:p w:rsidR="002A7F1E" w:rsidRDefault="002A7F1E" w:rsidP="002A7F1E">
      <w:pPr>
        <w:spacing w:line="360" w:lineRule="auto"/>
        <w:rPr>
          <w:sz w:val="28"/>
          <w:szCs w:val="28"/>
        </w:rPr>
      </w:pPr>
    </w:p>
    <w:p w:rsidR="002A7F1E" w:rsidRDefault="002A7F1E" w:rsidP="002A7F1E">
      <w:pPr>
        <w:spacing w:line="360" w:lineRule="auto"/>
        <w:rPr>
          <w:sz w:val="28"/>
          <w:szCs w:val="28"/>
        </w:rPr>
      </w:pPr>
    </w:p>
    <w:p w:rsidR="002A7F1E" w:rsidRDefault="002A7F1E" w:rsidP="002A7F1E">
      <w:pPr>
        <w:spacing w:line="360" w:lineRule="auto"/>
        <w:rPr>
          <w:sz w:val="28"/>
          <w:szCs w:val="28"/>
        </w:rPr>
      </w:pPr>
    </w:p>
    <w:p w:rsidR="002A7F1E" w:rsidRDefault="00765F4C" w:rsidP="002A7F1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object w:dxaOrig="1440" w:dyaOrig="1440">
          <v:shape id="_x0000_s1129" type="#_x0000_t75" style="position:absolute;margin-left:0;margin-top:9pt;width:235.4pt;height:39.2pt;z-index:251646976">
            <v:imagedata r:id="rId52" o:title=""/>
            <w10:wrap type="square"/>
          </v:shape>
          <o:OLEObject Type="Embed" ProgID="Equation.3" ShapeID="_x0000_s1129" DrawAspect="Content" ObjectID="_1458124389" r:id="rId53"/>
        </w:object>
      </w:r>
    </w:p>
    <w:p w:rsidR="002A7F1E" w:rsidRDefault="002A7F1E" w:rsidP="002A7F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(7)</w:t>
      </w:r>
    </w:p>
    <w:p w:rsidR="002A7F1E" w:rsidRDefault="002A7F1E" w:rsidP="002A7F1E">
      <w:pPr>
        <w:spacing w:line="360" w:lineRule="auto"/>
        <w:rPr>
          <w:sz w:val="28"/>
          <w:szCs w:val="28"/>
        </w:rPr>
      </w:pPr>
    </w:p>
    <w:p w:rsidR="002A7F1E" w:rsidRDefault="002A7F1E" w:rsidP="002A7F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Раскрывая скобки, получим:</w:t>
      </w:r>
    </w:p>
    <w:p w:rsidR="002A7F1E" w:rsidRDefault="00765F4C" w:rsidP="002A7F1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object w:dxaOrig="1440" w:dyaOrig="1440">
          <v:shape id="_x0000_s1130" type="#_x0000_t75" style="position:absolute;margin-left:0;margin-top:11.4pt;width:372.3pt;height:39.2pt;z-index:251648000">
            <v:imagedata r:id="rId54" o:title=""/>
            <w10:wrap type="square"/>
          </v:shape>
          <o:OLEObject Type="Embed" ProgID="Equation.3" ShapeID="_x0000_s1130" DrawAspect="Content" ObjectID="_1458124390" r:id="rId55"/>
        </w:object>
      </w:r>
    </w:p>
    <w:p w:rsidR="002A7F1E" w:rsidRDefault="002A7F1E" w:rsidP="002A7F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(8)</w:t>
      </w:r>
    </w:p>
    <w:p w:rsidR="002A7F1E" w:rsidRDefault="002A7F1E" w:rsidP="002A7F1E">
      <w:pPr>
        <w:spacing w:line="360" w:lineRule="auto"/>
        <w:rPr>
          <w:sz w:val="28"/>
          <w:szCs w:val="28"/>
        </w:rPr>
      </w:pPr>
    </w:p>
    <w:p w:rsidR="002A7F1E" w:rsidRDefault="002A7F1E" w:rsidP="002A7F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Преобразуем выражение (8) к виду:</w:t>
      </w:r>
    </w:p>
    <w:p w:rsidR="002A7F1E" w:rsidRDefault="00765F4C" w:rsidP="002A7F1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object w:dxaOrig="1440" w:dyaOrig="1440">
          <v:shape id="_x0000_s1131" type="#_x0000_t75" style="position:absolute;margin-left:0;margin-top:4.8pt;width:336pt;height:39.2pt;z-index:251649024">
            <v:imagedata r:id="rId56" o:title=""/>
            <w10:wrap type="square"/>
          </v:shape>
          <o:OLEObject Type="Embed" ProgID="Equation.3" ShapeID="_x0000_s1131" DrawAspect="Content" ObjectID="_1458124391" r:id="rId57"/>
        </w:object>
      </w:r>
    </w:p>
    <w:p w:rsidR="002A7F1E" w:rsidRDefault="002A7F1E" w:rsidP="002A7F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(9)</w:t>
      </w:r>
    </w:p>
    <w:p w:rsidR="002A7F1E" w:rsidRDefault="002A7F1E" w:rsidP="002A7F1E">
      <w:pPr>
        <w:spacing w:line="360" w:lineRule="auto"/>
        <w:rPr>
          <w:sz w:val="28"/>
          <w:szCs w:val="28"/>
        </w:rPr>
      </w:pPr>
    </w:p>
    <w:p w:rsidR="002A7F1E" w:rsidRDefault="002A7F1E" w:rsidP="002A7F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Отсюда находим передаточную функцию:</w:t>
      </w:r>
    </w:p>
    <w:p w:rsidR="002A7F1E" w:rsidRDefault="00765F4C" w:rsidP="002A7F1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object w:dxaOrig="1440" w:dyaOrig="1440">
          <v:shape id="_x0000_s1132" type="#_x0000_t75" style="position:absolute;margin-left:9pt;margin-top:13.35pt;width:4in;height:67.2pt;z-index:251650048">
            <v:imagedata r:id="rId58" o:title=""/>
            <w10:wrap type="square"/>
          </v:shape>
          <o:OLEObject Type="Embed" ProgID="Equation.3" ShapeID="_x0000_s1132" DrawAspect="Content" ObjectID="_1458124392" r:id="rId59"/>
        </w:object>
      </w:r>
    </w:p>
    <w:p w:rsidR="002A7F1E" w:rsidRDefault="002A7F1E" w:rsidP="002A7F1E">
      <w:pPr>
        <w:spacing w:line="360" w:lineRule="auto"/>
        <w:rPr>
          <w:sz w:val="28"/>
          <w:szCs w:val="28"/>
        </w:rPr>
      </w:pPr>
    </w:p>
    <w:p w:rsidR="002A7F1E" w:rsidRDefault="002A7F1E" w:rsidP="002A7F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(10)</w:t>
      </w:r>
    </w:p>
    <w:p w:rsidR="002A7F1E" w:rsidRDefault="002A7F1E" w:rsidP="002A7F1E">
      <w:pPr>
        <w:spacing w:line="360" w:lineRule="auto"/>
        <w:rPr>
          <w:sz w:val="28"/>
          <w:szCs w:val="28"/>
        </w:rPr>
      </w:pPr>
    </w:p>
    <w:p w:rsidR="002A7F1E" w:rsidRDefault="002A7F1E" w:rsidP="002A7F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 передаточную функцию по возмущающему воздействию:</w:t>
      </w:r>
    </w:p>
    <w:p w:rsidR="002A7F1E" w:rsidRDefault="002A7F1E" w:rsidP="002A7F1E">
      <w:pPr>
        <w:spacing w:line="360" w:lineRule="auto"/>
        <w:rPr>
          <w:sz w:val="28"/>
          <w:szCs w:val="28"/>
        </w:rPr>
      </w:pPr>
    </w:p>
    <w:p w:rsidR="002A7F1E" w:rsidRDefault="002A7F1E" w:rsidP="002A7F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Передаточная функция усилителя:</w:t>
      </w:r>
    </w:p>
    <w:p w:rsidR="002A7F1E" w:rsidRDefault="002A7F1E" w:rsidP="002A7F1E">
      <w:pPr>
        <w:spacing w:line="360" w:lineRule="auto"/>
        <w:rPr>
          <w:sz w:val="28"/>
          <w:szCs w:val="28"/>
        </w:rPr>
      </w:pPr>
    </w:p>
    <w:p w:rsidR="002A7F1E" w:rsidRDefault="002A7F1E" w:rsidP="002A7F1E">
      <w:pPr>
        <w:spacing w:line="360" w:lineRule="auto"/>
        <w:rPr>
          <w:sz w:val="28"/>
          <w:szCs w:val="28"/>
        </w:rPr>
      </w:pPr>
      <w:r w:rsidRPr="00333260">
        <w:rPr>
          <w:sz w:val="28"/>
          <w:szCs w:val="28"/>
          <w:lang w:val="en-US"/>
        </w:rPr>
        <w:t>W</w:t>
      </w:r>
      <w:r w:rsidRPr="00333260">
        <w:rPr>
          <w:sz w:val="28"/>
          <w:szCs w:val="28"/>
          <w:vertAlign w:val="subscript"/>
        </w:rPr>
        <w:t xml:space="preserve">ус </w:t>
      </w:r>
      <w:r w:rsidRPr="00333260">
        <w:rPr>
          <w:sz w:val="28"/>
          <w:szCs w:val="28"/>
        </w:rPr>
        <w:t>(</w:t>
      </w:r>
      <w:r w:rsidRPr="00333260">
        <w:rPr>
          <w:sz w:val="28"/>
          <w:szCs w:val="28"/>
          <w:lang w:val="en-US"/>
        </w:rPr>
        <w:t>p</w:t>
      </w:r>
      <w:r w:rsidRPr="00333260">
        <w:rPr>
          <w:sz w:val="28"/>
          <w:szCs w:val="28"/>
        </w:rPr>
        <w:t>)</w:t>
      </w:r>
      <w:r>
        <w:rPr>
          <w:sz w:val="28"/>
          <w:szCs w:val="28"/>
        </w:rPr>
        <w:t xml:space="preserve"> = 12.</w:t>
      </w:r>
    </w:p>
    <w:p w:rsidR="002A7F1E" w:rsidRDefault="002A7F1E" w:rsidP="002A7F1E">
      <w:pPr>
        <w:spacing w:line="360" w:lineRule="auto"/>
        <w:rPr>
          <w:sz w:val="28"/>
          <w:szCs w:val="28"/>
        </w:rPr>
      </w:pPr>
    </w:p>
    <w:p w:rsidR="002A7F1E" w:rsidRPr="00333260" w:rsidRDefault="002A7F1E" w:rsidP="002A7F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Передаточная функция обратной связи:</w:t>
      </w:r>
    </w:p>
    <w:p w:rsidR="002A7F1E" w:rsidRDefault="002A7F1E" w:rsidP="002A7F1E">
      <w:pPr>
        <w:spacing w:line="360" w:lineRule="auto"/>
        <w:rPr>
          <w:sz w:val="28"/>
          <w:szCs w:val="28"/>
        </w:rPr>
      </w:pPr>
    </w:p>
    <w:p w:rsidR="002A7F1E" w:rsidRDefault="002A7F1E" w:rsidP="002A7F1E">
      <w:pPr>
        <w:spacing w:line="360" w:lineRule="auto"/>
        <w:rPr>
          <w:sz w:val="28"/>
          <w:szCs w:val="28"/>
        </w:rPr>
      </w:pPr>
      <w:r w:rsidRPr="00333260">
        <w:rPr>
          <w:sz w:val="28"/>
          <w:szCs w:val="28"/>
          <w:lang w:val="en-US"/>
        </w:rPr>
        <w:t>W</w:t>
      </w:r>
      <w:r w:rsidRPr="00333260">
        <w:rPr>
          <w:sz w:val="28"/>
          <w:szCs w:val="28"/>
          <w:vertAlign w:val="subscript"/>
        </w:rPr>
        <w:t xml:space="preserve">ос </w:t>
      </w:r>
      <w:r w:rsidRPr="00333260">
        <w:rPr>
          <w:sz w:val="28"/>
          <w:szCs w:val="28"/>
        </w:rPr>
        <w:t>(</w:t>
      </w:r>
      <w:r w:rsidRPr="00333260">
        <w:rPr>
          <w:sz w:val="28"/>
          <w:szCs w:val="28"/>
          <w:lang w:val="en-US"/>
        </w:rPr>
        <w:t>p</w:t>
      </w:r>
      <w:r w:rsidRPr="00333260">
        <w:rPr>
          <w:sz w:val="28"/>
          <w:szCs w:val="28"/>
        </w:rPr>
        <w:t>)</w:t>
      </w:r>
      <w:r>
        <w:rPr>
          <w:sz w:val="28"/>
          <w:szCs w:val="28"/>
        </w:rPr>
        <w:t xml:space="preserve"> = 1.</w:t>
      </w:r>
    </w:p>
    <w:p w:rsidR="002A7F1E" w:rsidRDefault="002A7F1E" w:rsidP="002A7F1E">
      <w:pPr>
        <w:spacing w:line="360" w:lineRule="auto"/>
        <w:rPr>
          <w:sz w:val="28"/>
          <w:szCs w:val="28"/>
        </w:rPr>
      </w:pPr>
    </w:p>
    <w:p w:rsidR="002A7F1E" w:rsidRDefault="002A7F1E" w:rsidP="002A7F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Передаточная функция редуктора</w:t>
      </w:r>
    </w:p>
    <w:p w:rsidR="002A7F1E" w:rsidRPr="00453D45" w:rsidRDefault="002A7F1E" w:rsidP="002A7F1E">
      <w:pPr>
        <w:spacing w:line="360" w:lineRule="auto"/>
        <w:rPr>
          <w:sz w:val="28"/>
          <w:szCs w:val="28"/>
        </w:rPr>
      </w:pPr>
      <w:r w:rsidRPr="00453D45">
        <w:rPr>
          <w:position w:val="-24"/>
          <w:sz w:val="28"/>
          <w:szCs w:val="28"/>
        </w:rPr>
        <w:object w:dxaOrig="1719" w:dyaOrig="620">
          <v:shape id="_x0000_i1052" type="#_x0000_t75" style="width:112.5pt;height:41.25pt" o:ole="">
            <v:imagedata r:id="rId60" o:title=""/>
          </v:shape>
          <o:OLEObject Type="Embed" ProgID="Equation.DSMT4" ShapeID="_x0000_i1052" DrawAspect="Content" ObjectID="_1458124368" r:id="rId61"/>
        </w:object>
      </w:r>
      <w:r>
        <w:rPr>
          <w:sz w:val="28"/>
          <w:szCs w:val="28"/>
        </w:rPr>
        <w:t>,</w:t>
      </w:r>
      <w:r w:rsidRPr="00453D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</w:rPr>
        <w:t>=38</w:t>
      </w:r>
      <w:r w:rsidRPr="00453D45">
        <w:rPr>
          <w:sz w:val="28"/>
          <w:szCs w:val="28"/>
        </w:rPr>
        <w:t xml:space="preserve"> – </w:t>
      </w:r>
      <w:r>
        <w:rPr>
          <w:sz w:val="28"/>
          <w:szCs w:val="28"/>
        </w:rPr>
        <w:t>передаточное отношение редуктора</w:t>
      </w:r>
      <w:r w:rsidRPr="00453D45">
        <w:rPr>
          <w:sz w:val="28"/>
          <w:szCs w:val="28"/>
        </w:rPr>
        <w:t xml:space="preserve"> </w:t>
      </w:r>
    </w:p>
    <w:p w:rsidR="002A7F1E" w:rsidRDefault="002A7F1E" w:rsidP="002A7F1E">
      <w:pPr>
        <w:spacing w:line="360" w:lineRule="auto"/>
        <w:rPr>
          <w:sz w:val="28"/>
          <w:szCs w:val="28"/>
        </w:rPr>
      </w:pPr>
      <w:r w:rsidRPr="00333260">
        <w:rPr>
          <w:sz w:val="28"/>
          <w:szCs w:val="28"/>
          <w:lang w:val="en-US"/>
        </w:rPr>
        <w:t>W</w:t>
      </w:r>
      <w:r w:rsidRPr="00333260">
        <w:rPr>
          <w:sz w:val="28"/>
          <w:szCs w:val="28"/>
          <w:vertAlign w:val="subscript"/>
        </w:rPr>
        <w:t>редуктора</w:t>
      </w:r>
      <w:r w:rsidRPr="00333260">
        <w:rPr>
          <w:sz w:val="28"/>
          <w:szCs w:val="28"/>
        </w:rPr>
        <w:t xml:space="preserve"> (</w:t>
      </w:r>
      <w:r w:rsidRPr="00333260">
        <w:rPr>
          <w:sz w:val="28"/>
          <w:szCs w:val="28"/>
          <w:lang w:val="en-US"/>
        </w:rPr>
        <w:t>p</w:t>
      </w:r>
      <w:r w:rsidRPr="00333260">
        <w:rPr>
          <w:sz w:val="28"/>
          <w:szCs w:val="28"/>
        </w:rPr>
        <w:t>)</w:t>
      </w:r>
      <w:r>
        <w:rPr>
          <w:sz w:val="28"/>
          <w:szCs w:val="28"/>
        </w:rPr>
        <w:t xml:space="preserve"> = 0.018.</w:t>
      </w:r>
    </w:p>
    <w:p w:rsidR="002A7F1E" w:rsidRDefault="002A7F1E" w:rsidP="002A7F1E">
      <w:pPr>
        <w:spacing w:line="360" w:lineRule="auto"/>
        <w:rPr>
          <w:sz w:val="28"/>
          <w:szCs w:val="28"/>
        </w:rPr>
      </w:pPr>
    </w:p>
    <w:p w:rsidR="00B73367" w:rsidRPr="00C83813" w:rsidRDefault="002A7F1E" w:rsidP="00B73367">
      <w:pPr>
        <w:spacing w:line="360" w:lineRule="auto"/>
        <w:ind w:left="708"/>
        <w:jc w:val="both"/>
        <w:rPr>
          <w:b/>
          <w:bCs/>
          <w:sz w:val="28"/>
          <w:szCs w:val="28"/>
        </w:rPr>
      </w:pPr>
      <w:r>
        <w:br w:type="page"/>
      </w:r>
      <w:r w:rsidR="00B73367" w:rsidRPr="00844BAF">
        <w:rPr>
          <w:b/>
          <w:bCs/>
          <w:sz w:val="28"/>
          <w:szCs w:val="28"/>
        </w:rPr>
        <w:lastRenderedPageBreak/>
        <w:t>Моделирование системы автоматического управления</w:t>
      </w:r>
    </w:p>
    <w:p w:rsidR="00B73367" w:rsidRDefault="00765F4C" w:rsidP="00B73367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noProof/>
        </w:rPr>
        <w:pict>
          <v:group id="_x0000_s1155" style="position:absolute;left:0;text-align:left;margin-left:-9pt;margin-top:92.85pt;width:494.65pt;height:171pt;z-index:251667456" coordorigin="1521,3474" coordsize="9893,3420">
            <v:shape id="_x0000_s1156" type="#_x0000_t75" style="position:absolute;left:1521;top:3474;width:9893;height:2637">
              <v:imagedata r:id="rId62" o:title=""/>
            </v:shape>
            <v:rect id="_x0000_s1157" style="position:absolute;left:1521;top:6354;width:9720;height:540" filled="f" stroked="f">
              <v:textbox>
                <w:txbxContent>
                  <w:p w:rsidR="00B73367" w:rsidRPr="009635EC" w:rsidRDefault="00B73367" w:rsidP="00B73367">
                    <w:r>
                      <w:t xml:space="preserve">Рис. 5. Математическая модель САУ в среде </w:t>
                    </w:r>
                    <w:r>
                      <w:rPr>
                        <w:lang w:val="en-US"/>
                      </w:rPr>
                      <w:t>Simulink</w:t>
                    </w:r>
                  </w:p>
                </w:txbxContent>
              </v:textbox>
            </v:rect>
          </v:group>
        </w:pict>
      </w:r>
      <w:r w:rsidR="00B73367">
        <w:rPr>
          <w:sz w:val="28"/>
          <w:szCs w:val="28"/>
        </w:rPr>
        <w:t xml:space="preserve">Проведём моделирование системы автоматического управления средствами программного пакета </w:t>
      </w:r>
      <w:r w:rsidR="00B73367">
        <w:rPr>
          <w:sz w:val="28"/>
          <w:szCs w:val="28"/>
          <w:lang w:val="en-US"/>
        </w:rPr>
        <w:t>MATLAB</w:t>
      </w:r>
      <w:r w:rsidR="00B73367">
        <w:rPr>
          <w:sz w:val="28"/>
          <w:szCs w:val="28"/>
        </w:rPr>
        <w:t xml:space="preserve">. Воспользуемся расширением данного программного продукта – средой моделирования </w:t>
      </w:r>
      <w:r w:rsidR="00B73367">
        <w:rPr>
          <w:sz w:val="28"/>
          <w:szCs w:val="28"/>
          <w:lang w:val="en-US"/>
        </w:rPr>
        <w:t>Simulink</w:t>
      </w:r>
      <w:r w:rsidR="00B73367">
        <w:rPr>
          <w:sz w:val="28"/>
          <w:szCs w:val="28"/>
        </w:rPr>
        <w:t>.</w:t>
      </w:r>
    </w:p>
    <w:p w:rsidR="00B73367" w:rsidRDefault="00B73367" w:rsidP="00B73367">
      <w:pPr>
        <w:spacing w:line="360" w:lineRule="auto"/>
        <w:rPr>
          <w:sz w:val="28"/>
          <w:szCs w:val="28"/>
        </w:rPr>
      </w:pPr>
    </w:p>
    <w:p w:rsidR="00B73367" w:rsidRPr="009635EC" w:rsidRDefault="00B73367" w:rsidP="00B73367">
      <w:pPr>
        <w:rPr>
          <w:sz w:val="28"/>
          <w:szCs w:val="28"/>
        </w:rPr>
      </w:pPr>
    </w:p>
    <w:p w:rsidR="00B73367" w:rsidRPr="009635EC" w:rsidRDefault="00B73367" w:rsidP="00B73367">
      <w:pPr>
        <w:rPr>
          <w:sz w:val="28"/>
          <w:szCs w:val="28"/>
        </w:rPr>
      </w:pPr>
    </w:p>
    <w:p w:rsidR="00B73367" w:rsidRPr="009635EC" w:rsidRDefault="00B73367" w:rsidP="00B73367">
      <w:pPr>
        <w:rPr>
          <w:sz w:val="28"/>
          <w:szCs w:val="28"/>
        </w:rPr>
      </w:pPr>
    </w:p>
    <w:p w:rsidR="00B73367" w:rsidRPr="009635EC" w:rsidRDefault="00B73367" w:rsidP="00B73367">
      <w:pPr>
        <w:rPr>
          <w:sz w:val="28"/>
          <w:szCs w:val="28"/>
        </w:rPr>
      </w:pPr>
    </w:p>
    <w:p w:rsidR="00B73367" w:rsidRPr="009635EC" w:rsidRDefault="00B73367" w:rsidP="00B73367">
      <w:pPr>
        <w:rPr>
          <w:sz w:val="28"/>
          <w:szCs w:val="28"/>
        </w:rPr>
      </w:pPr>
    </w:p>
    <w:p w:rsidR="00B73367" w:rsidRPr="009635EC" w:rsidRDefault="00B73367" w:rsidP="00B73367">
      <w:pPr>
        <w:rPr>
          <w:sz w:val="28"/>
          <w:szCs w:val="28"/>
        </w:rPr>
      </w:pPr>
    </w:p>
    <w:p w:rsidR="00B73367" w:rsidRPr="009635EC" w:rsidRDefault="00B73367" w:rsidP="00B73367">
      <w:pPr>
        <w:rPr>
          <w:sz w:val="28"/>
          <w:szCs w:val="28"/>
        </w:rPr>
      </w:pPr>
    </w:p>
    <w:p w:rsidR="00B73367" w:rsidRPr="009635EC" w:rsidRDefault="00B73367" w:rsidP="00B73367">
      <w:pPr>
        <w:rPr>
          <w:sz w:val="28"/>
          <w:szCs w:val="28"/>
        </w:rPr>
      </w:pPr>
    </w:p>
    <w:p w:rsidR="00B73367" w:rsidRPr="009635EC" w:rsidRDefault="00B73367" w:rsidP="00B73367">
      <w:pPr>
        <w:rPr>
          <w:sz w:val="28"/>
          <w:szCs w:val="28"/>
        </w:rPr>
      </w:pPr>
    </w:p>
    <w:p w:rsidR="00B73367" w:rsidRPr="009635EC" w:rsidRDefault="00B73367" w:rsidP="00B73367">
      <w:pPr>
        <w:rPr>
          <w:sz w:val="28"/>
          <w:szCs w:val="28"/>
        </w:rPr>
      </w:pPr>
    </w:p>
    <w:p w:rsidR="00B73367" w:rsidRPr="009635EC" w:rsidRDefault="00B73367" w:rsidP="00B73367">
      <w:pPr>
        <w:rPr>
          <w:sz w:val="28"/>
          <w:szCs w:val="28"/>
        </w:rPr>
      </w:pPr>
    </w:p>
    <w:p w:rsidR="00B73367" w:rsidRDefault="00B73367" w:rsidP="00B7336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Используя встроенные средства среды </w:t>
      </w:r>
      <w:r>
        <w:rPr>
          <w:sz w:val="28"/>
          <w:szCs w:val="28"/>
          <w:lang w:val="en-US"/>
        </w:rPr>
        <w:t>Simulink</w:t>
      </w:r>
      <w:r>
        <w:rPr>
          <w:sz w:val="28"/>
          <w:szCs w:val="28"/>
        </w:rPr>
        <w:t>, получим график переходного процесса системы, при воздействии на неё единичного ступенчатого сигнала (рис. 6).</w:t>
      </w:r>
    </w:p>
    <w:p w:rsidR="00B73367" w:rsidRPr="009635EC" w:rsidRDefault="00765F4C" w:rsidP="00B73367">
      <w:pPr>
        <w:tabs>
          <w:tab w:val="left" w:pos="1010"/>
        </w:tabs>
        <w:rPr>
          <w:sz w:val="28"/>
          <w:szCs w:val="28"/>
        </w:rPr>
      </w:pPr>
      <w:r>
        <w:rPr>
          <w:noProof/>
        </w:rPr>
        <w:pict>
          <v:group id="_x0000_s1158" style="position:absolute;margin-left:-9pt;margin-top:7.75pt;width:495pt;height:378pt;z-index:251668480" coordorigin="1521,8694" coordsize="9900,7560">
            <v:shape id="_x0000_s1159" type="#_x0000_t75" style="position:absolute;left:1881;top:8694;width:7740;height:6625">
              <v:imagedata r:id="rId63" o:title=""/>
            </v:shape>
            <v:rect id="_x0000_s1160" style="position:absolute;left:1521;top:15354;width:9900;height:900" filled="f" stroked="f">
              <v:textbox>
                <w:txbxContent>
                  <w:p w:rsidR="00B73367" w:rsidRPr="00290F35" w:rsidRDefault="00B73367" w:rsidP="00B73367">
                    <w:r>
                      <w:t>Рис. 6.</w:t>
                    </w:r>
                    <w:r w:rsidRPr="0052383F">
                      <w:rPr>
                        <w:sz w:val="28"/>
                        <w:szCs w:val="28"/>
                      </w:rPr>
                      <w:t xml:space="preserve"> </w:t>
                    </w:r>
                    <w:r w:rsidRPr="00290F35">
                      <w:t>График переходного процесса системы, при воздействии на неё единичного ступенчатого сигнала.</w:t>
                    </w:r>
                  </w:p>
                </w:txbxContent>
              </v:textbox>
            </v:rect>
          </v:group>
        </w:pict>
      </w:r>
    </w:p>
    <w:p w:rsidR="00B73367" w:rsidRPr="009635EC" w:rsidRDefault="00B73367" w:rsidP="00B73367">
      <w:pPr>
        <w:rPr>
          <w:sz w:val="28"/>
          <w:szCs w:val="28"/>
        </w:rPr>
      </w:pPr>
    </w:p>
    <w:p w:rsidR="00B73367" w:rsidRPr="009635EC" w:rsidRDefault="00B73367" w:rsidP="00B73367">
      <w:pPr>
        <w:rPr>
          <w:sz w:val="28"/>
          <w:szCs w:val="28"/>
        </w:rPr>
      </w:pPr>
    </w:p>
    <w:p w:rsidR="00B73367" w:rsidRPr="00290F35" w:rsidRDefault="00B73367" w:rsidP="00B73367">
      <w:pPr>
        <w:rPr>
          <w:sz w:val="28"/>
          <w:szCs w:val="28"/>
        </w:rPr>
      </w:pPr>
    </w:p>
    <w:p w:rsidR="00B73367" w:rsidRPr="00290F35" w:rsidRDefault="00B73367" w:rsidP="00B73367">
      <w:pPr>
        <w:rPr>
          <w:sz w:val="28"/>
          <w:szCs w:val="28"/>
        </w:rPr>
      </w:pPr>
    </w:p>
    <w:p w:rsidR="00B73367" w:rsidRPr="00290F35" w:rsidRDefault="00B73367" w:rsidP="00B73367">
      <w:pPr>
        <w:rPr>
          <w:sz w:val="28"/>
          <w:szCs w:val="28"/>
        </w:rPr>
      </w:pPr>
    </w:p>
    <w:p w:rsidR="00B73367" w:rsidRPr="00290F35" w:rsidRDefault="00B73367" w:rsidP="00B73367">
      <w:pPr>
        <w:rPr>
          <w:sz w:val="28"/>
          <w:szCs w:val="28"/>
        </w:rPr>
      </w:pPr>
    </w:p>
    <w:p w:rsidR="00B73367" w:rsidRPr="00290F35" w:rsidRDefault="00B73367" w:rsidP="00B73367">
      <w:pPr>
        <w:rPr>
          <w:sz w:val="28"/>
          <w:szCs w:val="28"/>
        </w:rPr>
      </w:pPr>
    </w:p>
    <w:p w:rsidR="00B73367" w:rsidRPr="00290F35" w:rsidRDefault="00B73367" w:rsidP="00B73367">
      <w:pPr>
        <w:rPr>
          <w:sz w:val="28"/>
          <w:szCs w:val="28"/>
        </w:rPr>
      </w:pPr>
    </w:p>
    <w:p w:rsidR="00B73367" w:rsidRPr="00290F35" w:rsidRDefault="00B73367" w:rsidP="00B73367">
      <w:pPr>
        <w:rPr>
          <w:sz w:val="28"/>
          <w:szCs w:val="28"/>
        </w:rPr>
      </w:pPr>
    </w:p>
    <w:p w:rsidR="00B73367" w:rsidRPr="00290F35" w:rsidRDefault="00B73367" w:rsidP="00B73367">
      <w:pPr>
        <w:rPr>
          <w:sz w:val="28"/>
          <w:szCs w:val="28"/>
        </w:rPr>
      </w:pPr>
    </w:p>
    <w:p w:rsidR="00B73367" w:rsidRPr="00290F35" w:rsidRDefault="00B73367" w:rsidP="00B73367">
      <w:pPr>
        <w:rPr>
          <w:sz w:val="28"/>
          <w:szCs w:val="28"/>
        </w:rPr>
      </w:pPr>
    </w:p>
    <w:p w:rsidR="00B73367" w:rsidRPr="00290F35" w:rsidRDefault="00B73367" w:rsidP="00B73367">
      <w:pPr>
        <w:rPr>
          <w:sz w:val="28"/>
          <w:szCs w:val="28"/>
        </w:rPr>
      </w:pPr>
    </w:p>
    <w:p w:rsidR="00B73367" w:rsidRPr="00290F35" w:rsidRDefault="00B73367" w:rsidP="00B73367">
      <w:pPr>
        <w:rPr>
          <w:sz w:val="28"/>
          <w:szCs w:val="28"/>
        </w:rPr>
      </w:pPr>
    </w:p>
    <w:p w:rsidR="00B73367" w:rsidRPr="00290F35" w:rsidRDefault="00B73367" w:rsidP="00B73367">
      <w:pPr>
        <w:rPr>
          <w:sz w:val="28"/>
          <w:szCs w:val="28"/>
        </w:rPr>
      </w:pPr>
    </w:p>
    <w:p w:rsidR="00B73367" w:rsidRPr="00290F35" w:rsidRDefault="00B73367" w:rsidP="00B73367">
      <w:pPr>
        <w:rPr>
          <w:sz w:val="28"/>
          <w:szCs w:val="28"/>
        </w:rPr>
      </w:pPr>
    </w:p>
    <w:p w:rsidR="00B73367" w:rsidRPr="00290F35" w:rsidRDefault="00B73367" w:rsidP="00B73367">
      <w:pPr>
        <w:rPr>
          <w:sz w:val="28"/>
          <w:szCs w:val="28"/>
        </w:rPr>
      </w:pPr>
    </w:p>
    <w:p w:rsidR="00B73367" w:rsidRDefault="00B73367" w:rsidP="00B73367">
      <w:pPr>
        <w:rPr>
          <w:sz w:val="28"/>
          <w:szCs w:val="28"/>
        </w:rPr>
      </w:pPr>
    </w:p>
    <w:p w:rsidR="00B73367" w:rsidRDefault="00B73367" w:rsidP="00B73367">
      <w:pPr>
        <w:rPr>
          <w:sz w:val="28"/>
          <w:szCs w:val="28"/>
        </w:rPr>
      </w:pPr>
    </w:p>
    <w:p w:rsidR="00B73367" w:rsidRDefault="00B73367" w:rsidP="00B73367">
      <w:pPr>
        <w:rPr>
          <w:sz w:val="28"/>
          <w:szCs w:val="28"/>
        </w:rPr>
      </w:pPr>
    </w:p>
    <w:p w:rsidR="00B73367" w:rsidRDefault="00B73367" w:rsidP="00B73367">
      <w:pPr>
        <w:rPr>
          <w:sz w:val="28"/>
          <w:szCs w:val="28"/>
        </w:rPr>
      </w:pPr>
    </w:p>
    <w:p w:rsidR="00B73367" w:rsidRDefault="00B73367" w:rsidP="00B73367">
      <w:pPr>
        <w:rPr>
          <w:sz w:val="28"/>
          <w:szCs w:val="28"/>
        </w:rPr>
      </w:pPr>
    </w:p>
    <w:p w:rsidR="00B73367" w:rsidRDefault="00B73367" w:rsidP="00B7336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Из графика можем определить следующие параметры система автоматического управления:</w:t>
      </w:r>
    </w:p>
    <w:p w:rsidR="00B73367" w:rsidRDefault="00B73367" w:rsidP="00B73367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величина статической ошибки – 12%;</w:t>
      </w:r>
    </w:p>
    <w:p w:rsidR="00B73367" w:rsidRDefault="00B73367" w:rsidP="00B73367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время переходного процесса – 0.54 с;</w:t>
      </w:r>
    </w:p>
    <w:p w:rsidR="00B73367" w:rsidRDefault="00B73367" w:rsidP="00B73367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колебательность отсутствует;</w:t>
      </w:r>
    </w:p>
    <w:p w:rsidR="00B73367" w:rsidRDefault="00B73367" w:rsidP="00B73367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коэффициент перерегулирования – 0%.</w:t>
      </w:r>
    </w:p>
    <w:p w:rsidR="00B73367" w:rsidRPr="00261223" w:rsidRDefault="00B73367" w:rsidP="00B7336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Исходя из этих данных можно сделать вывод о том, что система автоматического управления не соответствует техническому заданию (по пунктам </w:t>
      </w:r>
      <w:r w:rsidRPr="002112A6">
        <w:rPr>
          <w:i/>
          <w:iCs/>
          <w:sz w:val="28"/>
          <w:szCs w:val="28"/>
        </w:rPr>
        <w:t>величина статической ошибки</w:t>
      </w:r>
      <w:r>
        <w:rPr>
          <w:sz w:val="28"/>
          <w:szCs w:val="28"/>
        </w:rPr>
        <w:t xml:space="preserve"> и </w:t>
      </w:r>
      <w:r w:rsidRPr="002112A6">
        <w:rPr>
          <w:i/>
          <w:iCs/>
          <w:sz w:val="28"/>
          <w:szCs w:val="28"/>
        </w:rPr>
        <w:t>время переходного процесса</w:t>
      </w:r>
      <w:r>
        <w:rPr>
          <w:sz w:val="28"/>
          <w:szCs w:val="28"/>
        </w:rPr>
        <w:t>) и нуждается в корректировке. В качестве корректирующего звена выберем ПИД (пропорционально-интегрально-дифференциальный) регулятор.</w:t>
      </w:r>
    </w:p>
    <w:p w:rsidR="004A10D2" w:rsidRDefault="004A10D2" w:rsidP="004A10D2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настройки ПИД регулятора – определения значений коэффициентов регулятора – воспользуемся встроенными средствами среды </w:t>
      </w:r>
      <w:r>
        <w:rPr>
          <w:sz w:val="28"/>
          <w:szCs w:val="28"/>
          <w:lang w:val="en-US"/>
        </w:rPr>
        <w:t>Simulinc</w:t>
      </w:r>
      <w:r>
        <w:rPr>
          <w:sz w:val="28"/>
          <w:szCs w:val="28"/>
        </w:rPr>
        <w:t>.</w:t>
      </w:r>
    </w:p>
    <w:p w:rsidR="004A10D2" w:rsidRDefault="00765F4C" w:rsidP="004A10D2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group id="_x0000_s1161" style="position:absolute;left:0;text-align:left;margin-left:-45pt;margin-top:62.9pt;width:531pt;height:143.85pt;z-index:251669504" coordorigin="801,9234" coordsize="10620,2877">
            <v:shape id="_x0000_s1162" type="#_x0000_t75" style="position:absolute;left:801;top:9234;width:10620;height:2060">
              <v:imagedata r:id="rId64" o:title=""/>
            </v:shape>
            <v:rect id="_x0000_s1163" style="position:absolute;left:981;top:11391;width:10080;height:720" filled="f" stroked="f">
              <v:textbox>
                <w:txbxContent>
                  <w:p w:rsidR="004A10D2" w:rsidRDefault="004A10D2" w:rsidP="004A10D2">
                    <w:r>
                      <w:t xml:space="preserve">Рис. 10. </w:t>
                    </w:r>
                    <w:r w:rsidRPr="00C545DD">
                      <w:t>Схема, собранная для настройки ПИД регулятора.</w:t>
                    </w:r>
                  </w:p>
                </w:txbxContent>
              </v:textbox>
            </v:rect>
          </v:group>
        </w:pict>
      </w:r>
      <w:r w:rsidR="004A10D2">
        <w:rPr>
          <w:sz w:val="28"/>
          <w:szCs w:val="28"/>
        </w:rPr>
        <w:t xml:space="preserve">Подбор коэффициентов будем осуществлять с помощью блока </w:t>
      </w:r>
      <w:r w:rsidR="004A10D2">
        <w:rPr>
          <w:sz w:val="28"/>
          <w:szCs w:val="28"/>
          <w:lang w:val="en-US"/>
        </w:rPr>
        <w:t>NCD</w:t>
      </w:r>
      <w:r w:rsidR="004A10D2" w:rsidRPr="00B425D0">
        <w:rPr>
          <w:sz w:val="28"/>
          <w:szCs w:val="28"/>
        </w:rPr>
        <w:t xml:space="preserve"> </w:t>
      </w:r>
      <w:r w:rsidR="004A10D2">
        <w:rPr>
          <w:sz w:val="28"/>
          <w:szCs w:val="28"/>
          <w:lang w:val="en-US"/>
        </w:rPr>
        <w:t>OutPort</w:t>
      </w:r>
      <w:r w:rsidR="004A10D2">
        <w:rPr>
          <w:sz w:val="28"/>
          <w:szCs w:val="28"/>
        </w:rPr>
        <w:t>. Включим его в схему как показано на рисунке 7.</w:t>
      </w:r>
    </w:p>
    <w:p w:rsidR="004A10D2" w:rsidRPr="00290F35" w:rsidRDefault="004A10D2" w:rsidP="004A10D2">
      <w:pPr>
        <w:ind w:firstLine="720"/>
        <w:rPr>
          <w:sz w:val="28"/>
          <w:szCs w:val="28"/>
        </w:rPr>
      </w:pPr>
    </w:p>
    <w:p w:rsidR="004A10D2" w:rsidRPr="00C545DD" w:rsidRDefault="004A10D2" w:rsidP="004A10D2">
      <w:pPr>
        <w:rPr>
          <w:sz w:val="28"/>
          <w:szCs w:val="28"/>
        </w:rPr>
      </w:pPr>
    </w:p>
    <w:p w:rsidR="004A10D2" w:rsidRPr="00C545DD" w:rsidRDefault="004A10D2" w:rsidP="004A10D2">
      <w:pPr>
        <w:rPr>
          <w:sz w:val="28"/>
          <w:szCs w:val="28"/>
        </w:rPr>
      </w:pPr>
    </w:p>
    <w:p w:rsidR="004A10D2" w:rsidRPr="00C545DD" w:rsidRDefault="004A10D2" w:rsidP="004A10D2">
      <w:pPr>
        <w:rPr>
          <w:sz w:val="28"/>
          <w:szCs w:val="28"/>
        </w:rPr>
      </w:pPr>
    </w:p>
    <w:p w:rsidR="004A10D2" w:rsidRPr="00C545DD" w:rsidRDefault="004A10D2" w:rsidP="004A10D2">
      <w:pPr>
        <w:rPr>
          <w:sz w:val="28"/>
          <w:szCs w:val="28"/>
        </w:rPr>
      </w:pPr>
    </w:p>
    <w:p w:rsidR="004A10D2" w:rsidRPr="00C545DD" w:rsidRDefault="004A10D2" w:rsidP="004A10D2">
      <w:pPr>
        <w:rPr>
          <w:sz w:val="28"/>
          <w:szCs w:val="28"/>
        </w:rPr>
      </w:pPr>
    </w:p>
    <w:p w:rsidR="004A10D2" w:rsidRPr="00C545DD" w:rsidRDefault="004A10D2" w:rsidP="004A10D2">
      <w:pPr>
        <w:rPr>
          <w:sz w:val="28"/>
          <w:szCs w:val="28"/>
        </w:rPr>
      </w:pPr>
    </w:p>
    <w:p w:rsidR="004A10D2" w:rsidRPr="00C545DD" w:rsidRDefault="004A10D2" w:rsidP="004A10D2">
      <w:pPr>
        <w:rPr>
          <w:sz w:val="28"/>
          <w:szCs w:val="28"/>
        </w:rPr>
      </w:pPr>
    </w:p>
    <w:p w:rsidR="004A10D2" w:rsidRPr="00C545DD" w:rsidRDefault="004A10D2" w:rsidP="004A10D2">
      <w:pPr>
        <w:rPr>
          <w:sz w:val="28"/>
          <w:szCs w:val="28"/>
        </w:rPr>
      </w:pPr>
    </w:p>
    <w:p w:rsidR="004A10D2" w:rsidRPr="00C545DD" w:rsidRDefault="004A10D2" w:rsidP="004A10D2">
      <w:pPr>
        <w:rPr>
          <w:sz w:val="28"/>
          <w:szCs w:val="28"/>
        </w:rPr>
      </w:pPr>
    </w:p>
    <w:p w:rsidR="004A10D2" w:rsidRDefault="004A10D2" w:rsidP="004A10D2">
      <w:pPr>
        <w:spacing w:line="360" w:lineRule="auto"/>
        <w:jc w:val="both"/>
        <w:rPr>
          <w:sz w:val="28"/>
          <w:szCs w:val="28"/>
        </w:rPr>
      </w:pPr>
    </w:p>
    <w:p w:rsidR="004A10D2" w:rsidRPr="00583CDF" w:rsidRDefault="004A10D2" w:rsidP="004A10D2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Зададим настройки блока </w:t>
      </w:r>
      <w:r>
        <w:rPr>
          <w:sz w:val="28"/>
          <w:szCs w:val="28"/>
          <w:lang w:val="en-US"/>
        </w:rPr>
        <w:t>NCD</w:t>
      </w:r>
      <w:r w:rsidRPr="00B425D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OutPort</w:t>
      </w:r>
      <w:r>
        <w:rPr>
          <w:sz w:val="28"/>
          <w:szCs w:val="28"/>
        </w:rPr>
        <w:t xml:space="preserve"> (рис. 8, 9) и ПИД регулятора </w:t>
      </w:r>
      <w:r>
        <w:rPr>
          <w:sz w:val="28"/>
          <w:szCs w:val="28"/>
          <w:lang w:val="en-US"/>
        </w:rPr>
        <w:t>PID</w:t>
      </w:r>
      <w:r w:rsidRPr="0098308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Controller</w:t>
      </w:r>
      <w:r>
        <w:rPr>
          <w:sz w:val="28"/>
          <w:szCs w:val="28"/>
        </w:rPr>
        <w:t xml:space="preserve"> (рис. 10).</w:t>
      </w:r>
    </w:p>
    <w:p w:rsidR="004A10D2" w:rsidRDefault="004A10D2" w:rsidP="004A10D2">
      <w:pPr>
        <w:spacing w:line="360" w:lineRule="auto"/>
        <w:ind w:firstLine="720"/>
        <w:jc w:val="both"/>
        <w:rPr>
          <w:sz w:val="28"/>
          <w:szCs w:val="28"/>
        </w:rPr>
      </w:pPr>
    </w:p>
    <w:p w:rsidR="004A10D2" w:rsidRDefault="004A10D2" w:rsidP="004A10D2">
      <w:pPr>
        <w:spacing w:line="360" w:lineRule="auto"/>
        <w:ind w:firstLine="720"/>
        <w:jc w:val="both"/>
        <w:rPr>
          <w:sz w:val="28"/>
          <w:szCs w:val="28"/>
        </w:rPr>
      </w:pPr>
    </w:p>
    <w:p w:rsidR="004A10D2" w:rsidRDefault="004A10D2" w:rsidP="004A10D2">
      <w:pPr>
        <w:spacing w:line="360" w:lineRule="auto"/>
        <w:ind w:firstLine="720"/>
        <w:jc w:val="both"/>
        <w:rPr>
          <w:sz w:val="28"/>
          <w:szCs w:val="28"/>
        </w:rPr>
      </w:pPr>
    </w:p>
    <w:p w:rsidR="004A10D2" w:rsidRDefault="004A10D2" w:rsidP="004A10D2">
      <w:pPr>
        <w:spacing w:line="360" w:lineRule="auto"/>
        <w:ind w:firstLine="720"/>
        <w:jc w:val="both"/>
        <w:rPr>
          <w:sz w:val="28"/>
          <w:szCs w:val="28"/>
        </w:rPr>
      </w:pPr>
    </w:p>
    <w:p w:rsidR="004A10D2" w:rsidRDefault="00765F4C" w:rsidP="004A10D2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group id="_x0000_s1164" style="position:absolute;left:0;text-align:left;margin-left:-9pt;margin-top:-18pt;width:351.65pt;height:233.7pt;z-index:251670528" coordorigin="1701,1140" coordsize="7033,4674">
            <v:rect id="_x0000_s1165" style="position:absolute;left:1701;top:5094;width:7020;height:720" filled="f" stroked="f">
              <v:textbox style="mso-next-textbox:#_x0000_s1165">
                <w:txbxContent>
                  <w:p w:rsidR="004A10D2" w:rsidRDefault="004A10D2" w:rsidP="004A10D2">
                    <w:pPr>
                      <w:spacing w:line="360" w:lineRule="auto"/>
                      <w:ind w:firstLine="720"/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Рис. 11. Настройки блока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NCD</w:t>
                    </w:r>
                    <w:r w:rsidRPr="00B425D0">
                      <w:rPr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OutPort</w:t>
                    </w:r>
                    <w:r>
                      <w:rPr>
                        <w:sz w:val="28"/>
                        <w:szCs w:val="28"/>
                      </w:rPr>
                      <w:t>.</w:t>
                    </w:r>
                  </w:p>
                  <w:p w:rsidR="004A10D2" w:rsidRDefault="004A10D2" w:rsidP="004A10D2"/>
                </w:txbxContent>
              </v:textbox>
            </v:rect>
            <v:shape id="_x0000_s1166" type="#_x0000_t75" style="position:absolute;left:2432;top:1140;width:6302;height:3871">
              <v:imagedata r:id="rId65" o:title=""/>
            </v:shape>
          </v:group>
        </w:pict>
      </w:r>
    </w:p>
    <w:p w:rsidR="004A10D2" w:rsidRDefault="004A10D2" w:rsidP="004A10D2">
      <w:pPr>
        <w:spacing w:line="360" w:lineRule="auto"/>
        <w:ind w:firstLine="720"/>
        <w:jc w:val="both"/>
        <w:rPr>
          <w:sz w:val="28"/>
          <w:szCs w:val="28"/>
        </w:rPr>
      </w:pPr>
    </w:p>
    <w:p w:rsidR="004A10D2" w:rsidRDefault="004A10D2" w:rsidP="004A10D2">
      <w:pPr>
        <w:spacing w:line="360" w:lineRule="auto"/>
        <w:ind w:firstLine="720"/>
        <w:jc w:val="both"/>
        <w:rPr>
          <w:sz w:val="28"/>
          <w:szCs w:val="28"/>
        </w:rPr>
      </w:pPr>
    </w:p>
    <w:p w:rsidR="004A10D2" w:rsidRDefault="004A10D2" w:rsidP="004A10D2">
      <w:pPr>
        <w:spacing w:line="360" w:lineRule="auto"/>
        <w:ind w:firstLine="720"/>
        <w:jc w:val="both"/>
        <w:rPr>
          <w:sz w:val="28"/>
          <w:szCs w:val="28"/>
        </w:rPr>
      </w:pPr>
    </w:p>
    <w:p w:rsidR="004A10D2" w:rsidRDefault="004A10D2" w:rsidP="004A10D2">
      <w:pPr>
        <w:spacing w:line="360" w:lineRule="auto"/>
        <w:ind w:firstLine="720"/>
        <w:jc w:val="both"/>
        <w:rPr>
          <w:sz w:val="28"/>
          <w:szCs w:val="28"/>
        </w:rPr>
      </w:pPr>
    </w:p>
    <w:p w:rsidR="004A10D2" w:rsidRDefault="004A10D2" w:rsidP="004A10D2">
      <w:pPr>
        <w:spacing w:line="360" w:lineRule="auto"/>
        <w:ind w:firstLine="720"/>
        <w:jc w:val="both"/>
        <w:rPr>
          <w:sz w:val="28"/>
          <w:szCs w:val="28"/>
        </w:rPr>
      </w:pPr>
    </w:p>
    <w:p w:rsidR="004A10D2" w:rsidRDefault="004A10D2" w:rsidP="004A10D2">
      <w:pPr>
        <w:spacing w:line="360" w:lineRule="auto"/>
        <w:ind w:firstLine="720"/>
        <w:jc w:val="both"/>
        <w:rPr>
          <w:sz w:val="28"/>
          <w:szCs w:val="28"/>
        </w:rPr>
      </w:pPr>
    </w:p>
    <w:p w:rsidR="004A10D2" w:rsidRDefault="004A10D2" w:rsidP="004A10D2">
      <w:pPr>
        <w:spacing w:line="360" w:lineRule="auto"/>
        <w:ind w:firstLine="720"/>
        <w:jc w:val="both"/>
        <w:rPr>
          <w:sz w:val="28"/>
          <w:szCs w:val="28"/>
        </w:rPr>
      </w:pPr>
    </w:p>
    <w:p w:rsidR="004A10D2" w:rsidRDefault="004A10D2" w:rsidP="004A10D2">
      <w:pPr>
        <w:spacing w:line="360" w:lineRule="auto"/>
        <w:ind w:firstLine="720"/>
        <w:jc w:val="both"/>
        <w:rPr>
          <w:sz w:val="28"/>
          <w:szCs w:val="28"/>
        </w:rPr>
      </w:pPr>
    </w:p>
    <w:p w:rsidR="004A10D2" w:rsidRDefault="00765F4C" w:rsidP="004A10D2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167" style="position:absolute;left:0;text-align:left;margin-left:-36pt;margin-top:7.65pt;width:378pt;height:162pt;z-index:251671552" coordorigin="1521,5947" coordsize="5940,2693">
            <v:rect id="_x0000_s1168" style="position:absolute;left:1521;top:8100;width:5940;height:540" filled="f" stroked="f">
              <v:textbox>
                <w:txbxContent>
                  <w:p w:rsidR="004A10D2" w:rsidRDefault="004A10D2" w:rsidP="004A10D2">
                    <w:pPr>
                      <w:spacing w:line="360" w:lineRule="auto"/>
                      <w:ind w:firstLine="720"/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  Рис. 12. Настройки блока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NCD</w:t>
                    </w:r>
                    <w:r w:rsidRPr="00B425D0">
                      <w:rPr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OutPort</w:t>
                    </w:r>
                    <w:r>
                      <w:rPr>
                        <w:sz w:val="28"/>
                        <w:szCs w:val="28"/>
                      </w:rPr>
                      <w:t>.</w:t>
                    </w:r>
                  </w:p>
                  <w:p w:rsidR="004A10D2" w:rsidRDefault="004A10D2" w:rsidP="004A10D2"/>
                </w:txbxContent>
              </v:textbox>
            </v:rect>
            <v:shape id="_x0000_s1169" type="#_x0000_t75" style="position:absolute;left:2432;top:5947;width:3965;height:2169">
              <v:imagedata r:id="rId66" o:title=""/>
            </v:shape>
          </v:group>
        </w:pict>
      </w:r>
    </w:p>
    <w:p w:rsidR="004A10D2" w:rsidRDefault="004A10D2" w:rsidP="004A10D2">
      <w:pPr>
        <w:spacing w:line="360" w:lineRule="auto"/>
        <w:ind w:firstLine="720"/>
        <w:jc w:val="both"/>
        <w:rPr>
          <w:sz w:val="28"/>
          <w:szCs w:val="28"/>
        </w:rPr>
      </w:pPr>
    </w:p>
    <w:p w:rsidR="004A10D2" w:rsidRDefault="004A10D2" w:rsidP="004A10D2">
      <w:pPr>
        <w:spacing w:line="360" w:lineRule="auto"/>
        <w:ind w:firstLine="720"/>
        <w:jc w:val="both"/>
        <w:rPr>
          <w:sz w:val="28"/>
          <w:szCs w:val="28"/>
        </w:rPr>
      </w:pPr>
    </w:p>
    <w:p w:rsidR="004A10D2" w:rsidRDefault="004A10D2" w:rsidP="004A10D2">
      <w:pPr>
        <w:spacing w:line="360" w:lineRule="auto"/>
        <w:ind w:firstLine="720"/>
        <w:jc w:val="both"/>
        <w:rPr>
          <w:sz w:val="28"/>
          <w:szCs w:val="28"/>
        </w:rPr>
      </w:pPr>
    </w:p>
    <w:p w:rsidR="004A10D2" w:rsidRPr="00C545DD" w:rsidRDefault="004A10D2" w:rsidP="004A10D2">
      <w:pPr>
        <w:rPr>
          <w:sz w:val="28"/>
          <w:szCs w:val="28"/>
        </w:rPr>
      </w:pPr>
    </w:p>
    <w:p w:rsidR="004A10D2" w:rsidRDefault="004A10D2" w:rsidP="004A10D2">
      <w:pPr>
        <w:spacing w:line="360" w:lineRule="auto"/>
        <w:ind w:firstLine="720"/>
        <w:jc w:val="both"/>
        <w:rPr>
          <w:sz w:val="28"/>
          <w:szCs w:val="28"/>
        </w:rPr>
      </w:pPr>
    </w:p>
    <w:p w:rsidR="004A10D2" w:rsidRDefault="004A10D2" w:rsidP="004A10D2">
      <w:pPr>
        <w:spacing w:line="360" w:lineRule="auto"/>
        <w:ind w:firstLine="720"/>
        <w:jc w:val="both"/>
        <w:rPr>
          <w:sz w:val="28"/>
          <w:szCs w:val="28"/>
        </w:rPr>
      </w:pPr>
    </w:p>
    <w:p w:rsidR="004A10D2" w:rsidRDefault="00765F4C" w:rsidP="004A10D2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170" style="position:absolute;left:0;text-align:left;margin-left:-36pt;margin-top:8.7pt;width:486pt;height:252pt;z-index:251672576" coordorigin="981,6919" coordsize="7920,4295">
            <v:rect id="_x0000_s1171" style="position:absolute;left:981;top:10674;width:7920;height:540" filled="f" stroked="f">
              <v:textbox>
                <w:txbxContent>
                  <w:p w:rsidR="004A10D2" w:rsidRDefault="004A10D2" w:rsidP="004A10D2">
                    <w:pPr>
                      <w:spacing w:line="360" w:lineRule="auto"/>
                      <w:ind w:firstLine="720"/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Рисунок 13. Параметры ПИД регулятора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PID</w:t>
                    </w:r>
                    <w:r w:rsidRPr="0098308F">
                      <w:rPr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Controller</w:t>
                    </w:r>
                    <w:r>
                      <w:rPr>
                        <w:sz w:val="28"/>
                        <w:szCs w:val="28"/>
                      </w:rPr>
                      <w:t>.</w:t>
                    </w:r>
                  </w:p>
                  <w:p w:rsidR="004A10D2" w:rsidRDefault="004A10D2" w:rsidP="004A10D2">
                    <w:pPr>
                      <w:spacing w:line="360" w:lineRule="auto"/>
                      <w:ind w:firstLine="720"/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OutPort</w:t>
                    </w:r>
                    <w:r>
                      <w:rPr>
                        <w:sz w:val="28"/>
                        <w:szCs w:val="28"/>
                      </w:rPr>
                      <w:t>.</w:t>
                    </w:r>
                  </w:p>
                  <w:p w:rsidR="004A10D2" w:rsidRDefault="004A10D2" w:rsidP="004A10D2"/>
                </w:txbxContent>
              </v:textbox>
            </v:rect>
            <v:shape id="_x0000_s1172" type="#_x0000_t75" style="position:absolute;left:2432;top:6919;width:3965;height:3647">
              <v:imagedata r:id="rId67" o:title=""/>
            </v:shape>
          </v:group>
        </w:pict>
      </w:r>
    </w:p>
    <w:p w:rsidR="004A10D2" w:rsidRDefault="004A10D2" w:rsidP="004A10D2">
      <w:pPr>
        <w:spacing w:line="360" w:lineRule="auto"/>
        <w:ind w:firstLine="720"/>
        <w:jc w:val="both"/>
        <w:rPr>
          <w:sz w:val="28"/>
          <w:szCs w:val="28"/>
        </w:rPr>
      </w:pPr>
    </w:p>
    <w:p w:rsidR="004A10D2" w:rsidRDefault="004A10D2" w:rsidP="004A10D2">
      <w:pPr>
        <w:spacing w:line="360" w:lineRule="auto"/>
        <w:ind w:firstLine="720"/>
        <w:jc w:val="both"/>
        <w:rPr>
          <w:sz w:val="28"/>
          <w:szCs w:val="28"/>
        </w:rPr>
      </w:pPr>
    </w:p>
    <w:p w:rsidR="004A10D2" w:rsidRDefault="004A10D2" w:rsidP="004A10D2">
      <w:pPr>
        <w:spacing w:line="360" w:lineRule="auto"/>
        <w:ind w:firstLine="720"/>
        <w:jc w:val="both"/>
        <w:rPr>
          <w:sz w:val="28"/>
          <w:szCs w:val="28"/>
        </w:rPr>
      </w:pPr>
    </w:p>
    <w:p w:rsidR="004A10D2" w:rsidRDefault="004A10D2" w:rsidP="004A10D2">
      <w:pPr>
        <w:spacing w:line="360" w:lineRule="auto"/>
        <w:ind w:firstLine="720"/>
        <w:jc w:val="both"/>
        <w:rPr>
          <w:sz w:val="28"/>
          <w:szCs w:val="28"/>
        </w:rPr>
      </w:pPr>
    </w:p>
    <w:p w:rsidR="004A10D2" w:rsidRDefault="004A10D2" w:rsidP="004A10D2">
      <w:pPr>
        <w:spacing w:line="360" w:lineRule="auto"/>
        <w:ind w:firstLine="720"/>
        <w:jc w:val="both"/>
        <w:rPr>
          <w:sz w:val="28"/>
          <w:szCs w:val="28"/>
        </w:rPr>
      </w:pPr>
    </w:p>
    <w:p w:rsidR="004A10D2" w:rsidRDefault="004A10D2" w:rsidP="004A10D2">
      <w:pPr>
        <w:spacing w:line="360" w:lineRule="auto"/>
        <w:ind w:firstLine="720"/>
        <w:jc w:val="both"/>
        <w:rPr>
          <w:sz w:val="28"/>
          <w:szCs w:val="28"/>
        </w:rPr>
      </w:pPr>
    </w:p>
    <w:p w:rsidR="004A10D2" w:rsidRDefault="004A10D2" w:rsidP="004A10D2">
      <w:pPr>
        <w:spacing w:line="360" w:lineRule="auto"/>
        <w:ind w:firstLine="720"/>
        <w:jc w:val="both"/>
        <w:rPr>
          <w:sz w:val="28"/>
          <w:szCs w:val="28"/>
        </w:rPr>
      </w:pPr>
    </w:p>
    <w:p w:rsidR="004A10D2" w:rsidRDefault="004A10D2" w:rsidP="004A10D2">
      <w:pPr>
        <w:spacing w:line="360" w:lineRule="auto"/>
        <w:ind w:firstLine="720"/>
        <w:jc w:val="both"/>
        <w:rPr>
          <w:sz w:val="28"/>
          <w:szCs w:val="28"/>
        </w:rPr>
      </w:pPr>
    </w:p>
    <w:p w:rsidR="004A10D2" w:rsidRDefault="004A10D2" w:rsidP="004A10D2">
      <w:pPr>
        <w:spacing w:line="360" w:lineRule="auto"/>
        <w:ind w:firstLine="720"/>
        <w:jc w:val="both"/>
        <w:rPr>
          <w:sz w:val="28"/>
          <w:szCs w:val="28"/>
        </w:rPr>
      </w:pPr>
    </w:p>
    <w:p w:rsidR="004A10D2" w:rsidRDefault="004A10D2" w:rsidP="004A10D2">
      <w:pPr>
        <w:spacing w:line="360" w:lineRule="auto"/>
        <w:ind w:firstLine="720"/>
        <w:jc w:val="both"/>
        <w:rPr>
          <w:sz w:val="28"/>
          <w:szCs w:val="28"/>
        </w:rPr>
      </w:pPr>
    </w:p>
    <w:p w:rsidR="004A10D2" w:rsidRDefault="004A10D2" w:rsidP="004A10D2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Блок </w:t>
      </w:r>
      <w:r>
        <w:rPr>
          <w:sz w:val="28"/>
          <w:szCs w:val="28"/>
          <w:lang w:val="en-US"/>
        </w:rPr>
        <w:t>NCD</w:t>
      </w:r>
      <w:r w:rsidRPr="00B425D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OutPort</w:t>
      </w:r>
      <w:r>
        <w:rPr>
          <w:sz w:val="28"/>
          <w:szCs w:val="28"/>
        </w:rPr>
        <w:t xml:space="preserve"> производит автоматическую коррекцию параметров </w:t>
      </w:r>
      <w:r>
        <w:rPr>
          <w:sz w:val="28"/>
          <w:szCs w:val="28"/>
          <w:lang w:val="en-US"/>
        </w:rPr>
        <w:t>Kp</w:t>
      </w:r>
      <w:r w:rsidRPr="0098308F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Ki</w:t>
      </w:r>
      <w:r w:rsidRPr="009830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Kd</w:t>
      </w:r>
      <w:r w:rsidRPr="0098308F">
        <w:rPr>
          <w:sz w:val="28"/>
          <w:szCs w:val="28"/>
        </w:rPr>
        <w:t>.</w:t>
      </w:r>
      <w:r>
        <w:rPr>
          <w:sz w:val="28"/>
          <w:szCs w:val="28"/>
        </w:rPr>
        <w:t xml:space="preserve"> Полученный график переходного процесса представлен на рисунке 18 </w:t>
      </w:r>
    </w:p>
    <w:p w:rsidR="004A10D2" w:rsidRDefault="004A10D2" w:rsidP="004A10D2">
      <w:pPr>
        <w:spacing w:line="360" w:lineRule="auto"/>
        <w:rPr>
          <w:sz w:val="28"/>
          <w:szCs w:val="28"/>
        </w:rPr>
      </w:pPr>
    </w:p>
    <w:p w:rsidR="004A10D2" w:rsidRDefault="00765F4C" w:rsidP="004A10D2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group id="_x0000_s1173" style="position:absolute;left:0;text-align:left;margin-left:-27pt;margin-top:-36pt;width:495pt;height:285.45pt;z-index:251673600" coordorigin="1521,1128" coordsize="9900,5709">
            <v:shape id="_x0000_s1174" type="#_x0000_t75" style="position:absolute;left:1701;top:1128;width:9351;height:4956">
              <v:imagedata r:id="rId68" o:title=""/>
            </v:shape>
            <v:rect id="_x0000_s1175" style="position:absolute;left:1521;top:6354;width:9900;height:483" filled="f" stroked="f">
              <v:textbox>
                <w:txbxContent>
                  <w:p w:rsidR="004A10D2" w:rsidRDefault="004A10D2" w:rsidP="004A10D2">
                    <w:pPr>
                      <w:spacing w:line="360" w:lineRule="auto"/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Рис. 14. Полученный график переходного процесса в блоке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NCD</w:t>
                    </w:r>
                    <w:r w:rsidRPr="00B425D0">
                      <w:rPr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OutPort</w:t>
                    </w:r>
                    <w:r>
                      <w:rPr>
                        <w:sz w:val="28"/>
                        <w:szCs w:val="28"/>
                      </w:rPr>
                      <w:t>.</w:t>
                    </w:r>
                  </w:p>
                  <w:p w:rsidR="004A10D2" w:rsidRDefault="004A10D2" w:rsidP="004A10D2"/>
                </w:txbxContent>
              </v:textbox>
            </v:rect>
          </v:group>
        </w:pict>
      </w:r>
    </w:p>
    <w:p w:rsidR="004A10D2" w:rsidRDefault="004A10D2" w:rsidP="004A10D2">
      <w:pPr>
        <w:spacing w:line="360" w:lineRule="auto"/>
        <w:ind w:firstLine="720"/>
        <w:jc w:val="both"/>
        <w:rPr>
          <w:sz w:val="28"/>
          <w:szCs w:val="28"/>
        </w:rPr>
      </w:pPr>
    </w:p>
    <w:p w:rsidR="004A10D2" w:rsidRDefault="004A10D2" w:rsidP="004A10D2">
      <w:pPr>
        <w:spacing w:line="360" w:lineRule="auto"/>
        <w:ind w:firstLine="720"/>
        <w:jc w:val="both"/>
        <w:rPr>
          <w:sz w:val="28"/>
          <w:szCs w:val="28"/>
        </w:rPr>
      </w:pPr>
    </w:p>
    <w:p w:rsidR="004A10D2" w:rsidRDefault="004A10D2" w:rsidP="004A10D2">
      <w:pPr>
        <w:spacing w:line="360" w:lineRule="auto"/>
        <w:ind w:firstLine="720"/>
        <w:jc w:val="both"/>
        <w:rPr>
          <w:sz w:val="28"/>
          <w:szCs w:val="28"/>
        </w:rPr>
      </w:pPr>
    </w:p>
    <w:p w:rsidR="004A10D2" w:rsidRDefault="004A10D2" w:rsidP="004A10D2">
      <w:pPr>
        <w:spacing w:line="360" w:lineRule="auto"/>
        <w:ind w:firstLine="720"/>
        <w:jc w:val="both"/>
        <w:rPr>
          <w:sz w:val="28"/>
          <w:szCs w:val="28"/>
        </w:rPr>
      </w:pPr>
    </w:p>
    <w:p w:rsidR="004A10D2" w:rsidRDefault="004A10D2" w:rsidP="004A10D2">
      <w:pPr>
        <w:spacing w:line="360" w:lineRule="auto"/>
        <w:ind w:firstLine="720"/>
        <w:jc w:val="both"/>
        <w:rPr>
          <w:sz w:val="28"/>
          <w:szCs w:val="28"/>
        </w:rPr>
      </w:pPr>
    </w:p>
    <w:p w:rsidR="004A10D2" w:rsidRDefault="004A10D2" w:rsidP="004A10D2">
      <w:pPr>
        <w:spacing w:line="360" w:lineRule="auto"/>
        <w:ind w:firstLine="720"/>
        <w:jc w:val="both"/>
        <w:rPr>
          <w:sz w:val="28"/>
          <w:szCs w:val="28"/>
        </w:rPr>
      </w:pPr>
    </w:p>
    <w:p w:rsidR="004A10D2" w:rsidRDefault="004A10D2" w:rsidP="004A10D2">
      <w:pPr>
        <w:spacing w:line="360" w:lineRule="auto"/>
        <w:ind w:firstLine="720"/>
        <w:jc w:val="both"/>
        <w:rPr>
          <w:sz w:val="28"/>
          <w:szCs w:val="28"/>
        </w:rPr>
      </w:pPr>
    </w:p>
    <w:p w:rsidR="004A10D2" w:rsidRDefault="004A10D2" w:rsidP="004A10D2">
      <w:pPr>
        <w:spacing w:line="360" w:lineRule="auto"/>
        <w:ind w:firstLine="720"/>
        <w:jc w:val="both"/>
        <w:rPr>
          <w:sz w:val="28"/>
          <w:szCs w:val="28"/>
        </w:rPr>
      </w:pPr>
    </w:p>
    <w:p w:rsidR="004A10D2" w:rsidRDefault="004A10D2" w:rsidP="004A10D2">
      <w:pPr>
        <w:spacing w:line="360" w:lineRule="auto"/>
        <w:ind w:firstLine="720"/>
        <w:jc w:val="both"/>
        <w:rPr>
          <w:sz w:val="28"/>
          <w:szCs w:val="28"/>
        </w:rPr>
      </w:pPr>
    </w:p>
    <w:p w:rsidR="004A10D2" w:rsidRDefault="004A10D2" w:rsidP="004A10D2">
      <w:pPr>
        <w:spacing w:line="360" w:lineRule="auto"/>
        <w:ind w:firstLine="720"/>
        <w:jc w:val="both"/>
        <w:rPr>
          <w:sz w:val="28"/>
          <w:szCs w:val="28"/>
        </w:rPr>
      </w:pPr>
    </w:p>
    <w:p w:rsidR="004A10D2" w:rsidRDefault="004A10D2" w:rsidP="004A10D2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Значения коэффициентов, полученных оптимизацией в блоке </w:t>
      </w:r>
      <w:r>
        <w:rPr>
          <w:sz w:val="28"/>
          <w:szCs w:val="28"/>
          <w:lang w:val="en-US"/>
        </w:rPr>
        <w:t>NCD</w:t>
      </w:r>
      <w:r w:rsidRPr="00B425D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OutPort</w:t>
      </w:r>
      <w:r>
        <w:rPr>
          <w:sz w:val="28"/>
          <w:szCs w:val="28"/>
        </w:rPr>
        <w:t>:</w:t>
      </w:r>
    </w:p>
    <w:p w:rsidR="004A10D2" w:rsidRPr="00F27102" w:rsidRDefault="004A10D2" w:rsidP="004A10D2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  <w:lang w:val="en-US"/>
        </w:rPr>
        <w:t>Kp</w:t>
      </w:r>
      <w:r w:rsidRPr="00DF044D">
        <w:rPr>
          <w:sz w:val="28"/>
          <w:szCs w:val="28"/>
        </w:rPr>
        <w:t xml:space="preserve"> =</w:t>
      </w:r>
      <w:r w:rsidRPr="00F27102">
        <w:rPr>
          <w:sz w:val="28"/>
          <w:szCs w:val="28"/>
        </w:rPr>
        <w:t xml:space="preserve">  1.6599</w:t>
      </w:r>
    </w:p>
    <w:p w:rsidR="004A10D2" w:rsidRPr="00F27102" w:rsidRDefault="004A10D2" w:rsidP="004A10D2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  <w:lang w:val="en-US"/>
        </w:rPr>
        <w:t>Ki</w:t>
      </w:r>
      <w:r w:rsidRPr="00DF044D">
        <w:rPr>
          <w:sz w:val="28"/>
          <w:szCs w:val="28"/>
        </w:rPr>
        <w:t xml:space="preserve"> = </w:t>
      </w:r>
      <w:r w:rsidRPr="00F27102">
        <w:rPr>
          <w:sz w:val="28"/>
          <w:szCs w:val="28"/>
        </w:rPr>
        <w:t>0.3771</w:t>
      </w:r>
    </w:p>
    <w:p w:rsidR="004A10D2" w:rsidRDefault="004A10D2" w:rsidP="004A10D2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  <w:lang w:val="en-US"/>
        </w:rPr>
        <w:t>Kd</w:t>
      </w:r>
      <w:r w:rsidRPr="00DF044D">
        <w:rPr>
          <w:sz w:val="28"/>
          <w:szCs w:val="28"/>
        </w:rPr>
        <w:t xml:space="preserve"> =</w:t>
      </w:r>
      <w:r w:rsidRPr="00F27102">
        <w:rPr>
          <w:sz w:val="28"/>
          <w:szCs w:val="28"/>
        </w:rPr>
        <w:t xml:space="preserve">  0.0141</w:t>
      </w:r>
    </w:p>
    <w:p w:rsidR="004A10D2" w:rsidRDefault="004A10D2" w:rsidP="004A10D2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Введём в исходную схему ПИД – регулятор с соответствующими коэффициентами (Рис. 11).</w:t>
      </w:r>
    </w:p>
    <w:p w:rsidR="004A10D2" w:rsidRDefault="00765F4C" w:rsidP="004A10D2">
      <w:pPr>
        <w:spacing w:line="360" w:lineRule="auto"/>
        <w:ind w:firstLine="720"/>
        <w:rPr>
          <w:sz w:val="28"/>
          <w:szCs w:val="28"/>
        </w:rPr>
      </w:pPr>
      <w:r>
        <w:rPr>
          <w:noProof/>
        </w:rPr>
        <w:pict>
          <v:group id="_x0000_s1176" style="position:absolute;left:0;text-align:left;margin-left:-27pt;margin-top:.2pt;width:504.95pt;height:2in;z-index:251674624" coordorigin="1161,10314" coordsize="10099,2880">
            <v:shape id="_x0000_s1177" type="#_x0000_t75" style="position:absolute;left:1161;top:10314;width:10099;height:2487">
              <v:imagedata r:id="rId69" o:title=""/>
            </v:shape>
            <v:rect id="_x0000_s1178" style="position:absolute;left:1344;top:12654;width:9360;height:540" filled="f" stroked="f">
              <v:textbox>
                <w:txbxContent>
                  <w:p w:rsidR="004A10D2" w:rsidRPr="009739B5" w:rsidRDefault="004A10D2" w:rsidP="004A10D2">
                    <w:r>
                      <w:t xml:space="preserve">Рис. 15. Математическая модель САУ в среде </w:t>
                    </w:r>
                    <w:r>
                      <w:rPr>
                        <w:lang w:val="en-US"/>
                      </w:rPr>
                      <w:t>Simulink</w:t>
                    </w:r>
                    <w:r>
                      <w:t xml:space="preserve"> с введенным ПИД - регулятором</w:t>
                    </w:r>
                  </w:p>
                </w:txbxContent>
              </v:textbox>
            </v:rect>
          </v:group>
        </w:pict>
      </w:r>
    </w:p>
    <w:p w:rsidR="004A10D2" w:rsidRDefault="004A10D2" w:rsidP="004A10D2">
      <w:pPr>
        <w:spacing w:line="360" w:lineRule="auto"/>
        <w:ind w:firstLine="720"/>
        <w:rPr>
          <w:sz w:val="28"/>
          <w:szCs w:val="28"/>
        </w:rPr>
      </w:pPr>
    </w:p>
    <w:p w:rsidR="004A10D2" w:rsidRDefault="004A10D2" w:rsidP="004A10D2">
      <w:pPr>
        <w:spacing w:line="360" w:lineRule="auto"/>
        <w:ind w:firstLine="720"/>
        <w:rPr>
          <w:sz w:val="28"/>
          <w:szCs w:val="28"/>
        </w:rPr>
      </w:pPr>
    </w:p>
    <w:p w:rsidR="004A10D2" w:rsidRDefault="004A10D2" w:rsidP="004A10D2">
      <w:pPr>
        <w:spacing w:line="360" w:lineRule="auto"/>
        <w:ind w:firstLine="720"/>
        <w:rPr>
          <w:sz w:val="28"/>
          <w:szCs w:val="28"/>
        </w:rPr>
      </w:pPr>
    </w:p>
    <w:p w:rsidR="004A10D2" w:rsidRDefault="004A10D2" w:rsidP="004A10D2">
      <w:pPr>
        <w:spacing w:line="360" w:lineRule="auto"/>
        <w:ind w:firstLine="720"/>
        <w:rPr>
          <w:sz w:val="28"/>
          <w:szCs w:val="28"/>
        </w:rPr>
      </w:pPr>
    </w:p>
    <w:p w:rsidR="004A10D2" w:rsidRPr="00F27102" w:rsidRDefault="004A10D2" w:rsidP="004A10D2">
      <w:pPr>
        <w:spacing w:line="360" w:lineRule="auto"/>
        <w:ind w:firstLine="720"/>
        <w:rPr>
          <w:sz w:val="28"/>
          <w:szCs w:val="28"/>
        </w:rPr>
      </w:pPr>
    </w:p>
    <w:p w:rsidR="004A10D2" w:rsidRDefault="004A10D2" w:rsidP="004A10D2">
      <w:pPr>
        <w:ind w:firstLine="540"/>
        <w:rPr>
          <w:sz w:val="28"/>
          <w:szCs w:val="28"/>
        </w:rPr>
      </w:pPr>
    </w:p>
    <w:p w:rsidR="004A10D2" w:rsidRDefault="004A10D2" w:rsidP="004A10D2">
      <w:pPr>
        <w:ind w:firstLine="540"/>
        <w:rPr>
          <w:sz w:val="28"/>
          <w:szCs w:val="28"/>
        </w:rPr>
      </w:pPr>
      <w:r>
        <w:rPr>
          <w:sz w:val="28"/>
          <w:szCs w:val="28"/>
        </w:rPr>
        <w:t>Ниже представлен график реакции скорретированной системы на единичное ступенчатое воздействие (рис. 12).</w:t>
      </w:r>
    </w:p>
    <w:p w:rsidR="004A10D2" w:rsidRDefault="004A10D2" w:rsidP="004A10D2">
      <w:pPr>
        <w:ind w:firstLine="540"/>
        <w:rPr>
          <w:sz w:val="28"/>
          <w:szCs w:val="28"/>
        </w:rPr>
      </w:pPr>
    </w:p>
    <w:p w:rsidR="004A10D2" w:rsidRDefault="004A10D2" w:rsidP="004A10D2">
      <w:pPr>
        <w:ind w:firstLine="540"/>
        <w:rPr>
          <w:sz w:val="28"/>
          <w:szCs w:val="28"/>
        </w:rPr>
      </w:pPr>
    </w:p>
    <w:p w:rsidR="004A10D2" w:rsidRDefault="004A10D2" w:rsidP="004A10D2">
      <w:pPr>
        <w:ind w:firstLine="540"/>
        <w:rPr>
          <w:sz w:val="28"/>
          <w:szCs w:val="28"/>
        </w:rPr>
      </w:pPr>
    </w:p>
    <w:p w:rsidR="004A10D2" w:rsidRDefault="004A10D2" w:rsidP="004A10D2">
      <w:pPr>
        <w:ind w:firstLine="540"/>
        <w:rPr>
          <w:sz w:val="28"/>
          <w:szCs w:val="28"/>
        </w:rPr>
      </w:pPr>
    </w:p>
    <w:p w:rsidR="004A10D2" w:rsidRPr="00C545DD" w:rsidRDefault="00765F4C" w:rsidP="004A10D2">
      <w:pPr>
        <w:ind w:firstLine="540"/>
        <w:rPr>
          <w:sz w:val="28"/>
          <w:szCs w:val="28"/>
        </w:rPr>
      </w:pPr>
      <w:r>
        <w:rPr>
          <w:noProof/>
        </w:rPr>
        <w:lastRenderedPageBreak/>
        <w:pict>
          <v:group id="_x0000_s1179" style="position:absolute;left:0;text-align:left;margin-left:-27pt;margin-top:0;width:540pt;height:414pt;z-index:251675648" coordorigin="1161,1134" coordsize="10800,8280">
            <v:shape id="_x0000_s1180" type="#_x0000_t75" style="position:absolute;left:1521;top:1134;width:8528;height:7555">
              <v:imagedata r:id="rId70" o:title=""/>
            </v:shape>
            <v:rect id="_x0000_s1181" style="position:absolute;left:1161;top:8874;width:10800;height:540" filled="f" stroked="f">
              <v:textbox>
                <w:txbxContent>
                  <w:p w:rsidR="004A10D2" w:rsidRDefault="004A10D2" w:rsidP="004A10D2">
                    <w:r>
                      <w:t xml:space="preserve">Рис. 16. </w:t>
                    </w:r>
                    <w:r>
                      <w:rPr>
                        <w:sz w:val="28"/>
                        <w:szCs w:val="28"/>
                      </w:rPr>
                      <w:t>реакция скорретированной системы на единичное ступенчатое воздействие</w:t>
                    </w:r>
                  </w:p>
                </w:txbxContent>
              </v:textbox>
            </v:rect>
          </v:group>
        </w:pict>
      </w:r>
    </w:p>
    <w:p w:rsidR="004A10D2" w:rsidRPr="00E65B54" w:rsidRDefault="004A10D2" w:rsidP="004A10D2">
      <w:pPr>
        <w:rPr>
          <w:sz w:val="28"/>
          <w:szCs w:val="28"/>
        </w:rPr>
      </w:pPr>
    </w:p>
    <w:p w:rsidR="004A10D2" w:rsidRPr="00E65B54" w:rsidRDefault="004A10D2" w:rsidP="004A10D2">
      <w:pPr>
        <w:rPr>
          <w:sz w:val="28"/>
          <w:szCs w:val="28"/>
        </w:rPr>
      </w:pPr>
    </w:p>
    <w:p w:rsidR="004A10D2" w:rsidRPr="00E65B54" w:rsidRDefault="004A10D2" w:rsidP="004A10D2">
      <w:pPr>
        <w:rPr>
          <w:sz w:val="28"/>
          <w:szCs w:val="28"/>
        </w:rPr>
      </w:pPr>
    </w:p>
    <w:p w:rsidR="004A10D2" w:rsidRPr="00E65B54" w:rsidRDefault="004A10D2" w:rsidP="004A10D2">
      <w:pPr>
        <w:rPr>
          <w:sz w:val="28"/>
          <w:szCs w:val="28"/>
        </w:rPr>
      </w:pPr>
    </w:p>
    <w:p w:rsidR="004A10D2" w:rsidRPr="00E65B54" w:rsidRDefault="004A10D2" w:rsidP="004A10D2">
      <w:pPr>
        <w:rPr>
          <w:sz w:val="28"/>
          <w:szCs w:val="28"/>
        </w:rPr>
      </w:pPr>
    </w:p>
    <w:p w:rsidR="004A10D2" w:rsidRPr="00E65B54" w:rsidRDefault="004A10D2" w:rsidP="004A10D2">
      <w:pPr>
        <w:rPr>
          <w:sz w:val="28"/>
          <w:szCs w:val="28"/>
        </w:rPr>
      </w:pPr>
    </w:p>
    <w:p w:rsidR="004A10D2" w:rsidRPr="00E65B54" w:rsidRDefault="004A10D2" w:rsidP="004A10D2">
      <w:pPr>
        <w:rPr>
          <w:sz w:val="28"/>
          <w:szCs w:val="28"/>
        </w:rPr>
      </w:pPr>
    </w:p>
    <w:p w:rsidR="004A10D2" w:rsidRPr="00E65B54" w:rsidRDefault="004A10D2" w:rsidP="004A10D2">
      <w:pPr>
        <w:rPr>
          <w:sz w:val="28"/>
          <w:szCs w:val="28"/>
        </w:rPr>
      </w:pPr>
    </w:p>
    <w:p w:rsidR="004A10D2" w:rsidRPr="00E65B54" w:rsidRDefault="004A10D2" w:rsidP="004A10D2">
      <w:pPr>
        <w:rPr>
          <w:sz w:val="28"/>
          <w:szCs w:val="28"/>
        </w:rPr>
      </w:pPr>
    </w:p>
    <w:p w:rsidR="004A10D2" w:rsidRPr="00E65B54" w:rsidRDefault="004A10D2" w:rsidP="004A10D2">
      <w:pPr>
        <w:rPr>
          <w:sz w:val="28"/>
          <w:szCs w:val="28"/>
        </w:rPr>
      </w:pPr>
    </w:p>
    <w:p w:rsidR="004A10D2" w:rsidRPr="00E65B54" w:rsidRDefault="004A10D2" w:rsidP="004A10D2">
      <w:pPr>
        <w:rPr>
          <w:sz w:val="28"/>
          <w:szCs w:val="28"/>
        </w:rPr>
      </w:pPr>
    </w:p>
    <w:p w:rsidR="004A10D2" w:rsidRPr="00E65B54" w:rsidRDefault="004A10D2" w:rsidP="004A10D2">
      <w:pPr>
        <w:rPr>
          <w:sz w:val="28"/>
          <w:szCs w:val="28"/>
        </w:rPr>
      </w:pPr>
    </w:p>
    <w:p w:rsidR="004A10D2" w:rsidRPr="00E65B54" w:rsidRDefault="004A10D2" w:rsidP="004A10D2">
      <w:pPr>
        <w:rPr>
          <w:sz w:val="28"/>
          <w:szCs w:val="28"/>
        </w:rPr>
      </w:pPr>
    </w:p>
    <w:p w:rsidR="004A10D2" w:rsidRPr="00E65B54" w:rsidRDefault="004A10D2" w:rsidP="004A10D2">
      <w:pPr>
        <w:rPr>
          <w:sz w:val="28"/>
          <w:szCs w:val="28"/>
        </w:rPr>
      </w:pPr>
    </w:p>
    <w:p w:rsidR="004A10D2" w:rsidRPr="00E65B54" w:rsidRDefault="004A10D2" w:rsidP="004A10D2">
      <w:pPr>
        <w:rPr>
          <w:sz w:val="28"/>
          <w:szCs w:val="28"/>
        </w:rPr>
      </w:pPr>
    </w:p>
    <w:p w:rsidR="004A10D2" w:rsidRPr="00E65B54" w:rsidRDefault="004A10D2" w:rsidP="004A10D2">
      <w:pPr>
        <w:rPr>
          <w:sz w:val="28"/>
          <w:szCs w:val="28"/>
        </w:rPr>
      </w:pPr>
    </w:p>
    <w:p w:rsidR="004A10D2" w:rsidRPr="00E65B54" w:rsidRDefault="004A10D2" w:rsidP="004A10D2">
      <w:pPr>
        <w:rPr>
          <w:sz w:val="28"/>
          <w:szCs w:val="28"/>
        </w:rPr>
      </w:pPr>
    </w:p>
    <w:p w:rsidR="004A10D2" w:rsidRPr="00E65B54" w:rsidRDefault="004A10D2" w:rsidP="004A10D2">
      <w:pPr>
        <w:rPr>
          <w:sz w:val="28"/>
          <w:szCs w:val="28"/>
        </w:rPr>
      </w:pPr>
    </w:p>
    <w:p w:rsidR="004A10D2" w:rsidRPr="00E65B54" w:rsidRDefault="004A10D2" w:rsidP="004A10D2">
      <w:pPr>
        <w:rPr>
          <w:sz w:val="28"/>
          <w:szCs w:val="28"/>
        </w:rPr>
      </w:pPr>
    </w:p>
    <w:p w:rsidR="004A10D2" w:rsidRPr="00E65B54" w:rsidRDefault="004A10D2" w:rsidP="004A10D2">
      <w:pPr>
        <w:rPr>
          <w:sz w:val="28"/>
          <w:szCs w:val="28"/>
        </w:rPr>
      </w:pPr>
    </w:p>
    <w:p w:rsidR="004A10D2" w:rsidRPr="00E65B54" w:rsidRDefault="004A10D2" w:rsidP="004A10D2">
      <w:pPr>
        <w:rPr>
          <w:sz w:val="28"/>
          <w:szCs w:val="28"/>
        </w:rPr>
      </w:pPr>
    </w:p>
    <w:p w:rsidR="004A10D2" w:rsidRPr="00E65B54" w:rsidRDefault="004A10D2" w:rsidP="004A10D2">
      <w:pPr>
        <w:rPr>
          <w:sz w:val="28"/>
          <w:szCs w:val="28"/>
        </w:rPr>
      </w:pPr>
    </w:p>
    <w:p w:rsidR="004A10D2" w:rsidRPr="00E65B54" w:rsidRDefault="004A10D2" w:rsidP="004A10D2">
      <w:pPr>
        <w:rPr>
          <w:sz w:val="28"/>
          <w:szCs w:val="28"/>
        </w:rPr>
      </w:pPr>
    </w:p>
    <w:p w:rsidR="004A10D2" w:rsidRPr="00E65B54" w:rsidRDefault="004A10D2" w:rsidP="004A10D2">
      <w:pPr>
        <w:rPr>
          <w:sz w:val="28"/>
          <w:szCs w:val="28"/>
        </w:rPr>
      </w:pPr>
    </w:p>
    <w:p w:rsidR="004A10D2" w:rsidRDefault="004A10D2" w:rsidP="004A10D2">
      <w:pPr>
        <w:spacing w:line="360" w:lineRule="auto"/>
        <w:ind w:firstLine="360"/>
        <w:rPr>
          <w:sz w:val="28"/>
          <w:szCs w:val="28"/>
        </w:rPr>
      </w:pPr>
    </w:p>
    <w:p w:rsidR="004A10D2" w:rsidRDefault="004A10D2" w:rsidP="004A10D2">
      <w:pPr>
        <w:spacing w:line="36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>Получены следующие характеристики:</w:t>
      </w:r>
    </w:p>
    <w:p w:rsidR="004A10D2" w:rsidRDefault="004A10D2" w:rsidP="004A10D2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Время переходного процесса – 0.44 с.</w:t>
      </w:r>
    </w:p>
    <w:p w:rsidR="004A10D2" w:rsidRDefault="004A10D2" w:rsidP="004A10D2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Количество колебаний – 0.</w:t>
      </w:r>
    </w:p>
    <w:p w:rsidR="004A10D2" w:rsidRDefault="004A10D2" w:rsidP="004A10D2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Коэффициент перерегулирования – 0.</w:t>
      </w:r>
    </w:p>
    <w:p w:rsidR="004A10D2" w:rsidRPr="007E2E63" w:rsidRDefault="004A10D2" w:rsidP="004A10D2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Статическая ошибка – 0,05%.</w:t>
      </w:r>
    </w:p>
    <w:p w:rsidR="004A10D2" w:rsidRPr="00E65B54" w:rsidRDefault="004A10D2" w:rsidP="004A10D2">
      <w:pPr>
        <w:rPr>
          <w:sz w:val="28"/>
          <w:szCs w:val="28"/>
        </w:rPr>
      </w:pPr>
    </w:p>
    <w:p w:rsidR="004A10D2" w:rsidRPr="00E65B54" w:rsidRDefault="004A10D2" w:rsidP="004A10D2">
      <w:pPr>
        <w:rPr>
          <w:sz w:val="28"/>
          <w:szCs w:val="28"/>
        </w:rPr>
      </w:pPr>
    </w:p>
    <w:p w:rsidR="002A7F1E" w:rsidRDefault="002A7F1E" w:rsidP="002A7F1E">
      <w:pPr>
        <w:spacing w:line="360" w:lineRule="auto"/>
        <w:rPr>
          <w:sz w:val="28"/>
          <w:szCs w:val="28"/>
        </w:rPr>
      </w:pPr>
    </w:p>
    <w:p w:rsidR="00453D45" w:rsidRPr="002A7F1E" w:rsidRDefault="00453D45" w:rsidP="002A7F1E">
      <w:bookmarkStart w:id="0" w:name="_GoBack"/>
      <w:bookmarkEnd w:id="0"/>
    </w:p>
    <w:sectPr w:rsidR="00453D45" w:rsidRPr="002A7F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107E13"/>
    <w:multiLevelType w:val="hybridMultilevel"/>
    <w:tmpl w:val="CE2C174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67309"/>
    <w:rsid w:val="0001208B"/>
    <w:rsid w:val="00036EB5"/>
    <w:rsid w:val="00064E35"/>
    <w:rsid w:val="000C52E8"/>
    <w:rsid w:val="000F3C90"/>
    <w:rsid w:val="00151950"/>
    <w:rsid w:val="001B4403"/>
    <w:rsid w:val="001E5F86"/>
    <w:rsid w:val="00204F9D"/>
    <w:rsid w:val="00205F66"/>
    <w:rsid w:val="00214073"/>
    <w:rsid w:val="0025195F"/>
    <w:rsid w:val="00292E49"/>
    <w:rsid w:val="002A7F1E"/>
    <w:rsid w:val="002B0BF7"/>
    <w:rsid w:val="002C6B67"/>
    <w:rsid w:val="00306AC2"/>
    <w:rsid w:val="003A225E"/>
    <w:rsid w:val="003B7E24"/>
    <w:rsid w:val="003D3142"/>
    <w:rsid w:val="0044161B"/>
    <w:rsid w:val="00444F2F"/>
    <w:rsid w:val="00453D45"/>
    <w:rsid w:val="00484AE4"/>
    <w:rsid w:val="004A10D2"/>
    <w:rsid w:val="004A2E53"/>
    <w:rsid w:val="004F10A3"/>
    <w:rsid w:val="00546990"/>
    <w:rsid w:val="00550918"/>
    <w:rsid w:val="00555EFB"/>
    <w:rsid w:val="005F3C1A"/>
    <w:rsid w:val="00656688"/>
    <w:rsid w:val="006C21EA"/>
    <w:rsid w:val="006C391A"/>
    <w:rsid w:val="006E138D"/>
    <w:rsid w:val="00727345"/>
    <w:rsid w:val="007327F0"/>
    <w:rsid w:val="00765F4C"/>
    <w:rsid w:val="007825C7"/>
    <w:rsid w:val="008C0CC0"/>
    <w:rsid w:val="00912EDA"/>
    <w:rsid w:val="00925616"/>
    <w:rsid w:val="00981280"/>
    <w:rsid w:val="0099489D"/>
    <w:rsid w:val="009B1B99"/>
    <w:rsid w:val="009D2FDD"/>
    <w:rsid w:val="00A324FC"/>
    <w:rsid w:val="00A60DFF"/>
    <w:rsid w:val="00AA4731"/>
    <w:rsid w:val="00AB04E4"/>
    <w:rsid w:val="00B405E9"/>
    <w:rsid w:val="00B43F63"/>
    <w:rsid w:val="00B5416B"/>
    <w:rsid w:val="00B73367"/>
    <w:rsid w:val="00C24943"/>
    <w:rsid w:val="00C86E60"/>
    <w:rsid w:val="00D21494"/>
    <w:rsid w:val="00D47706"/>
    <w:rsid w:val="00D4777C"/>
    <w:rsid w:val="00E07052"/>
    <w:rsid w:val="00E07312"/>
    <w:rsid w:val="00E30F0A"/>
    <w:rsid w:val="00E6496C"/>
    <w:rsid w:val="00E67309"/>
    <w:rsid w:val="00ED3CCB"/>
    <w:rsid w:val="00F17AF3"/>
    <w:rsid w:val="00F56A85"/>
    <w:rsid w:val="00FA456C"/>
    <w:rsid w:val="00FD2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87"/>
    <o:shapelayout v:ext="edit">
      <o:idmap v:ext="edit" data="1"/>
    </o:shapelayout>
  </w:shapeDefaults>
  <w:decimalSymbol w:val=","/>
  <w:listSeparator w:val=";"/>
  <w15:chartTrackingRefBased/>
  <w15:docId w15:val="{8298AABC-4082-4D53-AA7A-D1B10FFB8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7F1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064E35"/>
    <w:pPr>
      <w:spacing w:before="100" w:beforeAutospacing="1" w:after="100" w:afterAutospacing="1"/>
    </w:pPr>
  </w:style>
  <w:style w:type="character" w:styleId="a3">
    <w:name w:val="Strong"/>
    <w:basedOn w:val="a0"/>
    <w:qFormat/>
    <w:rsid w:val="00064E35"/>
    <w:rPr>
      <w:b/>
      <w:bCs/>
    </w:rPr>
  </w:style>
  <w:style w:type="character" w:styleId="a4">
    <w:name w:val="Hyperlink"/>
    <w:basedOn w:val="a0"/>
    <w:rsid w:val="00064E35"/>
    <w:rPr>
      <w:color w:val="0000FF"/>
      <w:u w:val="single"/>
    </w:rPr>
  </w:style>
  <w:style w:type="table" w:styleId="a5">
    <w:name w:val="Table Grid"/>
    <w:basedOn w:val="a1"/>
    <w:rsid w:val="003D31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11.wmf"/><Relationship Id="rId26" Type="http://schemas.openxmlformats.org/officeDocument/2006/relationships/image" Target="media/image15.wmf"/><Relationship Id="rId39" Type="http://schemas.openxmlformats.org/officeDocument/2006/relationships/image" Target="media/image22.wmf"/><Relationship Id="rId21" Type="http://schemas.openxmlformats.org/officeDocument/2006/relationships/oleObject" Target="embeddings/oleObject5.bin"/><Relationship Id="rId34" Type="http://schemas.openxmlformats.org/officeDocument/2006/relationships/image" Target="media/image19.wmf"/><Relationship Id="rId42" Type="http://schemas.openxmlformats.org/officeDocument/2006/relationships/image" Target="media/image23.wmf"/><Relationship Id="rId47" Type="http://schemas.openxmlformats.org/officeDocument/2006/relationships/oleObject" Target="embeddings/oleObject18.bin"/><Relationship Id="rId50" Type="http://schemas.openxmlformats.org/officeDocument/2006/relationships/image" Target="media/image27.wmf"/><Relationship Id="rId55" Type="http://schemas.openxmlformats.org/officeDocument/2006/relationships/oleObject" Target="embeddings/oleObject22.bin"/><Relationship Id="rId63" Type="http://schemas.openxmlformats.org/officeDocument/2006/relationships/image" Target="media/image34.png"/><Relationship Id="rId68" Type="http://schemas.openxmlformats.org/officeDocument/2006/relationships/image" Target="media/image39.png"/><Relationship Id="rId7" Type="http://schemas.openxmlformats.org/officeDocument/2006/relationships/image" Target="media/image3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9" Type="http://schemas.openxmlformats.org/officeDocument/2006/relationships/oleObject" Target="embeddings/oleObject9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4.wmf"/><Relationship Id="rId32" Type="http://schemas.openxmlformats.org/officeDocument/2006/relationships/image" Target="media/image18.wmf"/><Relationship Id="rId37" Type="http://schemas.openxmlformats.org/officeDocument/2006/relationships/oleObject" Target="embeddings/oleObject13.bin"/><Relationship Id="rId40" Type="http://schemas.openxmlformats.org/officeDocument/2006/relationships/oleObject" Target="embeddings/oleObject14.bin"/><Relationship Id="rId45" Type="http://schemas.openxmlformats.org/officeDocument/2006/relationships/oleObject" Target="embeddings/oleObject17.bin"/><Relationship Id="rId53" Type="http://schemas.openxmlformats.org/officeDocument/2006/relationships/oleObject" Target="embeddings/oleObject21.bin"/><Relationship Id="rId58" Type="http://schemas.openxmlformats.org/officeDocument/2006/relationships/image" Target="media/image31.wmf"/><Relationship Id="rId66" Type="http://schemas.openxmlformats.org/officeDocument/2006/relationships/image" Target="media/image37.png"/><Relationship Id="rId5" Type="http://schemas.openxmlformats.org/officeDocument/2006/relationships/image" Target="media/image1.jpeg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6.wmf"/><Relationship Id="rId36" Type="http://schemas.openxmlformats.org/officeDocument/2006/relationships/image" Target="media/image20.wmf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3.bin"/><Relationship Id="rId61" Type="http://schemas.openxmlformats.org/officeDocument/2006/relationships/oleObject" Target="embeddings/oleObject25.bin"/><Relationship Id="rId10" Type="http://schemas.openxmlformats.org/officeDocument/2006/relationships/image" Target="media/image6.png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image" Target="media/image24.wmf"/><Relationship Id="rId52" Type="http://schemas.openxmlformats.org/officeDocument/2006/relationships/image" Target="media/image28.wmf"/><Relationship Id="rId60" Type="http://schemas.openxmlformats.org/officeDocument/2006/relationships/image" Target="media/image32.wmf"/><Relationship Id="rId65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wmf"/><Relationship Id="rId22" Type="http://schemas.openxmlformats.org/officeDocument/2006/relationships/image" Target="media/image13.wmf"/><Relationship Id="rId27" Type="http://schemas.openxmlformats.org/officeDocument/2006/relationships/oleObject" Target="embeddings/oleObject8.bin"/><Relationship Id="rId30" Type="http://schemas.openxmlformats.org/officeDocument/2006/relationships/image" Target="media/image17.w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6.wmf"/><Relationship Id="rId56" Type="http://schemas.openxmlformats.org/officeDocument/2006/relationships/image" Target="media/image30.wmf"/><Relationship Id="rId64" Type="http://schemas.openxmlformats.org/officeDocument/2006/relationships/image" Target="media/image35.png"/><Relationship Id="rId69" Type="http://schemas.openxmlformats.org/officeDocument/2006/relationships/image" Target="media/image40.png"/><Relationship Id="rId8" Type="http://schemas.openxmlformats.org/officeDocument/2006/relationships/image" Target="media/image4.jpeg"/><Relationship Id="rId51" Type="http://schemas.openxmlformats.org/officeDocument/2006/relationships/oleObject" Target="embeddings/oleObject20.bin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21.wmf"/><Relationship Id="rId46" Type="http://schemas.openxmlformats.org/officeDocument/2006/relationships/image" Target="media/image25.wmf"/><Relationship Id="rId59" Type="http://schemas.openxmlformats.org/officeDocument/2006/relationships/oleObject" Target="embeddings/oleObject24.bin"/><Relationship Id="rId67" Type="http://schemas.openxmlformats.org/officeDocument/2006/relationships/image" Target="media/image38.png"/><Relationship Id="rId20" Type="http://schemas.openxmlformats.org/officeDocument/2006/relationships/image" Target="media/image12.wmf"/><Relationship Id="rId41" Type="http://schemas.openxmlformats.org/officeDocument/2006/relationships/oleObject" Target="embeddings/oleObject15.bin"/><Relationship Id="rId54" Type="http://schemas.openxmlformats.org/officeDocument/2006/relationships/image" Target="media/image29.wmf"/><Relationship Id="rId62" Type="http://schemas.openxmlformats.org/officeDocument/2006/relationships/image" Target="media/image33.png"/><Relationship Id="rId70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1702</Words>
  <Characters>9703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Савин</Company>
  <LinksUpToDate>false</LinksUpToDate>
  <CharactersWithSpaces>11383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subject/>
  <dc:creator>Сергей Савин</dc:creator>
  <cp:keywords/>
  <cp:lastModifiedBy>admin</cp:lastModifiedBy>
  <cp:revision>2</cp:revision>
  <dcterms:created xsi:type="dcterms:W3CDTF">2014-04-04T10:46:00Z</dcterms:created>
  <dcterms:modified xsi:type="dcterms:W3CDTF">2014-04-04T10:46:00Z</dcterms:modified>
</cp:coreProperties>
</file>