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Федеральное агентство по образованию</w:t>
      </w: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Государственное образовательное учреждение</w:t>
      </w:r>
      <w:r w:rsidR="006F58C1">
        <w:rPr>
          <w:color w:val="000000"/>
          <w:sz w:val="28"/>
          <w:szCs w:val="28"/>
        </w:rPr>
        <w:t xml:space="preserve"> </w:t>
      </w:r>
      <w:r w:rsidRPr="00B36911">
        <w:rPr>
          <w:color w:val="000000"/>
          <w:sz w:val="28"/>
          <w:szCs w:val="28"/>
        </w:rPr>
        <w:t>высшего профессионального образования</w:t>
      </w: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ГОСУДАРСТВЕННЫЙ УНИВЕРСИТЕТ УПРАВЛЕНИЯ</w:t>
      </w:r>
    </w:p>
    <w:p w:rsidR="008C7DCA" w:rsidRPr="00B36911" w:rsidRDefault="008C7DCA" w:rsidP="00B36911">
      <w:pPr>
        <w:suppressAutoHyphens/>
        <w:spacing w:line="360" w:lineRule="auto"/>
        <w:ind w:firstLine="709"/>
        <w:jc w:val="center"/>
        <w:rPr>
          <w:snapToGrid w:val="0"/>
          <w:sz w:val="28"/>
          <w:szCs w:val="28"/>
        </w:rPr>
      </w:pPr>
      <w:r w:rsidRPr="00B36911">
        <w:rPr>
          <w:snapToGrid w:val="0"/>
          <w:sz w:val="28"/>
          <w:szCs w:val="28"/>
        </w:rPr>
        <w:t>Институт заочного обучения</w:t>
      </w: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Кафедра правового обеспечения управления</w:t>
      </w: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 xml:space="preserve">Специальность: </w:t>
      </w:r>
      <w:r w:rsidR="00B36911">
        <w:rPr>
          <w:color w:val="000000"/>
          <w:sz w:val="28"/>
          <w:szCs w:val="28"/>
        </w:rPr>
        <w:t>"</w:t>
      </w:r>
      <w:r w:rsidRPr="00B36911">
        <w:rPr>
          <w:color w:val="000000"/>
          <w:sz w:val="28"/>
          <w:szCs w:val="28"/>
        </w:rPr>
        <w:t>Юриспруденция</w:t>
      </w:r>
      <w:r w:rsidR="00B36911">
        <w:rPr>
          <w:color w:val="000000"/>
          <w:sz w:val="28"/>
          <w:szCs w:val="28"/>
        </w:rPr>
        <w:t>"</w:t>
      </w: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Форма обучения: заочная</w:t>
      </w:r>
    </w:p>
    <w:p w:rsidR="008C7DCA" w:rsidRPr="00B36911" w:rsidRDefault="008C7DCA" w:rsidP="00B36911">
      <w:pPr>
        <w:suppressAutoHyphens/>
        <w:spacing w:line="360" w:lineRule="auto"/>
        <w:ind w:firstLine="709"/>
        <w:jc w:val="center"/>
        <w:rPr>
          <w:color w:val="000000"/>
          <w:sz w:val="28"/>
          <w:szCs w:val="28"/>
        </w:rPr>
      </w:pPr>
    </w:p>
    <w:p w:rsidR="008C7DCA" w:rsidRPr="00B36911" w:rsidRDefault="008C7DCA" w:rsidP="00B36911">
      <w:pPr>
        <w:suppressAutoHyphens/>
        <w:spacing w:line="360" w:lineRule="auto"/>
        <w:ind w:firstLine="709"/>
        <w:jc w:val="center"/>
        <w:rPr>
          <w:color w:val="000000"/>
          <w:sz w:val="28"/>
          <w:szCs w:val="28"/>
        </w:rPr>
      </w:pPr>
    </w:p>
    <w:p w:rsidR="008C7DCA" w:rsidRPr="006F58C1" w:rsidRDefault="008C7DCA" w:rsidP="00B36911">
      <w:pPr>
        <w:suppressAutoHyphens/>
        <w:spacing w:line="360" w:lineRule="auto"/>
        <w:ind w:firstLine="709"/>
        <w:jc w:val="center"/>
        <w:rPr>
          <w:color w:val="000000"/>
          <w:sz w:val="28"/>
          <w:szCs w:val="28"/>
        </w:rPr>
      </w:pPr>
    </w:p>
    <w:p w:rsidR="00B36911" w:rsidRPr="006F58C1" w:rsidRDefault="00B36911" w:rsidP="00B36911">
      <w:pPr>
        <w:suppressAutoHyphens/>
        <w:spacing w:line="360" w:lineRule="auto"/>
        <w:ind w:firstLine="709"/>
        <w:jc w:val="center"/>
        <w:rPr>
          <w:color w:val="000000"/>
          <w:sz w:val="28"/>
          <w:szCs w:val="28"/>
        </w:rPr>
      </w:pPr>
    </w:p>
    <w:p w:rsidR="00B36911" w:rsidRPr="006F58C1" w:rsidRDefault="00B36911" w:rsidP="00B36911">
      <w:pPr>
        <w:suppressAutoHyphens/>
        <w:spacing w:line="360" w:lineRule="auto"/>
        <w:ind w:firstLine="709"/>
        <w:jc w:val="center"/>
        <w:rPr>
          <w:color w:val="000000"/>
          <w:sz w:val="28"/>
          <w:szCs w:val="28"/>
        </w:rPr>
      </w:pP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РЕФЕРАТ</w:t>
      </w: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 xml:space="preserve">по дисциплине </w:t>
      </w:r>
      <w:r w:rsidR="00B36911">
        <w:rPr>
          <w:color w:val="000000"/>
          <w:sz w:val="28"/>
          <w:szCs w:val="28"/>
        </w:rPr>
        <w:t>"</w:t>
      </w:r>
      <w:r w:rsidRPr="00B36911">
        <w:rPr>
          <w:color w:val="000000"/>
          <w:sz w:val="28"/>
          <w:szCs w:val="28"/>
        </w:rPr>
        <w:t>Административное право</w:t>
      </w:r>
      <w:r w:rsidR="00B36911">
        <w:rPr>
          <w:color w:val="000000"/>
          <w:sz w:val="28"/>
          <w:szCs w:val="28"/>
        </w:rPr>
        <w:t>"</w:t>
      </w: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ТЕМА: Система и виды административных наказаний</w:t>
      </w:r>
      <w:r w:rsidRPr="00B36911">
        <w:rPr>
          <w:color w:val="000000"/>
          <w:sz w:val="28"/>
          <w:szCs w:val="20"/>
        </w:rPr>
        <w:t xml:space="preserve">. </w:t>
      </w:r>
      <w:r w:rsidRPr="00B36911">
        <w:rPr>
          <w:color w:val="000000"/>
          <w:sz w:val="28"/>
          <w:szCs w:val="28"/>
        </w:rPr>
        <w:t>Общие правила наложения административного наказания</w:t>
      </w:r>
    </w:p>
    <w:p w:rsidR="008C7DCA" w:rsidRPr="00B36911" w:rsidRDefault="008C7DCA" w:rsidP="00B36911">
      <w:pPr>
        <w:suppressAutoHyphens/>
        <w:spacing w:line="360" w:lineRule="auto"/>
        <w:ind w:firstLine="709"/>
        <w:jc w:val="center"/>
        <w:rPr>
          <w:color w:val="000000"/>
          <w:sz w:val="28"/>
          <w:szCs w:val="28"/>
        </w:rPr>
      </w:pPr>
    </w:p>
    <w:p w:rsidR="00B36911" w:rsidRPr="006F58C1" w:rsidRDefault="00B36911" w:rsidP="00B36911">
      <w:pPr>
        <w:suppressAutoHyphens/>
        <w:spacing w:line="360" w:lineRule="auto"/>
        <w:ind w:firstLine="709"/>
        <w:jc w:val="center"/>
        <w:rPr>
          <w:color w:val="000000"/>
          <w:sz w:val="28"/>
          <w:szCs w:val="28"/>
        </w:rPr>
      </w:pPr>
    </w:p>
    <w:p w:rsidR="008C7DCA" w:rsidRPr="00B36911" w:rsidRDefault="008C7DCA" w:rsidP="00B36911">
      <w:pPr>
        <w:suppressAutoHyphens/>
        <w:spacing w:line="360" w:lineRule="auto"/>
        <w:ind w:firstLine="709"/>
        <w:jc w:val="center"/>
        <w:rPr>
          <w:color w:val="000000"/>
          <w:sz w:val="28"/>
          <w:szCs w:val="28"/>
        </w:rPr>
      </w:pPr>
    </w:p>
    <w:p w:rsidR="008C7DCA" w:rsidRPr="00B36911" w:rsidRDefault="008C7DCA" w:rsidP="00B36911">
      <w:pPr>
        <w:suppressAutoHyphens/>
        <w:spacing w:line="360" w:lineRule="auto"/>
        <w:ind w:left="5387"/>
        <w:rPr>
          <w:color w:val="000000"/>
          <w:sz w:val="28"/>
          <w:szCs w:val="28"/>
        </w:rPr>
      </w:pPr>
      <w:r w:rsidRPr="00B36911">
        <w:rPr>
          <w:color w:val="000000"/>
          <w:sz w:val="28"/>
          <w:szCs w:val="28"/>
        </w:rPr>
        <w:t>Исполнитель:</w:t>
      </w:r>
    </w:p>
    <w:p w:rsidR="008C7DCA" w:rsidRPr="00B36911" w:rsidRDefault="008C7DCA" w:rsidP="00B36911">
      <w:pPr>
        <w:suppressAutoHyphens/>
        <w:spacing w:line="360" w:lineRule="auto"/>
        <w:ind w:left="5387"/>
        <w:rPr>
          <w:color w:val="000000"/>
          <w:sz w:val="28"/>
          <w:szCs w:val="28"/>
        </w:rPr>
      </w:pPr>
      <w:r w:rsidRPr="00B36911">
        <w:rPr>
          <w:color w:val="000000"/>
          <w:sz w:val="28"/>
          <w:szCs w:val="28"/>
        </w:rPr>
        <w:t>студентка 2 курса (группа ЮР4-08/3) Т.А.Нейман</w:t>
      </w:r>
    </w:p>
    <w:p w:rsidR="008C7DCA" w:rsidRPr="00B36911" w:rsidRDefault="008C7DCA" w:rsidP="00B36911">
      <w:pPr>
        <w:suppressAutoHyphens/>
        <w:spacing w:line="360" w:lineRule="auto"/>
        <w:ind w:firstLine="709"/>
        <w:jc w:val="center"/>
        <w:rPr>
          <w:color w:val="000000"/>
          <w:sz w:val="28"/>
          <w:szCs w:val="28"/>
        </w:rPr>
      </w:pPr>
    </w:p>
    <w:p w:rsidR="008C7DCA" w:rsidRPr="006F58C1" w:rsidRDefault="008C7DCA" w:rsidP="00B36911">
      <w:pPr>
        <w:suppressAutoHyphens/>
        <w:spacing w:line="360" w:lineRule="auto"/>
        <w:ind w:firstLine="709"/>
        <w:jc w:val="center"/>
        <w:rPr>
          <w:color w:val="000000"/>
          <w:sz w:val="28"/>
          <w:szCs w:val="28"/>
        </w:rPr>
      </w:pPr>
    </w:p>
    <w:p w:rsidR="00B36911" w:rsidRPr="006F58C1" w:rsidRDefault="00B36911" w:rsidP="00B36911">
      <w:pPr>
        <w:suppressAutoHyphens/>
        <w:spacing w:line="360" w:lineRule="auto"/>
        <w:ind w:firstLine="709"/>
        <w:jc w:val="center"/>
        <w:rPr>
          <w:color w:val="000000"/>
          <w:sz w:val="28"/>
          <w:szCs w:val="28"/>
        </w:rPr>
      </w:pPr>
    </w:p>
    <w:p w:rsidR="00B36911" w:rsidRPr="006F58C1" w:rsidRDefault="00B36911" w:rsidP="00B36911">
      <w:pPr>
        <w:suppressAutoHyphens/>
        <w:spacing w:line="360" w:lineRule="auto"/>
        <w:ind w:firstLine="709"/>
        <w:jc w:val="center"/>
        <w:rPr>
          <w:color w:val="000000"/>
          <w:sz w:val="28"/>
          <w:szCs w:val="28"/>
        </w:rPr>
      </w:pPr>
    </w:p>
    <w:p w:rsidR="008C7DCA" w:rsidRPr="00B36911" w:rsidRDefault="008C7DCA" w:rsidP="00B36911">
      <w:pPr>
        <w:suppressAutoHyphens/>
        <w:spacing w:line="360" w:lineRule="auto"/>
        <w:ind w:firstLine="709"/>
        <w:jc w:val="center"/>
        <w:rPr>
          <w:color w:val="000000"/>
          <w:sz w:val="28"/>
          <w:szCs w:val="28"/>
        </w:rPr>
      </w:pPr>
    </w:p>
    <w:p w:rsidR="008C7DCA" w:rsidRPr="00B36911" w:rsidRDefault="008C7DCA" w:rsidP="00B36911">
      <w:pPr>
        <w:suppressAutoHyphens/>
        <w:spacing w:line="360" w:lineRule="auto"/>
        <w:ind w:firstLine="709"/>
        <w:jc w:val="center"/>
        <w:rPr>
          <w:color w:val="000000"/>
          <w:sz w:val="28"/>
          <w:szCs w:val="28"/>
        </w:rPr>
      </w:pPr>
      <w:r w:rsidRPr="00B36911">
        <w:rPr>
          <w:color w:val="000000"/>
          <w:sz w:val="28"/>
          <w:szCs w:val="28"/>
        </w:rPr>
        <w:t>Москва 2010</w:t>
      </w:r>
    </w:p>
    <w:p w:rsidR="00B36911" w:rsidRDefault="00B36911" w:rsidP="00B36911">
      <w:pPr>
        <w:pStyle w:val="2"/>
        <w:keepNext w:val="0"/>
        <w:suppressAutoHyphens/>
        <w:spacing w:before="0" w:after="0" w:line="360" w:lineRule="auto"/>
        <w:ind w:firstLine="709"/>
        <w:jc w:val="both"/>
        <w:rPr>
          <w:rFonts w:ascii="Times New Roman" w:hAnsi="Times New Roman" w:cs="Times New Roman"/>
          <w:i w:val="0"/>
          <w:iCs w:val="0"/>
          <w:color w:val="000000"/>
          <w:lang w:val="ru-RU"/>
        </w:rPr>
      </w:pPr>
      <w:r>
        <w:rPr>
          <w:rFonts w:ascii="Times New Roman" w:hAnsi="Times New Roman" w:cs="Times New Roman"/>
          <w:i w:val="0"/>
          <w:iCs w:val="0"/>
          <w:color w:val="000000"/>
          <w:lang w:val="ru-RU"/>
        </w:rPr>
        <w:br w:type="page"/>
      </w:r>
      <w:r w:rsidR="00B91DAE" w:rsidRPr="00B36911">
        <w:rPr>
          <w:rFonts w:ascii="Times New Roman" w:hAnsi="Times New Roman" w:cs="Times New Roman"/>
          <w:i w:val="0"/>
          <w:iCs w:val="0"/>
          <w:color w:val="000000"/>
          <w:lang w:val="ru-RU"/>
        </w:rPr>
        <w:t>Содержание</w:t>
      </w:r>
    </w:p>
    <w:p w:rsidR="00B91DAE" w:rsidRPr="00B36911" w:rsidRDefault="00B91DAE" w:rsidP="00B36911">
      <w:pPr>
        <w:pStyle w:val="2"/>
        <w:keepNext w:val="0"/>
        <w:suppressAutoHyphens/>
        <w:spacing w:before="0" w:after="0" w:line="360" w:lineRule="auto"/>
        <w:ind w:firstLine="709"/>
        <w:jc w:val="both"/>
        <w:rPr>
          <w:rFonts w:ascii="Times New Roman" w:hAnsi="Times New Roman" w:cs="Times New Roman"/>
          <w:b w:val="0"/>
          <w:i w:val="0"/>
          <w:iCs w:val="0"/>
          <w:color w:val="000000"/>
          <w:lang w:val="ru-RU"/>
        </w:rPr>
      </w:pPr>
    </w:p>
    <w:p w:rsidR="00B36911" w:rsidRPr="00B36911" w:rsidRDefault="00B91DAE" w:rsidP="00B36911">
      <w:pPr>
        <w:suppressAutoHyphens/>
        <w:spacing w:line="360" w:lineRule="auto"/>
        <w:rPr>
          <w:color w:val="000000"/>
          <w:sz w:val="28"/>
          <w:szCs w:val="28"/>
        </w:rPr>
      </w:pPr>
      <w:r w:rsidRPr="00B36911">
        <w:rPr>
          <w:color w:val="000000"/>
          <w:sz w:val="28"/>
          <w:szCs w:val="28"/>
        </w:rPr>
        <w:t>Введение</w:t>
      </w:r>
    </w:p>
    <w:p w:rsidR="00B91DAE" w:rsidRPr="00B36911" w:rsidRDefault="00B91DAE" w:rsidP="00B36911">
      <w:pPr>
        <w:pStyle w:val="a3"/>
        <w:suppressAutoHyphens/>
        <w:spacing w:before="0" w:beforeAutospacing="0" w:after="0" w:afterAutospacing="0" w:line="360" w:lineRule="auto"/>
        <w:rPr>
          <w:rFonts w:ascii="Times New Roman" w:hAnsi="Times New Roman" w:cs="Times New Roman"/>
          <w:bCs/>
          <w:sz w:val="28"/>
          <w:szCs w:val="28"/>
        </w:rPr>
      </w:pPr>
      <w:r w:rsidRPr="00B36911">
        <w:rPr>
          <w:rFonts w:ascii="Times New Roman" w:hAnsi="Times New Roman" w:cs="Times New Roman"/>
          <w:bCs/>
          <w:sz w:val="28"/>
          <w:szCs w:val="28"/>
        </w:rPr>
        <w:t>1</w:t>
      </w:r>
      <w:r w:rsidR="00B36911" w:rsidRPr="00B36911">
        <w:rPr>
          <w:rFonts w:ascii="Times New Roman" w:hAnsi="Times New Roman" w:cs="Times New Roman"/>
          <w:bCs/>
          <w:sz w:val="28"/>
          <w:szCs w:val="28"/>
        </w:rPr>
        <w:t>.</w:t>
      </w:r>
      <w:r w:rsidRPr="00B36911">
        <w:rPr>
          <w:rFonts w:ascii="Times New Roman" w:hAnsi="Times New Roman" w:cs="Times New Roman"/>
          <w:bCs/>
          <w:sz w:val="28"/>
          <w:szCs w:val="28"/>
        </w:rPr>
        <w:t xml:space="preserve"> Место административных наказаний среди мер административного принуждения</w:t>
      </w:r>
    </w:p>
    <w:p w:rsidR="00B91DAE" w:rsidRPr="00B36911" w:rsidRDefault="00B91DAE"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2</w:t>
      </w:r>
      <w:r w:rsidR="00B36911" w:rsidRPr="00B36911">
        <w:rPr>
          <w:rFonts w:ascii="Times New Roman" w:hAnsi="Times New Roman" w:cs="Times New Roman"/>
          <w:sz w:val="28"/>
          <w:szCs w:val="28"/>
        </w:rPr>
        <w:t>.</w:t>
      </w:r>
      <w:r w:rsidRPr="00B36911">
        <w:rPr>
          <w:rFonts w:ascii="Times New Roman" w:hAnsi="Times New Roman" w:cs="Times New Roman"/>
          <w:sz w:val="28"/>
          <w:szCs w:val="28"/>
        </w:rPr>
        <w:t xml:space="preserve"> Виды и система административных наказаний</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iCs/>
          <w:sz w:val="28"/>
          <w:szCs w:val="28"/>
        </w:rPr>
      </w:pPr>
      <w:r w:rsidRPr="00B36911">
        <w:rPr>
          <w:rFonts w:ascii="Times New Roman" w:hAnsi="Times New Roman" w:cs="Times New Roman"/>
          <w:sz w:val="28"/>
          <w:szCs w:val="28"/>
        </w:rPr>
        <w:t>3</w:t>
      </w:r>
      <w:r w:rsidR="00B36911" w:rsidRPr="00B36911">
        <w:rPr>
          <w:rFonts w:ascii="Times New Roman" w:hAnsi="Times New Roman" w:cs="Times New Roman"/>
          <w:sz w:val="28"/>
          <w:szCs w:val="28"/>
        </w:rPr>
        <w:t>.</w:t>
      </w:r>
      <w:r w:rsidRPr="00B36911">
        <w:rPr>
          <w:rFonts w:ascii="Times New Roman" w:hAnsi="Times New Roman" w:cs="Times New Roman"/>
          <w:sz w:val="28"/>
          <w:szCs w:val="28"/>
        </w:rPr>
        <w:t xml:space="preserve"> Общие правила назначения административного наказания</w:t>
      </w:r>
    </w:p>
    <w:p w:rsidR="00B91DAE" w:rsidRPr="00B36911" w:rsidRDefault="00B91DAE" w:rsidP="00B36911">
      <w:pPr>
        <w:suppressAutoHyphens/>
        <w:spacing w:line="360" w:lineRule="auto"/>
        <w:rPr>
          <w:iCs/>
          <w:color w:val="000000"/>
          <w:sz w:val="28"/>
          <w:szCs w:val="28"/>
        </w:rPr>
      </w:pPr>
      <w:r w:rsidRPr="00B36911">
        <w:rPr>
          <w:iCs/>
          <w:color w:val="000000"/>
          <w:sz w:val="28"/>
          <w:szCs w:val="28"/>
        </w:rPr>
        <w:t>Заключение</w:t>
      </w:r>
    </w:p>
    <w:p w:rsidR="00B91DAE" w:rsidRPr="00B36911" w:rsidRDefault="00B91DAE" w:rsidP="00B36911">
      <w:pPr>
        <w:suppressAutoHyphens/>
        <w:spacing w:line="360" w:lineRule="auto"/>
        <w:rPr>
          <w:sz w:val="28"/>
          <w:szCs w:val="28"/>
        </w:rPr>
      </w:pPr>
      <w:r w:rsidRPr="00B36911">
        <w:rPr>
          <w:sz w:val="28"/>
          <w:szCs w:val="28"/>
        </w:rPr>
        <w:t>Список источников</w:t>
      </w:r>
    </w:p>
    <w:p w:rsidR="00B91DAE" w:rsidRPr="00B36911" w:rsidRDefault="00B91DAE" w:rsidP="00B36911">
      <w:pPr>
        <w:pStyle w:val="a3"/>
        <w:suppressAutoHyphens/>
        <w:spacing w:before="0" w:beforeAutospacing="0" w:after="0" w:afterAutospacing="0" w:line="360" w:lineRule="auto"/>
        <w:ind w:firstLine="709"/>
        <w:jc w:val="both"/>
        <w:rPr>
          <w:rFonts w:ascii="Times New Roman" w:hAnsi="Times New Roman" w:cs="Times New Roman"/>
          <w:b/>
          <w:sz w:val="28"/>
          <w:szCs w:val="28"/>
        </w:rPr>
      </w:pPr>
    </w:p>
    <w:p w:rsidR="002D2A8E" w:rsidRPr="00B36911" w:rsidRDefault="00B36911" w:rsidP="00B36911">
      <w:pPr>
        <w:pStyle w:val="a3"/>
        <w:suppressAutoHyphens/>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D2A8E" w:rsidRPr="00B36911">
        <w:rPr>
          <w:rFonts w:ascii="Times New Roman" w:hAnsi="Times New Roman" w:cs="Times New Roman"/>
          <w:b/>
          <w:sz w:val="28"/>
          <w:szCs w:val="28"/>
        </w:rPr>
        <w:t>ВВЕДЕНИЕ</w:t>
      </w:r>
    </w:p>
    <w:p w:rsidR="00B36911"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6C4481" w:rsidRPr="00B36911" w:rsidRDefault="002D2A8E"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xml:space="preserve">Органы внутренних дел являются основными органами административной юрисдикции. Ежегодно они привлекают к административной ответственности около 60 миллионов человек, что составляет 80 % от всех привлеченных к административной ответственности в стране. </w:t>
      </w:r>
      <w:r w:rsidR="006C4481" w:rsidRPr="00B36911">
        <w:rPr>
          <w:rFonts w:ascii="Times New Roman" w:hAnsi="Times New Roman" w:cs="Times New Roman"/>
          <w:sz w:val="28"/>
          <w:szCs w:val="28"/>
        </w:rPr>
        <w:t>А</w:t>
      </w:r>
      <w:r w:rsidRPr="00B36911">
        <w:rPr>
          <w:rFonts w:ascii="Times New Roman" w:hAnsi="Times New Roman" w:cs="Times New Roman"/>
          <w:sz w:val="28"/>
          <w:szCs w:val="28"/>
        </w:rPr>
        <w:t>дминистративное правонарушение является самым массовым видом правонарушений. Ежегодно в Российской Федерации к административной ответственности привлекаются около 75 миллионов человек.</w:t>
      </w:r>
      <w:r w:rsidR="00B36911" w:rsidRPr="00B36911">
        <w:rPr>
          <w:rFonts w:ascii="Times New Roman" w:hAnsi="Times New Roman" w:cs="Times New Roman"/>
          <w:sz w:val="28"/>
          <w:szCs w:val="28"/>
        </w:rPr>
        <w:t xml:space="preserve"> </w:t>
      </w:r>
      <w:r w:rsidR="006C4481" w:rsidRPr="00B36911">
        <w:rPr>
          <w:rFonts w:ascii="Times New Roman" w:hAnsi="Times New Roman" w:cs="Times New Roman"/>
          <w:sz w:val="28"/>
          <w:szCs w:val="28"/>
        </w:rPr>
        <w:t>реди мер административного принуждения выделяют наиболее важную группу принудительных мер, именуемых административными наказаниями.</w:t>
      </w:r>
    </w:p>
    <w:p w:rsidR="006C4481" w:rsidRPr="00B36911" w:rsidRDefault="006C4481"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Административное наказание - мера административной ответственности, предусмотренная нормами административного права и применяемая к лицам, совершившим административное правонарушение в целях их воспитания в духе соблюдения законов, а также предупреждения совершения новых правонарушений как самим нарушителем, так и другими лицами.</w:t>
      </w:r>
      <w:r w:rsidR="00B36911" w:rsidRPr="00B36911">
        <w:rPr>
          <w:rFonts w:ascii="Times New Roman" w:hAnsi="Times New Roman" w:cs="Times New Roman"/>
          <w:sz w:val="28"/>
          <w:szCs w:val="28"/>
        </w:rPr>
        <w:t xml:space="preserve"> </w:t>
      </w:r>
      <w:r w:rsidRPr="00B36911">
        <w:rPr>
          <w:rFonts w:ascii="Times New Roman" w:hAnsi="Times New Roman" w:cs="Times New Roman"/>
          <w:sz w:val="28"/>
          <w:szCs w:val="28"/>
        </w:rPr>
        <w:t>По своим целям, основаниям, порядку применения, а также характеру последствий административные наказания отличаются от других мер административного принуждения.</w:t>
      </w:r>
      <w:r w:rsidR="00B36911" w:rsidRPr="00B36911">
        <w:rPr>
          <w:rFonts w:ascii="Times New Roman" w:hAnsi="Times New Roman" w:cs="Times New Roman"/>
          <w:sz w:val="28"/>
          <w:szCs w:val="28"/>
        </w:rPr>
        <w:t xml:space="preserve"> </w:t>
      </w:r>
      <w:r w:rsidRPr="00B36911">
        <w:rPr>
          <w:rFonts w:ascii="Times New Roman" w:hAnsi="Times New Roman" w:cs="Times New Roman"/>
          <w:sz w:val="28"/>
          <w:szCs w:val="28"/>
        </w:rPr>
        <w:t>Административное наказание - это форма государственного реагирования на правонарушение. Выражается в определенном наказании виновного лица. Основанием назначения административного наказания является административный проступок.</w:t>
      </w:r>
    </w:p>
    <w:p w:rsidR="00B36911" w:rsidRDefault="006C4481"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Административные наказания выражаются, как правило, либо в моральном, либо материальном воздействии на правонарушителя. Некоторые административные наказания сочетают в себе одновременно и моральное осуждение, и материальное воздействие, и временное ограничение прав</w:t>
      </w:r>
      <w:r w:rsidR="00B36911" w:rsidRPr="00B36911">
        <w:rPr>
          <w:rFonts w:ascii="Times New Roman" w:hAnsi="Times New Roman" w:cs="Times New Roman"/>
          <w:sz w:val="28"/>
          <w:szCs w:val="28"/>
        </w:rPr>
        <w:t xml:space="preserve"> </w:t>
      </w:r>
      <w:r w:rsidRPr="00B36911">
        <w:rPr>
          <w:rFonts w:ascii="Times New Roman" w:hAnsi="Times New Roman" w:cs="Times New Roman"/>
          <w:sz w:val="28"/>
          <w:szCs w:val="28"/>
        </w:rPr>
        <w:t>нарушителя (например, административный арест, лишение специальных прав, исправительные работы и др.).</w:t>
      </w:r>
    </w:p>
    <w:p w:rsidR="002D2A8E" w:rsidRPr="00B36911" w:rsidRDefault="00B36911" w:rsidP="00B36911">
      <w:pPr>
        <w:pStyle w:val="a3"/>
        <w:suppressAutoHyphens/>
        <w:spacing w:before="0" w:beforeAutospacing="0"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D2A8E" w:rsidRPr="00B36911">
        <w:rPr>
          <w:rFonts w:ascii="Times New Roman" w:hAnsi="Times New Roman" w:cs="Times New Roman"/>
          <w:b/>
          <w:bCs/>
          <w:sz w:val="28"/>
          <w:szCs w:val="28"/>
        </w:rPr>
        <w:t>1</w:t>
      </w:r>
      <w:r w:rsidRPr="00B36911">
        <w:rPr>
          <w:rFonts w:ascii="Times New Roman" w:hAnsi="Times New Roman" w:cs="Times New Roman"/>
          <w:b/>
          <w:bCs/>
          <w:sz w:val="28"/>
          <w:szCs w:val="28"/>
        </w:rPr>
        <w:t>.</w:t>
      </w:r>
      <w:r w:rsidR="002D2A8E" w:rsidRPr="00B36911">
        <w:rPr>
          <w:rFonts w:ascii="Times New Roman" w:hAnsi="Times New Roman" w:cs="Times New Roman"/>
          <w:b/>
          <w:bCs/>
          <w:sz w:val="28"/>
          <w:szCs w:val="28"/>
        </w:rPr>
        <w:t xml:space="preserve"> Место административных наказаний среди мер административного принуждения</w:t>
      </w:r>
    </w:p>
    <w:p w:rsidR="00B36911"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b/>
          <w:bCs/>
          <w:sz w:val="28"/>
          <w:szCs w:val="28"/>
        </w:rPr>
      </w:pP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Административное принуждение является одним из видов государственного принуждения, имеющим своим назначением охрану общественных отношений, складывающихся в сфере государственного управления, административно-принудительными средствами. Меры административного принуждения устанавливаются государством. Они широко используются в процессе исполнительной деятельности соответствующими государственными органами и их должностными лицами, служат результатом проявления государственно-властных полномочий.</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Административное принуждение заключается во внешнем государственно-правовом, психологическом и физическом воздействие на сознание и поведение людей в форме лишений (ограничений) личного, организационного или имущественного характера. Административное принуждение - понятие широкое, родовое, а формы его конкретного проявления весьма различны, что обуславливается разнообразием обеспечиваемых с его помощью отношений, целями, основаниями применения, содержанием полномочий органов и должностных лиц, которые наделены правом использования административного принуждения, и другими обстоятельствами.</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Административное принуждение призвано ограничивать поведение людей рамками закона, признавать таковое антиобщественными, возлагать на нарушителя обязанность загладить вину перед обществом исполнением принятых в соответствии с законом принудительных мер.</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Основываясь на достижениях науки административного права, законодательных актах, анализе практики, меры административного принуждения можно классифицировать следующим образом:</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1) административно-предупредительные меры;</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2) меры административного пресечения;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3) меры административно-процессуального обеспечения;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4) административные наказания.</w:t>
      </w:r>
    </w:p>
    <w:p w:rsid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Каждая из указанных групп составляет самостоятельный вид административного принуждения, отличающийся от других по содержанию, целям, основаниям и порядку применения.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Административно-предупредительные меры. Они применяются в целях предупреждения правонарушений и опасностей, вызываемых чрезвычайными ситуациями.</w:t>
      </w:r>
      <w:r w:rsidR="00B9454A" w:rsidRPr="00B36911">
        <w:rPr>
          <w:rFonts w:ascii="Times New Roman" w:hAnsi="Times New Roman" w:cs="Times New Roman"/>
          <w:sz w:val="28"/>
          <w:szCs w:val="28"/>
        </w:rPr>
        <w:t xml:space="preserve"> Носят предупредительный (профилактический) характер.</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Угроза общественным и личным интересам причинением ущерба может возникнуть не только вследствие правонарушения, но и в результате действий стихийных сил природы, эпидемий, эпизоотий, действий психически больных лиц, бешеных животных и др. Государственные органы вынуждены прибегать в таких случаях к применению принудительных мер и в отношении лиц, не виновных в нарушении порядка или создании угрозы, ограничения их права и свободы.</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 связи с этим в законодательных актах строго определяются основания и порядок применения административно-предупредительных мер, а также полномочия и ответственность государственных органов (должностных лиц), применяющих эти меры.</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xml:space="preserve">Применение административно-предупредительных мер для </w:t>
      </w:r>
      <w:r w:rsidR="00B9454A" w:rsidRPr="00B36911">
        <w:rPr>
          <w:rFonts w:ascii="Times New Roman" w:hAnsi="Times New Roman" w:cs="Times New Roman"/>
          <w:sz w:val="28"/>
          <w:szCs w:val="28"/>
        </w:rPr>
        <w:t xml:space="preserve">охраны общественного порядка, </w:t>
      </w:r>
      <w:r w:rsidRPr="00B36911">
        <w:rPr>
          <w:rFonts w:ascii="Times New Roman" w:hAnsi="Times New Roman" w:cs="Times New Roman"/>
          <w:sz w:val="28"/>
          <w:szCs w:val="28"/>
        </w:rPr>
        <w:t xml:space="preserve">для обеспечения общественной </w:t>
      </w:r>
      <w:r w:rsidR="00B9454A" w:rsidRPr="00B36911">
        <w:rPr>
          <w:rFonts w:ascii="Times New Roman" w:hAnsi="Times New Roman" w:cs="Times New Roman"/>
          <w:sz w:val="28"/>
          <w:szCs w:val="28"/>
        </w:rPr>
        <w:t>жизни</w:t>
      </w:r>
      <w:r w:rsidRPr="00B36911">
        <w:rPr>
          <w:rFonts w:ascii="Times New Roman" w:hAnsi="Times New Roman" w:cs="Times New Roman"/>
          <w:sz w:val="28"/>
          <w:szCs w:val="28"/>
        </w:rPr>
        <w:t xml:space="preserve">, и для обеспечения общественной безопасности, определено в Законе РФ от 18 апреля </w:t>
      </w:r>
      <w:smartTag w:uri="urn:schemas-microsoft-com:office:smarttags" w:element="metricconverter">
        <w:smartTagPr>
          <w:attr w:name="ProductID" w:val="1991 г"/>
        </w:smartTagPr>
        <w:r w:rsidRPr="00B36911">
          <w:rPr>
            <w:rFonts w:ascii="Times New Roman" w:hAnsi="Times New Roman" w:cs="Times New Roman"/>
            <w:sz w:val="28"/>
            <w:szCs w:val="28"/>
          </w:rPr>
          <w:t>1991 г</w:t>
        </w:r>
      </w:smartTag>
      <w:r w:rsidRPr="00B36911">
        <w:rPr>
          <w:rFonts w:ascii="Times New Roman" w:hAnsi="Times New Roman" w:cs="Times New Roman"/>
          <w:sz w:val="28"/>
          <w:szCs w:val="28"/>
        </w:rPr>
        <w:t>. "О милиции" в редакции от 31.03.99г. Оно может также базироваться на прямых предписаниях, содержащихся в нормативных актах центральных и местных органов государственной и исполнительной власти.</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Так, в п. 22 ст. 11 Закона РФ "О милиции" работникам милиции предоставлено право временно ограничивать и запрещать движение транспорта и пешеходов на улицах и дорогах, не допускать граждан на отдельные участки и объекты, а также обязывать их остаться на этих участках и объектах или покинуть их в целях защиты здоровья, жизни и имущества... Из этого видно, что административно-предупредительные меры применяются для защиты граждан и интересов общества. Для их применения не требуется нарушения правовой нормы, а необходимо наступление условий, предусмотренных гипотезой нормы. Это могут быть наводнения, аварии, стихийные бедствия, эпидемии, эпизоотии и т. п. При наличии условий, предусмотренных гипотезой соответствующей правовой нормы, органы внутренних дел (милиция) на основе предоставленных им полномочий принимают решения о применении административно-предупредительных мер. Так, в ст. 11 п. 20 Закона РФ "О милиции" предписано по решению начальника органа милиции или его заместителя производить оцепление (блокирование) участков местности при возникновении (ликвидации) стихийных бедствий, аварий, катастроф, проведении карантинных мероприятий в случае эпидемии или эпизоотий...</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Таким образом, основаниями для применения рассматриваемых мер являются не абстрактные умозрительные соображения, а реальные предположения о возможном правонарушении или объективно-противоправном деянии. На основании таких предложений и в соответствии с нормативными актами административно-предупредительные меры могут применяться и к лицам, совершившим правонарушения, в качестве мер индивидуальной профилактики.</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 качестве таких мер могут быть: административный надзор за определенными в законе категориями лиц, освобожденными из мест лишения свободы, изъятие огнестрельного оружия у лиц, допустивших антиобщественные проступки, страдающих психическими заболеваниями.</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Предупредительные меры к таким лицам применяются после совершения правонарушений с целью предупреждения с их стороны новых противоправных деяний и оказания на них необходимого воспитательного воздействия.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Предупредительные меры:</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проверка документов, и иные правомерные действия;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контрольно-надзорные меры;</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досмотр вещей и личный досмотр (там же);</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административное задержание;</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введение карантина ( при эпидемии, эпизоотии);</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прекращение движения;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освидетельствование состояния здоровья лица и санитарного состояния предприятий;</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осмотр места хранения.</w:t>
      </w:r>
    </w:p>
    <w:p w:rsid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xml:space="preserve">Меры административного пресечения. Реальные правонарушения ставят под непосредственную угрозу охраняемые правом объекты, причиняя им вред. Интересы защиты их требуют пресечения (прекращения) действий, нарушающих правовые предписания. С этой целью исполнительные органы и их должностные лица (представители власти) наделяются в законодательном порядке соответствующими полномочиями. </w:t>
      </w:r>
      <w:r w:rsidR="004626CF" w:rsidRPr="00B36911">
        <w:rPr>
          <w:rFonts w:ascii="Times New Roman" w:hAnsi="Times New Roman" w:cs="Times New Roman"/>
          <w:sz w:val="28"/>
          <w:szCs w:val="28"/>
        </w:rPr>
        <w:t>Существует</w:t>
      </w:r>
      <w:r w:rsidRPr="00B36911">
        <w:rPr>
          <w:rFonts w:ascii="Times New Roman" w:hAnsi="Times New Roman" w:cs="Times New Roman"/>
          <w:sz w:val="28"/>
          <w:szCs w:val="28"/>
        </w:rPr>
        <w:t xml:space="preserve"> разнообразный диапазон мер пресечения, что обусловливается необходимостью быстрого и эффективного прекращения неправомерных посягательств на граждан, общественные и государственные интересы. Для обеспечения деятельности по пресечению преступлений и административных правонарушений милиция наделяется необходимыми полномочиями по применению мер административного пресечения, начиная от права требовать от граждан и должностных лиц прекращения преступления или административного правонарушения до применения физической силы, специальных средств и огнестрельного оружия.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Значение этих мер в системе административного принуждения, применяемых милицией, трудно переоценить, поскольку в процессе их применения пресекается общественно опасная деятельность (например, управление транспортным средством в состоянии опьянения, эксплуатация автомототранспорта, техническое состояние которого угрожает безопасности дорожного движения, и т. п.) и наступление от нее вредных последствий. В отличие от административно-предупредительных мер основанием применения мер пресечения является не возможная, а непосредственная (реальная) опасность, угрожающая правоохраняемым объектам. Кроме этого меры административного пресечения в некоторых случаях служат и для ответственности (например, административное задержание, принудительное освидетельствование лиц для определения наличия в организме алкоголя или наркотических средств...).</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Меры административного пресечения применяются в сочетании с другими мерами. Например, приостановление эксплуатации автомототранспорта, техническое состояние которого угрожает безопасности дорожного движения сочетается с составлением протокола об административн</w:t>
      </w:r>
      <w:r w:rsidR="004626CF" w:rsidRPr="00B36911">
        <w:rPr>
          <w:rFonts w:ascii="Times New Roman" w:hAnsi="Times New Roman" w:cs="Times New Roman"/>
          <w:sz w:val="28"/>
          <w:szCs w:val="28"/>
        </w:rPr>
        <w:t>ом</w:t>
      </w:r>
      <w:r w:rsidRPr="00B36911">
        <w:rPr>
          <w:rFonts w:ascii="Times New Roman" w:hAnsi="Times New Roman" w:cs="Times New Roman"/>
          <w:sz w:val="28"/>
          <w:szCs w:val="28"/>
        </w:rPr>
        <w:t xml:space="preserve"> правонарушении для назначения штрафа на лиц, выпустивших неисправный транспорт на линию. Несмотря на разнообразие мер административного пресечения, суть их состоит в принудительном прекра</w:t>
      </w:r>
      <w:r w:rsidR="004626CF" w:rsidRPr="00B36911">
        <w:rPr>
          <w:rFonts w:ascii="Times New Roman" w:hAnsi="Times New Roman" w:cs="Times New Roman"/>
          <w:sz w:val="28"/>
          <w:szCs w:val="28"/>
        </w:rPr>
        <w:t>щении противоправных действий (</w:t>
      </w:r>
      <w:r w:rsidRPr="00B36911">
        <w:rPr>
          <w:rFonts w:ascii="Times New Roman" w:hAnsi="Times New Roman" w:cs="Times New Roman"/>
          <w:sz w:val="28"/>
          <w:szCs w:val="28"/>
        </w:rPr>
        <w:t>проступков и преступлений), нарушающих установленный порядок.</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Пресекающие меры:</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требования прекратить противоправные действия;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непосредственное физическое воздействие;</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применение специальных средств;</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административное задержание лица;</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применение оружия;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принудительное лечение лиц, страдающих заболеваниями опасными для окружающих;</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временное отстранение от работы инфекционных больных;</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запрет эксплуатации транспортных средств в технически неисправном состоянии;</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запрет или ограничения строительных ремонтных работ и иные меры.</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Мера административно-процессуального обеспечения. Это группа принудительных мер применяется с обнаружением признаков правонарушения. Они реализуются в процессе правоохранительной деятельности милиции и других полномочных органов, которая включает осуществление контрольно-надзорных функций, выявление правонарушений, составление протоколов, личный досмотр, изъятие вещей и документов, т. е. совершение таких действий, которые необходимы для обеспечения своевременного объективного рассмотрения дел об административном правонарушении. Гл. 27 КоАП раскрывает содержание данной группы мер административного принуждения.</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Административные наказания</w:t>
      </w:r>
      <w:r w:rsidR="004626CF" w:rsidRPr="00B36911">
        <w:rPr>
          <w:rFonts w:ascii="Times New Roman" w:hAnsi="Times New Roman" w:cs="Times New Roman"/>
          <w:sz w:val="28"/>
          <w:szCs w:val="28"/>
        </w:rPr>
        <w:t xml:space="preserve"> – </w:t>
      </w:r>
      <w:r w:rsidRPr="00B36911">
        <w:rPr>
          <w:rFonts w:ascii="Times New Roman" w:hAnsi="Times New Roman" w:cs="Times New Roman"/>
          <w:sz w:val="28"/>
          <w:szCs w:val="28"/>
        </w:rPr>
        <w:t>это мера административной ответственности, применяемые к лицам виновным в совершении административных правонарушений.</w:t>
      </w:r>
    </w:p>
    <w:p w:rsidR="00B342C4" w:rsidRPr="00B36911" w:rsidRDefault="00B342C4"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Таким образом, административные наказания занимают особое место среди мер административного принуждения, определяемое его юридической природой.</w:t>
      </w:r>
    </w:p>
    <w:p w:rsidR="00B36911"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b/>
          <w:sz w:val="28"/>
          <w:szCs w:val="28"/>
        </w:rPr>
      </w:pPr>
    </w:p>
    <w:p w:rsidR="00825092" w:rsidRPr="00B36911" w:rsidRDefault="00825092" w:rsidP="00B36911">
      <w:pPr>
        <w:pStyle w:val="a3"/>
        <w:suppressAutoHyphens/>
        <w:spacing w:before="0" w:beforeAutospacing="0" w:after="0" w:afterAutospacing="0" w:line="360" w:lineRule="auto"/>
        <w:ind w:firstLine="709"/>
        <w:jc w:val="both"/>
        <w:rPr>
          <w:rFonts w:ascii="Times New Roman" w:hAnsi="Times New Roman" w:cs="Times New Roman"/>
          <w:b/>
          <w:sz w:val="28"/>
          <w:szCs w:val="28"/>
        </w:rPr>
      </w:pPr>
      <w:r w:rsidRPr="00B36911">
        <w:rPr>
          <w:rFonts w:ascii="Times New Roman" w:hAnsi="Times New Roman" w:cs="Times New Roman"/>
          <w:b/>
          <w:sz w:val="28"/>
          <w:szCs w:val="28"/>
        </w:rPr>
        <w:t>2</w:t>
      </w:r>
      <w:r w:rsidR="00B36911" w:rsidRPr="00B36911">
        <w:rPr>
          <w:rFonts w:ascii="Times New Roman" w:hAnsi="Times New Roman" w:cs="Times New Roman"/>
          <w:b/>
          <w:sz w:val="28"/>
          <w:szCs w:val="28"/>
        </w:rPr>
        <w:t>.</w:t>
      </w:r>
      <w:r w:rsidRPr="00B36911">
        <w:rPr>
          <w:rFonts w:ascii="Times New Roman" w:hAnsi="Times New Roman" w:cs="Times New Roman"/>
          <w:b/>
          <w:sz w:val="28"/>
          <w:szCs w:val="28"/>
        </w:rPr>
        <w:t xml:space="preserve"> Виды и система административных наказаний</w:t>
      </w:r>
    </w:p>
    <w:p w:rsidR="00B36911" w:rsidRPr="00B36911" w:rsidRDefault="00B36911"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 ст. 3.2 Кодекса об административных правонарушениях дан перечень административных наказаний, различающихся по своему содержанию и характеру оказываемого ими воздействия, которое и составляют определенную систему. В законодательном порядке в настоящее время закреплены следующие виды административных наказаний:</w:t>
      </w:r>
    </w:p>
    <w:p w:rsid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предупреждение;</w:t>
      </w:r>
    </w:p>
    <w:p w:rsid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штраф;</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возмездное изъятие предмета, явившегося орудием совершения или непосредственным объектом административного правонарушения;</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конфискация предмета, явившегося орудием совершения или непосредственным объектом административного правонарушения;</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лишение специального права, предоставленного данному гражданину (права управления транспортными средствами, права охоты);</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административный арест и выдворение из пределов России иностранных граждан и лиц без гражданства;</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дисквалификация;</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административное приостановление деятельности.</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Система административных наказаний – перечень различных по степени тяжести и другим показателям, видов административных наказаний.</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Единство данной системы обусловлено тем, что все указанные наказания предназначены для борьбы с одними и теми же видами правонарушений - административными проступками - и имеют в конечном счете одни и те же цели.</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Данная система содержит перечень наказаний, установленных законодательными актами Российской Федерации.</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Рассматриваемая система позволяет обеспечить возможность дифференцированного применения к правонарушителям административных наказаний.</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Она не только содержит перечень административных наказаний, но определяет их соотношения между собой как отдельных частей единой системы.</w:t>
      </w:r>
      <w:r w:rsidR="00B36911" w:rsidRPr="00B36911">
        <w:rPr>
          <w:rFonts w:ascii="Times New Roman" w:hAnsi="Times New Roman" w:cs="Times New Roman"/>
          <w:sz w:val="28"/>
          <w:szCs w:val="28"/>
        </w:rPr>
        <w:t xml:space="preserve"> </w:t>
      </w:r>
      <w:r w:rsidRPr="00B36911">
        <w:rPr>
          <w:rFonts w:ascii="Times New Roman" w:hAnsi="Times New Roman" w:cs="Times New Roman"/>
          <w:sz w:val="28"/>
          <w:szCs w:val="28"/>
        </w:rPr>
        <w:t>Законодательством Российской Федерации могут быть установлены и иные, кроме указанных, административные наказания.</w:t>
      </w:r>
    </w:p>
    <w:p w:rsid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Закон подразделяет административные наказания на основные и дополнительные (ст. 3.3 КоАП РФ). Под основными понимаются наказания, которые могут применяться самостоятельно. Под дополнительными наказаниями, понимаются наказания, которые применяются вместе с основными. Административные наказания, которые бы явились лишь дополнительными, действующим административным правом не предусмотрены. Возмездное изъятие, конфискация предмета и административное выдворение может применяться в качестве как основных, так и дополнительных административных наказаний, остальные - только в качестве основных.</w:t>
      </w:r>
    </w:p>
    <w:p w:rsidR="00113DB3" w:rsidRPr="00B36911" w:rsidRDefault="00B36911"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113DB3" w:rsidRPr="00B36911">
        <w:rPr>
          <w:rFonts w:ascii="Times New Roman" w:hAnsi="Times New Roman" w:cs="Times New Roman"/>
          <w:b/>
          <w:bCs/>
          <w:sz w:val="28"/>
          <w:szCs w:val="28"/>
        </w:rPr>
        <w:t>3</w:t>
      </w:r>
      <w:r w:rsidRPr="00B36911">
        <w:rPr>
          <w:rFonts w:ascii="Times New Roman" w:hAnsi="Times New Roman" w:cs="Times New Roman"/>
          <w:b/>
          <w:bCs/>
          <w:sz w:val="28"/>
          <w:szCs w:val="28"/>
        </w:rPr>
        <w:t>.</w:t>
      </w:r>
      <w:r w:rsidR="00113DB3" w:rsidRPr="00B36911">
        <w:rPr>
          <w:rFonts w:ascii="Times New Roman" w:hAnsi="Times New Roman" w:cs="Times New Roman"/>
          <w:b/>
          <w:bCs/>
          <w:sz w:val="28"/>
          <w:szCs w:val="28"/>
        </w:rPr>
        <w:t xml:space="preserve"> Общие правила назначения административного наказания</w:t>
      </w:r>
    </w:p>
    <w:p w:rsidR="00B36911"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 главе 4 Кодекса РФ об административных правонарушениях содержатся общие правила назначения административных наказаний за административные проступки. В этой главе закреплены основные нормы материального права, которые вынесены за " скобки", то есть они являются обязательными при производстве по всем делам об административных правонарушениях. Отдельные общие правила назначения административного наказания содержатся в главе 1 КоАП.</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К общ</w:t>
      </w:r>
      <w:r w:rsidR="005635BE" w:rsidRPr="00B36911">
        <w:rPr>
          <w:rFonts w:ascii="Times New Roman" w:hAnsi="Times New Roman" w:cs="Times New Roman"/>
          <w:sz w:val="28"/>
          <w:szCs w:val="28"/>
        </w:rPr>
        <w:t>им относятся правила</w:t>
      </w:r>
      <w:r w:rsidRPr="00B36911">
        <w:rPr>
          <w:rFonts w:ascii="Times New Roman" w:hAnsi="Times New Roman" w:cs="Times New Roman"/>
          <w:sz w:val="28"/>
          <w:szCs w:val="28"/>
        </w:rPr>
        <w:t>:</w:t>
      </w:r>
    </w:p>
    <w:p w:rsidR="00113DB3" w:rsidRPr="00B36911" w:rsidRDefault="005635BE"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xml:space="preserve">- </w:t>
      </w:r>
      <w:r w:rsidR="00113DB3" w:rsidRPr="00B36911">
        <w:rPr>
          <w:rFonts w:ascii="Times New Roman" w:hAnsi="Times New Roman" w:cs="Times New Roman"/>
          <w:sz w:val="28"/>
          <w:szCs w:val="28"/>
        </w:rPr>
        <w:t>указ</w:t>
      </w:r>
      <w:r w:rsidRPr="00B36911">
        <w:rPr>
          <w:rFonts w:ascii="Times New Roman" w:hAnsi="Times New Roman" w:cs="Times New Roman"/>
          <w:sz w:val="28"/>
          <w:szCs w:val="28"/>
        </w:rPr>
        <w:t>ывающие</w:t>
      </w:r>
      <w:r w:rsidR="00113DB3" w:rsidRPr="00B36911">
        <w:rPr>
          <w:rFonts w:ascii="Times New Roman" w:hAnsi="Times New Roman" w:cs="Times New Roman"/>
          <w:sz w:val="28"/>
          <w:szCs w:val="28"/>
        </w:rPr>
        <w:t xml:space="preserve"> на то, что наказания за административное правонарушение налагается в пределах, установленных нормой, предусматривающей ответственность за противоправное виновное деяние, в точном соответствии с Кодексом об административных правонарушениях и другими актами, предусматривающими ответственность за административные проступки. Если совершенное правонарушение не может быть квалифицировано как административное правонарушение, то это исключает применение мер административной ответственности (наказаний) (ст. 1.1; 1.3 КоАП).</w:t>
      </w:r>
    </w:p>
    <w:p w:rsid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 соответствии с законом полномочный орган или должностное лицо не вправе выйти за пределы, установленные с санкцией соответствующей нормы, которая, как правило, содержит указание на возможность применения различных наказаний.</w:t>
      </w:r>
    </w:p>
    <w:p w:rsidR="00113DB3" w:rsidRPr="00B36911" w:rsidRDefault="005635BE"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а</w:t>
      </w:r>
      <w:r w:rsidR="00113DB3" w:rsidRPr="00B36911">
        <w:rPr>
          <w:rFonts w:ascii="Times New Roman" w:hAnsi="Times New Roman" w:cs="Times New Roman"/>
          <w:sz w:val="28"/>
          <w:szCs w:val="28"/>
        </w:rPr>
        <w:t>дминистративное наказание налагается на основании законодательства, действовавшего во время и по месту совершения правонарушения (ч. 1 ст. 4.1 КоАП).</w:t>
      </w:r>
    </w:p>
    <w:p w:rsidR="00B36911" w:rsidRDefault="005635BE"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з</w:t>
      </w:r>
      <w:r w:rsidR="00113DB3" w:rsidRPr="00B36911">
        <w:rPr>
          <w:rFonts w:ascii="Times New Roman" w:hAnsi="Times New Roman" w:cs="Times New Roman"/>
          <w:sz w:val="28"/>
          <w:szCs w:val="28"/>
        </w:rPr>
        <w:t>а одно административное правонарушение может быть наложено основное либо основное и дополнительное наказание (ч. 3 ст. 3.3 КоАП РФ).</w:t>
      </w:r>
    </w:p>
    <w:p w:rsidR="00113DB3" w:rsidRPr="00B36911" w:rsidRDefault="005635BE"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т</w:t>
      </w:r>
      <w:r w:rsidR="00113DB3" w:rsidRPr="00B36911">
        <w:rPr>
          <w:rFonts w:ascii="Times New Roman" w:hAnsi="Times New Roman" w:cs="Times New Roman"/>
          <w:sz w:val="28"/>
          <w:szCs w:val="28"/>
        </w:rPr>
        <w:t>ребования индивидуализации и целесообразности административного наказания. При наложении наказания учитываются характер правонарушения, личность нарушителя, степень его вины, имущественное положение, обстоятельства, смягчающие и отягчающие ответственность (ст.4.1 КоАП). Смысл этого законодательного положения состоит в том, чтобы на основе всесторонней оценки содеянного и личности виновного избрать в пределах санкции нормы, такое наказание, которое бы наиболее эффективно достигало цели наказания и его индивидуализацию.</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Необходимо, прежде всего, учитывать характер и степень общественной опасности правонарушения. Закон использует термин характер правонарушения. Это обобщающая оценка содеянного, которая зависит от степени общественной опасности правонарушения, причиненного вреда охраняемым законом интересам. Более опасные административные правонарушения должны влечь и более суровые наказания. Поэтому органы и должностные лица обязаны применять наказания, соразмерные тяжести совершенного административного правонарушения. Это достигается путем выбора соответствующего наказания и его размера в рамках, предусмотренных санкцией нормы. При наложении наказания учитываются способ, время, место и иные обстоятельства совершенного правонарушения.</w:t>
      </w:r>
    </w:p>
    <w:p w:rsid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При наложении наказания следует учитывать обстоятельства, относящиеся к личности нарушителя, для смягчения или усиления наказания в пределах, предусмотренных санкцией нормы. В связи с этим должны учитываться:</w:t>
      </w:r>
    </w:p>
    <w:p w:rsidR="005635BE"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 обстоятельства, прежде всего относящиеся к характеристике лица (поведение в быту, отношение к труду, коллективу, государственному и общественному имуществу, к соблюдению общественного порядка, дисциплины, уровень его общей</w:t>
      </w:r>
      <w:r w:rsidR="005635BE" w:rsidRPr="00B36911">
        <w:rPr>
          <w:rFonts w:ascii="Times New Roman" w:hAnsi="Times New Roman" w:cs="Times New Roman"/>
          <w:sz w:val="28"/>
          <w:szCs w:val="28"/>
        </w:rPr>
        <w:t xml:space="preserve"> культуры, образование и т. п.);</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б) его отношение к совершенному правонарушению - степень и форм</w:t>
      </w:r>
      <w:r w:rsidR="005635BE" w:rsidRPr="00B36911">
        <w:rPr>
          <w:rFonts w:ascii="Times New Roman" w:hAnsi="Times New Roman" w:cs="Times New Roman"/>
          <w:sz w:val="28"/>
          <w:szCs w:val="28"/>
        </w:rPr>
        <w:t>а</w:t>
      </w:r>
      <w:r w:rsidRPr="00B36911">
        <w:rPr>
          <w:rFonts w:ascii="Times New Roman" w:hAnsi="Times New Roman" w:cs="Times New Roman"/>
          <w:sz w:val="28"/>
          <w:szCs w:val="28"/>
        </w:rPr>
        <w:t xml:space="preserve"> вины. Умышленное правонарушение при всех прочих условиях должно влечь более суровое наказание (наказание), чем его неосторожное совершение (ст. 2.2 КоАП). Применение отдельных наказаний законодатель связывает с особой характеристикой виновного. Так, административный арест как наказание применяется в случаях, если по обстоятельствам дела с учетом личности нарушителя применение других наказаний будет признано недостаточным (см., например, ст. 3.9 КоАП РФ).</w:t>
      </w:r>
    </w:p>
    <w:p w:rsid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Полное и объективное выяснение обстоятельств каждого дела связано и с учетом имущественного положения нарушителя - размер заработной платы, наличие иждивенцев, жилищные условия и т. п.</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При наложении наказания в рамках санкции нормы следует учитывать обстоятельства, смягчающие ответственность: чистосердечное раскаяние виновного; предотвращение виновным вредных последствий правонарушения, добровольное возмещение ущерба или устранение причиненного вреда; совершение правонарушения под влиянием сильного душевного волнения либо при стечении тяжелых личных или семейных обстоятельств; совершение правонарушения несовершеннолетним; совершение правонарушения беременной (см. ст. 4.2. КоАП РФ); а также обстоятельства отягчающие ответственность: требование прекратить его; повторное в течение года совершение однородного правонарушения, за которое лицо уже подвергалось административному наказанию; совершение правонарушения лицом, ранее совершившим преступление; вовлечение несовершеннолетнего в правонарушение; совершение правонарушения группой лиц; совершение правонарушения в условиях стихийного бедствия или при других чрезвычайных обстоятельствах; совершение правонарушения в состоянии опьянения. Орган (должностное лицо), налагающий административное наказание в зависимости от характера административного правонарушения, может не признать данное обстоятельство отягчающим (ст. 4.3 КоАП РФ).</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Индивидуализация вины данного наказания предполагает смягчение или усиление его на основе оценки всех обстоятельств дела и личности нарушителя, что связано с определением целесообразности назначения административного наказания. Это особенно важно при альтернативных санкциях, предусматривающих возможность применения различных видов наказаний. Если же орган или должностное лицо при исследовании обстоятельств дела приходит к выводу о нецелесообразности назначения наказания даже в минимальном размере (в рамках санкции), то при наличии установленных законом условий они вправе освободить нарушителя от административной ответственности с передачей материалов на рассмотрение товарищеского суда, общественной организации или трудового коллектива или же ограничиться устным замечанием (ст. 2.9 КоАП РФ).</w:t>
      </w:r>
    </w:p>
    <w:p w:rsidR="00113DB3" w:rsidRPr="00B36911" w:rsidRDefault="005F7935"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н</w:t>
      </w:r>
      <w:r w:rsidR="00113DB3" w:rsidRPr="00B36911">
        <w:rPr>
          <w:rFonts w:ascii="Times New Roman" w:hAnsi="Times New Roman" w:cs="Times New Roman"/>
          <w:sz w:val="28"/>
          <w:szCs w:val="28"/>
        </w:rPr>
        <w:t>азначение административных наказаний при совершении нескольких административных правонарушений производится за каждое правонарушение в отдельности. При совершении нескольких правонарушений, дела о которых одновременно рассматриваются одним и тем же органом (должностным лицом), назначение административных наказаний производится в соответствии со ст. 4.4 КоАП РФ, орган или должностное лицо может назначить и основное и дополнительное наказание из санкции любой нормы в пределах максимальной.</w:t>
      </w:r>
    </w:p>
    <w:p w:rsidR="00F27088"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Орган или должностное лицо при наложении наказаний по совокупности административных правонарушений должен прежде всего выяснить, является ли содеянное одним правонарушением или имеет место несколько самостоятельных административных проступков, за каждый из которых административное наказание налагается в отдельности. В тех случаях, когда дела о совершении нескольких правонарушений одновременно рассматриваются одним и тем же органом, наказание налагается в пределах санкции, установленно</w:t>
      </w:r>
      <w:r w:rsidR="00F27088" w:rsidRPr="00B36911">
        <w:rPr>
          <w:rFonts w:ascii="Times New Roman" w:hAnsi="Times New Roman" w:cs="Times New Roman"/>
          <w:sz w:val="28"/>
          <w:szCs w:val="28"/>
        </w:rPr>
        <w:t>й за более серьезное нарушение.</w:t>
      </w:r>
    </w:p>
    <w:p w:rsidR="00F27088"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Более серьезным при этом признается правонарушение, за которое установлена более суровая мера административного наказания (более суровый вид наказания или больший разм</w:t>
      </w:r>
      <w:r w:rsidR="00F27088" w:rsidRPr="00B36911">
        <w:rPr>
          <w:rFonts w:ascii="Times New Roman" w:hAnsi="Times New Roman" w:cs="Times New Roman"/>
          <w:sz w:val="28"/>
          <w:szCs w:val="28"/>
        </w:rPr>
        <w:t>ер одного и того же наказания).</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Усиление ответственности за совокупность административных правонарушений законодатель допускает и путем присоединения к основному наказанию одного из дополнительных наказаний. При этом применяемое дополнительное наказание должно быть предусмотрено статьей об ответственности за совершение любого рассматриваемого правонарушения.</w:t>
      </w:r>
    </w:p>
    <w:p w:rsidR="00F27088" w:rsidRPr="00B36911" w:rsidRDefault="00F27088"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с</w:t>
      </w:r>
      <w:r w:rsidR="00113DB3" w:rsidRPr="00B36911">
        <w:rPr>
          <w:rFonts w:ascii="Times New Roman" w:hAnsi="Times New Roman" w:cs="Times New Roman"/>
          <w:sz w:val="28"/>
          <w:szCs w:val="28"/>
        </w:rPr>
        <w:t>роки назначения административного наказания. Для обеспечения эффективного воздействия наказаний на лиц, совершивших административные правонарушения, важное значение имеет оперативность при их наложении. Поэтому законодатель установил общую норму (ст. 4.5 КоАП), согласно которой административное наказание может быть наложено не позднее двух месяцев со дня совершения правонарушения, а при длящемся правонарушении - двух месяцев со дня его обнаружения</w:t>
      </w:r>
      <w:r w:rsidRPr="00B36911">
        <w:rPr>
          <w:rFonts w:ascii="Times New Roman" w:hAnsi="Times New Roman" w:cs="Times New Roman"/>
          <w:sz w:val="28"/>
          <w:szCs w:val="28"/>
        </w:rPr>
        <w:t>.</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Длящимся признается такое правонарушение, которое непрерывно продолжается в течение определенного времени. Примером таких правонарушений являются: проживание без паспорта лицом, достигшим 16-летнего возраста, нарушение сроков регистрации огнестрельного оружия, транспортных средств и т. п. При длящихся правонарушениях двухмесячный срок исчисляется с момента установления факта такого нарушения компетентным органом.</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 случае, если орган дознания, следователь или судья установят отсутствие основания к возбуждению уголовного дела, то при наличии в совершенном правонарушении признаков административного правонарушения они выносят мотивированное постановление об отказе в возбуждении уголовного дела и направлении материала для рассмотрения в административном порядке (ст. 113 УПК РФ). Административное наказание в таком случае в соответствии с ч. 4 ст. 4.5 КоАП должно быть наложено полномочным органом не позднее одного месяца со дня его принятия решения об отказе в возбуждении уголовного дела. Если по факту нарушения было возбуждено уголовное дело, в ходе расследования которого установлено отсутствие состава преступления, в связи с чем уголовное дело прекращено, но в нем наличествовали все признаки административного правонарушения - полномочный орган, которому был направлен такой материал, не позднее месячного срока со дня принятия решения о прекращении уголовного дела может применить административное наказание.</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Установленные ст. 4.5 КоАП РФ сроки давности не распространяются на случаи назначения наказаний за нарушение таможенных правил. В ст. 247 Таможенного кодекса РФ указано, что такие наказания, как предупреждение, штраф, отзыв лицензии или квалифицированного аттестата на предприятия, учреждения и организации, а также на лиц, занимающихся предпринимательской деятельностью без образования юридического лица, налагаются не позднее шести месяцев со дня обнаружения правонарушения.</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Наказания, предусмотренные пунктами 4-6 ст. 242 ТК РФ, налагаются независимо от времени совершения или обнаружения нарушения таможенных правил и независимо от того, являются они основными или дополнительными наказаниями.</w:t>
      </w:r>
    </w:p>
    <w:p w:rsidR="002D354E" w:rsidRPr="00B36911" w:rsidRDefault="002B2E42"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с</w:t>
      </w:r>
      <w:r w:rsidR="00113DB3" w:rsidRPr="00B36911">
        <w:rPr>
          <w:rFonts w:ascii="Times New Roman" w:hAnsi="Times New Roman" w:cs="Times New Roman"/>
          <w:sz w:val="28"/>
          <w:szCs w:val="28"/>
        </w:rPr>
        <w:t>рок, по истечении которого лицо считается не подвергавшимся административному наказанию. Это срок давности для погашения административного наказания. При наложении административного наказания орган (должностное лицо) должно установить, подвергалось ли ранее данное лицо административному наказанию, так как повторное совершение однородного правонарушения, во-первых, является обстоятельством, отягчающим ответственность за административное правонарушение, во-вторых, служит квалифицирующим признаком для применения более суровой меры административной ответственности и, в-третьих, может изменить природу самого правонарушения, переводя его в разряд преступления. Подвергнутым административному наказанию нарушитель считается с момента вынесения постановления по делу. В таком состоянии он находится в период исполнения наказания и еще в течение определенного срока, определенного в законе, после исполнения наказания. Для всех правонарушений он составляет один год со дня окончания исполнения наказания в соответс</w:t>
      </w:r>
      <w:r w:rsidR="002D354E" w:rsidRPr="00B36911">
        <w:rPr>
          <w:rFonts w:ascii="Times New Roman" w:hAnsi="Times New Roman" w:cs="Times New Roman"/>
          <w:sz w:val="28"/>
          <w:szCs w:val="28"/>
        </w:rPr>
        <w:t>твии с положениями ст. 4.6 КоАП, н</w:t>
      </w:r>
      <w:r w:rsidR="00113DB3" w:rsidRPr="00B36911">
        <w:rPr>
          <w:rFonts w:ascii="Times New Roman" w:hAnsi="Times New Roman" w:cs="Times New Roman"/>
          <w:sz w:val="28"/>
          <w:szCs w:val="28"/>
        </w:rPr>
        <w:t xml:space="preserve">е с момента совершения правонарушения, а со дня </w:t>
      </w:r>
      <w:r w:rsidR="002D354E" w:rsidRPr="00B36911">
        <w:rPr>
          <w:rFonts w:ascii="Times New Roman" w:hAnsi="Times New Roman" w:cs="Times New Roman"/>
          <w:sz w:val="28"/>
          <w:szCs w:val="28"/>
        </w:rPr>
        <w:t>окончания исполнения наказания.</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Если в течение этого срока лицо не совершило нового административного правонарушения, то оно считается не подвергавшимся административному наказанию.</w:t>
      </w:r>
    </w:p>
    <w:p w:rsid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Совершение нового административного проступка прерывает течение срока давности для погашения наказания. В таком случае он начинает исчисляться с момента исполнения наказания, назначенного за вновь совершенный административный проступок.</w:t>
      </w:r>
    </w:p>
    <w:p w:rsidR="00113DB3" w:rsidRPr="00B36911" w:rsidRDefault="002D354E"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 в</w:t>
      </w:r>
      <w:r w:rsidR="00113DB3" w:rsidRPr="00B36911">
        <w:rPr>
          <w:rFonts w:ascii="Times New Roman" w:hAnsi="Times New Roman" w:cs="Times New Roman"/>
          <w:sz w:val="28"/>
          <w:szCs w:val="28"/>
        </w:rPr>
        <w:t>озложение обязанности возместить причиненный ущерб. Административное правонарушение может сопровождаться причинением гражданину, предприятию или организации имущественного ущерба. Имущественный ущерб, причиненный в результате противоправного деяния, правонарушитель может возместить добровольно, не дожидаясь обращения в суд, на который законодатель возложил право требовать возмещения имущественного ущерба как один из способов защиты гражданских прав. Наряду с этим гражданские права в случаях, предусмотренных законом, могут защищаться и в административном порядке.</w:t>
      </w:r>
    </w:p>
    <w:p w:rsidR="002D354E"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 ст. 4.7 Кодекса РФ об административных правонарушениях сельской, поселковой административной комиссии, комиссии по делам несовершеннолетних, судье, суду предоставлено право возложить на виновного обязанность возместить имущественный ущерб, причиненный нарушением. Требование о возмещении ущерба может быть заявлено любым физическим или юридическим лицом. Орган, рассматривающий заявление о возмещении ущерба, должен установить причинную связь между административным правонарушением и имущественным ущербом, вину лица в его нанесении, размер ущерба, кому он нанесен и т.д.</w:t>
      </w:r>
    </w:p>
    <w:p w:rsidR="00113DB3"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Вопрос о возложении на виновное лицо обязанности возместить ущерб решается на стадии рассмотрения дела об административном правонарушении одновременно с разрешением вопроса о виде и размере налагаемого наказания. Административная комиссия, комиссия по делам несовершеннолетних, судья вправе решать вопрос о возмещении ущерба, если он не превышает 50 руб. т.е. 1/2 МРОТ независимо от наличия гражданско-правового спора между сторонами. Районный (городской) суд в процессе рассмотрения дела об административном правонарушении может решить вопрос о возмещении ущерба независимо от его размера. В других случаях вопрос о возмещении имущественного ущерба, причиненного административным правонарушением, решается в порядке гражданского судопроизводства.</w:t>
      </w:r>
    </w:p>
    <w:p w:rsidR="00D1324D" w:rsidRPr="00B36911" w:rsidRDefault="00D1324D" w:rsidP="00B36911">
      <w:pPr>
        <w:pStyle w:val="a3"/>
        <w:suppressAutoHyphens/>
        <w:spacing w:before="0" w:beforeAutospacing="0" w:after="0" w:afterAutospacing="0" w:line="360" w:lineRule="auto"/>
        <w:ind w:firstLine="709"/>
        <w:jc w:val="both"/>
        <w:rPr>
          <w:rFonts w:ascii="Times New Roman" w:hAnsi="Times New Roman" w:cs="Times New Roman"/>
          <w:b/>
          <w:bCs/>
          <w:sz w:val="28"/>
          <w:szCs w:val="28"/>
        </w:rPr>
      </w:pPr>
    </w:p>
    <w:p w:rsidR="00113DB3"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Pr="00B36911">
        <w:rPr>
          <w:rFonts w:ascii="Times New Roman" w:hAnsi="Times New Roman" w:cs="Times New Roman"/>
          <w:b/>
          <w:bCs/>
          <w:sz w:val="28"/>
          <w:szCs w:val="28"/>
        </w:rPr>
        <w:t>Заключение</w:t>
      </w:r>
    </w:p>
    <w:p w:rsidR="00B36911"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D1324D" w:rsidRPr="00B36911" w:rsidRDefault="00113DB3"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Таким образом, анализ правовой природы административных наказаний подтверждает нашу первоначальную посылку о том, что административное наказание является наиболее важным видом мер административного принуждения, отличающимся мерой насильственного воздействия, совокупностью признаков и характеристик, особым порядком назначения. Действующий кодекс и иные нормативные акты об административной ответственности хотя и устанавливают основные требования к содержанию и порядку назначения административного наказания, содержат отдельные недостат</w:t>
      </w:r>
      <w:r w:rsidR="00D1324D" w:rsidRPr="00B36911">
        <w:rPr>
          <w:rFonts w:ascii="Times New Roman" w:hAnsi="Times New Roman" w:cs="Times New Roman"/>
          <w:sz w:val="28"/>
          <w:szCs w:val="28"/>
        </w:rPr>
        <w:t>ки и носят переходный характер.</w:t>
      </w:r>
    </w:p>
    <w:p w:rsidR="0097620D" w:rsidRPr="00B36911" w:rsidRDefault="0097620D"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Административные наказания выражаются, как правило, либо в моральном, либо материальном воздействии на правонарушителя. Некоторые административные наказания сочетают в себе одновременно и моральное осуждение, и материальное воздействие, и временное ограничение прав нарушителя (например, административный арест, лишение специальных прав, исправительные работы и др.).</w:t>
      </w:r>
      <w:r w:rsidR="00B36911" w:rsidRPr="00B36911">
        <w:rPr>
          <w:rFonts w:ascii="Times New Roman" w:hAnsi="Times New Roman" w:cs="Times New Roman"/>
          <w:sz w:val="28"/>
          <w:szCs w:val="28"/>
        </w:rPr>
        <w:t xml:space="preserve"> </w:t>
      </w:r>
      <w:r w:rsidRPr="00B36911">
        <w:rPr>
          <w:rFonts w:ascii="Times New Roman" w:hAnsi="Times New Roman" w:cs="Times New Roman"/>
          <w:sz w:val="28"/>
          <w:szCs w:val="28"/>
        </w:rPr>
        <w:t>Назначением административного наказания выражается официальное осуждение действий правонарушителя, и создаются различные неблагоприятные для него последствия - морального характера, денежного и имущественного порядка, обращенные на личность нарушителя или его имущество.</w:t>
      </w:r>
      <w:r w:rsidR="00B36911" w:rsidRPr="00B36911">
        <w:rPr>
          <w:rFonts w:ascii="Times New Roman" w:hAnsi="Times New Roman" w:cs="Times New Roman"/>
          <w:sz w:val="28"/>
          <w:szCs w:val="28"/>
        </w:rPr>
        <w:t xml:space="preserve"> </w:t>
      </w:r>
      <w:r w:rsidRPr="00B36911">
        <w:rPr>
          <w:rFonts w:ascii="Times New Roman" w:hAnsi="Times New Roman" w:cs="Times New Roman"/>
          <w:sz w:val="28"/>
          <w:szCs w:val="28"/>
        </w:rPr>
        <w:t>Административные наказания являются основной и наиболее многочисленной группой мер воздействия на правонарушителей.</w:t>
      </w:r>
      <w:r w:rsidR="00B36911" w:rsidRPr="00B36911">
        <w:rPr>
          <w:rFonts w:ascii="Times New Roman" w:hAnsi="Times New Roman" w:cs="Times New Roman"/>
          <w:sz w:val="28"/>
          <w:szCs w:val="28"/>
        </w:rPr>
        <w:t xml:space="preserve"> </w:t>
      </w:r>
      <w:r w:rsidRPr="00B36911">
        <w:rPr>
          <w:rFonts w:ascii="Times New Roman" w:hAnsi="Times New Roman" w:cs="Times New Roman"/>
          <w:sz w:val="28"/>
          <w:szCs w:val="28"/>
        </w:rPr>
        <w:t>Административные наказания налагаются в особом процессуальном порядке - в ходе производства по делам об административных правонарушениях.</w:t>
      </w:r>
    </w:p>
    <w:p w:rsidR="0097620D" w:rsidRPr="00B36911" w:rsidRDefault="0097620D" w:rsidP="00B36911">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B36911">
        <w:rPr>
          <w:rFonts w:ascii="Times New Roman" w:hAnsi="Times New Roman" w:cs="Times New Roman"/>
          <w:sz w:val="28"/>
          <w:szCs w:val="28"/>
        </w:rPr>
        <w:t>По степени принуждения, карательного насильственного воздействия административные наказания стоят на втором месте после уголовных наказаний. Административные наказания налагаются как на физических, так и на юридических лиц.</w:t>
      </w:r>
    </w:p>
    <w:p w:rsidR="00825092"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b/>
          <w:sz w:val="28"/>
          <w:szCs w:val="28"/>
        </w:rPr>
      </w:pPr>
      <w:r w:rsidRPr="006F58C1">
        <w:rPr>
          <w:rFonts w:ascii="Times New Roman" w:hAnsi="Times New Roman" w:cs="Times New Roman"/>
          <w:b/>
          <w:sz w:val="28"/>
          <w:szCs w:val="28"/>
        </w:rPr>
        <w:br w:type="page"/>
      </w:r>
      <w:r w:rsidR="00825092" w:rsidRPr="00B36911">
        <w:rPr>
          <w:rFonts w:ascii="Times New Roman" w:hAnsi="Times New Roman" w:cs="Times New Roman"/>
          <w:b/>
          <w:sz w:val="28"/>
          <w:szCs w:val="28"/>
        </w:rPr>
        <w:t>Список использованных источников</w:t>
      </w:r>
    </w:p>
    <w:p w:rsidR="00B36911" w:rsidRPr="006F58C1" w:rsidRDefault="00B36911" w:rsidP="00B36911">
      <w:pPr>
        <w:pStyle w:val="a3"/>
        <w:suppressAutoHyphens/>
        <w:spacing w:before="0" w:beforeAutospacing="0" w:after="0" w:afterAutospacing="0" w:line="360" w:lineRule="auto"/>
        <w:ind w:firstLine="709"/>
        <w:jc w:val="both"/>
        <w:rPr>
          <w:rFonts w:ascii="Times New Roman" w:hAnsi="Times New Roman" w:cs="Times New Roman"/>
          <w:b/>
          <w:sz w:val="28"/>
          <w:szCs w:val="28"/>
        </w:rPr>
      </w:pP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1. Бахрах Д.Н. Административное право России: Учебник для вузов. - М.: Издательство НОРМА (Издательская группа НОРМА - ИНФА.М), 2001.</w:t>
      </w:r>
    </w:p>
    <w:p w:rsid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2. Административное право. Общая часть: Учебник./ Под ред. докт. юрид. наук, проф. В.А. Юсупов; канд. юрид. Наук, доц. В.Д. Симухина. - М.: ИМЦ ГУК МВД России, 2003.</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 xml:space="preserve">3. Манохин В.М., Адушкин Ю.С. Российское административное право: Учебник. 2-е изд., испр. И доп. - Саратов: Изд-во ГОУ ВПО </w:t>
      </w:r>
      <w:r w:rsidR="00B36911">
        <w:rPr>
          <w:rFonts w:ascii="Times New Roman" w:hAnsi="Times New Roman" w:cs="Times New Roman"/>
          <w:sz w:val="28"/>
          <w:szCs w:val="28"/>
        </w:rPr>
        <w:t>"</w:t>
      </w:r>
      <w:r w:rsidRPr="00B36911">
        <w:rPr>
          <w:rFonts w:ascii="Times New Roman" w:hAnsi="Times New Roman" w:cs="Times New Roman"/>
          <w:sz w:val="28"/>
          <w:szCs w:val="28"/>
        </w:rPr>
        <w:t>Сарат. Гос. Академия права</w:t>
      </w:r>
      <w:r w:rsidR="00B36911">
        <w:rPr>
          <w:rFonts w:ascii="Times New Roman" w:hAnsi="Times New Roman" w:cs="Times New Roman"/>
          <w:sz w:val="28"/>
          <w:szCs w:val="28"/>
        </w:rPr>
        <w:t>"</w:t>
      </w:r>
      <w:r w:rsidRPr="00B36911">
        <w:rPr>
          <w:rFonts w:ascii="Times New Roman" w:hAnsi="Times New Roman" w:cs="Times New Roman"/>
          <w:sz w:val="28"/>
          <w:szCs w:val="28"/>
        </w:rPr>
        <w:t>, 2003.</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4. Административное и административно-процессуальное право. Актуальные проблемы. - М.: ЮНИТИ-ДАНА, Закон и право, 2004.</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5. Бахрах Д.Н., Россинский Б.В., Старилов Ю.Н. Административное право: Учебник для вузов. - М.: Норма,2004.</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6. Дихтиевский П.В. Административно-правовое принуждение в механизме обеспечения личной безопасности: Монография. - М.: ЮНИТИ-ДАНА, Закон и право,2004.</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7. Агопов А.Б. Административная ответственность: Учебник. 2-е изд., перераб. и доп., - М.: Статут, 2004.</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8. Конин Н.М., Журик В.В., Петров М.П. Административное право Российской Федерации / Под ред. д.ю.н., проф. Н.М. Конина. - М.: Норма, 2005.</w:t>
      </w:r>
    </w:p>
    <w:p w:rsidR="00825092" w:rsidRPr="00B36911" w:rsidRDefault="00825092" w:rsidP="00B36911">
      <w:pPr>
        <w:pStyle w:val="a3"/>
        <w:suppressAutoHyphens/>
        <w:spacing w:before="0" w:beforeAutospacing="0" w:after="0" w:afterAutospacing="0" w:line="360" w:lineRule="auto"/>
        <w:rPr>
          <w:rFonts w:ascii="Times New Roman" w:hAnsi="Times New Roman" w:cs="Times New Roman"/>
          <w:sz w:val="28"/>
          <w:szCs w:val="28"/>
        </w:rPr>
      </w:pPr>
      <w:r w:rsidRPr="00B36911">
        <w:rPr>
          <w:rFonts w:ascii="Times New Roman" w:hAnsi="Times New Roman" w:cs="Times New Roman"/>
          <w:sz w:val="28"/>
          <w:szCs w:val="28"/>
        </w:rPr>
        <w:t>9. Административная ответственность: вопросы теории и практики. П/р Хаманевой Н.Ю. - М.: ИГП РАН, 2005</w:t>
      </w:r>
      <w:bookmarkStart w:id="0" w:name="_GoBack"/>
      <w:bookmarkEnd w:id="0"/>
    </w:p>
    <w:sectPr w:rsidR="00825092" w:rsidRPr="00B36911" w:rsidSect="00B36911">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2F" w:rsidRDefault="008B082F">
      <w:r>
        <w:separator/>
      </w:r>
    </w:p>
  </w:endnote>
  <w:endnote w:type="continuationSeparator" w:id="0">
    <w:p w:rsidR="008B082F" w:rsidRDefault="008B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AE" w:rsidRDefault="00B91DAE" w:rsidP="00764EA8">
    <w:pPr>
      <w:pStyle w:val="a4"/>
      <w:framePr w:wrap="around" w:vAnchor="text" w:hAnchor="margin" w:xAlign="right" w:y="1"/>
      <w:rPr>
        <w:rStyle w:val="a6"/>
      </w:rPr>
    </w:pPr>
  </w:p>
  <w:p w:rsidR="00B91DAE" w:rsidRDefault="00B91DAE" w:rsidP="00B91D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AE" w:rsidRPr="00B36911" w:rsidRDefault="00B91DAE" w:rsidP="00B91DAE">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2F" w:rsidRDefault="008B082F">
      <w:r>
        <w:separator/>
      </w:r>
    </w:p>
  </w:footnote>
  <w:footnote w:type="continuationSeparator" w:id="0">
    <w:p w:rsidR="008B082F" w:rsidRDefault="008B0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A8E"/>
    <w:rsid w:val="00113DB3"/>
    <w:rsid w:val="002B2E42"/>
    <w:rsid w:val="002D2A8E"/>
    <w:rsid w:val="002D354E"/>
    <w:rsid w:val="002E27A8"/>
    <w:rsid w:val="004626CF"/>
    <w:rsid w:val="005635BE"/>
    <w:rsid w:val="005F7935"/>
    <w:rsid w:val="00627433"/>
    <w:rsid w:val="006C4481"/>
    <w:rsid w:val="006F58C1"/>
    <w:rsid w:val="006F625F"/>
    <w:rsid w:val="00764EA8"/>
    <w:rsid w:val="00825092"/>
    <w:rsid w:val="008B082F"/>
    <w:rsid w:val="008C7DCA"/>
    <w:rsid w:val="0097620D"/>
    <w:rsid w:val="00A47C2E"/>
    <w:rsid w:val="00B342C4"/>
    <w:rsid w:val="00B35D54"/>
    <w:rsid w:val="00B36911"/>
    <w:rsid w:val="00B91DAE"/>
    <w:rsid w:val="00B9454A"/>
    <w:rsid w:val="00BA2E0A"/>
    <w:rsid w:val="00D1324D"/>
    <w:rsid w:val="00F2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BBB50A-53C5-46EA-9936-E9E25446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91DA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D2A8E"/>
    <w:pPr>
      <w:spacing w:before="100" w:beforeAutospacing="1" w:after="100" w:afterAutospacing="1"/>
    </w:pPr>
    <w:rPr>
      <w:rFonts w:ascii="Arial" w:hAnsi="Arial" w:cs="Arial"/>
      <w:color w:val="000000"/>
      <w:sz w:val="20"/>
      <w:szCs w:val="20"/>
    </w:rPr>
  </w:style>
  <w:style w:type="paragraph" w:styleId="a4">
    <w:name w:val="footer"/>
    <w:basedOn w:val="a"/>
    <w:link w:val="a5"/>
    <w:uiPriority w:val="99"/>
    <w:rsid w:val="00B91DA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91DAE"/>
    <w:rPr>
      <w:rFonts w:cs="Times New Roman"/>
    </w:rPr>
  </w:style>
  <w:style w:type="paragraph" w:styleId="a7">
    <w:name w:val="header"/>
    <w:basedOn w:val="a"/>
    <w:link w:val="a8"/>
    <w:uiPriority w:val="99"/>
    <w:rsid w:val="00B36911"/>
    <w:pPr>
      <w:tabs>
        <w:tab w:val="center" w:pos="4819"/>
        <w:tab w:val="right" w:pos="9639"/>
      </w:tabs>
    </w:pPr>
  </w:style>
  <w:style w:type="character" w:customStyle="1" w:styleId="a8">
    <w:name w:val="Верхний колонтитул Знак"/>
    <w:link w:val="a7"/>
    <w:uiPriority w:val="99"/>
    <w:locked/>
    <w:rsid w:val="00B369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4565</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2014-03-07T06:21:00Z</dcterms:created>
  <dcterms:modified xsi:type="dcterms:W3CDTF">2014-03-07T06:21:00Z</dcterms:modified>
</cp:coreProperties>
</file>