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55" w:rsidRPr="00320055" w:rsidRDefault="00320055" w:rsidP="00320055">
      <w:pPr>
        <w:spacing w:before="120"/>
        <w:jc w:val="center"/>
        <w:rPr>
          <w:b/>
          <w:bCs/>
          <w:sz w:val="32"/>
          <w:szCs w:val="32"/>
        </w:rPr>
      </w:pPr>
      <w:r w:rsidRPr="00320055">
        <w:rPr>
          <w:b/>
          <w:bCs/>
          <w:sz w:val="32"/>
          <w:szCs w:val="32"/>
        </w:rPr>
        <w:t>Система маркетинговой интеграции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процессе развития маркетинговой структуры адаптации их к изменению внутренней и внешней среды появились вертикальные и горизонтальные маркетинговые структуры.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Вертикальные маркетинговые структуры (ВМС)- это по существу альтернатива традиционным каналам сбыта продукции.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Обычно канал сбыта состоит из независимого производителя продукции, нескольких оптовиков и розничных торговцев.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Каждая организация, являющаяся частью традиционного канала сбыта, стремиться извлечь максимальную прибыль. Чем протяженней канал сбыта, тем продукция дороже и следовательно меньше покупателей.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ВМС – это интеграция производств, организаций оптовой торговли, магазинов которые могут представлять отдельный бизнес.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Это система в которой предприятие, занимающееся основным производством, обладает властью и возможностью контролировать другие предприятия и организации, осуществляющие сбыт продукции.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Например, предприятие по произ-ву авто может стать объединяющим центром для производства узлов к авто. Такая вертикальная интеграция означает, что стадия произ-ва и распределения продукции по каналам сбыта охвачена единой иерархической системой.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настоящее время известны следующие вертикальные маркет.системы: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 Корпоративные ВМС. Они включают интегрированное производство продукции, и ее распределение по каналам сбыта, которые находятся в единичном владении. Пример, нефтяные компании со своими АЗС. Или произ-ли одежды со своей сетью маг-ов по реализации.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2. Договорные (контрактные) ВМС. Они м.б. 3-х типов: 1) организация держателей торговых привилегий; 2) добровольные розничные торговцы под эгидой оптовиков; 3)кооперативы розничных торговцев.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Для первого типа владелец привилегий характерно, что владелец привилегий объединяет в своих руках последовательность процесса производства и каналы товародвижения. 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Для второго типа хар-но- добровольное объединение розничных торговцев, которые разрабатывают процесс, предусматривающий обеспечение закупок, стандартизацию торговой практики, в сфере эффективной конкуренции с другими каналами товародвижения.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Для третьего типа: они закупают продукцию через кооператив, вместе организуют рекламу, а полученную прибыль распределяют между членами розничного кооператива пропорционально выполненной работе.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3. Управляемая ВМС. Производитель ведущего товара добивается сотрудничества и поддержки со стороны продавца этого товара.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Продавцы выделяют торговые площади, организуют экспозиции товара, проводят меры по стимулированию сбыта.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Горизонтальная маркетинговая система – сущность их состоит в том, что 2 или более предприятий объединяют свои усилия в целях освоения рынка и проведения маркетинговых мероприятий.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lastRenderedPageBreak/>
        <w:t>ГМС, как правило, распространена среди тех фирм у которых есть недостаток капиталов, недостаток маркетинговых ресурсов, технических знаний, производственных мощностей. Они могут сотрудничать, как на постоянной основе, так и на временной.</w: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153pt;margin-top:2.45pt;width:54pt;height:18pt;z-index:251635712">
            <v:textbox>
              <w:txbxContent>
                <w:p w:rsidR="00320055" w:rsidRDefault="00320055" w:rsidP="003200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ВМС</w:t>
                  </w:r>
                </w:p>
              </w:txbxContent>
            </v:textbox>
          </v:rect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36736" from="180pt,6.65pt" to="180pt,15.65pt"/>
        </w:pict>
      </w:r>
    </w:p>
    <w:p w:rsidR="00320055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28" style="position:absolute;left:0;text-align:left;margin-left:270pt;margin-top:10.85pt;width:1in;height:36pt;z-index:251643904">
            <v:textbox>
              <w:txbxContent>
                <w:p w:rsidR="00320055" w:rsidRDefault="00320055" w:rsidP="00320055">
                  <w:pPr>
                    <w:jc w:val="center"/>
                  </w:pPr>
                  <w:r>
                    <w:t>Управляемая вмс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in;margin-top:10.85pt;width:90pt;height:36pt;z-index:251642880">
            <v:textbox>
              <w:txbxContent>
                <w:p w:rsidR="00320055" w:rsidRDefault="00320055" w:rsidP="00320055">
                  <w:pPr>
                    <w:jc w:val="center"/>
                  </w:pPr>
                  <w:r>
                    <w:t>Договорная вмс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45pt;margin-top:10.85pt;width:1in;height:36pt;z-index:251641856">
            <v:textbox>
              <w:txbxContent>
                <w:p w:rsidR="00320055" w:rsidRDefault="00320055" w:rsidP="00320055">
                  <w:pPr>
                    <w:jc w:val="center"/>
                  </w:pPr>
                  <w:r>
                    <w:t>Корпоративная вмс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left:0;text-align:left;z-index:251640832" from="306pt,1.85pt" to="306pt,10.85pt">
            <v:stroke endarrow="block"/>
          </v:line>
        </w:pict>
      </w:r>
      <w:r>
        <w:rPr>
          <w:noProof/>
        </w:rPr>
        <w:pict>
          <v:line id="_x0000_s1032" style="position:absolute;left:0;text-align:left;z-index:251639808" from="180pt,1.85pt" to="180pt,10.85pt">
            <v:stroke endarrow="block"/>
          </v:line>
        </w:pict>
      </w:r>
      <w:r>
        <w:rPr>
          <w:noProof/>
        </w:rPr>
        <w:pict>
          <v:line id="_x0000_s1033" style="position:absolute;left:0;text-align:left;z-index:251638784" from="63pt,1.85pt" to="63pt,10.85pt">
            <v:stroke endarrow="block"/>
          </v:line>
        </w:pict>
      </w:r>
      <w:r>
        <w:rPr>
          <w:noProof/>
        </w:rPr>
        <w:pict>
          <v:line id="_x0000_s1034" style="position:absolute;left:0;text-align:left;z-index:251637760" from="63pt,1.85pt" to="306pt,1.85pt"/>
        </w:pict>
      </w:r>
    </w:p>
    <w:p w:rsidR="00320055" w:rsidRDefault="00320055" w:rsidP="00320055">
      <w:pPr>
        <w:spacing w:before="120"/>
        <w:ind w:firstLine="567"/>
        <w:jc w:val="both"/>
        <w:rPr>
          <w:sz w:val="24"/>
          <w:szCs w:val="24"/>
        </w:rPr>
      </w:pPr>
    </w:p>
    <w:p w:rsidR="00320055" w:rsidRDefault="00320055" w:rsidP="00320055">
      <w:pPr>
        <w:spacing w:before="120"/>
        <w:ind w:firstLine="567"/>
        <w:jc w:val="both"/>
        <w:rPr>
          <w:sz w:val="24"/>
          <w:szCs w:val="24"/>
        </w:rPr>
      </w:pP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Маркетинговые стратегии и управление маркетингом на предприятии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Основным принципом разработки маркетинговой стратегии является ориентация конечных результатов на реальные требования и пожелания потребителей.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реализации этого принципа предприятие должно всесторонне изучить состав и динамику потребительского спроса на конкретный вид товара.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Используя полученную инфу для разработки научно-технического, хозяйственного решения и их принятия.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При этом предприятие должно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максимально приспособить свою деятельность, которая бы отвечала требованиям необходимым продукции и удовлетворения потребителей.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Маркетинговая стратегия промышленного предприятия включает ряд функциональных блоков.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Схема: Функциональные блоки маркетинговой стратегии</w: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35" style="position:absolute;left:0;text-align:left;margin-left:63pt;margin-top:5.45pt;width:81pt;height:45pt;z-index:251652096">
            <v:textbox>
              <w:txbxContent>
                <w:p w:rsidR="00320055" w:rsidRDefault="00320055" w:rsidP="0032005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Управление маркетинговой</w:t>
                  </w: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>стратегией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97pt;margin-top:5.45pt;width:108pt;height:36pt;z-index:251651072">
            <v:textbox>
              <w:txbxContent>
                <w:p w:rsidR="00320055" w:rsidRDefault="00320055" w:rsidP="00320055">
                  <w:pPr>
                    <w:pStyle w:val="a3"/>
                  </w:pPr>
                  <w:r>
                    <w:t>Стратегический контроль и планирование</w:t>
                  </w:r>
                </w:p>
              </w:txbxContent>
            </v:textbox>
          </v:rect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7" style="position:absolute;left:0;text-align:left;flip:y;z-index:251646976" from="261pt,9.65pt" to="297pt,27.65pt"/>
        </w:pict>
      </w:r>
      <w:r>
        <w:rPr>
          <w:noProof/>
        </w:rPr>
        <w:pict>
          <v:line id="_x0000_s1038" style="position:absolute;left:0;text-align:left;flip:x y;z-index:251645952" from="2in,9.65pt" to="171pt,27.65pt"/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39" style="position:absolute;left:0;text-align:left;margin-left:171pt;margin-top:.05pt;width:99pt;height:36pt;z-index:251644928">
            <v:textbox>
              <w:txbxContent>
                <w:p w:rsidR="00320055" w:rsidRDefault="00320055" w:rsidP="00320055">
                  <w:r>
                    <w:t>Маркетинговая стратегия</w:t>
                  </w:r>
                </w:p>
              </w:txbxContent>
            </v:textbox>
          </v:rect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40" style="position:absolute;left:0;text-align:left;margin-left:4in;margin-top:8.45pt;width:108pt;height:36pt;z-index:251654144">
            <v:textbox>
              <w:txbxContent>
                <w:p w:rsidR="00320055" w:rsidRDefault="00320055" w:rsidP="0032005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Товарная стратегия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63pt;margin-top:8.45pt;width:81pt;height:36pt;z-index:251653120">
            <v:textbox>
              <w:txbxContent>
                <w:p w:rsidR="00320055" w:rsidRDefault="00320055" w:rsidP="0032005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Анализ рыночных возможностей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2" style="position:absolute;left:0;text-align:left;z-index:251650048" from="3in,8.45pt" to="3in,26.45pt"/>
        </w:pict>
      </w:r>
      <w:r>
        <w:rPr>
          <w:noProof/>
        </w:rPr>
        <w:pict>
          <v:line id="_x0000_s1043" style="position:absolute;left:0;text-align:left;z-index:251649024" from="261pt,8.45pt" to="4in,26.45pt"/>
        </w:pict>
      </w:r>
      <w:r>
        <w:rPr>
          <w:noProof/>
        </w:rPr>
        <w:pict>
          <v:line id="_x0000_s1044" style="position:absolute;left:0;text-align:left;flip:x;z-index:251648000" from="2in,8.45pt" to="171pt,17.45pt"/>
        </w:pict>
      </w:r>
    </w:p>
    <w:p w:rsidR="00320055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45" style="position:absolute;left:0;text-align:left;margin-left:162pt;margin-top:12.65pt;width:108pt;height:36pt;z-index:251655168">
            <v:textbox>
              <w:txbxContent>
                <w:p w:rsidR="00320055" w:rsidRDefault="00320055" w:rsidP="00320055">
                  <w:pPr>
                    <w:pStyle w:val="a3"/>
                  </w:pPr>
                  <w:r>
                    <w:t>Сегментирование и отбор целевых рынков</w:t>
                  </w:r>
                </w:p>
              </w:txbxContent>
            </v:textbox>
          </v:rect>
        </w:pict>
      </w:r>
    </w:p>
    <w:p w:rsidR="00320055" w:rsidRDefault="00320055" w:rsidP="00320055">
      <w:pPr>
        <w:spacing w:before="120"/>
        <w:ind w:firstLine="567"/>
        <w:jc w:val="both"/>
        <w:rPr>
          <w:sz w:val="24"/>
          <w:szCs w:val="24"/>
        </w:rPr>
      </w:pPr>
    </w:p>
    <w:p w:rsidR="00320055" w:rsidRDefault="00320055" w:rsidP="00320055">
      <w:pPr>
        <w:spacing w:before="120"/>
        <w:ind w:firstLine="567"/>
        <w:jc w:val="both"/>
        <w:rPr>
          <w:sz w:val="24"/>
          <w:szCs w:val="24"/>
        </w:rPr>
      </w:pP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рыночных условиях возникают проблемы производителей и потребителей, их взаимодействия при определении ограничения со стороны гос-ва. Однако основным регулятором на рынке является сам производитель, с какими свойствами и по какой цене должны производить и собственно что.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 этой целью предприятие должно определить потребность в своей продукции, исследовать состояние рынка, продвижение товара на рынке, разработать программы производства и обновления продукции и повышения ее конкурентоспособности.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Организация управления маркетингом на предприятии направлена прежде всего на переориентирование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деятельности предприятия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не только связанных с совершенствованием производства, но и на требования рынка, учета его потребностей и структуры управления на перспективу.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Управление маркетингом на предприятии может осуществляться по 2-м направлениям: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организация маркетинговой службы на предприятии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Разработка маркетинговой программы , направленной на достижение успехов на рынке.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 помощью маркетинга фирма может решить тактические и стратегические задачи предприятия, ориентированные на рынок, его требования.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Существует краткосрочное и долгосрочное планирование. Любое предприятие должно применять и то и другое виды планирования.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Долговременные планы, как правило охватывают период от 3 до 5 лет. В основном в нем отражена стратегия предприятия. В долгосрочном плане ставятся задачи по организационной структуре, развитию организационной мощности , капитальных вложениях. Также предусматривает расширение доли рынка данного предприятия.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 стадии краткосрочного плана (1 год, 0,5 лет, 1 месяц) разрабатывается объем производства, планируется прибыль.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Краткосрочный план тесно связан (увязан) с партнерами, поставщиками и посредниками. Особое внимание уделяется разработке финансового плана предприятия (по доходам и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расходам).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 стадии разработки стратегического плана проводится исследование внешней среды предприятия, которая включает в себя определение различных факторов, представляющих угрозу для текущей стратегии предприятия.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Проводится анализ деятельности конкурентов и возможности корректировки плана.</w: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46" style="position:absolute;left:0;text-align:left;margin-left:261pt;margin-top:8.45pt;width:81pt;height:36pt;z-index:251670528">
            <v:textbox>
              <w:txbxContent>
                <w:p w:rsidR="00320055" w:rsidRDefault="00320055" w:rsidP="00320055">
                  <w:r>
                    <w:t>конкуренты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171pt;margin-top:8.45pt;width:54pt;height:27pt;z-index:251664384">
            <v:textbox>
              <w:txbxContent>
                <w:p w:rsidR="00320055" w:rsidRDefault="00320055" w:rsidP="00320055">
                  <w:r>
                    <w:t>Экон.ф-ры</w:t>
                  </w:r>
                </w:p>
              </w:txbxContent>
            </v:textbox>
          </v:rect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48" style="position:absolute;left:0;text-align:left;margin-left:63pt;margin-top:12.65pt;width:54pt;height:36pt;z-index:251665408">
            <v:textbox>
              <w:txbxContent>
                <w:p w:rsidR="00320055" w:rsidRDefault="00320055" w:rsidP="00320055">
                  <w:r>
                    <w:t>Технические ф-ры</w:t>
                  </w:r>
                </w:p>
              </w:txbxContent>
            </v:textbox>
          </v:rect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49" style="position:absolute;left:0;text-align:left;z-index:251657216" from="198pt,7.85pt" to="198pt,34.85pt"/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50" style="position:absolute;left:0;text-align:left;flip:y;z-index:251659264" from="243pt,3.05pt" to="261pt,21.05pt"/>
        </w:pict>
      </w:r>
      <w:r>
        <w:rPr>
          <w:noProof/>
        </w:rPr>
        <w:pict>
          <v:line id="_x0000_s1051" style="position:absolute;left:0;text-align:left;flip:x y;z-index:251658240" from="117pt,12.05pt" to="153pt,21.05pt"/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52" style="position:absolute;left:0;text-align:left;margin-left:261pt;margin-top:7.25pt;width:63pt;height:36pt;z-index:251669504">
            <v:textbox>
              <w:txbxContent>
                <w:p w:rsidR="00320055" w:rsidRDefault="00320055" w:rsidP="00320055">
                  <w:r>
                    <w:t>Соц-ые ф-ры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153pt;margin-top:7.25pt;width:90pt;height:36pt;z-index:251656192">
            <v:textbox>
              <w:txbxContent>
                <w:p w:rsidR="00320055" w:rsidRDefault="00320055" w:rsidP="00320055">
                  <w:r>
                    <w:t>Предприятие</w:t>
                  </w:r>
                </w:p>
              </w:txbxContent>
            </v:textbox>
          </v:rect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54" style="position:absolute;left:0;text-align:left;margin-left:54pt;margin-top:2.45pt;width:1in;height:27pt;z-index:251666432">
            <v:textbox>
              <w:txbxContent>
                <w:p w:rsidR="00320055" w:rsidRDefault="00320055" w:rsidP="00320055">
                  <w:r>
                    <w:t>Международные ф-ры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5" style="position:absolute;left:0;text-align:left;z-index:251661312" from="243pt,11.45pt" to="261pt,11.45pt"/>
        </w:pict>
      </w:r>
      <w:r>
        <w:rPr>
          <w:noProof/>
        </w:rPr>
        <w:pict>
          <v:line id="_x0000_s1056" style="position:absolute;left:0;text-align:left;flip:x;z-index:251660288" from="126pt,11.45pt" to="153pt,11.45pt"/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57" style="position:absolute;left:0;text-align:left;z-index:251663360" from="3in,1.85pt" to="243pt,19.85pt"/>
        </w:pict>
      </w:r>
      <w:r>
        <w:rPr>
          <w:noProof/>
        </w:rPr>
        <w:pict>
          <v:line id="_x0000_s1058" style="position:absolute;left:0;text-align:left;flip:x;z-index:251662336" from="2in,1.85pt" to="162pt,28.85pt"/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59" style="position:absolute;left:0;text-align:left;margin-left:225pt;margin-top:6.05pt;width:81pt;height:36pt;z-index:251668480">
            <v:textbox>
              <w:txbxContent>
                <w:p w:rsidR="00320055" w:rsidRDefault="00320055" w:rsidP="00320055">
                  <w:r>
                    <w:t>Политические ф-ры</w:t>
                  </w:r>
                </w:p>
              </w:txbxContent>
            </v:textbox>
          </v:rect>
        </w:pict>
      </w:r>
    </w:p>
    <w:p w:rsidR="00320055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60" style="position:absolute;left:0;text-align:left;margin-left:108pt;margin-top:1.25pt;width:63pt;height:36pt;z-index:251667456">
            <v:textbox>
              <w:txbxContent>
                <w:p w:rsidR="00320055" w:rsidRDefault="00320055" w:rsidP="00320055">
                  <w:r>
                    <w:t>Рыночные ф-ры</w:t>
                  </w:r>
                </w:p>
              </w:txbxContent>
            </v:textbox>
          </v:rect>
        </w:pic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Развитие стратегического плана является важным направлением эффективной деятельности предприятия на перспективу.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Информационное обеспечение исследований маркетинга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Информация в системе маркетинга имеет высокое значение, т.к. она базируется на знании конкретной ситуации сложившийся на рынке.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Так организации продвигают свой товар на новый рынок сбыта – этому предшествует изучение спроса на этом рынке; анализ деятельности конкурентов; ценовая политика.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Продвижение сопровождается постоянным наблюдением за объемом продаж продукции, учетом структуры и уровнем издержек по реализации. Уровень издержек – отношение издержек на уровень реализации.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итоге анализируется эффективность отдельного предприятия, относящегося к повышению или понижению доли рынка по продвижению товара на рынке и т. д.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Отсутствие необходимости маркетинговой инфы может стать причиной серьезных экономических просчетов в деятельности фирмы.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Цель любой инфы, в том числе и маркетинговой состоит в том, чтобы понизить долю неопределенности при принятии каких-то управленческих решений.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Поэтому маркетинговую деятельность на предприятии следует рассматривать как часть постоянного информационного потока.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Источники и потоки информации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Сбор инфы занимает значительное место в маркетинговой деятельности. Прежде чем приступить к маркетинговой деятельности надо установить цель исследования и наметить круг вопросов по которым будет производиться накопление инфы. Так инфа о рынке создает сведения о емкости рынка, его деления на сегменты, потребительские свойства товаров, товары-аналоги, методы стимулирования продаж, инфа о деятельности конкурентов, каналы сбыта и т.д.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Источником такой инфы м/б материалы опросных листов, материалы выставок, семинаров, рекламных проспектов, периодических изданий, международного и общественного масштаба, отраслевого масштаба; статистические сборники, тематические сборники и т.д.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Другое важное направление маркетинговых исследований является оценка возможности предприятия с целю установления соответствия его рыночным запросам.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Сбор и обработка информации в этом случае предполагает учет и анализ производственной мощности предприятия, оценку его материально-технической базы, учет товарного ассортимента, оценку технического уровня товарар, учет издержек производства.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Источником таких данных могут служить бух. баланс, финансовые расчеты, производственные планы, планы НИОКР.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Инфа о состоянии рынка используется руководством предприятия для выработки стратеги и тактики предприятия, для исследования деятельности предприятия, направленной на создание благоприятных условий по сравнению с предприятиями конкурентов.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 xml:space="preserve">Т.о. маркетинговые исследования предполагают комплексное рассматривание внутренней и внешней маркетинговой среды, что в свою очередь требует сбора и обработки информации, соблюдение точности проведенных расчетов и оценки параметров функционирования предприятия. 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Основные принципы формирования и использования информации в системе управления маркетингом м/б сведены к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следующему: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актуальность инфы, которая реально отражает в каждые момент состояние маркетинговой среды.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Достоверность данных, которые основаны на точном восприятии состава производства, рынка, внешней среды.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Полнота изображения для объективного учета всех факторов, которые формируют состав и развитие маркетинговой среды.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Целенаправленная инфа, которая ориентирует производство на конкретные цели, по реализации продукции на рынке.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Согласование и единство инфы, которая требует разработки системы показателей.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Проведение маркетинговых исследований и анализа деятельности предприятия должно базироваться на применении различных экономико-математических методов.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Это позволяет определить влияние основных факторов на сбыт продукции, возможность сбыта продукции при повышении цен; параметры продаж предприятия обосновывают ее конкурентоспособность; дать оценку деятельности предприятия на рынке.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Маркетинг в сфере услуг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Маркетинг в сфере услуг в отличии от маркетинга в сфере промышленности и торговли имеет свои отличительные особенности, что позволяет рассматривать сферу услуг, как самостоятельное направление на товарном рынке. В сфере услуг характерны определенные методы и их формирование, планирование, развитие, что позволяет предприятию сферы услуг решать свои задачи, осваивая новые рынки и создавать новый вид услуг в соответствии с требованиями рынка.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Одним из условий развития различного вида услуг являются экономический рост гос-ва и его развитие.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Но экономический рост гос-ва не позволит удовлетворить в полной мере (объеме) растущие материальные потребности населения. Услуги, как правило, неосязаемы и не приводят к чему-либо. Но производство услуг м.б.связано с производством товара в его материальном виде.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Перечень услуг чрезвычайно разнообразен. Они м\б в области транспорта, торговли, финансовой сфере, страховании, оказания различного рода посреднических услуг. Некоторые из них требуют дополнительных вложений.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Наличие различного рода услуг в сфере производства и обращения позволяет их классифицировать на 5 групп: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1.Производственные услуги. К ним относятся инженеринговые, лизинговые услуги, обслуживание клиентов по ремонту различной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техники. А в сфере обращения к производственным услугам относятся – нарезка и раскрой металлов, разлив жидких видов материалов, нарезка бумаги.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2.Распределительные услуги. Это: услуги торговли (по закупки товаров и их сбыту), услуги транспорта, связи.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3.Потребительские услуги. Это услуги по туризму, коммуникативные услуги.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4.Общественные услуги. Это: телевидение, радиовещание, образование, здравоохранение, культура и др.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5.Проффессиональные услуги. Это банковские услуги, страховые услуги, финансовые услуги, консультационные, рекламные.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 особенностям услуг, которые существуют в единстве с товарными рынками можно отнести: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территориальная сегментация рынка услуг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высокая оборачиваемость капитала на рынке услуг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высокая чувствительность услуг к изменениям на рынке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локальный характер услуг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специфика ее организации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высокая степень дифференциации услуг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Развитие различного рода услуг в значительной мере зависит от влияния гос-ва. Оно может проходить по различным направлениям (выделение бюджетных средств будет способствовать развитию услуг медицинского обслуживания, образования и культуры)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Более эффективное развитие получили платные услуги, которые следует рассматривать в совокупном развитии товарного рынка.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 сравнению с материальным производством услуги имеют ряд специфических особенно от производства товаров, услуги производятся и потребляются одновременно и не подлежат хранению.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 примеру, транспортные услуги (связи) начинаются и заканчиваются по мере окончании времени оказания этих услуг.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Сфера услуг в большей степени защищена от влияния иностранного капитала. Поэтому проникновение иностранных услуг может оказать неблагоприятное влияние на национальную экономику.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Поэтому услуги по сравнению с торговлей товарами больше контролируется государственными актами.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Услуги можно отнести к сфере материальным и нематериальным; связаны с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изменением состояния материалов или промышленной продукции, которая реализуется по желанию потребителей.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Производитель услуги чаще всего встречается в сфере обращения.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Нематериальные услуги отличаются от произведенных следующими признаками:</w: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61" style="position:absolute;left:0;text-align:left;margin-left:279pt;margin-top:5.45pt;width:90pt;height:27pt;z-index:251677696">
            <v:textbox>
              <w:txbxContent>
                <w:p w:rsidR="00320055" w:rsidRDefault="00320055" w:rsidP="0032005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неосязаемость</w:t>
                  </w:r>
                </w:p>
              </w:txbxContent>
            </v:textbox>
          </v:rect>
        </w:pict>
      </w:r>
    </w:p>
    <w:p w:rsidR="00320055" w:rsidRPr="00DA2FE6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62" style="position:absolute;left:0;text-align:left;margin-left:9pt;margin-top:.65pt;width:99pt;height:27pt;z-index:251679744">
            <v:textbox>
              <w:txbxContent>
                <w:p w:rsidR="00320055" w:rsidRDefault="00320055" w:rsidP="0032005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неоднородность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3" style="position:absolute;left:0;text-align:left;flip:y;z-index:251673600" from="234pt,9.65pt" to="279pt,18.65pt"/>
        </w:pict>
      </w:r>
      <w:r>
        <w:rPr>
          <w:noProof/>
        </w:rPr>
        <w:pict>
          <v:line id="_x0000_s1064" style="position:absolute;left:0;text-align:left;flip:x y;z-index:251672576" from="108pt,9.65pt" to="153pt,18.65pt"/>
        </w:pict>
      </w:r>
    </w:p>
    <w:p w:rsidR="00320055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65" style="position:absolute;left:0;text-align:left;margin-left:153pt;margin-top:4.85pt;width:81pt;height:45pt;z-index:251671552">
            <v:textbox>
              <w:txbxContent>
                <w:p w:rsidR="00320055" w:rsidRDefault="00320055" w:rsidP="00320055">
                  <w:r>
                    <w:t>Нематериальные услуги</w:t>
                  </w:r>
                </w:p>
              </w:txbxContent>
            </v:textbox>
          </v:rect>
        </w:pict>
      </w:r>
    </w:p>
    <w:p w:rsidR="00320055" w:rsidRDefault="00830419" w:rsidP="0032005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66" style="position:absolute;left:0;text-align:left;margin-left:270pt;margin-top:-.55pt;width:81pt;height:45pt;z-index:251676672">
            <v:textbox>
              <w:txbxContent>
                <w:p w:rsidR="00320055" w:rsidRDefault="00320055" w:rsidP="003200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Неразрыв пр-ва и потребителя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18pt;margin-top:-.55pt;width:99pt;height:36pt;z-index:251678720">
            <v:textbox>
              <w:txbxContent>
                <w:p w:rsidR="00320055" w:rsidRDefault="00320055" w:rsidP="003200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Неспособность к хранению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8" style="position:absolute;left:0;text-align:left;z-index:251675648" from="234pt,8.45pt" to="270pt,26.45pt"/>
        </w:pict>
      </w:r>
      <w:r>
        <w:rPr>
          <w:noProof/>
        </w:rPr>
        <w:pict>
          <v:line id="_x0000_s1069" style="position:absolute;left:0;text-align:left;flip:x;z-index:251674624" from="117pt,8.45pt" to="153pt,17.45pt"/>
        </w:pict>
      </w:r>
    </w:p>
    <w:p w:rsidR="00320055" w:rsidRDefault="00320055" w:rsidP="00320055">
      <w:pPr>
        <w:spacing w:before="120"/>
        <w:ind w:firstLine="567"/>
        <w:jc w:val="both"/>
        <w:rPr>
          <w:sz w:val="24"/>
          <w:szCs w:val="24"/>
        </w:rPr>
      </w:pPr>
    </w:p>
    <w:p w:rsidR="00320055" w:rsidRDefault="00320055" w:rsidP="00320055">
      <w:pPr>
        <w:spacing w:before="120"/>
        <w:ind w:firstLine="567"/>
        <w:jc w:val="both"/>
        <w:rPr>
          <w:sz w:val="24"/>
          <w:szCs w:val="24"/>
        </w:rPr>
      </w:pPr>
    </w:p>
    <w:p w:rsidR="00320055" w:rsidRDefault="00320055" w:rsidP="00320055">
      <w:pPr>
        <w:spacing w:before="120"/>
        <w:ind w:firstLine="567"/>
        <w:jc w:val="both"/>
        <w:rPr>
          <w:sz w:val="24"/>
          <w:szCs w:val="24"/>
        </w:rPr>
      </w:pP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целях уменьшения изменчивости услуг их можно стандартизировать по каким-то каналам. Стандарты обслуги, которые разрабатывают конкретные критерии по времени, наличию информации и рекламы и выполнение этих услуг требует систематического обучения персонала.</w:t>
      </w:r>
    </w:p>
    <w:p w:rsidR="00320055" w:rsidRPr="00DA2FE6" w:rsidRDefault="00320055" w:rsidP="00320055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Неоднородность зависит от квалификации рабочих и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систематически этот показатель изменяется является сам покупатель.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055"/>
    <w:rsid w:val="00002B5A"/>
    <w:rsid w:val="000E7A56"/>
    <w:rsid w:val="0010042E"/>
    <w:rsid w:val="0010437E"/>
    <w:rsid w:val="00316F32"/>
    <w:rsid w:val="00320055"/>
    <w:rsid w:val="00616072"/>
    <w:rsid w:val="006A5004"/>
    <w:rsid w:val="00710178"/>
    <w:rsid w:val="00830419"/>
    <w:rsid w:val="008B35EE"/>
    <w:rsid w:val="00905CC1"/>
    <w:rsid w:val="00B42C45"/>
    <w:rsid w:val="00B47B6A"/>
    <w:rsid w:val="00C57D8B"/>
    <w:rsid w:val="00D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B8314311-0E21-4B70-ACD4-45106187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Body Text"/>
    <w:basedOn w:val="a"/>
    <w:link w:val="a4"/>
    <w:uiPriority w:val="99"/>
    <w:rsid w:val="00320055"/>
    <w:rPr>
      <w:spacing w:val="18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маркетинговой интеграции</vt:lpstr>
    </vt:vector>
  </TitlesOfParts>
  <Company>Home</Company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маркетинговой интеграции</dc:title>
  <dc:subject/>
  <dc:creator>User</dc:creator>
  <cp:keywords/>
  <dc:description/>
  <cp:lastModifiedBy>admin</cp:lastModifiedBy>
  <cp:revision>2</cp:revision>
  <dcterms:created xsi:type="dcterms:W3CDTF">2014-02-15T02:35:00Z</dcterms:created>
  <dcterms:modified xsi:type="dcterms:W3CDTF">2014-02-15T02:35:00Z</dcterms:modified>
</cp:coreProperties>
</file>