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A2" w:rsidRDefault="006C75A2" w:rsidP="00E92513">
      <w:pPr>
        <w:spacing w:line="360" w:lineRule="auto"/>
        <w:ind w:firstLine="709"/>
        <w:rPr>
          <w:rFonts w:ascii="Times New Roman" w:hAnsi="Times New Roman"/>
          <w:b/>
          <w:sz w:val="36"/>
          <w:szCs w:val="36"/>
        </w:rPr>
      </w:pPr>
    </w:p>
    <w:p w:rsidR="00022AAD" w:rsidRDefault="00022AAD" w:rsidP="00E92513">
      <w:pPr>
        <w:spacing w:line="360" w:lineRule="auto"/>
        <w:ind w:firstLine="70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022AAD" w:rsidRDefault="00022AAD" w:rsidP="00E92513">
      <w:pPr>
        <w:spacing w:line="360" w:lineRule="auto"/>
        <w:ind w:firstLine="709"/>
        <w:rPr>
          <w:rFonts w:ascii="Times New Roman" w:hAnsi="Times New Roman"/>
          <w:b/>
          <w:sz w:val="36"/>
          <w:szCs w:val="36"/>
        </w:rPr>
      </w:pPr>
    </w:p>
    <w:p w:rsidR="00022AAD" w:rsidRDefault="00022AAD" w:rsidP="00E92513">
      <w:pPr>
        <w:spacing w:line="360" w:lineRule="auto"/>
        <w:ind w:firstLine="70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Введение.</w:t>
      </w:r>
    </w:p>
    <w:p w:rsidR="00022AAD" w:rsidRPr="00E92513" w:rsidRDefault="00022AAD" w:rsidP="00E925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513">
        <w:rPr>
          <w:rFonts w:ascii="Times New Roman" w:hAnsi="Times New Roman"/>
          <w:sz w:val="28"/>
          <w:szCs w:val="28"/>
        </w:rPr>
        <w:t>С учетом состояния и перспектив развития нашего общества должна строиться сегодня и вся социально-культурная деятельность. Необходимо подходить к ее организации с позиций рыночных отношений, наличия различных форм собственности и в социально-культурной сфере, что диктует задачу овладения основами свободного предпринимательства, менеджмента в проведении досуга. Говоря о природе и назначении социально-культурной деятельности, специалисты рассматривают ее не только в гуманитарной плоскости, охватывающей широкий спектр содержания и современных технологий применительно к этой сфере. Актуальное значение имеют в настоящих условиях также экономический и организационно-управленческий аспекты этой деятельности. При анализе экономического аспекта доминирующими характеристиками выступают такие категории как хозрасчет и рентабельность, затраты и освоение капиталовложений, эффективность, самоокупаемость, материальная обеспеченность. Смыслообразующую основу организационно-управленческих структур составляют понятия менеджмента в социально-культурной сфере, централизации и децентрализации, демократизма и самоуправления, контроля и отчетности, социально-культурного диагностирования, прогнозирования и проектирования. Все эти процессы в сфере социально-культурной деятельности взаимозависимы и тесно взаимодействуют.</w:t>
      </w:r>
    </w:p>
    <w:p w:rsidR="00022AAD" w:rsidRPr="00E92513" w:rsidRDefault="00022AAD" w:rsidP="00E9251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22AAD" w:rsidRDefault="00022AAD" w:rsidP="00E92513">
      <w:pPr>
        <w:spacing w:line="360" w:lineRule="auto"/>
        <w:ind w:firstLine="709"/>
        <w:rPr>
          <w:rFonts w:ascii="Times New Roman" w:hAnsi="Times New Roman"/>
          <w:b/>
          <w:sz w:val="36"/>
          <w:szCs w:val="36"/>
        </w:rPr>
      </w:pPr>
    </w:p>
    <w:p w:rsidR="00022AAD" w:rsidRDefault="00022AAD" w:rsidP="00E92513">
      <w:pPr>
        <w:spacing w:line="360" w:lineRule="auto"/>
        <w:ind w:firstLine="709"/>
        <w:rPr>
          <w:rFonts w:ascii="Times New Roman" w:hAnsi="Times New Roman"/>
          <w:b/>
          <w:sz w:val="36"/>
          <w:szCs w:val="36"/>
        </w:rPr>
      </w:pPr>
    </w:p>
    <w:p w:rsidR="00022AAD" w:rsidRDefault="00022AAD" w:rsidP="00E92513">
      <w:pPr>
        <w:spacing w:line="360" w:lineRule="auto"/>
        <w:ind w:firstLine="709"/>
        <w:rPr>
          <w:rFonts w:ascii="Times New Roman" w:hAnsi="Times New Roman"/>
          <w:b/>
          <w:sz w:val="36"/>
          <w:szCs w:val="36"/>
        </w:rPr>
      </w:pPr>
      <w:r w:rsidRPr="00E92513">
        <w:rPr>
          <w:rFonts w:ascii="Times New Roman" w:hAnsi="Times New Roman"/>
          <w:b/>
          <w:sz w:val="36"/>
          <w:szCs w:val="36"/>
        </w:rPr>
        <w:t>Г</w:t>
      </w:r>
      <w:r>
        <w:rPr>
          <w:rFonts w:ascii="Times New Roman" w:hAnsi="Times New Roman"/>
          <w:b/>
          <w:sz w:val="36"/>
          <w:szCs w:val="36"/>
        </w:rPr>
        <w:t>ЛАВА</w:t>
      </w:r>
      <w:r w:rsidRPr="00E92513">
        <w:rPr>
          <w:rFonts w:ascii="Times New Roman" w:hAnsi="Times New Roman"/>
          <w:b/>
          <w:sz w:val="36"/>
          <w:szCs w:val="36"/>
        </w:rPr>
        <w:t xml:space="preserve"> 1. Теоретические основы.</w:t>
      </w:r>
    </w:p>
    <w:p w:rsidR="00022AAD" w:rsidRPr="00E92513" w:rsidRDefault="00022AAD" w:rsidP="00E92513">
      <w:pPr>
        <w:spacing w:line="360" w:lineRule="auto"/>
        <w:ind w:firstLine="709"/>
        <w:rPr>
          <w:rFonts w:ascii="Times New Roman" w:hAnsi="Times New Roman"/>
          <w:b/>
          <w:sz w:val="36"/>
          <w:szCs w:val="36"/>
        </w:rPr>
      </w:pPr>
    </w:p>
    <w:p w:rsidR="00022AAD" w:rsidRPr="00E92513" w:rsidRDefault="00022AAD" w:rsidP="00E92513">
      <w:pPr>
        <w:pStyle w:val="1"/>
        <w:numPr>
          <w:ilvl w:val="1"/>
          <w:numId w:val="1"/>
        </w:numPr>
        <w:spacing w:line="360" w:lineRule="auto"/>
        <w:rPr>
          <w:rStyle w:val="apple-style-span"/>
          <w:rFonts w:ascii="Times New Roman" w:hAnsi="Times New Roman"/>
          <w:sz w:val="28"/>
          <w:szCs w:val="28"/>
        </w:rPr>
      </w:pPr>
      <w:r w:rsidRPr="00E92513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Сущность менеджмента.</w:t>
      </w:r>
    </w:p>
    <w:p w:rsidR="00022AAD" w:rsidRDefault="00022AAD" w:rsidP="00E92513">
      <w:pPr>
        <w:spacing w:line="360" w:lineRule="auto"/>
        <w:ind w:firstLine="709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Под менеджментом понимается система управленческой деятельности, обеспечивающей успешное функционирование самых различных социальных институтов – организаций, призванных осуществлять некоторую социально-значимую деятельность.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Социально-культурная сфера – сложное, неоднозначное понятие. Одни авторы определяют социально-культурную сферу как совокупность предприятий, выпускающих продукт, связанный с жизнедеятельностью людей, и в этом случае к социально-культурной сфере относятся очень многие отрасли экономики, такие как автомобилестроение, производство бытовой техники и пр. Другие вкладывают в понятие социально-культурной сферы совокупность предприятий, выполняющих социально-культурные функции, имеющие значение для культурного уровня всего общества, в этом случае в социально-культурную сферу попадает достаточно узкий перечень предприятий – театры, библиотеки, клубы, музеи.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Под социально-культурной сферой мы будем понимать совокупность отраслей, предприятия которых производят товары и услуги, необходимые для удовлетворения социально-культурных потребностей человека.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Деятельность в социально-культурной сфере осуществляется организациями, учреждениями, предприятиями различной ведомственной принадлежности (государственными, муниципальными, частными, общественными организациями) и формы собственности, а также частными лицами. Далее, фирма – любое учреждение социально-культурной сферы.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Менеджмент в социально-культурной сфере представляет для нас особый интерес.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Во-первых, потому что в его технологическом содержании раскрывается все богатство менеджмента вообще – как уже говорилось, в сфере культуры действуют самые различные фирмы.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Во-вторых, перспективы такого рассмотрения важны для уяснения возможностей сотрудничества со сферой культуры других сфер деловой активности. Главная особенность менеджмента в социально-культурной сфере заключается в том, что деньги в этой сфере зарабатываются преимущественно не на основе простой коммерции, а на основе привлечения средств заинтересованных доноров: спонсорства, патронажа, благотворительности.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В-третьих, еще более очевидно другое обстоятельство – нарастание требований к менеджментной компетентности специалистов и работников социально-культурной сферы. Переход от сугубо административно-распределительной технологии управления сферой к все более широкому использованию экономических методов, от чисто дотационного бюджетного финансирования структур к финансированию программ, к конкуренции за бюджетные средства, необходимости широкого привлечения внебюджетных средств, идеологический и политический плюрализм, хозяйственная самостоятельность – все это радикально меняет требования к профессионализму менеджера в социально-культурной сфере. Если раньше он видел себя преимущественно работником «идеологического фронта», педагогом-воспитателем, то теперь он должен быть практически ориентирован в технологии маркетинга в коммерческой и некоммерческой деятельности, быть экономически и юридически грамотным специалистом, короче говоря – быть полноценно компетентным в вопросах менеджмента, без всяких скидок на пресловутую «специфику» сферы.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Более того, сама эта специфика заключается отнюдь не в «усеченности» менеджмента, а наоборот – в его расширительном применении. Социально-культурная сфера включает в себя деятельность как сугубо некоммерческую (нонпрофитную), так и коммерческую (платные услуги), как местного, так и (в том числе – применительно к тому же виду деятельности) международного масштаба.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Бизнес и культура в современном обществе «скованы одной цепью» – предполагают и дополняют друг друга, немыслимы друг без друга. Эта «обреченность» на сотрудничество имеет глубокий политологический смысл, чрезвычайно важный для развития и преобразования общества. Дело в том, что это сотрудничество, по сути дела, является способом реализации гражданского общества – не декларирования его, а наращивания его реальной ткани, его механизмов, процедур и «мускулов». Только общество, в котором сложилась и вызрели развитые формы сотрудничества делового мира и сферы культуры, способно к саморазвитию и саморегуляции социально-экономических и социально-культурных процессов – по возможности независимо от государства.</w:t>
      </w:r>
    </w:p>
    <w:p w:rsidR="00022AAD" w:rsidRDefault="00022AAD" w:rsidP="00E92513">
      <w:pPr>
        <w:spacing w:line="360" w:lineRule="auto"/>
        <w:ind w:firstLine="709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022AAD" w:rsidRPr="00E92513" w:rsidRDefault="00022AAD" w:rsidP="00E92513">
      <w:pPr>
        <w:spacing w:line="360" w:lineRule="auto"/>
        <w:ind w:firstLine="709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022AAD" w:rsidRPr="00E92513" w:rsidRDefault="00022AAD" w:rsidP="00E92513">
      <w:pPr>
        <w:pStyle w:val="1"/>
        <w:numPr>
          <w:ilvl w:val="1"/>
          <w:numId w:val="1"/>
        </w:numPr>
        <w:spacing w:line="360" w:lineRule="auto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  <w:r w:rsidRPr="00E92513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Характерные черты менеджмента</w:t>
      </w:r>
    </w:p>
    <w:p w:rsidR="00022AAD" w:rsidRPr="00E92513" w:rsidRDefault="00022AAD" w:rsidP="00E92513">
      <w:pPr>
        <w:spacing w:line="360" w:lineRule="auto"/>
        <w:ind w:firstLine="709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Обычно специфику менеджмента в сфере культуры связывают с особенностями «духовного производства». «Продукты» такой деятельности носят не столько вещественный характер, сколько связаны с феноменами сознания (восприятия, понимания, мышления, переживания и т.д.), не поддаются непосредственному прямому счету, складированию. Их производство зачастую совпадает с их потреблением (просмотр спектакля, кинофильма, прослушивание концерта, чтение книги и т.д. Книга, которую не читают, картина, которую не смотрят и т.п., не являются художественными ценностями). Более того, в отличие от продуктов материального производства, уничтожаемых в процессе потребления (сапоги снашиваются, яблоки съедаются), культурные ценности в процессе потребления наращивают свою ценность (чем больше народу прочитало книгу, видело картину, слышало концерт и т.п., – тем выше их социальная значимость).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Однако под услугами в сфере культуры теперь уже можно и нужно понимать не только услуги непосредственно посетителям, но и донорам, готовым выделять средства и поддерживать эту деятельность. Сфера культуры – сфера преимущественно некоммерческой деятельности. Главная особенность менеджмента в сфере культуры заключается в том, что деньги в этой сфере появляются преимущественно не на основе коммерции, а на основе привлечения средств, вовлечения интересов самых различных сил и инстанций: органов власти, ведающих бюджетными средствами, спонсоров, благотворительных организаций и прочих доходов. Даже в шоу-бизнесе, на первый взгляд предельно коммерциализированном секторе сферы культуры, доходы от продажи билетов составляют обычно около 15% бюджета гастроли. Остальное – средства спонсоров. Да и сама гастроль чаще всего является лишь частью рекламной компании нового диска или альбома.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Некоммерческая деятельность не означает «непривлекательная» для бизнеса. Во всем мире некоммерческий (нонпрофитный) сектор – один из наиболее интенсивно развивающихся секторов экономики. Действительно, что может быть привлекательней деятельности, когда все ваши доходы идут на покрытие ваших расходов и прибыль не образуется в принципе! Некоммерческая сфера обладает рядом законодательно закрепленных льгот и гарантий, привлекающих туда капитал. В силу своей публичности, социальной значимости она обладает явно выраженным рекламным потенциалом, возможностями формирования и продвижения привлекательного имиджа, репутации, социального статуса и т.д.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Более того, некоммерческая деятельность имеет более общий характер, она может включать в себя коммерческую как свою часть. Например, музей может заниматься предпринимательской деятельностью, открывать производство сувениров, типографию, ремонтные мастерские и т.п.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Эти обстоятельства накладывают свои особенности на маркетинг некоммерческой деятельности: он оказывается многомерным, в отличие от традиционного маркетинга в коммерческих сферах. Например, в некоммерческой сфере довольно часто субъект платежеспособного спроса (тот, кто платит деньги) не совпадает с непосредственным потребителем (клиентом). Так, типичные потребители услуг в социально-культурной сфере – это дети, подростки, ветераны. Работа с ними, с очевидностью, необходима, но кто должен оплачивать оказываемые им услуги? Зачастую – не они сами. Что-то оплачивают родители, что-то поддерживается бюджетными средствами, что-то – заинтересованными в такой деятельности донорами, что-то – благотворительными фондами и т.д. Фактически в социально-культурной сфере действуют, как минимум, два рынка: рынок потребителей и рынок доноров. И не всегда можно сказать, какой из этих рынков первичен: то ли сначала определяются виды работ с потребителями и затем ищутся доноры на их поддержку, то ли потребители подбираются для обеспечения интересов доноров, готовые платить деньги за определенные виды работ с этими группами.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Эти особенности, вне всякого сомнения, сказываются на технологии менеджмента в социально-культурной сфере. Однако при всей их важности они не отличают менеджмент в социально-культурной сфере от любого менеджмента услуг. Практически все указанные особенности суть особенности услуг.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Менеджмент в социально-культурной сфере может заключаться исключительно в создании организационных и экономических условий саморазвития социально-культурной жизни – не больше, но и не меньше. И в этом заключается подлинное содержание характера менеджмента в социально-культурной сфере.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Бизнес все более интегрируется с другими сферами жизни общества: политикой, культурой, наукой, образованием, искусством, спортом. Все большее распространение получили спонсорство и благотворительность, патронаж. Все это не только резко изменило и обогатило своим содержанием технологию менеджмента, придало ему характер социально и культурологически ориентированной деятельности.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Важно, что все эти особенности проявляются на фоне бурного развития современных информационных технологий, информатизации и компьютеризации, мультимедиа, освоения возможностей Интернета, без которого немыслимы уже современная реклама, PR, другие бизнес-технологии. Интенсивно проникают эти технологии и в социально-культурную сферу, открывая перед нею совершенно новые горизонты развития.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Современный рынок все более явно глобализируется. Начинается тотальная конкуренция всех со всеми. На первый план выходит способность занять свое уникальное место в сети глобальных рыночных связей. А это возможно только при условии привлечения внимания к своему бизнесу, достижения известности любыми средствами.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В этом плане современный бизнес, как впрочем и политика, все более сближаются по своей технологии с шоу-бизнесом и социально-культурной деятельностью в целом. В своем технологическом содержании современный менеджмент окончательно приобрел черты и формы технологии социально-культурной деятельности.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Все эти особенности современного менеджмента, которые являются закономерным выражением действия внутренних тенденций развития самого менеджмента, заметно сближают его со сферой культуры и социально-культурной сферой в целом.</w:t>
      </w:r>
      <w:r w:rsidRPr="00E92513">
        <w:rPr>
          <w:rFonts w:ascii="Times New Roman" w:hAnsi="Times New Roman"/>
          <w:color w:val="000000"/>
          <w:sz w:val="28"/>
          <w:szCs w:val="28"/>
        </w:rPr>
        <w:br/>
      </w:r>
      <w:r w:rsidRPr="00E92513">
        <w:rPr>
          <w:rStyle w:val="apple-style-span"/>
          <w:rFonts w:ascii="Times New Roman" w:hAnsi="Times New Roman"/>
          <w:color w:val="000000"/>
          <w:sz w:val="28"/>
          <w:szCs w:val="28"/>
        </w:rPr>
        <w:t>       Все эти обстоятельства предъявляют новые требования к компетентности и профессионализму современного менеджера. К традиционным требованиям знания технологии, организации, финансового контроля и маркетинга в современных условиях добавляются требования культурологического и гуманитарного характера. Современный менеджер, вне зависимости от профиля деятельности его фирмы, должен быть не только теоретически, но практически ориентированным в вопросах общей и прикладной культурологи, социальной психологии, быть знакомым с современными культурными процессами в тех обществах, в среде которых ему приходится или придется иметь дело, практически ориентироваться в механизмах и процедурах принятия политических решений, в современной политической жизни, иметь развитое чувство вкуса, гармонии, стиля, владеть иностранными языками, быть развитым и продвинутым в плане нравственной и интеллектуальной культуры. Не только зарубежные данные, но нынешняя российская действительность убедительно показывают, что больше шансов стать успешными предпринимателями и менеджерами имеют выпускники гуманитарных вузов по сравнению с выпускниками технических вузов, а среди последних – бывшие научные сотрудники.</w:t>
      </w:r>
    </w:p>
    <w:p w:rsidR="00022AAD" w:rsidRDefault="00022AAD" w:rsidP="00E92513">
      <w:pPr>
        <w:spacing w:line="360" w:lineRule="auto"/>
        <w:ind w:left="851"/>
        <w:rPr>
          <w:rStyle w:val="apple-style-span"/>
          <w:rFonts w:ascii="Times New Roman" w:hAnsi="Times New Roman"/>
          <w:sz w:val="28"/>
          <w:szCs w:val="28"/>
        </w:rPr>
      </w:pPr>
    </w:p>
    <w:p w:rsidR="00022AAD" w:rsidRPr="00180A4E" w:rsidRDefault="00022AAD" w:rsidP="00180A4E">
      <w:pPr>
        <w:pStyle w:val="1"/>
        <w:numPr>
          <w:ilvl w:val="1"/>
          <w:numId w:val="5"/>
        </w:numPr>
        <w:spacing w:line="360" w:lineRule="auto"/>
        <w:rPr>
          <w:rStyle w:val="apple-style-span"/>
          <w:rFonts w:ascii="Times New Roman" w:hAnsi="Times New Roman"/>
          <w:b/>
          <w:sz w:val="28"/>
          <w:szCs w:val="28"/>
        </w:rPr>
      </w:pPr>
      <w:r>
        <w:rPr>
          <w:rStyle w:val="apple-style-span"/>
          <w:rFonts w:ascii="Times New Roman" w:hAnsi="Times New Roman"/>
          <w:b/>
          <w:sz w:val="28"/>
          <w:szCs w:val="28"/>
        </w:rPr>
        <w:t xml:space="preserve">Менеджмент </w:t>
      </w:r>
      <w:r w:rsidRPr="00180A4E">
        <w:rPr>
          <w:rStyle w:val="apple-style-span"/>
          <w:rFonts w:ascii="Times New Roman" w:hAnsi="Times New Roman"/>
          <w:b/>
          <w:sz w:val="28"/>
          <w:szCs w:val="28"/>
        </w:rPr>
        <w:t xml:space="preserve"> в социально-культурной сфере. 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Долгое время в нашей стране преобладали в социально-культурной сфере гипертрофированные административно-командные начала.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A4E">
        <w:rPr>
          <w:rFonts w:ascii="Times New Roman" w:hAnsi="Times New Roman"/>
          <w:sz w:val="28"/>
          <w:szCs w:val="28"/>
        </w:rPr>
        <w:t>В развивающуюся современную модель социально-культурной сферы все активнее вписывается ныне самоуправляемый, саморазвивающийся частный (коммерческий) сектор в лице множества фирм, компаний, предприятий, кооперативов, акционерных обществ и товариществ. Этот сектор широко включается в регулирование процессов в социально-культурной сфере, на рынке досугового спроса.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A4E">
        <w:rPr>
          <w:rFonts w:ascii="Times New Roman" w:hAnsi="Times New Roman"/>
          <w:sz w:val="28"/>
          <w:szCs w:val="28"/>
        </w:rPr>
        <w:t>В отличие от государственных структур, которые функционируют в социально-культурной сфере через специально созданные ведомства, институты и организации, коммерческий (частный) сектор, обладающий большой гибкостью и динамизмом, быстро наращивает свою материальную базу, создает свою достаточно разветвленную производственную инфраструктуру, позволяющую восполнить дефицит или пробел в досуговых услугах, предоставляемых государством или общественно-добровольными структурами.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A4E">
        <w:rPr>
          <w:rFonts w:ascii="Times New Roman" w:hAnsi="Times New Roman"/>
          <w:sz w:val="28"/>
          <w:szCs w:val="28"/>
        </w:rPr>
        <w:t>Коммерческий (частный) сектор целиком и полностью зависит от социально-культурных, досуговых потребностей людей в региональном пространстве. Он достаточно оперативно улавливает малейшие колебания моды и предпочтений досугового рынка. Постоянная ориентация на спрос и конъюнктуру дает возможность коммерческим предприятиям, фирмам, компаниям безошибочно находить и «закрывать» экономические выгодные «ниши» в социально-культурной сфере. Именно этим объясняется появление огромного разнообразия современных коммерческих, самоокупаемых клубов и досуговых центров, рассчитанных на самые полярные вкусы и потребности: ночных клубов-казино, спортивных клубов различного профиля с гимнастическим и атлетическим оборудованием, клубов лечебно-профилактического характера с бассейнами, саунами, теннисными кортами, массажными и косметическими кабинетами, учебных центров восточных единоборств и т. д. Благоприятными условиями для организации менеджмента в социально-культурной сфере являются: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— реалистическая оценка социально-культурной ситуации, сложившейся в данном регионе;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— диалог с отдельными гражданами, их общественными представителями и другими членами экосоцио-системы вместо авторитарного «давления» на социокуль-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турную среду;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— решение досуговых и проблем методом проб и ошибок, но не через разрушение и переделку сложившегося культурного окружения.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Следует отметить, что характер предпринимательской деятельности частных фирм, компаний и совместных предприятий в социально-культурной сфере далеко неоднозначен, он определяется основными целями осуществления данной деятельности. Нередко определенные частные предприятия, фирмы и компании преследуют чисто коммерческие интересы, реализуя те или иные досуговые программы ради извлечения максимальной выгоды. Но есть представители частного сектора, принимающие участие в досуговом бизнесе, которые ставят своей целью предоставление детям, подросткам, пенсионерам, инвалидам, многодетным семьям и т. д. права на пользование социально-духовными благами, возможности духовного обновления во имя добра и милосердия. Именно этот мотив обусловливает тесное сотрудничество ряда деловых кругов с добровольными общественными формированиями — фондами, движениями, объединениями социальной защиты.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Вместе с тем, многие досуговые программы, осуществляемые с социально-культурной сфере по принципу самоокупаемости, финансируются за счет частных вкладов и членских взносов. Поэтому пользователями программ клубов закрытого типа, дорогостоящих шоу-программ, круизов, конкурсов являются люди, которые могут себе позволить заплатить солидный вступительный взнос, стоимость путевки или входного билета. При всем многообразии этих программ, в их реализации преобладает к сожалению, ярко выраженная социальная обособленность.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A4E">
        <w:rPr>
          <w:rFonts w:ascii="Times New Roman" w:hAnsi="Times New Roman"/>
          <w:sz w:val="28"/>
          <w:szCs w:val="28"/>
        </w:rPr>
        <w:t>Среди целого ряда разновидностей предпринимательской (коммерческой) деятельности в социально-культурной сфере есть частные организации, которые оказывают информационно-консультативную помощь, проводят экспертизы социально-культурных проектов и программ; формируют мониторинг социально-культурной жизни, осуществляют сбор и анализ статистических данных, размещают заказы на социологические исследования; отбирают программы и проекты для финансирования по заказам.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A4E">
        <w:rPr>
          <w:rFonts w:ascii="Times New Roman" w:hAnsi="Times New Roman"/>
          <w:sz w:val="28"/>
          <w:szCs w:val="28"/>
        </w:rPr>
        <w:t>Кроме того, они выступают в качестве посредников или участвуют в осуществлении инвестиционной политики, финансировании социально-культурных проектов и программ, изыскании дополнительных возможностей в обеспечении финансовой и другой поддержки социально-культурных инициатив, кредитовании самоорганизации культурной жизни, заключении контрактов на культурное обслуживание, создании дочерних фирм, малых предприятий и кооперативов.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A4E">
        <w:rPr>
          <w:rFonts w:ascii="Times New Roman" w:hAnsi="Times New Roman"/>
          <w:sz w:val="28"/>
          <w:szCs w:val="28"/>
        </w:rPr>
        <w:t>Большая работа ведется по развитию зарубежных связей, контактов и обменов в социально-культурной сфере, разработке и финансированию международных специальных программ социально-культурного профиля.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A4E">
        <w:rPr>
          <w:rFonts w:ascii="Times New Roman" w:hAnsi="Times New Roman"/>
          <w:sz w:val="28"/>
          <w:szCs w:val="28"/>
        </w:rPr>
        <w:t>Одной из наиболее привлекательных для коммерческого сектора сфер является многопрофильная индустрия массового досуга и развлечений. Она включает в себя множество направлений: шоу-бизнес, финансирование многочисленных рок-ансамблей, рок-групп, проведение разнообразных коммерческих фестивалей, конкурсов, праздников, создание специализированных концертных и спортивно-зрелищных центров и комплексов, развлекательных учреждений, видеосалонов, дискотек, производство и прокат фонограмм, дисков, видеокассет и т. д.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Потербителям предоставляется широкий выбор всевозможных развлечений и зрелищ, рассчитанных на все вкусы — от танцевальных залов, конкурсов красоты и парадов моды до родео, варьете, кабаре, казино, ночных клубов. Совершенно очевидно, что некоторые из этих видов социально-культурного предпринимательства не способствуют социально активной деятельности людей, а рассчитаны на пассивное потребление зрелищной «продукции». В погоне за максимальной прибылью и извлечением выгоды коммерческий рыночный сектор нередко навязывает свои законы и ценности, которые не имеют ничего общего с моральными принципами и критериями.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A4E">
        <w:rPr>
          <w:rFonts w:ascii="Times New Roman" w:hAnsi="Times New Roman"/>
          <w:sz w:val="28"/>
          <w:szCs w:val="28"/>
        </w:rPr>
        <w:t>Кроме того, в последние годы заметно расширяется практика участия коммерческих структур в лице больших и малых фирм, бирж, совместных предприятий, акционерных обществ в разработке социально-культурных, досуговых программ для своих сотрудников и членов их семей.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A4E">
        <w:rPr>
          <w:rFonts w:ascii="Times New Roman" w:hAnsi="Times New Roman"/>
          <w:sz w:val="28"/>
          <w:szCs w:val="28"/>
        </w:rPr>
        <w:t>Для организации такого своеобразного «фирменного досуга» многие частные предприятия не привлекают профессиональных организаторов досуга, а передают бразды правления в этом плане в руки сотрудников фирмы или членам их семей. Если специалист по досугу все же привлекается, то от него требуются лишь квалифицированная консультация, совет, методическая помощь.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Что касается механизмов привлечения финансовых Средств к реализации социально-культурных проектов Н программ, то они многообразны. Это объединение финансовых средств, трудовых, материальных и других ресурсов потенциальных партнеров в лице государственных и общественных организаций, частных предприятий, фирм и кооперативов; создание совместных социально-культурных или культурно-досуговых предприятий, центров, учреждений; добровольные объединения материально-финансовых средств для восстановления или ремонта историко-культурных памятников, организации благотворительных акций для воспитанников детских домов, интернатов, инвалидов, пенсионеров и т. д.. Распространена практика формирования местных фондов социального и культурного строительства, образуемых за счет нормативного отчисления доходов, а также обязательных взносов предприятий, фирм, учреждений и граждан. Зарекомендовало себя создание льготных условий для стимулирования добровольного материально-финансового участия государственных и частных предприятий, фирм, компаний в развитии социально-культурной сферы.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Действенным инструментом поддержки социально-культурных инициатив и движений являются меценатство, благотворительность.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Российское меценатство, как известно, имеет глубокие историко-культурные корни. Традиционными признаками российских меценатов, добровольно финансировавших деятельность и художников-одиночек, и целых творческих коллективов, являлись полное обеспечение свободы творчества и творческого самовыражения деятеля культуры, непременный учет и глубокое понимание целей и позиций самого художника. При этом меценаты, распределяя пожертвования, оставляли за собой лишь право выбора кандидатуры, которая нуждалась в первоочередной поддержке. В наши дни в роли меценатов выступают не только отдельные предприниматели, представители делового мира, но и целые группы, коллективы, общности людей. Меценатство в таких материально необеспеченных отраслях, как культура, досуг, просвещение, медицина, закономерно является необходимым условием и следствием демократизации социально-культурной политики.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В процессе формирования социально-культурной среды конкретного региона важно найти свое место каждому из досуговых учреждений и центров: государственным, частным (коммерческим) и общественно-добровольным; хозрасчетным, самоокупаемым и существующим на дотации (за счет государства, ведомства, спонсоров и т. д.); формальным и неформальным; ведомственным и вневедомственным.</w:t>
      </w:r>
    </w:p>
    <w:p w:rsidR="00022AAD" w:rsidRPr="00180A4E" w:rsidRDefault="00022AAD" w:rsidP="00180A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A4E">
        <w:rPr>
          <w:rFonts w:ascii="Times New Roman" w:hAnsi="Times New Roman"/>
          <w:sz w:val="28"/>
          <w:szCs w:val="28"/>
        </w:rPr>
        <w:t>Каждое государственное или частное (коммерческое) предприятие, каждое общественное объединение или движение могут и должны беспрепятственно пользоваться правом добровольного вклада своих средств в социально-культурную сферу, быть заказчиком, спонсором, меценатом, в том или ином виде социально-культурной деятельности, по отношению к любому клубу, кинотеатру, театру, парку, музею и т. д.</w:t>
      </w:r>
    </w:p>
    <w:p w:rsidR="00022AAD" w:rsidRPr="00180A4E" w:rsidRDefault="00022AAD" w:rsidP="00E92513">
      <w:pPr>
        <w:spacing w:line="360" w:lineRule="auto"/>
        <w:ind w:left="709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022AAD" w:rsidRPr="00180A4E" w:rsidRDefault="00022AAD" w:rsidP="00180A4E">
      <w:pPr>
        <w:pStyle w:val="1"/>
        <w:numPr>
          <w:ilvl w:val="1"/>
          <w:numId w:val="5"/>
        </w:numPr>
        <w:spacing w:line="360" w:lineRule="auto"/>
        <w:rPr>
          <w:rStyle w:val="apple-style-span"/>
          <w:rFonts w:ascii="Times New Roman" w:hAnsi="Times New Roman"/>
          <w:sz w:val="28"/>
          <w:szCs w:val="28"/>
        </w:rPr>
      </w:pPr>
      <w:r w:rsidRPr="00180A4E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Специфика деятельности менеджера СКС</w:t>
      </w:r>
    </w:p>
    <w:p w:rsidR="00022AAD" w:rsidRPr="00E92513" w:rsidRDefault="00022AAD" w:rsidP="00180A4E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92513">
        <w:rPr>
          <w:color w:val="000000"/>
          <w:sz w:val="28"/>
          <w:szCs w:val="28"/>
        </w:rPr>
        <w:t>Менеджеры социокультурной сферы должны отвечать целому ряду специфических требований, обусловленных особенностями самой социокультурной деятельности и её конкретных субъектов:</w:t>
      </w:r>
    </w:p>
    <w:p w:rsidR="00022AAD" w:rsidRPr="00E92513" w:rsidRDefault="00022AAD" w:rsidP="00E92513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E92513">
        <w:rPr>
          <w:color w:val="000000"/>
          <w:sz w:val="28"/>
          <w:szCs w:val="28"/>
        </w:rPr>
        <w:t>Социокультурная среда, формирующаяся в обществе, постепенно трансформируется из среды только потребления в среду причастности, вовлеченности и развития человека, что обуславливает необходимость становления и развития особого типа управления -</w:t>
      </w:r>
      <w:r w:rsidRPr="00E92513">
        <w:rPr>
          <w:rStyle w:val="apple-converted-space"/>
          <w:color w:val="000000"/>
          <w:sz w:val="28"/>
          <w:szCs w:val="28"/>
        </w:rPr>
        <w:t> </w:t>
      </w:r>
      <w:r w:rsidRPr="00E92513">
        <w:rPr>
          <w:b/>
          <w:bCs/>
          <w:i/>
          <w:iCs/>
          <w:color w:val="000000"/>
          <w:sz w:val="28"/>
          <w:szCs w:val="28"/>
        </w:rPr>
        <w:t>менеджмента.</w:t>
      </w:r>
    </w:p>
    <w:p w:rsidR="00022AAD" w:rsidRPr="00E92513" w:rsidRDefault="00022AAD" w:rsidP="00E92513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E92513">
        <w:rPr>
          <w:color w:val="000000"/>
          <w:sz w:val="28"/>
          <w:szCs w:val="28"/>
        </w:rPr>
        <w:t>Управление в социокультурной сфере выражается в конкретной организации и регулировании деятельности коллективов, который в свою очередь, обеспечивают воспроизводство социальной и культурной жизни людей; в разработке стратегических и текущих целей и задач социокультурного развития соответствующего региона.</w:t>
      </w:r>
    </w:p>
    <w:p w:rsidR="00022AAD" w:rsidRDefault="00022AAD" w:rsidP="00E92513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92513">
        <w:rPr>
          <w:color w:val="000000"/>
          <w:sz w:val="28"/>
          <w:szCs w:val="28"/>
        </w:rPr>
        <w:t>Профессиональная компетентность менеджера определяется ориентацией его на культуровоспроизводящую и культуротворческую деятельность с людьми, его способностями к публичной деятельности, импровизации и творческому самовыражению. Социокультурный менеджмент и производственный процесс в этой сфере - это не манипулирование индифферентной массой людей, а гармоничная деятельность, в основе которой находятся духовные начала, личность, человеческий ресурс, но не ресурс, определяемый набором индивидов, а представляющий собой совокупность организационных отношений, очерченных определенной социокультурной деятельностью. Исходя из того, что социокультурная сфера приобрела сегодня характер как некоммерческой, так и коммерческой деятельности, менеджер социально-культурной деятельности обязан быть экономически и юридически грамотным специалистом, а его деятельность соизмеряться с закономерностями культурно-исторических и современных процессов, человеческого опыта общения и взаимодействия. Поскольку в социокультурной сфере ключевыми фигурами производственного процесса являются в основном люди творческого труда, процесс регулирования и координации их деятельности должен опираться на мотивационные и стимулирующие факторы. Отсутствие жесткого контроля сверху, невмешательство и свобода деятельности предполагают иные стандарты качества, которые в отечественных условиях не всегда могут быть на уровне мировых, но обязательно должны соответствовать запросам потребителей. Менеджмент в СКС предусматривает в этих условиях максимально возможное делегирование полномочий, развитие горизонтальных коммуникаций без посредничества администрации, свободу циркуляции культурной, творческой, художественной, социальной информации. Для того чтобы удержать лучшие идеи и их носителей в учреждении культуры, необходимо создать в нем условия для развития предпринимательского духа, климата инноваций. Идеи, даже самые лучшие, должны пройти период "вынашивания", нуждаются в поддержке, финансировании и соблюдении определенных правил</w:t>
      </w:r>
      <w:r>
        <w:rPr>
          <w:color w:val="000000"/>
          <w:sz w:val="28"/>
          <w:szCs w:val="28"/>
        </w:rPr>
        <w:t>.</w:t>
      </w: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</w:p>
    <w:p w:rsidR="00022AAD" w:rsidRDefault="00022AAD" w:rsidP="00E92513">
      <w:pPr>
        <w:pStyle w:val="a3"/>
        <w:spacing w:line="360" w:lineRule="auto"/>
        <w:ind w:firstLine="709"/>
        <w:rPr>
          <w:b/>
          <w:color w:val="000000"/>
          <w:sz w:val="36"/>
          <w:szCs w:val="36"/>
        </w:rPr>
      </w:pPr>
      <w:r w:rsidRPr="005A40B9">
        <w:rPr>
          <w:b/>
          <w:color w:val="000000"/>
          <w:sz w:val="36"/>
          <w:szCs w:val="36"/>
        </w:rPr>
        <w:t xml:space="preserve">ГЛАВА 2. Нормативно – правовое обеспечение  системы менеджмента в социально-культурной сфере. </w:t>
      </w:r>
    </w:p>
    <w:p w:rsidR="00022AAD" w:rsidRDefault="00022AAD" w:rsidP="005A40B9">
      <w:pPr>
        <w:pStyle w:val="a3"/>
        <w:numPr>
          <w:ilvl w:val="1"/>
          <w:numId w:val="4"/>
        </w:numPr>
        <w:spacing w:line="360" w:lineRule="auto"/>
        <w:rPr>
          <w:rStyle w:val="apple-style-span"/>
          <w:b/>
          <w:color w:val="000000"/>
          <w:sz w:val="28"/>
          <w:szCs w:val="28"/>
        </w:rPr>
      </w:pPr>
      <w:r w:rsidRPr="005A40B9">
        <w:rPr>
          <w:rStyle w:val="apple-style-span"/>
          <w:b/>
          <w:color w:val="000000"/>
          <w:sz w:val="28"/>
          <w:szCs w:val="28"/>
        </w:rPr>
        <w:t>Характеристика основных типов документов</w:t>
      </w:r>
      <w:r>
        <w:rPr>
          <w:rStyle w:val="apple-style-span"/>
          <w:b/>
          <w:color w:val="000000"/>
          <w:sz w:val="28"/>
          <w:szCs w:val="28"/>
        </w:rPr>
        <w:t>.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Принято выделять несколько групп (видов) документов, работа с которыми обязательна для любого предприятия: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1. директивные, информационно-инструктивные и информационно-методические материалы государственных органов власти и управления, в том числе федеральных и местных: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указы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постановления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правовые акты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инструктивные и информационные письма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методические указания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требования к статистической отчетности и т.д.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2. организационно распорядительная документация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3. документы, связанные с оформлением трудовых отношений: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табель явки на работу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графики отпусков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трудовые книжки сотрудников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заявления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приказы о приеме и увольнении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· документы по оформлению отпусков, наград, поощрений, взысканий и т.д.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4. деловая переписка</w:t>
      </w:r>
    </w:p>
    <w:p w:rsidR="00022AAD" w:rsidRPr="005A40B9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5A40B9">
        <w:rPr>
          <w:color w:val="000000"/>
          <w:sz w:val="28"/>
          <w:szCs w:val="28"/>
        </w:rPr>
        <w:t>5. финансовая документация</w:t>
      </w:r>
    </w:p>
    <w:p w:rsidR="00022AAD" w:rsidRPr="005A40B9" w:rsidRDefault="00022AAD" w:rsidP="005A40B9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5A40B9">
        <w:rPr>
          <w:b/>
          <w:color w:val="000000"/>
          <w:sz w:val="28"/>
          <w:szCs w:val="28"/>
        </w:rPr>
        <w:t>2.2. Трудовой договор.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С каждым гражданином, поступившим на работу на предприятие, необходимо заключить трудовой договор. Это обязательный документ. Наличие коллективного договора и издание приказа о приеме на работу не являются основанием отказа от заключения трудового договора. Оформление трудового договора обязательно не только в случае, если сотрудник принимается на постоянную работу, но также в случае совместительства и выполнения работниками определенного объема работы.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договора передается работнику, другой хранится у работодателя.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Трудовой договор - соглашение между работодателем и работником, в соответствии с которым работодатель обязуется: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1. предоставить работнику работу, соответствующую обусловленной трудовой функции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2. обеспечить условия труда, предусмотренные ТК РФ и иными нормативными правовыми и локальными нормативными актами, содержащими нормы трудового права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3. своевременно и в полном размере выплачивать работнику заработную плату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Работник обязуется: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1. лично выполнять определенную договором трудовую функцию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2. соблюдать действующие у данного работодателя правила внутреннего трудового распорядка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Таким образом, в трудовом договоре определяются две стороны: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1. работник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· физическое лицо, достигшее возраста 16 лет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· 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лица, достигшие возраста 15 лет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· с согласия одного из родителей (опекуна, попечителя) и органа опеки и попечительства трудовой договор может быть заключен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2. работодатель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· физическое либо юридическое лицо (организация), вступившее в трудовые отношения с работником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 При заключении трудовых договоров с отдельными категориями работников законами и иными нормативными правовыми актами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органами, не являющимися работодателями по этим договорам, или составление трудовых договоров в большем количестве экземпляров.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Трудовой договор может заключаться: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1. на неопределенный срок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2. на определенный срок не более 5 лет (срочный трудовой договор), если иной срок не установлен ТК РФ и иными федеральными законами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Если заключается срочный трудовой договор, то необходимо узнать срок его действия и обстоятельство (причину), послужившее основанием для заключения срочного трудового договора в соответствии с ТК РФ и иными федеральными законами.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Трудовой договор, заключенный на время выполнения определенной работы, прекращается по завершении этой работы. Трудовой договор, заключенный на время исполнения обязанностей отсутствующего работника, прекращается с выходом этого работника на работу. Трудовой договор, заключенный на время выполнения сезонных работ, прекращается по истечении определенного сезона. Если в трудовом договоре не оговорен срок его действия, то он считается заключенным на неопределенный срок.</w:t>
      </w:r>
    </w:p>
    <w:p w:rsidR="00022AAD" w:rsidRPr="00F471DC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Условия трудового договора могут быть изменены только по соглашению сторон и в письменной форме.</w:t>
      </w:r>
    </w:p>
    <w:p w:rsidR="00022AAD" w:rsidRDefault="00022AAD" w:rsidP="005A40B9">
      <w:pPr>
        <w:pStyle w:val="a3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Законодательно утвержденной формы трудового договора не существует. На предприятиях обычно используются заранее заготовленные бланки, адаптированные для конкретного работодателя. Проект трудового договора, как правило, разрабатывает юридический отдел предприятия совместно с работниками отдела кадров или отдела организации и оплаты труда.</w:t>
      </w:r>
    </w:p>
    <w:p w:rsidR="00022AAD" w:rsidRDefault="00022AAD" w:rsidP="00F471DC">
      <w:pPr>
        <w:pStyle w:val="a3"/>
        <w:numPr>
          <w:ilvl w:val="1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Учет.</w:t>
      </w:r>
    </w:p>
    <w:p w:rsidR="00022AAD" w:rsidRPr="00F471DC" w:rsidRDefault="00022AAD" w:rsidP="00F471D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Осуществление деятельности предприятия невозможно без правильной и всеобъемлющей организации учета. Учет — это функция управления, основанная на наблюдении, измерений и регистрации хозяйственных операций.</w:t>
      </w:r>
      <w:r w:rsidRPr="00F471DC">
        <w:rPr>
          <w:color w:val="000000"/>
          <w:sz w:val="28"/>
          <w:szCs w:val="28"/>
        </w:rPr>
        <w:br/>
        <w:t>Различают три вида учета:</w:t>
      </w:r>
    </w:p>
    <w:p w:rsidR="00022AAD" w:rsidRDefault="00022AAD" w:rsidP="00F471DC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оперативный;</w:t>
      </w:r>
    </w:p>
    <w:p w:rsidR="00022AAD" w:rsidRDefault="00022AAD" w:rsidP="00F471DC">
      <w:pPr>
        <w:pStyle w:val="a3"/>
        <w:numPr>
          <w:ilvl w:val="0"/>
          <w:numId w:val="11"/>
        </w:numPr>
        <w:spacing w:line="360" w:lineRule="auto"/>
        <w:rPr>
          <w:rStyle w:val="apple-converted-space"/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статистический;</w:t>
      </w:r>
      <w:r w:rsidRPr="00F471DC">
        <w:rPr>
          <w:rStyle w:val="apple-converted-space"/>
          <w:color w:val="000000"/>
          <w:sz w:val="28"/>
          <w:szCs w:val="28"/>
        </w:rPr>
        <w:t> </w:t>
      </w:r>
    </w:p>
    <w:p w:rsidR="00022AAD" w:rsidRPr="00F471DC" w:rsidRDefault="00022AAD" w:rsidP="00F471DC">
      <w:pPr>
        <w:pStyle w:val="a3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бухгалтерский.</w:t>
      </w:r>
    </w:p>
    <w:p w:rsidR="00022AAD" w:rsidRPr="00F471DC" w:rsidRDefault="00022AAD" w:rsidP="00F471D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Оперативный учет осуществляется непосредственно на рабочем месте (производственном участке, складе, цехе и т. д.) в момент совершения определенной хозяйственной операции. Это, например, учет рабочего времени, учет ежедневной выработки, учет отгрузки и реализации продукции, учет ходок автотранспорта и т, д. Он служит для текущего, повседневного управления предприятием и не требует строгого документального оформления. Информация оперативного учета может передаваться устно (по телефону, в беседе и т.д.). Порядок его ведения не регламентируется.</w:t>
      </w:r>
    </w:p>
    <w:p w:rsidR="00022AAD" w:rsidRPr="00F471DC" w:rsidRDefault="00022AAD" w:rsidP="00F471D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F471DC">
        <w:rPr>
          <w:color w:val="000000"/>
          <w:sz w:val="28"/>
          <w:szCs w:val="28"/>
        </w:rPr>
        <w:t>Статистический учет собирает информацию и обобщает явления, носящие массовый, общегосударственный характер. Предприятия не ведут статистический учет. Этим занимаются государственные органы статистики в лице Государственного комитета по статистике (Госкомстата) и региональных статистических управлений. Однако предприятия всех форм собственности обязаны предоставлять органам статистики данные, необходимые для проведения государственных статистических наблюдений.</w:t>
      </w:r>
    </w:p>
    <w:p w:rsidR="00022AAD" w:rsidRDefault="00022AAD" w:rsidP="00F471DC">
      <w:pPr>
        <w:pStyle w:val="a3"/>
        <w:spacing w:line="360" w:lineRule="auto"/>
        <w:ind w:firstLine="709"/>
        <w:rPr>
          <w:rStyle w:val="apple-style-span"/>
          <w:color w:val="000000"/>
          <w:sz w:val="28"/>
          <w:szCs w:val="28"/>
        </w:rPr>
      </w:pPr>
      <w:r w:rsidRPr="00F471DC">
        <w:rPr>
          <w:rStyle w:val="apple-style-span"/>
          <w:color w:val="000000"/>
          <w:sz w:val="28"/>
          <w:szCs w:val="28"/>
        </w:rPr>
        <w:t>Бухгалтерский учет— это сплошное, непрерывное, строго документированное, взаимосвязанное отражение хозяйственной деятельности предприятия. Предприятия обязаны организовать и вести бухгалтерский учет. Порядок ведения бухгалтерского учета определяется соответствующим законодательством.</w:t>
      </w:r>
    </w:p>
    <w:p w:rsidR="00022AAD" w:rsidRPr="00085080" w:rsidRDefault="00022AAD" w:rsidP="00085080">
      <w:pPr>
        <w:pStyle w:val="a3"/>
        <w:numPr>
          <w:ilvl w:val="1"/>
          <w:numId w:val="4"/>
        </w:numPr>
        <w:spacing w:line="360" w:lineRule="auto"/>
        <w:rPr>
          <w:rStyle w:val="apple-style-span"/>
          <w:b/>
          <w:color w:val="000000"/>
          <w:sz w:val="28"/>
          <w:szCs w:val="28"/>
        </w:rPr>
      </w:pPr>
      <w:r w:rsidRPr="00085080">
        <w:rPr>
          <w:rStyle w:val="apple-style-span"/>
          <w:b/>
          <w:color w:val="000000"/>
          <w:sz w:val="28"/>
          <w:szCs w:val="28"/>
        </w:rPr>
        <w:t>Устав предприятия.</w:t>
      </w:r>
    </w:p>
    <w:p w:rsidR="00022AAD" w:rsidRDefault="00022AAD" w:rsidP="00F471DC">
      <w:pPr>
        <w:pStyle w:val="a3"/>
        <w:spacing w:line="360" w:lineRule="auto"/>
        <w:ind w:firstLine="709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085080">
        <w:rPr>
          <w:rStyle w:val="apple-style-span"/>
          <w:bCs/>
          <w:color w:val="000000"/>
          <w:sz w:val="28"/>
          <w:szCs w:val="28"/>
          <w:shd w:val="clear" w:color="auto" w:fill="FFF7E6"/>
        </w:rPr>
        <w:t>УСТАВ ПРЕДПРИЯТИЯ</w:t>
      </w:r>
      <w:r w:rsidRPr="00085080">
        <w:rPr>
          <w:rStyle w:val="apple-style-span"/>
          <w:b/>
          <w:bCs/>
          <w:color w:val="000000"/>
          <w:sz w:val="28"/>
          <w:szCs w:val="28"/>
          <w:shd w:val="clear" w:color="auto" w:fill="FFF7E6"/>
        </w:rPr>
        <w:t xml:space="preserve"> - </w:t>
      </w:r>
      <w:r w:rsidRPr="00085080">
        <w:rPr>
          <w:rStyle w:val="apple-style-span"/>
          <w:color w:val="000000"/>
          <w:sz w:val="28"/>
          <w:szCs w:val="28"/>
          <w:shd w:val="clear" w:color="auto" w:fill="FFFFFF"/>
        </w:rPr>
        <w:t>устав, определяющий порядок и условия функционирования предприятия. Устав содержит сведения об организационно-правовой форме предприятия, его наименовании, местонахождении, размере уставного капитала, составе, порядке формирования и компенсации его органов управления и контроля, порядке распределения прибыли и формирования фондов предприятия, порядке и условиях реорганизации и ликвидации предприятия.</w:t>
      </w:r>
    </w:p>
    <w:p w:rsidR="00022AAD" w:rsidRPr="00085080" w:rsidRDefault="00022AAD" w:rsidP="00F471DC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022AAD" w:rsidRPr="00F471DC" w:rsidRDefault="00022AAD" w:rsidP="00F471DC">
      <w:pPr>
        <w:pStyle w:val="a3"/>
        <w:ind w:firstLine="709"/>
        <w:rPr>
          <w:color w:val="000000"/>
          <w:sz w:val="28"/>
          <w:szCs w:val="28"/>
        </w:rPr>
      </w:pPr>
    </w:p>
    <w:p w:rsidR="00022AAD" w:rsidRPr="005A40B9" w:rsidRDefault="00022AAD" w:rsidP="005A40B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022AAD" w:rsidRDefault="00022AAD" w:rsidP="00180A4E">
      <w:pPr>
        <w:pStyle w:val="a3"/>
        <w:spacing w:line="360" w:lineRule="auto"/>
        <w:ind w:left="851"/>
        <w:rPr>
          <w:b/>
          <w:color w:val="000000"/>
          <w:sz w:val="36"/>
          <w:szCs w:val="36"/>
        </w:rPr>
      </w:pPr>
      <w:r w:rsidRPr="00FB7561">
        <w:rPr>
          <w:b/>
          <w:color w:val="000000"/>
          <w:sz w:val="36"/>
          <w:szCs w:val="36"/>
        </w:rPr>
        <w:t>ГЛАВА 3. Практическое применение.</w:t>
      </w:r>
    </w:p>
    <w:p w:rsidR="00022AAD" w:rsidRDefault="00022AAD" w:rsidP="00180A4E">
      <w:pPr>
        <w:pStyle w:val="a3"/>
        <w:spacing w:line="360" w:lineRule="auto"/>
        <w:ind w:left="851"/>
        <w:rPr>
          <w:b/>
          <w:bCs/>
          <w:sz w:val="28"/>
          <w:szCs w:val="28"/>
        </w:rPr>
      </w:pPr>
      <w:r w:rsidRPr="00FB7561">
        <w:rPr>
          <w:b/>
          <w:color w:val="000000"/>
          <w:sz w:val="28"/>
          <w:szCs w:val="28"/>
        </w:rPr>
        <w:t xml:space="preserve">3.1. </w:t>
      </w:r>
      <w:r w:rsidRPr="00FB7561">
        <w:rPr>
          <w:b/>
          <w:bCs/>
          <w:sz w:val="28"/>
          <w:szCs w:val="28"/>
        </w:rPr>
        <w:t xml:space="preserve">Управление </w:t>
      </w:r>
      <w:r>
        <w:rPr>
          <w:b/>
          <w:bCs/>
          <w:sz w:val="28"/>
          <w:szCs w:val="28"/>
        </w:rPr>
        <w:t xml:space="preserve">государством </w:t>
      </w:r>
      <w:r w:rsidRPr="00FB7561">
        <w:rPr>
          <w:b/>
          <w:bCs/>
          <w:sz w:val="28"/>
          <w:szCs w:val="28"/>
        </w:rPr>
        <w:t>в области культуры</w:t>
      </w:r>
      <w:r>
        <w:rPr>
          <w:b/>
          <w:bCs/>
          <w:sz w:val="28"/>
          <w:szCs w:val="28"/>
        </w:rPr>
        <w:t>.</w:t>
      </w:r>
    </w:p>
    <w:p w:rsidR="00022AAD" w:rsidRPr="00FB7561" w:rsidRDefault="00022AAD" w:rsidP="00FB7561">
      <w:pPr>
        <w:spacing w:before="67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61">
        <w:rPr>
          <w:rFonts w:ascii="Times New Roman" w:hAnsi="Times New Roman"/>
          <w:sz w:val="28"/>
          <w:szCs w:val="28"/>
        </w:rPr>
        <w:t xml:space="preserve">Понятие культуры включает в себя многие стороны духовной сферы жизни людей. Важнейшие направления культурной деятельности определены в принятых 9 октября 1992 г. «основах законодательства Российской Федерации о культуре»'~. Это: </w:t>
      </w:r>
    </w:p>
    <w:p w:rsidR="00022AAD" w:rsidRPr="00FB7561" w:rsidRDefault="00022AAD" w:rsidP="00FB7561">
      <w:pPr>
        <w:pStyle w:val="1"/>
        <w:numPr>
          <w:ilvl w:val="0"/>
          <w:numId w:val="6"/>
        </w:numPr>
        <w:spacing w:before="4" w:line="360" w:lineRule="auto"/>
        <w:jc w:val="both"/>
        <w:rPr>
          <w:rFonts w:ascii="Times New Roman" w:hAnsi="Times New Roman"/>
          <w:sz w:val="28"/>
          <w:szCs w:val="28"/>
        </w:rPr>
      </w:pPr>
      <w:r w:rsidRPr="00FB7561">
        <w:rPr>
          <w:rFonts w:ascii="Times New Roman" w:hAnsi="Times New Roman"/>
          <w:sz w:val="28"/>
          <w:szCs w:val="28"/>
        </w:rPr>
        <w:t xml:space="preserve">выявление, изучение, охрана, реставрация и использование памятников истории и культуры; </w:t>
      </w:r>
    </w:p>
    <w:p w:rsidR="00022AAD" w:rsidRPr="00FB7561" w:rsidRDefault="00022AAD" w:rsidP="00FB7561">
      <w:pPr>
        <w:pStyle w:val="1"/>
        <w:numPr>
          <w:ilvl w:val="0"/>
          <w:numId w:val="6"/>
        </w:numPr>
        <w:spacing w:before="4" w:line="360" w:lineRule="auto"/>
        <w:jc w:val="both"/>
        <w:rPr>
          <w:rFonts w:ascii="Times New Roman" w:hAnsi="Times New Roman"/>
          <w:sz w:val="28"/>
          <w:szCs w:val="28"/>
        </w:rPr>
      </w:pPr>
      <w:r w:rsidRPr="00FB7561">
        <w:rPr>
          <w:rFonts w:ascii="Times New Roman" w:hAnsi="Times New Roman"/>
          <w:sz w:val="28"/>
          <w:szCs w:val="28"/>
        </w:rPr>
        <w:t xml:space="preserve">художественная литература, кинематография, сценическое, пластическое, музыкальное искусство; </w:t>
      </w:r>
    </w:p>
    <w:p w:rsidR="00022AAD" w:rsidRPr="00FB7561" w:rsidRDefault="00022AAD" w:rsidP="00FB7561">
      <w:pPr>
        <w:pStyle w:val="1"/>
        <w:numPr>
          <w:ilvl w:val="0"/>
          <w:numId w:val="6"/>
        </w:numPr>
        <w:spacing w:before="4" w:line="360" w:lineRule="auto"/>
        <w:jc w:val="both"/>
        <w:rPr>
          <w:rFonts w:ascii="Times New Roman" w:hAnsi="Times New Roman"/>
          <w:sz w:val="28"/>
          <w:szCs w:val="28"/>
        </w:rPr>
      </w:pPr>
      <w:r w:rsidRPr="00FB7561">
        <w:rPr>
          <w:rFonts w:ascii="Times New Roman" w:hAnsi="Times New Roman"/>
          <w:sz w:val="28"/>
          <w:szCs w:val="28"/>
        </w:rPr>
        <w:t xml:space="preserve">архитектура и дизайн, другие виды и жанры искусства; художественные народные промыслы и ремесла, народная культура в таких ее проявлениях, как языки, диалекты и говоры, фольклор, обычаи и обряды, исторические топонимы; </w:t>
      </w:r>
    </w:p>
    <w:p w:rsidR="00022AAD" w:rsidRPr="00FB7561" w:rsidRDefault="00022AAD" w:rsidP="00FB756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561">
        <w:rPr>
          <w:rFonts w:ascii="Times New Roman" w:hAnsi="Times New Roman"/>
          <w:sz w:val="28"/>
          <w:szCs w:val="28"/>
        </w:rPr>
        <w:t xml:space="preserve">самодеятельное (любительское) художественное творчество; музейное дело и коллекционирование; </w:t>
      </w:r>
    </w:p>
    <w:p w:rsidR="00022AAD" w:rsidRPr="00FB7561" w:rsidRDefault="00022AAD" w:rsidP="00FB7561">
      <w:pPr>
        <w:numPr>
          <w:ilvl w:val="0"/>
          <w:numId w:val="6"/>
        </w:numPr>
        <w:autoSpaceDE w:val="0"/>
        <w:autoSpaceDN w:val="0"/>
        <w:adjustRightInd w:val="0"/>
        <w:spacing w:before="4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561">
        <w:rPr>
          <w:rFonts w:ascii="Times New Roman" w:hAnsi="Times New Roman"/>
          <w:sz w:val="28"/>
          <w:szCs w:val="28"/>
        </w:rPr>
        <w:t xml:space="preserve">книгоиздание и библиотечное дело; архивное дело; телевидение, радио и другие аудиовизуальные средства в части создания и распространения культурных ценностей; </w:t>
      </w:r>
    </w:p>
    <w:p w:rsidR="00022AAD" w:rsidRPr="00FB7561" w:rsidRDefault="00022AAD" w:rsidP="00FB7561">
      <w:pPr>
        <w:numPr>
          <w:ilvl w:val="0"/>
          <w:numId w:val="6"/>
        </w:numPr>
        <w:autoSpaceDE w:val="0"/>
        <w:autoSpaceDN w:val="0"/>
        <w:adjustRightInd w:val="0"/>
        <w:spacing w:before="4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561">
        <w:rPr>
          <w:rFonts w:ascii="Times New Roman" w:hAnsi="Times New Roman"/>
          <w:sz w:val="28"/>
          <w:szCs w:val="28"/>
        </w:rPr>
        <w:t xml:space="preserve">эстетическое воспитание, художественное образование, педагогическая деятельность в этой области. </w:t>
      </w:r>
    </w:p>
    <w:p w:rsidR="00022AAD" w:rsidRPr="00FB7561" w:rsidRDefault="00022AAD" w:rsidP="00FB7561">
      <w:pPr>
        <w:spacing w:before="9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61">
        <w:rPr>
          <w:rFonts w:ascii="Times New Roman" w:hAnsi="Times New Roman"/>
          <w:sz w:val="28"/>
          <w:szCs w:val="28"/>
        </w:rPr>
        <w:t xml:space="preserve">Первоочередной задачей государства в культурной сфере является разработка отвечающей новым реальностям правовой базы, которая включает: стимулирующие налоговые льготы инвесторам в сферу культуры; действие средств обеспечения сохранности и безопасности госу- дарственных культурных ценностей; возможность творческого труда и реализации права на «свободную профессию»; меры, усиливающие ответственность за преступления против культурного наследия страны. </w:t>
      </w:r>
    </w:p>
    <w:p w:rsidR="00022AAD" w:rsidRPr="00FB7561" w:rsidRDefault="00022AAD" w:rsidP="00FB756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61">
        <w:rPr>
          <w:rFonts w:ascii="Times New Roman" w:hAnsi="Times New Roman"/>
          <w:sz w:val="28"/>
          <w:szCs w:val="28"/>
        </w:rPr>
        <w:t xml:space="preserve">К долгосрочным целям культурной политики государства относятся: формирование идеологических и нравственных основ демократического правового государства; создание условий для развития и воспроизводства творческого потенциала общества; формирование неискаженного исторического сознания, создание единого культурного пространства страны. </w:t>
      </w:r>
    </w:p>
    <w:p w:rsidR="00022AAD" w:rsidRPr="00FB7561" w:rsidRDefault="00022AAD" w:rsidP="00FB7561">
      <w:pPr>
        <w:spacing w:before="19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61">
        <w:rPr>
          <w:rFonts w:ascii="Times New Roman" w:hAnsi="Times New Roman"/>
          <w:sz w:val="28"/>
          <w:szCs w:val="28"/>
        </w:rPr>
        <w:t xml:space="preserve">Правительство обеспечивает государственную поддержку культуры и сохранения как культурного наследия общегосударственного значения, так и культурного наследия народов Российской Федерации. </w:t>
      </w:r>
    </w:p>
    <w:p w:rsidR="00022AAD" w:rsidRPr="00FB7561" w:rsidRDefault="00022AAD" w:rsidP="00FB7561">
      <w:pPr>
        <w:spacing w:before="9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61">
        <w:rPr>
          <w:rFonts w:ascii="Times New Roman" w:hAnsi="Times New Roman"/>
          <w:sz w:val="28"/>
          <w:szCs w:val="28"/>
        </w:rPr>
        <w:t xml:space="preserve">Компетенцию на определенных участках культурного строительства реализуют такие федеральные органы исполнительной власти, как: Министерство культуры, Министерство по делам печати, телевидения и средств массовых коммуникаций, Государственный комитет по кинематографии, Федеральная архивная служба. Ряд управленческих вопросов решают союзы журналистов, кинематографистов, художников и другие творческие союзы, действующие в соответствии с их уставами. </w:t>
      </w:r>
    </w:p>
    <w:p w:rsidR="00022AAD" w:rsidRDefault="00022AAD" w:rsidP="00FB7561">
      <w:pPr>
        <w:spacing w:before="9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AAD" w:rsidRPr="00FB7561" w:rsidRDefault="00022AAD" w:rsidP="00FB756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AAD" w:rsidRPr="00FB7561" w:rsidRDefault="00022AAD" w:rsidP="00FB7561">
      <w:pPr>
        <w:spacing w:before="4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AAD" w:rsidRDefault="00022AAD" w:rsidP="00FB7561">
      <w:pPr>
        <w:spacing w:before="67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AAD" w:rsidRPr="00FB7561" w:rsidRDefault="00022AAD" w:rsidP="00180A4E">
      <w:pPr>
        <w:pStyle w:val="a3"/>
        <w:spacing w:line="360" w:lineRule="auto"/>
        <w:ind w:left="851"/>
        <w:rPr>
          <w:color w:val="000000"/>
          <w:sz w:val="28"/>
          <w:szCs w:val="28"/>
        </w:rPr>
      </w:pPr>
    </w:p>
    <w:p w:rsidR="00022AAD" w:rsidRPr="00E92513" w:rsidRDefault="00022AAD" w:rsidP="00E92513">
      <w:pPr>
        <w:pStyle w:val="a3"/>
        <w:spacing w:line="360" w:lineRule="auto"/>
        <w:rPr>
          <w:color w:val="000000"/>
          <w:sz w:val="28"/>
          <w:szCs w:val="28"/>
        </w:rPr>
      </w:pPr>
    </w:p>
    <w:p w:rsidR="00022AAD" w:rsidRPr="0027510D" w:rsidRDefault="00022AAD" w:rsidP="0027510D">
      <w:pPr>
        <w:ind w:firstLine="709"/>
      </w:pPr>
      <w:bookmarkStart w:id="0" w:name="_GoBack"/>
      <w:bookmarkEnd w:id="0"/>
    </w:p>
    <w:sectPr w:rsidR="00022AAD" w:rsidRPr="0027510D" w:rsidSect="00E6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7E0"/>
    <w:multiLevelType w:val="hybridMultilevel"/>
    <w:tmpl w:val="BC5C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203E42"/>
    <w:multiLevelType w:val="multilevel"/>
    <w:tmpl w:val="E8A0F8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1AE325B0"/>
    <w:multiLevelType w:val="hybridMultilevel"/>
    <w:tmpl w:val="14D8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C15B5"/>
    <w:multiLevelType w:val="hybridMultilevel"/>
    <w:tmpl w:val="CAACA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13EC"/>
    <w:multiLevelType w:val="hybridMultilevel"/>
    <w:tmpl w:val="D0EA3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876C43"/>
    <w:multiLevelType w:val="hybridMultilevel"/>
    <w:tmpl w:val="4D4A9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9B4753"/>
    <w:multiLevelType w:val="multilevel"/>
    <w:tmpl w:val="E796E3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63CA7E15"/>
    <w:multiLevelType w:val="hybridMultilevel"/>
    <w:tmpl w:val="FA8A46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46D3A6B"/>
    <w:multiLevelType w:val="multilevel"/>
    <w:tmpl w:val="8160CA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76724BA3"/>
    <w:multiLevelType w:val="multilevel"/>
    <w:tmpl w:val="FC7012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b/>
        <w:color w:val="000000"/>
      </w:rPr>
    </w:lvl>
  </w:abstractNum>
  <w:abstractNum w:abstractNumId="10">
    <w:nsid w:val="7C62123C"/>
    <w:multiLevelType w:val="multilevel"/>
    <w:tmpl w:val="8160CA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1EC"/>
    <w:rsid w:val="00022AAD"/>
    <w:rsid w:val="00085080"/>
    <w:rsid w:val="000C6BB2"/>
    <w:rsid w:val="00180A4E"/>
    <w:rsid w:val="0027510D"/>
    <w:rsid w:val="003E4D47"/>
    <w:rsid w:val="00463A52"/>
    <w:rsid w:val="005A40B9"/>
    <w:rsid w:val="0067701B"/>
    <w:rsid w:val="006C75A2"/>
    <w:rsid w:val="008A2F42"/>
    <w:rsid w:val="009A31EC"/>
    <w:rsid w:val="00A93504"/>
    <w:rsid w:val="00E671B9"/>
    <w:rsid w:val="00E92513"/>
    <w:rsid w:val="00F471DC"/>
    <w:rsid w:val="00F76047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F8DB-9D5C-4698-A709-0C2BEB09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510D"/>
    <w:pPr>
      <w:ind w:left="720"/>
      <w:contextualSpacing/>
    </w:pPr>
  </w:style>
  <w:style w:type="character" w:customStyle="1" w:styleId="apple-style-span">
    <w:name w:val="apple-style-span"/>
    <w:basedOn w:val="a0"/>
    <w:rsid w:val="0027510D"/>
    <w:rPr>
      <w:rFonts w:cs="Times New Roman"/>
    </w:rPr>
  </w:style>
  <w:style w:type="paragraph" w:styleId="a3">
    <w:name w:val="Normal (Web)"/>
    <w:basedOn w:val="a"/>
    <w:rsid w:val="00275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751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2014-04-15T02:03:00Z</dcterms:created>
  <dcterms:modified xsi:type="dcterms:W3CDTF">2014-04-15T02:03:00Z</dcterms:modified>
</cp:coreProperties>
</file>