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C9" w:rsidRDefault="005829C9" w:rsidP="00D03782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3"/>
          <w:sz w:val="32"/>
          <w:szCs w:val="32"/>
        </w:rPr>
      </w:pPr>
    </w:p>
    <w:p w:rsidR="000F5E51" w:rsidRPr="00520ED3" w:rsidRDefault="000F5E51" w:rsidP="00D03782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3"/>
          <w:sz w:val="32"/>
          <w:szCs w:val="32"/>
        </w:rPr>
      </w:pPr>
      <w:r w:rsidRPr="00520ED3">
        <w:rPr>
          <w:rFonts w:ascii="Times New Roman" w:hAnsi="Times New Roman" w:cs="Times New Roman"/>
          <w:b/>
          <w:bCs/>
          <w:spacing w:val="-3"/>
          <w:sz w:val="32"/>
          <w:szCs w:val="32"/>
        </w:rPr>
        <w:t>Содержание</w:t>
      </w:r>
    </w:p>
    <w:p w:rsidR="000F5E51" w:rsidRDefault="000F5E51" w:rsidP="00D03782">
      <w:pPr>
        <w:shd w:val="clear" w:color="auto" w:fill="FFFFFF"/>
        <w:tabs>
          <w:tab w:val="left" w:pos="8505"/>
        </w:tabs>
        <w:spacing w:line="360" w:lineRule="auto"/>
        <w:ind w:left="-1701" w:right="-2269" w:firstLine="567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20ED3">
        <w:rPr>
          <w:rFonts w:ascii="Times New Roman" w:hAnsi="Times New Roman" w:cs="Times New Roman"/>
          <w:bCs/>
          <w:spacing w:val="-3"/>
          <w:sz w:val="28"/>
          <w:szCs w:val="28"/>
        </w:rPr>
        <w:t>Предисловие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ab/>
        <w:t xml:space="preserve"> 2</w:t>
      </w:r>
    </w:p>
    <w:p w:rsidR="000F5E51" w:rsidRDefault="000F5E51" w:rsidP="00D03782">
      <w:pPr>
        <w:shd w:val="clear" w:color="auto" w:fill="FFFFFF"/>
        <w:tabs>
          <w:tab w:val="left" w:pos="851"/>
        </w:tabs>
        <w:spacing w:line="360" w:lineRule="auto"/>
        <w:ind w:left="-1701" w:right="-2268" w:firstLine="567"/>
        <w:jc w:val="both"/>
        <w:rPr>
          <w:rFonts w:ascii="Times New Roman" w:hAnsi="Times New Roman" w:cs="Times New Roman"/>
          <w:bCs/>
          <w:spacing w:val="-2"/>
          <w:sz w:val="32"/>
          <w:szCs w:val="32"/>
        </w:rPr>
      </w:pPr>
      <w:r>
        <w:rPr>
          <w:rFonts w:ascii="Times New Roman" w:hAnsi="Times New Roman" w:cs="Times New Roman"/>
          <w:bCs/>
          <w:spacing w:val="-2"/>
          <w:sz w:val="32"/>
          <w:szCs w:val="32"/>
        </w:rPr>
        <w:t>Ведение                                                                                                              3</w:t>
      </w:r>
    </w:p>
    <w:p w:rsidR="000F5E51" w:rsidRPr="00520ED3" w:rsidRDefault="000F5E51" w:rsidP="00D03782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0ED3">
        <w:rPr>
          <w:rFonts w:ascii="Times New Roman" w:hAnsi="Times New Roman" w:cs="Times New Roman"/>
          <w:bCs/>
          <w:spacing w:val="-2"/>
          <w:sz w:val="32"/>
          <w:szCs w:val="32"/>
        </w:rPr>
        <w:t>1. Система планово-предупредительного ремонта и обслуживания оборудования</w:t>
      </w:r>
      <w:r>
        <w:rPr>
          <w:rFonts w:ascii="Times New Roman" w:hAnsi="Times New Roman" w:cs="Times New Roman"/>
          <w:bCs/>
          <w:spacing w:val="-2"/>
          <w:sz w:val="32"/>
          <w:szCs w:val="32"/>
        </w:rPr>
        <w:t xml:space="preserve">                                                                                                           7</w:t>
      </w:r>
    </w:p>
    <w:p w:rsidR="000F5E51" w:rsidRDefault="000F5E51" w:rsidP="00D03782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20ED3">
        <w:rPr>
          <w:rFonts w:ascii="Times New Roman" w:hAnsi="Times New Roman" w:cs="Times New Roman"/>
          <w:bCs/>
          <w:spacing w:val="-3"/>
          <w:sz w:val="28"/>
          <w:szCs w:val="28"/>
        </w:rPr>
        <w:t>2. Структура ремонтных служб нефтепромысловых предприятий. Паспортизация оборудования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                                                                                               11</w:t>
      </w:r>
    </w:p>
    <w:p w:rsidR="000F5E51" w:rsidRPr="00520ED3" w:rsidRDefault="000F5E51" w:rsidP="00D03782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bCs/>
          <w:spacing w:val="-1"/>
          <w:sz w:val="28"/>
          <w:szCs w:val="28"/>
        </w:rPr>
        <w:t>3. Организация ремонта бурового и нефтепромыслового оборудования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15</w:t>
      </w:r>
    </w:p>
    <w:p w:rsidR="000F5E51" w:rsidRPr="00520ED3" w:rsidRDefault="000F5E51" w:rsidP="00D03782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                                                                                                            28</w:t>
      </w:r>
    </w:p>
    <w:p w:rsidR="000F5E51" w:rsidRPr="00520ED3" w:rsidRDefault="000F5E51" w:rsidP="00D03782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Список литературы                                                                                                  29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F5E51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3"/>
          <w:sz w:val="32"/>
          <w:szCs w:val="32"/>
        </w:rPr>
      </w:pP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3"/>
          <w:sz w:val="32"/>
          <w:szCs w:val="32"/>
        </w:rPr>
      </w:pPr>
      <w:r w:rsidRPr="00520ED3">
        <w:rPr>
          <w:rFonts w:ascii="Times New Roman" w:hAnsi="Times New Roman" w:cs="Times New Roman"/>
          <w:b/>
          <w:bCs/>
          <w:spacing w:val="-3"/>
          <w:sz w:val="32"/>
          <w:szCs w:val="32"/>
        </w:rPr>
        <w:t>Предисловие</w:t>
      </w:r>
    </w:p>
    <w:p w:rsidR="000F5E51" w:rsidRPr="00520ED3" w:rsidRDefault="000F5E51" w:rsidP="00270554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В разработанной экономической стра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тегии исключительно важная роль отводится формированию мощной топливно-энергетической базы страны, наращиванию темпов развития нефтяной и газовой промышленности. Дости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жение высокого уровня добычи нефти и природного газа тре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бует увеличения объема буровых работ, а следовательно, и затрат на изготовление бурового оборудования и инструмента. В связи с этим большое значение приобретает проблема повы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шения надежности и долговечности оборудования.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Основным направлением технического перевооружения яв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ляется широкое внедрение в производство современных дости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жений науки и техники. В нефтяной и газовой отраслях разра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ботаны долгосрочные комплексные программы технического пе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реоснащения промыслов высокоэффективным оборудованием в блочно-комплектном исполнении с высокой степенью автома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тизации, позволяющим широко внедрять индустриальные ме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тоды строительства и сокращать сроки ввода объектов в экс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плуатацию.</w:t>
      </w:r>
    </w:p>
    <w:p w:rsidR="000F5E51" w:rsidRDefault="000F5E51" w:rsidP="00520ED3">
      <w:pPr>
        <w:shd w:val="clear" w:color="auto" w:fill="FFFFFF"/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Сложность эксплуатации бурового и нефтепромыслового оборудования, связанная с разбросанностью объектов нефтега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зодобычи, расположением их в неблагоприятных природно-кли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матических условиях, удаленностью от промышленных центров, требует высокой квалификации работников, занятых на мон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тажных и ремонтных работах, изучения передового опыта в этом направлении.</w:t>
      </w:r>
    </w:p>
    <w:p w:rsidR="000F5E51" w:rsidRPr="00520ED3" w:rsidRDefault="000F5E51" w:rsidP="00520ED3">
      <w:pPr>
        <w:shd w:val="clear" w:color="auto" w:fill="FFFFFF"/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520ED3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0F5E51" w:rsidRDefault="000F5E51" w:rsidP="00520ED3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0F5E51" w:rsidRDefault="000F5E51" w:rsidP="00520ED3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0F5E51" w:rsidRDefault="000F5E51" w:rsidP="00520ED3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0F5E51" w:rsidRDefault="000F5E51" w:rsidP="00520ED3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0F5E51" w:rsidRDefault="000F5E51" w:rsidP="00520ED3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0F5E51" w:rsidRDefault="000F5E51" w:rsidP="00520ED3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0F5E51" w:rsidRDefault="000F5E51" w:rsidP="0055556C">
      <w:pPr>
        <w:shd w:val="clear" w:color="auto" w:fill="FFFFFF"/>
        <w:spacing w:line="360" w:lineRule="auto"/>
        <w:ind w:left="-1701" w:right="-2266" w:firstLine="567"/>
        <w:jc w:val="both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0F5E51" w:rsidRPr="00975D43" w:rsidRDefault="000F5E51" w:rsidP="0055556C">
      <w:pPr>
        <w:shd w:val="clear" w:color="auto" w:fill="FFFFFF"/>
        <w:spacing w:line="360" w:lineRule="auto"/>
        <w:ind w:left="-1701" w:right="-2266"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Введение</w:t>
      </w:r>
    </w:p>
    <w:p w:rsidR="000F5E51" w:rsidRPr="00975D43" w:rsidRDefault="000F5E51" w:rsidP="0055556C">
      <w:pPr>
        <w:shd w:val="clear" w:color="auto" w:fill="FFFFFF"/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D43">
        <w:rPr>
          <w:rFonts w:ascii="Times New Roman" w:hAnsi="Times New Roman" w:cs="Times New Roman"/>
          <w:color w:val="000000"/>
          <w:sz w:val="28"/>
          <w:szCs w:val="28"/>
        </w:rPr>
        <w:t>Необходимое количество нефти и газа для обеспе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чения потребности населения России вполне достаточно, если разрабатывать только нефтегазовые месторождения на ее сухо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путной территории. Однако увеличение объема поставок нефти за рубеж по соглашениям, заключаемым на длительное время, требует и соответствующего прироста запасов нефти и газа. В настоящее время через границы России (кроме северных) про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ложены или будут проложены магистральные трубопроводы, по которым непрерывным потоком идут и будут идти все в больших количествах нефть и газ. Одновременно будет расти и внутрен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нее их потребление.</w:t>
      </w:r>
    </w:p>
    <w:p w:rsidR="000F5E51" w:rsidRPr="00975D43" w:rsidRDefault="000F5E51" w:rsidP="0055556C">
      <w:pPr>
        <w:shd w:val="clear" w:color="auto" w:fill="FFFFFF"/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D43">
        <w:rPr>
          <w:rFonts w:ascii="Times New Roman" w:hAnsi="Times New Roman" w:cs="Times New Roman"/>
          <w:color w:val="000000"/>
          <w:sz w:val="28"/>
          <w:szCs w:val="28"/>
        </w:rPr>
        <w:t>Не слишком ясна цель, с которой настойчиво увеличиваются объемы зарубежных поставок, но поскольку имеется такая тен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денция, в разработку будут вводиться все большее число сухо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путных месторождений (при условии, что они будут найдены). Можно лишь отметить, что в будущем не предвидится слишком большого увеличения "сухопутных" разведанных запасов нефти и газа, достаточных для обеспечения потребностей как России, так и "ближнего и дальнего" зарубежья.</w:t>
      </w:r>
    </w:p>
    <w:p w:rsidR="000F5E51" w:rsidRPr="00975D43" w:rsidRDefault="000F5E51" w:rsidP="0055556C">
      <w:pPr>
        <w:shd w:val="clear" w:color="auto" w:fill="FFFFFF"/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D43">
        <w:rPr>
          <w:rFonts w:ascii="Times New Roman" w:hAnsi="Times New Roman" w:cs="Times New Roman"/>
          <w:color w:val="000000"/>
          <w:sz w:val="28"/>
          <w:szCs w:val="28"/>
        </w:rPr>
        <w:t>Очевидно, по этой причине последние годы в России стали уделять все возрастающее внимание исследованиям и поискам нефти и газа на акваториях морей, прилегающих к границам страны. Длительное время поиски проводились на Каспийском море. Там же впервые в СССР начали промышленную морскую добычу нефти и газа. Затем было начато изучение возможностей добычи нефти М газа на других морях- Черном и Азовском, Бал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тийском, Охотском. В условиях практически незамерзающих мо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рей работы но бурению нефтегазовых скважин могут осуществ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ляться с так называемых "буровых судов". Они представляют суда, на которых устанавливается необходимое оборудование для бурения; кроме того, буровое судно обеспечивается якорной сис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темой, позволяющей удерживать его в заданной точке. В прин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ципе особых сложностей бурение скважин на свободной от льда акватории не представляет. "Сложности" наступают в процессе промышленной добычи нефти и газа в морских условиях. Высо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кий уровень коррозионной активности морской воды, постоянное</w:t>
      </w:r>
      <w:r w:rsidRPr="00975D43">
        <w:rPr>
          <w:rFonts w:ascii="Times New Roman" w:hAnsi="Times New Roman" w:cs="Times New Roman"/>
          <w:sz w:val="28"/>
          <w:szCs w:val="28"/>
        </w:rPr>
        <w:t xml:space="preserve"> 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t>воздействие ветра, волн и течений на подводные конструкции оказывает на них крайне неблагоприятное воздействие, приводя довольно часто к авариям. Аварии, как правило, сопровождаются попаданием нефти и газа и водную среду, вызывая тяжелые по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следствия для экологии моря не только в месте аварии, но и на значительном от нее отдалении, так как попавшая в акваторию нефть течением уносится далеко от мест аварии, загрязняя и во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ду, и берег на десятки километров.</w:t>
      </w:r>
    </w:p>
    <w:p w:rsidR="000F5E51" w:rsidRPr="00975D43" w:rsidRDefault="000F5E51" w:rsidP="0055556C">
      <w:pPr>
        <w:shd w:val="clear" w:color="auto" w:fill="FFFFFF"/>
        <w:spacing w:line="360" w:lineRule="auto"/>
        <w:ind w:left="-1701" w:right="-226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D43">
        <w:rPr>
          <w:rFonts w:ascii="Times New Roman" w:hAnsi="Times New Roman" w:cs="Times New Roman"/>
          <w:color w:val="000000"/>
          <w:sz w:val="28"/>
          <w:szCs w:val="28"/>
        </w:rPr>
        <w:t>Поэтому чрезмерная активность освоения морских нефтегазо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вых месторождений стала ограничиваться жесткими требования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ми обеспечения экологической безопасности. Во многих странах начали проводиться исследования по созданию конструкций и форм морских нефтегазовых сооружений (МНГС), обеспечи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вающих минимальное воздействие на окружающую морскую сре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ду. Особенно активно такие исследования приводились для не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замерзающих морей Разработано множество различны): форм МНГС как стационарных, так и плавающих. Осваиваются место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рождения, расположенные на глубинах более одного километра. Это потребовало создания соответствующих МНГС, методов их сооружения и эксплуатации.</w:t>
      </w:r>
    </w:p>
    <w:p w:rsidR="000F5E51" w:rsidRPr="00975D43" w:rsidRDefault="000F5E51" w:rsidP="0055556C">
      <w:pPr>
        <w:shd w:val="clear" w:color="auto" w:fill="FFFFFF"/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D43">
        <w:rPr>
          <w:rFonts w:ascii="Times New Roman" w:hAnsi="Times New Roman" w:cs="Times New Roman"/>
          <w:color w:val="000000"/>
          <w:sz w:val="28"/>
          <w:szCs w:val="28"/>
        </w:rPr>
        <w:t xml:space="preserve">С начала семидесятых годов </w:t>
      </w:r>
      <w:r w:rsidRPr="00975D43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t xml:space="preserve"> века в Канаде, Норвегии и Англии начали проводиться сначала исследования, а затем и практическая реализация методой и технических средств разра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ботки месторождений нефти и газа в акваториях замерзающих морей. В этих условиях появляется кроме воздействия волн и течений воздействие на МНГС давления льда. Именно </w:t>
      </w:r>
      <w:r w:rsidRPr="00975D43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оно 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t>явля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ется в конечном счете наиболее мощным воздействием на несу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щие конструкции МНГС и способно привести к их разрушению. Поэтому МНГС для замерзающих морей приобрели мощные тя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желовесные формы, способные выдержать давление льда И обес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печить сохранность коммуникаций (грубы, кабели), связываю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щих верхнее строение с дном моря, на котором находятся устья добывающих нефть и газ скважин. В конце концов, наиболее продвинутой и освоении подводных месторождений на замер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зающих морях оказалась нефтегазовая промышленность Норве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гии и Канады. Наиболее значимые результаты были достигнуты в акватории Северного моря; причем морские нефтегазовые со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оружения размещались практически на всей акватории Северно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го моря. Канала, в свою очередь, проводила работы по освоению акватории моря Бофорта, установив большое количество ледостойких платформ различных форм. К сожалению, не обходилось без аварий как при освоении моря Бофорта, так и Северного моря.</w:t>
      </w:r>
    </w:p>
    <w:p w:rsidR="000F5E51" w:rsidRPr="00975D43" w:rsidRDefault="000F5E51" w:rsidP="0055556C">
      <w:pPr>
        <w:shd w:val="clear" w:color="auto" w:fill="FFFFFF"/>
        <w:spacing w:line="360" w:lineRule="auto"/>
        <w:ind w:left="-1701" w:right="-226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D43">
        <w:rPr>
          <w:rFonts w:ascii="Times New Roman" w:hAnsi="Times New Roman" w:cs="Times New Roman"/>
          <w:color w:val="000000"/>
          <w:sz w:val="28"/>
          <w:szCs w:val="28"/>
        </w:rPr>
        <w:t>В США были развернуты работы на континентальном шельфе Аляски. Первые скважины были пробурены а 1962 г.. а в 1963 г. установлена ледостойкая платформа на глубине 19 м В течение следующих нескольких лет на глубинах 20-40 м были установ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лены еще несколько ледостойких платформ. Кроме ледостойких платформ в заливе Кука и на арктическом шельфе Канады до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вольно широко использовались для добычи нефти так называе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мые "острова" из набросного камня и даже из льда. Такие остро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ва показали, что они обеспечивают высокий уровень надежности добычи нефти и газа.</w:t>
      </w:r>
    </w:p>
    <w:p w:rsidR="000F5E51" w:rsidRPr="00975D43" w:rsidRDefault="000F5E51" w:rsidP="0055556C">
      <w:pPr>
        <w:shd w:val="clear" w:color="auto" w:fill="FFFFFF"/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D43">
        <w:rPr>
          <w:rFonts w:ascii="Times New Roman" w:hAnsi="Times New Roman" w:cs="Times New Roman"/>
          <w:color w:val="000000"/>
          <w:sz w:val="28"/>
          <w:szCs w:val="28"/>
        </w:rPr>
        <w:t>Следует отметить, что не только акватории северных морей перспективны на нефть и газ. В 1970-х были пробурены не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сколько скважин в районе акватории моря Росса в Антарктиде. При этом была произведена оценка запасов нефти и газа только в этом районе. Они составили около 6.5 млрд. т. нефти и 4 трлн. м</w:t>
      </w:r>
      <w:r w:rsidRPr="00975D4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t xml:space="preserve"> газа. Сколько их содержится в других районах антарктическо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го шельфа, предстоит еще выяснять.</w:t>
      </w:r>
    </w:p>
    <w:p w:rsidR="000F5E51" w:rsidRPr="00975D43" w:rsidRDefault="000F5E51" w:rsidP="0055556C">
      <w:pPr>
        <w:shd w:val="clear" w:color="auto" w:fill="FFFFFF"/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D43">
        <w:rPr>
          <w:rFonts w:ascii="Times New Roman" w:hAnsi="Times New Roman" w:cs="Times New Roman"/>
          <w:color w:val="000000"/>
          <w:sz w:val="28"/>
          <w:szCs w:val="28"/>
        </w:rPr>
        <w:t xml:space="preserve">Норвегия я девяностые годы </w:t>
      </w:r>
      <w:r w:rsidRPr="00975D43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t xml:space="preserve"> столетия начала работы по освоению нефтегазовых месторождений Баренцева моря.</w:t>
      </w:r>
    </w:p>
    <w:p w:rsidR="000F5E51" w:rsidRPr="00975D43" w:rsidRDefault="000F5E51" w:rsidP="0055556C">
      <w:pPr>
        <w:shd w:val="clear" w:color="auto" w:fill="FFFFFF"/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D43">
        <w:rPr>
          <w:rFonts w:ascii="Times New Roman" w:hAnsi="Times New Roman" w:cs="Times New Roman"/>
          <w:color w:val="000000"/>
          <w:sz w:val="28"/>
          <w:szCs w:val="28"/>
        </w:rPr>
        <w:t>Настойчивое стремление нефтегазовых компаний многих стран мира принимать участие в разведке и разработке морских месторождений объясняется не только желанием закрепить за собой право на производство этих работ, но и пониманием того факта, что сухопутные месторождения уже начали истощаться и надо подготовиться к разработке морских месторождений. По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этому своевременное создание морских ветвей нефтегазового комплекса позволит принять активное участие в получении бо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лее основательных возможностей для добычи нефти и газа на пока еще полноценных морских нефтегазовых месторождениях.</w:t>
      </w:r>
    </w:p>
    <w:p w:rsidR="000F5E51" w:rsidRPr="00975D43" w:rsidRDefault="000F5E51" w:rsidP="0055556C">
      <w:pPr>
        <w:shd w:val="clear" w:color="auto" w:fill="FFFFFF"/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D43">
        <w:rPr>
          <w:rFonts w:ascii="Times New Roman" w:hAnsi="Times New Roman" w:cs="Times New Roman"/>
          <w:color w:val="000000"/>
          <w:sz w:val="28"/>
          <w:szCs w:val="28"/>
        </w:rPr>
        <w:t>Посмотрим далее, как обстоит дело с исследованием и освое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нием морских нефтегазовых месторождений России.</w:t>
      </w:r>
    </w:p>
    <w:p w:rsidR="000F5E51" w:rsidRPr="00975D43" w:rsidRDefault="000F5E51" w:rsidP="0055556C">
      <w:pPr>
        <w:shd w:val="clear" w:color="auto" w:fill="FFFFFF"/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D43">
        <w:rPr>
          <w:rFonts w:ascii="Times New Roman" w:hAnsi="Times New Roman" w:cs="Times New Roman"/>
          <w:color w:val="000000"/>
          <w:sz w:val="28"/>
          <w:szCs w:val="28"/>
        </w:rPr>
        <w:t>Еще во времена СССР, а затем и в России проведены доста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точно серьезные изыскания на Каспийском и Балтийском морях, в результате которых появилась возможность строительства МНГС. В свое время этим занимались Мингазпром и Миннефтепром СССР, а в настоящее время - компании «Лукойл» и «Газпром». Развернуты большие работы по освоению морских месторождений Охотского моря, и которых принимают участие зарубежные компании. Так. компания Сахалин - Энерджи нача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ла интенсивное освоение шельфа Сахалина. В 1991 г. консорци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ум компаний «Мак Дермот», «Марафон ойл» и «Мицуи» провел анализ возможностей добычи нефти и газа на шельфе Сахалина. В 1994 г. создана компания «Сахалин энерджи инвестмент компани», и в этот же год она подписала договор с РФ о разделе продукции (СРП). С этого времени, можно сказать, и началось</w:t>
      </w:r>
      <w:r w:rsidRPr="00975D43">
        <w:rPr>
          <w:rFonts w:ascii="Times New Roman" w:hAnsi="Times New Roman" w:cs="Times New Roman"/>
          <w:sz w:val="28"/>
          <w:szCs w:val="28"/>
        </w:rPr>
        <w:t xml:space="preserve"> 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нефтегазовых </w:t>
      </w:r>
      <w:r w:rsidRPr="00975D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ресурсов  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t>Охотского моря проектами Сахалин-1, Сахалин-2 и далее Сахалин 3. К сожалению, соглашение СРП-1994 г. для России оказалось в экономическом и даже экологическом плане, мягко говоря, невыгодным.</w:t>
      </w:r>
    </w:p>
    <w:p w:rsidR="000F5E51" w:rsidRPr="00975D43" w:rsidRDefault="000F5E51" w:rsidP="0055556C">
      <w:pPr>
        <w:shd w:val="clear" w:color="auto" w:fill="FFFFFF"/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D43">
        <w:rPr>
          <w:rFonts w:ascii="Times New Roman" w:hAnsi="Times New Roman" w:cs="Times New Roman"/>
          <w:color w:val="000000"/>
          <w:sz w:val="28"/>
          <w:szCs w:val="28"/>
        </w:rPr>
        <w:t>Северные моря России пока еще разведаны на нефть и газ слабо. Наиболее полно разведаны запасы нефти и газа Баренцева и Печорского морей. Остальные моря (Карское, Лаптевых, Вос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точно-Сибирское, Чукотское, Берингово) исследованы пока еще слабо. Это объясняется в основном двумя факторами: первый -не было необходимости, так как было вполне достаточно сухо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путных месторождений, и второй - труднопреодолимый защит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ный ледовый покров (как для обычных судов, так и для сущест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вующих ледоколов) чрезвычайно затрудняет любой вид работ на акватории северных морей.</w:t>
      </w:r>
    </w:p>
    <w:p w:rsidR="000F5E51" w:rsidRPr="00975D43" w:rsidRDefault="000F5E51" w:rsidP="00AF0933">
      <w:pPr>
        <w:shd w:val="clear" w:color="auto" w:fill="FFFFFF"/>
        <w:spacing w:line="360" w:lineRule="auto"/>
        <w:ind w:left="-1701" w:right="-226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D43">
        <w:rPr>
          <w:rFonts w:ascii="Times New Roman" w:hAnsi="Times New Roman" w:cs="Times New Roman"/>
          <w:color w:val="000000"/>
          <w:sz w:val="28"/>
          <w:szCs w:val="28"/>
        </w:rPr>
        <w:t>В последние годы, начиная с 2000-го. начаты интенсивные проектные и строительные работы по освоению месторождений Баренцева и Печорского морей. Строятся стационарные плат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формы для Приразломного месторождения (Печорское море). ведутся работы по МНГС для Штокмановского месторождения. По-видимому, будут созданы методы освоения и других морей. Учитывая потенциальную возможность обеспечения нефтегазо</w:t>
      </w:r>
      <w:r w:rsidRPr="00975D43">
        <w:rPr>
          <w:rFonts w:ascii="Times New Roman" w:hAnsi="Times New Roman" w:cs="Times New Roman"/>
          <w:color w:val="000000"/>
          <w:sz w:val="28"/>
          <w:szCs w:val="28"/>
        </w:rPr>
        <w:softHyphen/>
        <w:t>выми ресурсами Северных морей как самой России, так и её "спонсоров", в России все более быстрыми темпами развиваются исследовательские, проектные и конструкторские работы в этом направлении.</w:t>
      </w:r>
    </w:p>
    <w:p w:rsidR="000F5E51" w:rsidRPr="00975D43" w:rsidRDefault="000F5E51" w:rsidP="0055556C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5E51" w:rsidRPr="00975D43" w:rsidRDefault="000F5E51" w:rsidP="0055556C">
      <w:pPr>
        <w:spacing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520ED3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0F5E51" w:rsidRDefault="000F5E51" w:rsidP="00520ED3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0F5E51" w:rsidRDefault="000F5E51" w:rsidP="00520ED3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0F5E51" w:rsidRPr="00520ED3" w:rsidRDefault="000F5E51" w:rsidP="00520ED3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0ED3">
        <w:rPr>
          <w:rFonts w:ascii="Times New Roman" w:hAnsi="Times New Roman" w:cs="Times New Roman"/>
          <w:b/>
          <w:bCs/>
          <w:spacing w:val="-2"/>
          <w:sz w:val="32"/>
          <w:szCs w:val="32"/>
        </w:rPr>
        <w:t>1. Система планово-предупредительного ремонта и обслуживания оборудования</w:t>
      </w:r>
    </w:p>
    <w:p w:rsidR="000F5E51" w:rsidRPr="00520ED3" w:rsidRDefault="000F5E51" w:rsidP="00520ED3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Правильная эксплуатация машин или механизмов до пол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ного выхода из строя требует своевременных остановок для за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мены быстроизнашивающихся деталей, необходимой регули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ровки и ремонта.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Для сохранения нормальной работоспособности бурового и нефтепромыслового оборудования применяют систему планово-предупредительного ремонта (ППР), представляющую собой совокупность организационно-технических мероприятий по уходу, надзору и ремонту, проводимых в плановом порядке. Благодаря такой системе заранее планируется остановка ма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шин на ремонт по графику, подготавливаются запасные части, материалы и т. д.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Система планово-предупредительного ремонта технологиче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ского оборудования характеризуется следующими основными особенностями.</w:t>
      </w:r>
    </w:p>
    <w:p w:rsidR="000F5E51" w:rsidRPr="00520ED3" w:rsidRDefault="000F5E51" w:rsidP="00270554">
      <w:pPr>
        <w:numPr>
          <w:ilvl w:val="0"/>
          <w:numId w:val="1"/>
        </w:numPr>
        <w:shd w:val="clear" w:color="auto" w:fill="FFFFFF"/>
        <w:tabs>
          <w:tab w:val="left" w:pos="600"/>
        </w:tabs>
        <w:spacing w:line="360" w:lineRule="auto"/>
        <w:ind w:left="-1701" w:right="-2269" w:firstLine="567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Оборудование ремонтируется в плановом порядке, через определенное число отработанных машино-часов или в соответ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ствии с установленной нормой отработки в календарных днях.</w:t>
      </w:r>
    </w:p>
    <w:p w:rsidR="000F5E51" w:rsidRPr="00520ED3" w:rsidRDefault="000F5E51" w:rsidP="00270554">
      <w:pPr>
        <w:numPr>
          <w:ilvl w:val="0"/>
          <w:numId w:val="1"/>
        </w:numPr>
        <w:shd w:val="clear" w:color="auto" w:fill="FFFFFF"/>
        <w:tabs>
          <w:tab w:val="left" w:pos="600"/>
        </w:tabs>
        <w:spacing w:line="360" w:lineRule="auto"/>
        <w:ind w:left="-1701" w:right="-2269"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Определенное число последовательно чередующихся пла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новых ремонтов соответствующего вида образует периодически повторяющийся ремонтный цикл.</w:t>
      </w:r>
    </w:p>
    <w:p w:rsidR="000F5E51" w:rsidRPr="00520ED3" w:rsidRDefault="000F5E51" w:rsidP="00270554">
      <w:pPr>
        <w:numPr>
          <w:ilvl w:val="0"/>
          <w:numId w:val="1"/>
        </w:numPr>
        <w:shd w:val="clear" w:color="auto" w:fill="FFFFFF"/>
        <w:tabs>
          <w:tab w:val="left" w:pos="600"/>
        </w:tabs>
        <w:spacing w:line="360" w:lineRule="auto"/>
        <w:ind w:left="-1701" w:right="-2269"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Каждый плановый периодический ремонт осуществляется в объеме, восполняющем тот износ оборудования, который явился результатом его эксплуатации в предшествовавший ре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монту период; он должен обеспечивать нормальную работу обо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рудования до следующего планового ремонта, срок которого наступит через определенный, заранее установленный проме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жуток времени.</w:t>
      </w:r>
    </w:p>
    <w:p w:rsidR="000F5E51" w:rsidRPr="00520ED3" w:rsidRDefault="000F5E51" w:rsidP="00270554">
      <w:pPr>
        <w:numPr>
          <w:ilvl w:val="0"/>
          <w:numId w:val="1"/>
        </w:numPr>
        <w:shd w:val="clear" w:color="auto" w:fill="FFFFFF"/>
        <w:tabs>
          <w:tab w:val="left" w:pos="600"/>
        </w:tabs>
        <w:spacing w:line="360" w:lineRule="auto"/>
        <w:ind w:left="-1701" w:right="-2269" w:firstLine="567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Между периодическими плановыми ремонтами каждая машина систематически подвергается техническим осмотрам, в процессе которых устраняют мелкие дефекты, производят ре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гулировку, очистку и смазку механизма, а также определяют номенклатуру деталей, которые должны быть подготовлены для замены износившихся.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Система  планово-предупредительного  ремонта  в  зависимости от объема и сложности ремонтных работ предусматривает проведение текущего и капитального ремонтов.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bCs/>
          <w:sz w:val="28"/>
          <w:szCs w:val="28"/>
        </w:rPr>
        <w:t>Текущий ремонт</w:t>
      </w:r>
      <w:r w:rsidRPr="00520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0ED3">
        <w:rPr>
          <w:rFonts w:ascii="Times New Roman" w:hAnsi="Times New Roman" w:cs="Times New Roman"/>
          <w:sz w:val="28"/>
          <w:szCs w:val="28"/>
        </w:rPr>
        <w:t>— это минимальный по объему плановый ремонт, с помощью которого оборудование поддерживается в работоспособном состоянии. Он выполняется непосредственно на месте установки оборудования.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При текущем ремонте проверяют состояние оборудования, заменяют быстроизнашивающиеся детали, меняют при необхо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димости смазку и устраняют дефекты, не требующие разборки сложных узлов оборудования. Те неисправности оборудования, которые не могут быть устранены силами службы технического обслуживания, устраняют выездные ремонтные бригады.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Перечень ремонтных работ при текущем ремонте определя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ется классификатором ремонта. После ремонта проверяют ра</w:t>
      </w:r>
      <w:r w:rsidRPr="00520ED3">
        <w:rPr>
          <w:rFonts w:ascii="Times New Roman" w:hAnsi="Times New Roman" w:cs="Times New Roman"/>
          <w:spacing w:val="-1"/>
          <w:sz w:val="28"/>
          <w:szCs w:val="28"/>
        </w:rPr>
        <w:t xml:space="preserve">боту оборудования, регулируют </w:t>
      </w:r>
      <w:r w:rsidRPr="00520ED3">
        <w:rPr>
          <w:rFonts w:ascii="Times New Roman" w:hAnsi="Times New Roman" w:cs="Times New Roman"/>
          <w:smallCaps/>
          <w:spacing w:val="-1"/>
          <w:sz w:val="28"/>
          <w:szCs w:val="28"/>
        </w:rPr>
        <w:t xml:space="preserve">узлы </w:t>
      </w:r>
      <w:r w:rsidRPr="00520ED3">
        <w:rPr>
          <w:rFonts w:ascii="Times New Roman" w:hAnsi="Times New Roman" w:cs="Times New Roman"/>
          <w:spacing w:val="-1"/>
          <w:sz w:val="28"/>
          <w:szCs w:val="28"/>
        </w:rPr>
        <w:t>и механизмы».</w:t>
      </w:r>
    </w:p>
    <w:p w:rsidR="000F5E51" w:rsidRPr="00520ED3" w:rsidRDefault="000F5E51" w:rsidP="00270554">
      <w:pPr>
        <w:shd w:val="clear" w:color="auto" w:fill="FFFFFF"/>
        <w:tabs>
          <w:tab w:val="left" w:pos="6408"/>
        </w:tabs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Капитальный ремонт — наиболее сложный и трудоемкий</w:t>
      </w:r>
      <w:r w:rsidRPr="00520ED3">
        <w:rPr>
          <w:rFonts w:ascii="Times New Roman" w:hAnsi="Times New Roman" w:cs="Times New Roman"/>
          <w:sz w:val="28"/>
          <w:szCs w:val="28"/>
        </w:rPr>
        <w:br/>
        <w:t>вид планового ремонта, при котором производят полную раз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борку оборудования с последующим ремонтом или заменой</w:t>
      </w:r>
      <w:r w:rsidRPr="00520ED3">
        <w:rPr>
          <w:rFonts w:ascii="Times New Roman" w:hAnsi="Times New Roman" w:cs="Times New Roman"/>
          <w:sz w:val="28"/>
          <w:szCs w:val="28"/>
        </w:rPr>
        <w:br/>
        <w:t>всех изношенных узлов или деталей, а также работы, входящие</w:t>
      </w:r>
      <w:r w:rsidRPr="00520ED3">
        <w:rPr>
          <w:rFonts w:ascii="Times New Roman" w:hAnsi="Times New Roman" w:cs="Times New Roman"/>
          <w:sz w:val="28"/>
          <w:szCs w:val="28"/>
        </w:rPr>
        <w:br/>
        <w:t>в объем текущего ремонта. В результате капитального ремонта</w:t>
      </w:r>
      <w:r w:rsidRPr="00520ED3">
        <w:rPr>
          <w:rFonts w:ascii="Times New Roman" w:hAnsi="Times New Roman" w:cs="Times New Roman"/>
          <w:sz w:val="28"/>
          <w:szCs w:val="28"/>
        </w:rPr>
        <w:br/>
        <w:t>полностью восстанавливается техническая характеристика оборудования.</w:t>
      </w:r>
      <w:r w:rsidRPr="00520ED3">
        <w:rPr>
          <w:rFonts w:ascii="Times New Roman" w:hAnsi="Times New Roman" w:cs="Times New Roman"/>
          <w:sz w:val="28"/>
          <w:szCs w:val="28"/>
        </w:rPr>
        <w:tab/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bCs/>
          <w:sz w:val="28"/>
          <w:szCs w:val="28"/>
        </w:rPr>
        <w:t>Внеплановый ремонт</w:t>
      </w:r>
      <w:r w:rsidRPr="00520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0ED3">
        <w:rPr>
          <w:rFonts w:ascii="Times New Roman" w:hAnsi="Times New Roman" w:cs="Times New Roman"/>
          <w:sz w:val="28"/>
          <w:szCs w:val="28"/>
        </w:rPr>
        <w:t>— ремонт, вызванный аварией обору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дования или не предусмотренный планом. При надлежащей организации системы ППР внеплановые ремонты, как пра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вило, не требуются.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Для поддержания оборудования в постоянной технической исправности и эксплуатационной готовности, а также предуп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реждения аварий и поломок необходима система технического обслуживания. Техническое обслуживание включает в себя кон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троль за выполнением правил эксплуатации оборудования, ука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занных в технических условиях и паспортах, проверку техниче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ского состояния оборудования, устранение мелких неисправно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стей и определение объема подготовительных работ, которые будут выполнены при очередном плановом ремонте.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Для  бурового и эксплуатационного оборудования устанав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ливают следующие виды технического обслуживания.</w:t>
      </w:r>
    </w:p>
    <w:p w:rsidR="000F5E51" w:rsidRPr="00520ED3" w:rsidRDefault="000F5E51" w:rsidP="00270554">
      <w:pPr>
        <w:numPr>
          <w:ilvl w:val="0"/>
          <w:numId w:val="2"/>
        </w:numPr>
        <w:shd w:val="clear" w:color="auto" w:fill="FFFFFF"/>
        <w:tabs>
          <w:tab w:val="left" w:pos="624"/>
        </w:tabs>
        <w:spacing w:line="360" w:lineRule="auto"/>
        <w:ind w:left="-1701" w:right="-2269" w:firstLine="567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После завершения монтажа оборудования до начала его эксплуатации производят проверку всех соединений, внешний осмотр, а также проверку работоспособности оборудования и приборов.</w:t>
      </w:r>
    </w:p>
    <w:p w:rsidR="000F5E51" w:rsidRPr="00520ED3" w:rsidRDefault="000F5E51" w:rsidP="00270554">
      <w:pPr>
        <w:numPr>
          <w:ilvl w:val="0"/>
          <w:numId w:val="2"/>
        </w:numPr>
        <w:shd w:val="clear" w:color="auto" w:fill="FFFFFF"/>
        <w:tabs>
          <w:tab w:val="left" w:pos="624"/>
        </w:tabs>
        <w:spacing w:line="360" w:lineRule="auto"/>
        <w:ind w:left="-1701" w:right="-2269"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При кратковременных остановках, если по количеству отработанных часов оборудование не подлежит более слож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ному техническому обслуживанию, производят внешний осмотр и устраняют неисправности, замеченные обслуживающим пер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соналом.</w:t>
      </w:r>
    </w:p>
    <w:p w:rsidR="000F5E51" w:rsidRPr="00520ED3" w:rsidRDefault="000F5E51" w:rsidP="00270554">
      <w:pPr>
        <w:numPr>
          <w:ilvl w:val="0"/>
          <w:numId w:val="2"/>
        </w:numPr>
        <w:shd w:val="clear" w:color="auto" w:fill="FFFFFF"/>
        <w:tabs>
          <w:tab w:val="left" w:pos="624"/>
        </w:tabs>
        <w:spacing w:before="5"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Периодические    виды   технического    обслуживания   осуществляют через определенное количество отработанных часов. Объемы одноименных периодических видов технического обслу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живания равны друг другу, объем же каждого последующего вида обслуживания включает в себя объем предыдущего вида.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При периодических видах технического обслуживания вы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полняют трудоемкие работы: промывку фильтров, смену смазки, замену шинно-пневматических муфт и т. д.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Правильно организованное техническое обслуживание обо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рудования значительно сокращает его простои из-за поломок и выхода из строя узлов и деталей в межремонтный период. Межремонтным периодом называется период работы оборудования между двумя очередными плановыми ремонтами.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Ремонтный цикл — наименьший повторяющийся период ра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боты оборудования, в течение которого в определенной после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довательности выполняются установленные виды технического обслуживания и ремонта, т. е. период работы оборудования между двумя капитальными ремонтами. Структура ремонтного цикла представляет собой схему чередования видов ремонта, различающихся по объему работ, проводимых в определенной последовательности через определенные промежутки времени на всем протяжении ремонтного цикла.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По мере эксплуатации и ремонта для каждого вида обору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дования наступает такой момент, когда в результате физиче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ского и морального износа его эксплуатация и ремонт стано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вятся невозможными и экономически невыгодными.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Физический износ машины — результат разрушения различ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ных ее элементов, в связи с чем машина перестает удовлетво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рять предъявляемым к ней требованиям.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Моральным износом называется уменьшение стоимости дей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ствующей техники под влиянием технического прогресса. Раз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личают две формы морального износа:</w:t>
      </w:r>
    </w:p>
    <w:p w:rsidR="000F5E51" w:rsidRPr="00520ED3" w:rsidRDefault="000F5E51" w:rsidP="00270554">
      <w:pPr>
        <w:pStyle w:val="1"/>
        <w:numPr>
          <w:ilvl w:val="0"/>
          <w:numId w:val="9"/>
        </w:num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утрата действующей стоимости по мере того как машины такой же конструкции начинают воспроизводиться дешевле;</w:t>
      </w:r>
    </w:p>
    <w:p w:rsidR="000F5E51" w:rsidRPr="00520ED3" w:rsidRDefault="000F5E51" w:rsidP="00270554">
      <w:pPr>
        <w:pStyle w:val="1"/>
        <w:numPr>
          <w:ilvl w:val="0"/>
          <w:numId w:val="9"/>
        </w:num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обесценивание действующей техники вследствие появления более совершенных конструкций машин.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Период с начала введения машины в эксплуатацию до ее списания, измеряемый в годах календарного времени, называ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ется сроком службы. Срок службы оборудования находится в тесной зависимости   от норм   амортизационных   отчислений.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Объемы работ при обслуживании и ремонтах оборудования, структура и длительность ремонтных циклов и межремонтных периодов бурового и нефтепромыслового оборудования приве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дены в нормативной литературе, разработанной ВНИИОЭНГом.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Независимо от вида ремонта (текущий, капитальный) и его способа (обезличенный, крупноузловой, необезличенный) про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цесс восстановления оборудования состоит из ряда основных технологических операций:</w:t>
      </w:r>
    </w:p>
    <w:p w:rsidR="000F5E51" w:rsidRPr="00520ED3" w:rsidRDefault="000F5E51" w:rsidP="00270554">
      <w:pPr>
        <w:numPr>
          <w:ilvl w:val="0"/>
          <w:numId w:val="3"/>
        </w:numPr>
        <w:shd w:val="clear" w:color="auto" w:fill="FFFFFF"/>
        <w:tabs>
          <w:tab w:val="left" w:pos="595"/>
        </w:tabs>
        <w:spacing w:line="360" w:lineRule="auto"/>
        <w:ind w:left="-1701" w:right="-2269" w:firstLine="567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Подготовка оборудования к ремонту: отсоединение элек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тропитания, отключение топливо- и водоснабжения, опорожне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ние картеров, мойка. От тщательности и правильности подго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товки машины к ремонту зависит качество ремонта и без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опасность ремонтных работ, которые должны проводиться в чистоте.</w:t>
      </w:r>
    </w:p>
    <w:p w:rsidR="000F5E51" w:rsidRPr="00520ED3" w:rsidRDefault="000F5E51" w:rsidP="00270554">
      <w:pPr>
        <w:numPr>
          <w:ilvl w:val="0"/>
          <w:numId w:val="3"/>
        </w:numPr>
        <w:shd w:val="clear" w:color="auto" w:fill="FFFFFF"/>
        <w:tabs>
          <w:tab w:val="left" w:pos="595"/>
        </w:tabs>
        <w:spacing w:line="360" w:lineRule="auto"/>
        <w:ind w:left="-1701" w:right="-2269"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Демонтаж всей машины или разборка отдельных ее бло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ков и узлов (в зависимости от вида проводимого ремонта).</w:t>
      </w:r>
    </w:p>
    <w:p w:rsidR="000F5E51" w:rsidRPr="00520ED3" w:rsidRDefault="000F5E51" w:rsidP="00270554">
      <w:pPr>
        <w:numPr>
          <w:ilvl w:val="0"/>
          <w:numId w:val="4"/>
        </w:numPr>
        <w:shd w:val="clear" w:color="auto" w:fill="FFFFFF"/>
        <w:tabs>
          <w:tab w:val="left" w:pos="595"/>
        </w:tabs>
        <w:spacing w:line="360" w:lineRule="auto"/>
        <w:ind w:left="-1701" w:right="-2269" w:firstLine="56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Мойка узлов и деталей машины.</w:t>
      </w:r>
    </w:p>
    <w:p w:rsidR="000F5E51" w:rsidRPr="00520ED3" w:rsidRDefault="000F5E51" w:rsidP="00270554">
      <w:pPr>
        <w:numPr>
          <w:ilvl w:val="0"/>
          <w:numId w:val="3"/>
        </w:numPr>
        <w:shd w:val="clear" w:color="auto" w:fill="FFFFFF"/>
        <w:tabs>
          <w:tab w:val="left" w:pos="595"/>
        </w:tabs>
        <w:spacing w:line="360" w:lineRule="auto"/>
        <w:ind w:left="-1701" w:right="-2269" w:firstLine="567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Контроль степени износа и классификация деталей на группы: не требующие ремонта; подлежащие восстановлению; направляемые в утиль.</w:t>
      </w:r>
    </w:p>
    <w:p w:rsidR="000F5E51" w:rsidRPr="00520ED3" w:rsidRDefault="000F5E51" w:rsidP="00270554">
      <w:pPr>
        <w:numPr>
          <w:ilvl w:val="0"/>
          <w:numId w:val="3"/>
        </w:numPr>
        <w:shd w:val="clear" w:color="auto" w:fill="FFFFFF"/>
        <w:tabs>
          <w:tab w:val="left" w:pos="595"/>
        </w:tabs>
        <w:spacing w:line="360" w:lineRule="auto"/>
        <w:ind w:left="-1701" w:right="-2269" w:firstLine="567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Восстановление изношенных деталей и замена деталей, ушедших в утиль, запасными частями.</w:t>
      </w:r>
    </w:p>
    <w:p w:rsidR="000F5E51" w:rsidRPr="00520ED3" w:rsidRDefault="000F5E51" w:rsidP="00270554">
      <w:pPr>
        <w:numPr>
          <w:ilvl w:val="0"/>
          <w:numId w:val="4"/>
        </w:numPr>
        <w:shd w:val="clear" w:color="auto" w:fill="FFFFFF"/>
        <w:tabs>
          <w:tab w:val="left" w:pos="595"/>
        </w:tabs>
        <w:spacing w:line="360" w:lineRule="auto"/>
        <w:ind w:left="-1701" w:right="-2269" w:firstLine="56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Сборка оборудования.</w:t>
      </w:r>
    </w:p>
    <w:p w:rsidR="000F5E51" w:rsidRPr="00520ED3" w:rsidRDefault="000F5E51" w:rsidP="00270554">
      <w:pPr>
        <w:numPr>
          <w:ilvl w:val="0"/>
          <w:numId w:val="3"/>
        </w:numPr>
        <w:shd w:val="clear" w:color="auto" w:fill="FFFFFF"/>
        <w:tabs>
          <w:tab w:val="left" w:pos="595"/>
        </w:tabs>
        <w:spacing w:line="360" w:lineRule="auto"/>
        <w:ind w:left="-1701" w:right="-2269" w:firstLine="56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Обкатка оборудования, его испытание для оценки каче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ства ремонта.</w:t>
      </w:r>
    </w:p>
    <w:p w:rsidR="000F5E51" w:rsidRPr="00520ED3" w:rsidRDefault="000F5E51" w:rsidP="00270554">
      <w:pPr>
        <w:numPr>
          <w:ilvl w:val="0"/>
          <w:numId w:val="4"/>
        </w:numPr>
        <w:shd w:val="clear" w:color="auto" w:fill="FFFFFF"/>
        <w:tabs>
          <w:tab w:val="left" w:pos="595"/>
        </w:tabs>
        <w:spacing w:line="360" w:lineRule="auto"/>
        <w:ind w:left="-1701" w:right="-2269" w:firstLine="56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Окраска оборудования.</w:t>
      </w:r>
    </w:p>
    <w:p w:rsidR="000F5E51" w:rsidRPr="00520ED3" w:rsidRDefault="000F5E51" w:rsidP="00270554">
      <w:pPr>
        <w:shd w:val="clear" w:color="auto" w:fill="FFFFFF"/>
        <w:spacing w:before="254" w:line="360" w:lineRule="auto"/>
        <w:ind w:left="-1701" w:right="-2269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0ED3">
        <w:rPr>
          <w:rFonts w:ascii="Times New Roman" w:hAnsi="Times New Roman" w:cs="Times New Roman"/>
          <w:b/>
          <w:bCs/>
          <w:spacing w:val="-3"/>
          <w:sz w:val="32"/>
          <w:szCs w:val="32"/>
        </w:rPr>
        <w:t>2. Структура ремонтных служб нефтепромысловых предприятий. Паспортизация оборудования</w:t>
      </w:r>
    </w:p>
    <w:p w:rsidR="000F5E51" w:rsidRPr="00520ED3" w:rsidRDefault="000F5E51" w:rsidP="00270554">
      <w:pPr>
        <w:shd w:val="clear" w:color="auto" w:fill="FFFFFF"/>
        <w:spacing w:before="144"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Ремонтные предприятия нефтяной и газовой промышлен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ности предназначены для поддержания оборудования в работо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способном состоянии. Они различаются по назначению и харак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теру выполняемых ремонтных работ.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Ведущим подразделением ремонтного хозяйства нефтяной промышленности являются территориальные машиностроитель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ные и ремонтно-механические заводы, входящие в производ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ственные машиностроительные объединения, которые подчинены Миннефтепрому России и специализируются на изготовле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нии и ремонте определенного оборудования, что значительно повышает качество ремонта и сокращает его продолжитель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ность.</w:t>
      </w:r>
    </w:p>
    <w:p w:rsidR="000F5E51" w:rsidRPr="00520ED3" w:rsidRDefault="000F5E51" w:rsidP="00270554">
      <w:pPr>
        <w:shd w:val="clear" w:color="auto" w:fill="FFFFFF"/>
        <w:spacing w:before="5"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Машиностроительные и ремонтно-технические заводы вы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полняют капитальный ремонт оборудования, изготовляют за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пасные части и метизы, нестандартное и серийное оборудо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вание.</w:t>
      </w:r>
    </w:p>
    <w:p w:rsidR="000F5E51" w:rsidRPr="00520ED3" w:rsidRDefault="000F5E51" w:rsidP="00270554">
      <w:pPr>
        <w:shd w:val="clear" w:color="auto" w:fill="FFFFFF"/>
        <w:spacing w:before="5"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В территориальных нефтегазодобывающих объединениях все работы по правильному использованию оборудования и поддержанию его в работоспособном состоянии выполняют сле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дующие подразделения:</w:t>
      </w:r>
    </w:p>
    <w:p w:rsidR="000F5E51" w:rsidRPr="00520ED3" w:rsidRDefault="000F5E51" w:rsidP="00270554">
      <w:pPr>
        <w:pStyle w:val="1"/>
        <w:numPr>
          <w:ilvl w:val="0"/>
          <w:numId w:val="7"/>
        </w:num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центральная база производственного обслуживания (ЦБПО);</w:t>
      </w:r>
    </w:p>
    <w:p w:rsidR="000F5E51" w:rsidRPr="00520ED3" w:rsidRDefault="000F5E51" w:rsidP="00270554">
      <w:pPr>
        <w:pStyle w:val="1"/>
        <w:numPr>
          <w:ilvl w:val="0"/>
          <w:numId w:val="7"/>
        </w:num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база производственного обслуживания (БПО) нефтегазодо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бывающего управления (НГДУ) и управления буровых работ (УБР);</w:t>
      </w:r>
    </w:p>
    <w:p w:rsidR="000F5E51" w:rsidRPr="00520ED3" w:rsidRDefault="000F5E51" w:rsidP="00270554">
      <w:pPr>
        <w:pStyle w:val="1"/>
        <w:numPr>
          <w:ilvl w:val="0"/>
          <w:numId w:val="7"/>
        </w:num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ремонтное подразделение управления технологического транспорта;</w:t>
      </w:r>
    </w:p>
    <w:p w:rsidR="000F5E51" w:rsidRPr="00520ED3" w:rsidRDefault="000F5E51" w:rsidP="00270554">
      <w:pPr>
        <w:pStyle w:val="1"/>
        <w:numPr>
          <w:ilvl w:val="0"/>
          <w:numId w:val="7"/>
        </w:numPr>
        <w:shd w:val="clear" w:color="auto" w:fill="FFFFFF"/>
        <w:spacing w:before="5"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ремонтные подразделения тампонажных контор;</w:t>
      </w:r>
    </w:p>
    <w:p w:rsidR="000F5E51" w:rsidRPr="00520ED3" w:rsidRDefault="000F5E51" w:rsidP="00270554">
      <w:pPr>
        <w:pStyle w:val="1"/>
        <w:numPr>
          <w:ilvl w:val="0"/>
          <w:numId w:val="7"/>
        </w:num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ремонтные бригады, осуществляющие текущее ремонтное обслуживание в районных инженерно-технических службах (РИТС).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Базы производственного обслуживания УБР и НГДУ осу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ществляют прокат находящегося на их балансе механического и энергетического оборудования, инструмента, средств и си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стем автоматизации, телемеханики и КИП, поддерживают их в работоспособном состоянии и обеспечивают своевременное материально-техническое  и текущее ремонтное  обслуживание.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Базы производственного обслуживания УБР состоят на пра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вах цеха и подчиняются непосредственно начальнику УБР, а база производственного обслуживания НГДУ — начальнику НГДУ.</w:t>
      </w:r>
    </w:p>
    <w:p w:rsidR="000F5E51" w:rsidRPr="00520ED3" w:rsidRDefault="000F5E51" w:rsidP="00270554">
      <w:pPr>
        <w:shd w:val="clear" w:color="auto" w:fill="FFFFFF"/>
        <w:spacing w:before="5"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На базы производственного обслуживания возложены сле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дующие функции:</w:t>
      </w:r>
    </w:p>
    <w:p w:rsidR="000F5E51" w:rsidRPr="00520ED3" w:rsidRDefault="000F5E51" w:rsidP="00270554">
      <w:pPr>
        <w:pStyle w:val="1"/>
        <w:numPr>
          <w:ilvl w:val="0"/>
          <w:numId w:val="8"/>
        </w:num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проведение плановых осмотров состояния оборудования и его ремонт согласно утвержденным планам-графикам;</w:t>
      </w:r>
    </w:p>
    <w:p w:rsidR="000F5E51" w:rsidRPr="00520ED3" w:rsidRDefault="000F5E51" w:rsidP="00270554">
      <w:pPr>
        <w:pStyle w:val="1"/>
        <w:numPr>
          <w:ilvl w:val="0"/>
          <w:numId w:val="8"/>
        </w:num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изготовление в запланированном объеме установленной но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менклатуры запасных частей, инструмента, метизов, крепеж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ных деталей и др.;</w:t>
      </w:r>
    </w:p>
    <w:p w:rsidR="000F5E51" w:rsidRPr="00520ED3" w:rsidRDefault="000F5E51" w:rsidP="00270554">
      <w:pPr>
        <w:pStyle w:val="1"/>
        <w:numPr>
          <w:ilvl w:val="0"/>
          <w:numId w:val="8"/>
        </w:num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ликвидация аварий и установление их причин;</w:t>
      </w:r>
    </w:p>
    <w:p w:rsidR="000F5E51" w:rsidRPr="00520ED3" w:rsidRDefault="000F5E51" w:rsidP="00270554">
      <w:pPr>
        <w:pStyle w:val="1"/>
        <w:numPr>
          <w:ilvl w:val="0"/>
          <w:numId w:val="8"/>
        </w:num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подготовка к отправке оборудования и приборов в капи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тальный ремонт, а также прием их из ремонта.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В состав базы производственного обслуживания УБР, как правило, входят следующие цехи: прокатно-ремонтный буро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вого оборудования, прокатно-ремонтный труб и турбобуров, прокатно-ремонтный электрооборудования и электроснабжения.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Прокатно-ремонтный цех бурового оборудования осущест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вляет обслуживание и плановый ремонт бурового и другого ме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ханического оборудования основного и вспомогательного про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изводств, изготовляет приспособления и нестандартное обору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дование, выполняет пусконаладочные работы перед началом бурения и определяет техническое состояние оборудования после его окончания, производит комплектацию буровых уста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новок, находящихся на монтаже, и др.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Прокатно-ремонтный цех труб и турбобуров своевременно и бесперебойно обеспечивает объекты бурения турбобурами и трубами нефтяного сортамента, проводит ремонт турбобуров, турбодолот, бурильных труб и других элементов бурильной ко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лонны.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Прокатно-ремонтный цех электрооборудования и электро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снабжения обеспечивает производственные объекты электро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энергией, производит техническое обслуживание и ремонт элек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трооборудования буровых установок и объектов БПО.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Иногда в состав базы производственного обслуживания УБР входит прокатно-ремонтный цех электробуров (ПРЦЭ). Ин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струментальная площадка обеспечивает бригады бурения и ос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воения скважин необходимыми материалами, инструментом и запасными частями.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В состав базы производственного обслуживания НГДУ обычно входят следующие цехи: прокатно-ремонтный эксплуа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тационного оборудования, прокатно-ремонтный электрообору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дования и электроснабжения, подземного и капитального ремонта скважин, автоматизации производства.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Прокатно-ремонтный цех эксплуатационного оборудования (ПРЦЭО) обеспечивает бесперебойную работу оборудования, сооружений и коммуникаций основного и вспомогательного про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изводств, осуществляет контроль за соблюдением правил его эксплуатации, проводит текущие ремонты, монтаж и демонтаж всех видов наземного оборудования, сооружений и коммуника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ций, а также пусконаладочные работы, подготавливает обору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дование к капитальному ремонту и т. д.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Цех подземного и капитального ремонта скважин (ЦПКРС) выполняет своевременный и качественный ремонт эксплуата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ционных, нагнетательных и водозаборных скважин, проводит мероприятия по интенсификации добычи нефти и повышению производительности нагнетательных скважин, а также испыта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ния новых образцов глубинного оборудования.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Цех автоматизации производства (ЦАП) обеспечивает тех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ническое обслуживание и бесперебойную работу КИП, средств автоматизации и телемеханики.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Структуру и штаты баз производственного обслуживания устанавливают исходя из объема и условий работы УБР и НГДУ. Деятельность БПО организуется в соответствии с ут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вержденными текущими и перспективными планами подго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товки и обеспечения основного производства, а также оператив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ными указаниями центральной инженерно-технологической службы при изменении производственной обстановки или воз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никновении аварийных ситуаций.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Техническое и методическое руководство механоремонтной службой УБР и НГДУ осуществляет отдел главного механика, который разрабатывает и обосновывает проекты перспектив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ных и оперативных планов ремонтов, проводит их анализ и оценивает выполнение, осуществляет контроль за обслужива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нием и ремонтом на основе инструкций и требований системы ППР, определяет потребность в капитальном ремонте оборудо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вания, составляет заявку на ремонтные предприятия, выпол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няющие работы подрядным и хозяйственным способом и т. д.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Территориальное нефтедобывающее объединение по линии ремонтного обслуживания имеет связи с заводами производ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ственных   машиностроительных   объединений   Миннефтепрома СССР, заводами других ведомств, выполняющих те же функ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ции, а также Управлением по комплектованию оборудования.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Общее техническое и методическое руководство ремонтной службой отрасли осуществляет Управление эксплуатации энер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гомеханического оборудования Министерства нефтяной про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мышленности России.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Комплектность и правила составления эксплуатационных документов регламентированы ГОСТ 2.601—68 «Эксплуатаци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онные документы».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Основным документом является паспорт или формуляр из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делия, который удостоверяет гарантированные предприятием-изготовителем основные параметры и технические характерис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тики изделия. В отличие от паспорта формуляр отражает техническое состояние данного изделия и содержит сведения по его эксплуатации (длительность и условия работы, техническое обслуживание, виды ремонта и другие данные за весь период эксплуатации).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Своевременное и правильное занесение в паспорт и форму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ляр сведений о наработке, ремонтах, авариях оборудования позволяет анализировать причины выхода из строя отдельных узлов и деталей, что способствует проведению работы по повышению их надежности и долговечности.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При направлении оборудования на ремонтное предприятие к нему прилагается паспорт (формуляр).</w:t>
      </w:r>
    </w:p>
    <w:p w:rsidR="000F5E51" w:rsidRPr="00520ED3" w:rsidRDefault="000F5E51" w:rsidP="00520ED3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Ведение паспорта (формуляра) эксплуатирующей организа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цией обязательно.</w:t>
      </w:r>
    </w:p>
    <w:p w:rsidR="000F5E51" w:rsidRDefault="000F5E51" w:rsidP="00270554">
      <w:pPr>
        <w:shd w:val="clear" w:color="auto" w:fill="FFFFFF"/>
        <w:spacing w:before="274"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0F5E51" w:rsidRDefault="000F5E51" w:rsidP="00270554">
      <w:pPr>
        <w:shd w:val="clear" w:color="auto" w:fill="FFFFFF"/>
        <w:spacing w:before="274"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0F5E51" w:rsidRDefault="000F5E51" w:rsidP="00270554">
      <w:pPr>
        <w:shd w:val="clear" w:color="auto" w:fill="FFFFFF"/>
        <w:spacing w:before="274"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0F5E51" w:rsidRDefault="000F5E51" w:rsidP="00270554">
      <w:pPr>
        <w:shd w:val="clear" w:color="auto" w:fill="FFFFFF"/>
        <w:spacing w:before="274" w:line="360" w:lineRule="auto"/>
        <w:ind w:left="-1701" w:right="-2269" w:firstLine="567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0F5E51" w:rsidRPr="00520ED3" w:rsidRDefault="000F5E51" w:rsidP="00270554">
      <w:pPr>
        <w:shd w:val="clear" w:color="auto" w:fill="FFFFFF"/>
        <w:spacing w:before="274" w:line="360" w:lineRule="auto"/>
        <w:ind w:left="-1701" w:right="-226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ED3">
        <w:rPr>
          <w:rFonts w:ascii="Times New Roman" w:hAnsi="Times New Roman" w:cs="Times New Roman"/>
          <w:b/>
          <w:bCs/>
          <w:spacing w:val="-1"/>
          <w:sz w:val="28"/>
          <w:szCs w:val="28"/>
        </w:rPr>
        <w:t>3. Организация ремонта бурового и нефтепромыслового оборудования</w:t>
      </w:r>
    </w:p>
    <w:p w:rsidR="000F5E51" w:rsidRPr="00520ED3" w:rsidRDefault="000F5E51" w:rsidP="00270554">
      <w:pPr>
        <w:shd w:val="clear" w:color="auto" w:fill="FFFFFF"/>
        <w:spacing w:before="187"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Способы организации основного производственного процесса ремонта оборудования</w:t>
      </w:r>
    </w:p>
    <w:p w:rsidR="000F5E51" w:rsidRPr="00520ED3" w:rsidRDefault="000F5E51" w:rsidP="00270554">
      <w:pPr>
        <w:shd w:val="clear" w:color="auto" w:fill="FFFFFF"/>
        <w:spacing w:before="125"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В зависимости от размера, массы и сложности конструкции нефтепромыслового оборудования используют различные спо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собы капитального ремонта.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Наиболее эффективен </w:t>
      </w:r>
      <w:r w:rsidRPr="00520ED3">
        <w:rPr>
          <w:rFonts w:ascii="Times New Roman" w:hAnsi="Times New Roman" w:cs="Times New Roman"/>
          <w:iCs/>
          <w:sz w:val="28"/>
          <w:szCs w:val="28"/>
        </w:rPr>
        <w:t>обезличенный ремонт</w:t>
      </w:r>
      <w:r w:rsidRPr="00520ED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20ED3">
        <w:rPr>
          <w:rFonts w:ascii="Times New Roman" w:hAnsi="Times New Roman" w:cs="Times New Roman"/>
          <w:sz w:val="28"/>
          <w:szCs w:val="28"/>
        </w:rPr>
        <w:t>при котором оборудование демонтируют и отправляют в ремонтно-механический цех, а на освободившийся фундамент устанавливают идентичное отремонтированное оборудование. Этот способ поз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воляет сократить простой технологических установок на ре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монте, но требует наличия сменного фонда оборудования. Сменный фонд оборудования устанавливают на основании гра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фиков ремонта, числа одновременно сменяемых идентичных ма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шин, а также в зависимости от продолжительности ремонта одной машины.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Себестоимость и продолжительность   ремонта   могут   быть резко сокращены, если ремонтный цех специализируется на оборудовании одного типа. Ремонтный цех, получая неисправ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ную машину, выдает заказчику аналогичную отремонтирован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ную. Благодаря тому, что машину после ремонта ее базовой детали (рамы) собирают из отремонтированных узлов и дета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лей аналогичных машин, находящихся в цехе, срок ремонта сокращается.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Необходимо отметить, что обезличенный ремонт нецелесо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образен для крупногабаритного оборудования, так как его мон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таж, демонтаж и транспортировка оказываются слишком тру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доемкими. Для такого оборудования применяют крупноузловой способ проведения ремонтных работ, при котором изношенные узлы заменяют новыми или заранее отремонтированными.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Для уникального оборудования, а также при отсутствии ус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ловий для первых двух способов используют</w:t>
      </w:r>
      <w:r w:rsidRPr="00520ED3">
        <w:rPr>
          <w:rFonts w:ascii="Times New Roman" w:hAnsi="Times New Roman" w:cs="Times New Roman"/>
          <w:iCs/>
          <w:sz w:val="28"/>
          <w:szCs w:val="28"/>
        </w:rPr>
        <w:t xml:space="preserve"> необезличенный ремонт</w:t>
      </w:r>
      <w:r w:rsidRPr="00520ED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20ED3">
        <w:rPr>
          <w:rFonts w:ascii="Times New Roman" w:hAnsi="Times New Roman" w:cs="Times New Roman"/>
          <w:sz w:val="28"/>
          <w:szCs w:val="28"/>
        </w:rPr>
        <w:t>При этом способе машину восстанавливают ремонтом ее собственных узлов и деталей. Необезличенный ремонт при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меняют на небольших по производственной мощности пред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приятиях. Его особенностями являются универсальность при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меняемого оборудования и рабочих мест, отсутствие обезли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чивания деталей, узлов и агрегатов, высокая квалификация рабочих, трудоемкость и высокая стоимость.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Капитальный ремонт оборудования на ремонтно-механических заводах осуществляется на основе полной или частичной взаимозаменяемости, поточности разборочно-сборочных работ и технологического процесса восстановления основных деталей. Кроме того, этот способ характеризуется механизацией и авто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матизацией ряда технологических процессов, применением спе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циального   оборудования,   приспособлений,   инструмента   и   д.р.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ED3">
        <w:rPr>
          <w:rFonts w:ascii="Times New Roman" w:hAnsi="Times New Roman" w:cs="Times New Roman"/>
          <w:b/>
          <w:sz w:val="28"/>
          <w:szCs w:val="28"/>
        </w:rPr>
        <w:t>Структура технологического процесса капитального ремонта</w:t>
      </w:r>
    </w:p>
    <w:p w:rsidR="000F5E51" w:rsidRPr="00520ED3" w:rsidRDefault="000F5E51" w:rsidP="00270554">
      <w:pPr>
        <w:shd w:val="clear" w:color="auto" w:fill="FFFFFF"/>
        <w:spacing w:before="125"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Технологический процесс капитального ремонта представ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ляет собой комплекс технологических и вспомогательных опе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раций по восстановлению работоспособности оборудования, вы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полняемых в определенной последовательности.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В тех случаях, когда на ремонтное предприятие поступает мало однотипного оборудования, применяют </w:t>
      </w:r>
      <w:r w:rsidRPr="00520ED3">
        <w:rPr>
          <w:rFonts w:ascii="Times New Roman" w:hAnsi="Times New Roman" w:cs="Times New Roman"/>
          <w:iCs/>
          <w:sz w:val="28"/>
          <w:szCs w:val="28"/>
        </w:rPr>
        <w:t xml:space="preserve">индивидуальный </w:t>
      </w:r>
      <w:r w:rsidRPr="00520ED3">
        <w:rPr>
          <w:rFonts w:ascii="Times New Roman" w:hAnsi="Times New Roman" w:cs="Times New Roman"/>
          <w:iCs/>
          <w:spacing w:val="-2"/>
          <w:sz w:val="28"/>
          <w:szCs w:val="28"/>
        </w:rPr>
        <w:t>метод ремонта</w:t>
      </w:r>
      <w:r w:rsidRPr="00520ED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520ED3">
        <w:rPr>
          <w:rFonts w:ascii="Times New Roman" w:hAnsi="Times New Roman" w:cs="Times New Roman"/>
          <w:spacing w:val="-2"/>
          <w:sz w:val="28"/>
          <w:szCs w:val="28"/>
        </w:rPr>
        <w:t>(рис.</w:t>
      </w:r>
      <w:r w:rsidRPr="00520ED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520ED3">
        <w:rPr>
          <w:rFonts w:ascii="Times New Roman" w:hAnsi="Times New Roman" w:cs="Times New Roman"/>
          <w:i/>
          <w:iCs/>
          <w:sz w:val="28"/>
          <w:szCs w:val="28"/>
        </w:rPr>
        <w:t>а),</w:t>
      </w:r>
      <w:r w:rsidRPr="00520ED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520ED3">
        <w:rPr>
          <w:rFonts w:ascii="Times New Roman" w:hAnsi="Times New Roman" w:cs="Times New Roman"/>
          <w:spacing w:val="-2"/>
          <w:sz w:val="28"/>
          <w:szCs w:val="28"/>
        </w:rPr>
        <w:t xml:space="preserve">при котором машину или механизм </w:t>
      </w:r>
      <w:r w:rsidRPr="00520ED3">
        <w:rPr>
          <w:rFonts w:ascii="Times New Roman" w:hAnsi="Times New Roman" w:cs="Times New Roman"/>
          <w:sz w:val="28"/>
          <w:szCs w:val="28"/>
        </w:rPr>
        <w:t>ремонтирует одна комплексная бригада, состоящая из рабочих высокой квалификации.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Индивидуальный метод ремонта имеет следующие недо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статки:</w:t>
      </w:r>
    </w:p>
    <w:p w:rsidR="000F5E51" w:rsidRDefault="000F5E51" w:rsidP="00270554">
      <w:pPr>
        <w:pStyle w:val="1"/>
        <w:numPr>
          <w:ilvl w:val="0"/>
          <w:numId w:val="11"/>
        </w:num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отсутствует специализация ремонтных работ, ограничена возможность внедрения механизации, что значительно снижает производительность труда;</w:t>
      </w:r>
    </w:p>
    <w:p w:rsidR="000F5E51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Pr="00520ED3" w:rsidRDefault="002567C4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026" style="position:absolute;left:0;text-align:left;margin-left:-77.35pt;margin-top:14.05pt;width:157.5pt;height:30pt;z-index:251592704;mso-position-horizontal-relative:margin">
            <v:textbox>
              <w:txbxContent>
                <w:p w:rsidR="000F5E51" w:rsidRDefault="000F5E51" w:rsidP="00A841BA">
                  <w:pPr>
                    <w:jc w:val="center"/>
                  </w:pPr>
                  <w:r>
                    <w:t>Приемка оборудования</w:t>
                  </w:r>
                </w:p>
                <w:p w:rsidR="000F5E51" w:rsidRDefault="000F5E51"/>
              </w:txbxContent>
            </v:textbox>
            <w10:wrap anchorx="margin"/>
          </v:rect>
        </w:pict>
      </w:r>
      <w:r>
        <w:rPr>
          <w:noProof/>
        </w:rPr>
        <w:pict>
          <v:rect id="_x0000_s1027" style="position:absolute;left:0;text-align:left;margin-left:117.65pt;margin-top:14.05pt;width:157.5pt;height:29.25pt;z-index:251600896">
            <v:textbox>
              <w:txbxContent>
                <w:p w:rsidR="000F5E51" w:rsidRDefault="000F5E51" w:rsidP="00423E2D">
                  <w:pPr>
                    <w:jc w:val="center"/>
                  </w:pPr>
                  <w:r>
                    <w:t>Разборка узлов или агрегатов на детали</w:t>
                  </w:r>
                </w:p>
              </w:txbxContent>
            </v:textbox>
          </v:rect>
        </w:pict>
      </w:r>
    </w:p>
    <w:p w:rsidR="000F5E51" w:rsidRPr="00520ED3" w:rsidRDefault="002567C4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89.9pt;margin-top:3.4pt;width:27.75pt;height:0;z-index:251627520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89.9pt;margin-top:3.4pt;width:0;height:93pt;flip:y;z-index:251626496" o:connectortype="straight"/>
        </w:pict>
      </w:r>
      <w:r>
        <w:rPr>
          <w:noProof/>
        </w:rPr>
        <w:pict>
          <v:shape id="_x0000_s1030" type="#_x0000_t32" style="position:absolute;left:0;text-align:left;margin-left:189.65pt;margin-top:19.15pt;width:.75pt;height:14.25pt;z-index:251617280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1.4pt;margin-top:19.9pt;width:.75pt;height:14.25pt;z-index:251611136" o:connectortype="straight">
            <v:stroke endarrow="block"/>
          </v:shape>
        </w:pict>
      </w:r>
    </w:p>
    <w:p w:rsidR="000F5E51" w:rsidRPr="00520ED3" w:rsidRDefault="002567C4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noProof/>
        </w:rPr>
        <w:pict>
          <v:rect id="_x0000_s1032" style="position:absolute;left:0;text-align:left;margin-left:117.65pt;margin-top:10pt;width:157.5pt;height:29.25pt;z-index:251601920">
            <v:textbox style="mso-next-textbox:#_x0000_s1032">
              <w:txbxContent>
                <w:p w:rsidR="000F5E51" w:rsidRDefault="000F5E51" w:rsidP="00423E2D">
                  <w:pPr>
                    <w:jc w:val="center"/>
                  </w:pPr>
                  <w:r>
                    <w:t>Чистка и мойка деталей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-77.35pt;margin-top:10pt;width:157.5pt;height:29.25pt;z-index:251593728">
            <v:textbox style="mso-next-textbox:#_x0000_s1033">
              <w:txbxContent>
                <w:p w:rsidR="000F5E51" w:rsidRDefault="000F5E51" w:rsidP="00A841BA">
                  <w:pPr>
                    <w:jc w:val="center"/>
                  </w:pPr>
                  <w:r>
                    <w:t>Наружная мойка оборудования</w:t>
                  </w:r>
                </w:p>
              </w:txbxContent>
            </v:textbox>
          </v:rect>
        </w:pict>
      </w:r>
    </w:p>
    <w:p w:rsidR="000F5E51" w:rsidRPr="00520ED3" w:rsidRDefault="002567C4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noProof/>
        </w:rPr>
        <w:pict>
          <v:shape id="_x0000_s1034" type="#_x0000_t32" style="position:absolute;left:0;text-align:left;margin-left:190.4pt;margin-top:3.8pt;width:.75pt;height:17.25pt;z-index:251618304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.65pt;margin-top:3.8pt;width:.75pt;height:17.25pt;z-index:251612160" o:connectortype="straight">
            <v:stroke endarrow="block"/>
          </v:shape>
        </w:pict>
      </w:r>
      <w:r>
        <w:rPr>
          <w:noProof/>
        </w:rPr>
        <w:pict>
          <v:rect id="_x0000_s1036" style="position:absolute;left:0;text-align:left;margin-left:117.65pt;margin-top:21.05pt;width:157.5pt;height:29.25pt;z-index:251602944">
            <v:textbox style="mso-next-textbox:#_x0000_s1036">
              <w:txbxContent>
                <w:p w:rsidR="000F5E51" w:rsidRDefault="000F5E51" w:rsidP="00423E2D">
                  <w:pPr>
                    <w:jc w:val="center"/>
                  </w:pPr>
                  <w:r>
                    <w:t>Контроль и сортировка деталей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-77.35pt;margin-top:21.05pt;width:157.5pt;height:29.25pt;z-index:251594752">
            <v:textbox style="mso-next-textbox:#_x0000_s1037">
              <w:txbxContent>
                <w:p w:rsidR="000F5E51" w:rsidRDefault="000F5E51" w:rsidP="00423E2D">
                  <w:pPr>
                    <w:jc w:val="center"/>
                  </w:pPr>
                  <w:r>
                    <w:t>Разборка на узлы или агрегаты</w:t>
                  </w:r>
                </w:p>
              </w:txbxContent>
            </v:textbox>
          </v:rect>
        </w:pict>
      </w:r>
    </w:p>
    <w:p w:rsidR="000F5E51" w:rsidRPr="00520ED3" w:rsidRDefault="002567C4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noProof/>
        </w:rPr>
        <w:pict>
          <v:shape id="_x0000_s1038" type="#_x0000_t32" style="position:absolute;left:0;text-align:left;margin-left:359.9pt;margin-top:1.35pt;width:.75pt;height:32.25pt;z-index:251641856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275.15pt;margin-top:1.35pt;width:84.75pt;height:0;z-index:251640832" o:connectortype="straight"/>
        </w:pict>
      </w:r>
      <w:r>
        <w:rPr>
          <w:noProof/>
        </w:rPr>
        <w:pict>
          <v:shape id="_x0000_s1040" type="#_x0000_t32" style="position:absolute;left:0;text-align:left;margin-left:101.9pt;margin-top:1.35pt;width:0;height:83.25pt;z-index:251629568" o:connectortype="straight"/>
        </w:pict>
      </w:r>
      <w:r>
        <w:rPr>
          <w:noProof/>
        </w:rPr>
        <w:pict>
          <v:shape id="_x0000_s1041" type="#_x0000_t32" style="position:absolute;left:0;text-align:left;margin-left:101.9pt;margin-top:1.35pt;width:15.75pt;height:0;flip:x;z-index:251628544" o:connectortype="straight"/>
        </w:pict>
      </w:r>
      <w:r>
        <w:rPr>
          <w:noProof/>
        </w:rPr>
        <w:pict>
          <v:shape id="_x0000_s1042" type="#_x0000_t32" style="position:absolute;left:0;text-align:left;margin-left:80.15pt;margin-top:1.35pt;width:9.75pt;height:0;z-index:251625472" o:connectortype="straight"/>
        </w:pict>
      </w:r>
      <w:r>
        <w:rPr>
          <w:noProof/>
        </w:rPr>
        <w:pict>
          <v:shape id="_x0000_s1043" type="#_x0000_t32" style="position:absolute;left:0;text-align:left;margin-left:189.65pt;margin-top:14.85pt;width:0;height:18.75pt;z-index:251619328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-.1pt;margin-top:14.85pt;width:.75pt;height:18.75pt;z-index:251613184" o:connectortype="straight">
            <v:stroke endarrow="block"/>
          </v:shape>
        </w:pict>
      </w:r>
      <w:r>
        <w:rPr>
          <w:noProof/>
        </w:rPr>
        <w:pict>
          <v:rect id="_x0000_s1045" style="position:absolute;left:0;text-align:left;margin-left:290.15pt;margin-top:33.6pt;width:141.75pt;height:29.25pt;z-index:251609088">
            <v:textbox style="mso-next-textbox:#_x0000_s1045">
              <w:txbxContent>
                <w:p w:rsidR="000F5E51" w:rsidRDefault="000F5E51" w:rsidP="00423E2D">
                  <w:pPr>
                    <w:jc w:val="center"/>
                  </w:pPr>
                  <w:r>
                    <w:t>Негодные детали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117.65pt;margin-top:33.6pt;width:157.5pt;height:29.25pt;z-index:251603968">
            <v:textbox style="mso-next-textbox:#_x0000_s1046">
              <w:txbxContent>
                <w:p w:rsidR="000F5E51" w:rsidRDefault="000F5E51" w:rsidP="00423E2D">
                  <w:pPr>
                    <w:jc w:val="center"/>
                  </w:pPr>
                  <w:r>
                    <w:t>Детали, требующие ремонта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-77.35pt;margin-top:33.6pt;width:157.5pt;height:29.25pt;z-index:251595776">
            <v:textbox style="mso-next-textbox:#_x0000_s1047">
              <w:txbxContent>
                <w:p w:rsidR="000F5E51" w:rsidRDefault="000F5E51" w:rsidP="00423E2D">
                  <w:pPr>
                    <w:jc w:val="center"/>
                  </w:pPr>
                  <w:r>
                    <w:t>Ремонт базовой детали</w:t>
                  </w:r>
                </w:p>
              </w:txbxContent>
            </v:textbox>
          </v:rect>
        </w:pict>
      </w:r>
    </w:p>
    <w:p w:rsidR="000F5E51" w:rsidRPr="00520ED3" w:rsidRDefault="002567C4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noProof/>
        </w:rPr>
        <w:pict>
          <v:shape id="_x0000_s1048" type="#_x0000_t32" style="position:absolute;left:0;text-align:left;margin-left:359.9pt;margin-top:27.45pt;width:.75pt;height:15.75pt;z-index:251624448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left:0;text-align:left;margin-left:191.15pt;margin-top:27.45pt;width:.75pt;height:15.75pt;z-index:251620352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left:0;text-align:left;margin-left:-65.35pt;margin-top:27.45pt;width:0;height:63pt;z-index:251614208" o:connectortype="straight">
            <v:stroke endarrow="block"/>
          </v:shape>
        </w:pict>
      </w:r>
    </w:p>
    <w:p w:rsidR="000F5E51" w:rsidRPr="00520ED3" w:rsidRDefault="002567C4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noProof/>
        </w:rPr>
        <w:pict>
          <v:shape id="_x0000_s1051" type="#_x0000_t32" style="position:absolute;left:0;text-align:left;margin-left:101.9pt;margin-top:29.5pt;width:0;height:30pt;z-index:251632640" o:connectortype="straight"/>
        </w:pict>
      </w:r>
      <w:r>
        <w:rPr>
          <w:noProof/>
        </w:rPr>
        <w:pict>
          <v:shape id="_x0000_s1052" type="#_x0000_t32" style="position:absolute;left:0;text-align:left;margin-left:80.15pt;margin-top:28.75pt;width:21.75pt;height:.75pt;z-index:251631616" o:connectortype="straight"/>
        </w:pict>
      </w:r>
      <w:r>
        <w:rPr>
          <w:noProof/>
        </w:rPr>
        <w:pict>
          <v:shape id="_x0000_s1053" type="#_x0000_t32" style="position:absolute;left:0;text-align:left;margin-left:80.15pt;margin-top:13.75pt;width:21.75pt;height:0;flip:x;z-index:251630592" o:connectortype="straight">
            <v:stroke endarrow="block"/>
          </v:shape>
        </w:pict>
      </w:r>
      <w:r>
        <w:rPr>
          <w:noProof/>
        </w:rPr>
        <w:pict>
          <v:rect id="_x0000_s1054" style="position:absolute;left:0;text-align:left;margin-left:-54.1pt;margin-top:7.75pt;width:134.25pt;height:29.25pt;z-index:251596800">
            <v:textbox style="mso-next-textbox:#_x0000_s1054">
              <w:txbxContent>
                <w:p w:rsidR="000F5E51" w:rsidRDefault="000F5E51" w:rsidP="00423E2D">
                  <w:pPr>
                    <w:jc w:val="center"/>
                  </w:pPr>
                  <w:r>
                    <w:t>Годные детали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290.15pt;margin-top:7.75pt;width:141.75pt;height:29.25pt;z-index:251610112">
            <v:textbox style="mso-next-textbox:#_x0000_s1055">
              <w:txbxContent>
                <w:p w:rsidR="000F5E51" w:rsidRDefault="000F5E51" w:rsidP="00423E2D">
                  <w:pPr>
                    <w:jc w:val="center"/>
                  </w:pPr>
                  <w:r>
                    <w:t>Склад запасных частей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117.65pt;margin-top:7.75pt;width:157.5pt;height:29.25pt;z-index:251604992">
            <v:textbox style="mso-next-textbox:#_x0000_s1056">
              <w:txbxContent>
                <w:p w:rsidR="000F5E51" w:rsidRDefault="000F5E51" w:rsidP="00423E2D">
                  <w:pPr>
                    <w:jc w:val="center"/>
                  </w:pPr>
                  <w:r>
                    <w:t>Ремонт деталей</w:t>
                  </w:r>
                </w:p>
              </w:txbxContent>
            </v:textbox>
          </v:rect>
        </w:pict>
      </w:r>
    </w:p>
    <w:p w:rsidR="000F5E51" w:rsidRPr="00520ED3" w:rsidRDefault="002567C4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noProof/>
        </w:rPr>
        <w:pict>
          <v:shape id="_x0000_s1057" type="#_x0000_t32" style="position:absolute;left:0;text-align:left;margin-left:360.65pt;margin-top:1.55pt;width:0;height:33.75pt;z-index:251642880" o:connectortype="straight"/>
        </w:pict>
      </w:r>
      <w:r>
        <w:rPr>
          <w:noProof/>
        </w:rPr>
        <w:pict>
          <v:shape id="_x0000_s1058" type="#_x0000_t32" style="position:absolute;left:0;text-align:left;margin-left:80.15pt;margin-top:30.05pt;width:21.75pt;height:0;flip:x;z-index:251636736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left:0;text-align:left;margin-left:101.9pt;margin-top:30.05pt;width:0;height:43.5pt;flip:y;z-index:251635712" o:connectortype="straight"/>
        </w:pict>
      </w:r>
      <w:r>
        <w:rPr>
          <w:noProof/>
        </w:rPr>
        <w:pict>
          <v:shape id="_x0000_s1060" type="#_x0000_t32" style="position:absolute;left:0;text-align:left;margin-left:101.9pt;margin-top:24.05pt;width:15.75pt;height:0;z-index:251633664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left:0;text-align:left;margin-left:191.9pt;margin-top:1.55pt;width:.75pt;height:18pt;z-index:251621376" o:connectortype="straight">
            <v:stroke endarrow="block"/>
          </v:shape>
        </w:pict>
      </w:r>
      <w:r>
        <w:rPr>
          <w:noProof/>
        </w:rPr>
        <w:pict>
          <v:rect id="_x0000_s1062" style="position:absolute;left:0;text-align:left;margin-left:-77.35pt;margin-top:19.55pt;width:157.5pt;height:29.25pt;z-index:251597824">
            <v:textbox style="mso-next-textbox:#_x0000_s1062">
              <w:txbxContent>
                <w:p w:rsidR="000F5E51" w:rsidRDefault="000F5E51" w:rsidP="00423E2D">
                  <w:pPr>
                    <w:jc w:val="center"/>
                  </w:pPr>
                  <w:r>
                    <w:t>Сборка оборудования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left:0;text-align:left;margin-left:117.65pt;margin-top:19.55pt;width:157.5pt;height:29.25pt;z-index:251606016">
            <v:textbox style="mso-next-textbox:#_x0000_s1063">
              <w:txbxContent>
                <w:p w:rsidR="000F5E51" w:rsidRDefault="000F5E51" w:rsidP="00423E2D">
                  <w:pPr>
                    <w:jc w:val="center"/>
                  </w:pPr>
                  <w:r>
                    <w:t>Комплектовка деталей по узлам, или агрегатам</w:t>
                  </w:r>
                </w:p>
              </w:txbxContent>
            </v:textbox>
          </v:rect>
        </w:pict>
      </w:r>
    </w:p>
    <w:p w:rsidR="000F5E51" w:rsidRPr="00520ED3" w:rsidRDefault="002567C4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noProof/>
        </w:rPr>
        <w:pict>
          <v:shape id="_x0000_s1064" type="#_x0000_t32" style="position:absolute;left:0;text-align:left;margin-left:275.15pt;margin-top:-.15pt;width:85.5pt;height:0;flip:x;z-index:251643904" o:connectortype="straight">
            <v:stroke endarrow="block"/>
          </v:shape>
        </w:pict>
      </w:r>
      <w:r>
        <w:rPr>
          <w:noProof/>
        </w:rPr>
        <w:pict>
          <v:shape id="_x0000_s1065" type="#_x0000_t32" style="position:absolute;left:0;text-align:left;margin-left:80.15pt;margin-top:4.35pt;width:18pt;height:0;flip:x;z-index:251639808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left:0;text-align:left;margin-left:98.15pt;margin-top:4.35pt;width:0;height:89.25pt;flip:y;z-index:251638784" o:connectortype="straight"/>
        </w:pict>
      </w:r>
      <w:r>
        <w:rPr>
          <w:noProof/>
        </w:rPr>
        <w:pict>
          <v:shape id="_x0000_s1067" type="#_x0000_t32" style="position:absolute;left:0;text-align:left;margin-left:192.65pt;margin-top:13.35pt;width:.75pt;height:18pt;z-index:251622400" o:connectortype="straight">
            <v:stroke endarrow="block"/>
          </v:shape>
        </w:pict>
      </w:r>
      <w:r>
        <w:rPr>
          <w:noProof/>
        </w:rPr>
        <w:pict>
          <v:rect id="_x0000_s1068" style="position:absolute;left:0;text-align:left;margin-left:117.65pt;margin-top:31.35pt;width:157.5pt;height:29.25pt;z-index:251607040">
            <v:textbox>
              <w:txbxContent>
                <w:p w:rsidR="000F5E51" w:rsidRDefault="000F5E51" w:rsidP="00423E2D">
                  <w:pPr>
                    <w:jc w:val="center"/>
                  </w:pPr>
                  <w:r>
                    <w:t>Сборка узлов или агрегатов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9" type="#_x0000_t32" style="position:absolute;left:0;text-align:left;margin-left:-.85pt;margin-top:13.35pt;width:0;height:18pt;z-index:251615232" o:connectortype="straight">
            <v:stroke endarrow="block"/>
          </v:shape>
        </w:pict>
      </w:r>
      <w:r>
        <w:rPr>
          <w:noProof/>
        </w:rPr>
        <w:pict>
          <v:rect id="_x0000_s1070" style="position:absolute;left:0;text-align:left;margin-left:-77.35pt;margin-top:31.35pt;width:157.5pt;height:29.25pt;z-index:251598848">
            <v:textbox style="mso-next-textbox:#_x0000_s1070">
              <w:txbxContent>
                <w:p w:rsidR="000F5E51" w:rsidRDefault="000F5E51" w:rsidP="00423E2D">
                  <w:pPr>
                    <w:jc w:val="center"/>
                  </w:pPr>
                  <w:r>
                    <w:t>Испытание оборудования</w:t>
                  </w:r>
                </w:p>
              </w:txbxContent>
            </v:textbox>
          </v:rect>
        </w:pict>
      </w:r>
    </w:p>
    <w:p w:rsidR="000F5E51" w:rsidRPr="00520ED3" w:rsidRDefault="002567C4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noProof/>
        </w:rPr>
        <w:pict>
          <v:shape id="_x0000_s1071" type="#_x0000_t32" style="position:absolute;left:0;text-align:left;margin-left:101.9pt;margin-top:2.65pt;width:15.75pt;height:0;flip:x;z-index:251634688" o:connectortype="straight"/>
        </w:pict>
      </w:r>
      <w:r>
        <w:rPr>
          <w:noProof/>
        </w:rPr>
        <w:pict>
          <v:shape id="_x0000_s1072" type="#_x0000_t32" style="position:absolute;left:0;text-align:left;margin-left:193.4pt;margin-top:25.15pt;width:.75pt;height:18.75pt;z-index:251623424" o:connectortype="straight">
            <v:stroke endarrow="block"/>
          </v:shape>
        </w:pict>
      </w:r>
      <w:r>
        <w:rPr>
          <w:noProof/>
        </w:rPr>
        <w:pict>
          <v:shape id="_x0000_s1073" type="#_x0000_t32" style="position:absolute;left:0;text-align:left;margin-left:.65pt;margin-top:25.15pt;width:.75pt;height:18.75pt;z-index:251616256" o:connectortype="straight">
            <v:stroke endarrow="block"/>
          </v:shape>
        </w:pict>
      </w:r>
    </w:p>
    <w:p w:rsidR="000F5E51" w:rsidRPr="00520ED3" w:rsidRDefault="002567C4" w:rsidP="003A699E">
      <w:pPr>
        <w:shd w:val="clear" w:color="auto" w:fill="FFFFFF"/>
        <w:spacing w:before="226" w:line="360" w:lineRule="auto"/>
        <w:ind w:left="7088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noProof/>
        </w:rPr>
        <w:pict>
          <v:shape id="_x0000_s1074" type="#_x0000_t32" style="position:absolute;left:0;text-align:left;margin-left:98.15pt;margin-top:22.7pt;width:19.5pt;height:0;flip:x;z-index:251637760" o:connectortype="straight"/>
        </w:pict>
      </w:r>
      <w:r>
        <w:rPr>
          <w:noProof/>
        </w:rPr>
        <w:pict>
          <v:rect id="_x0000_s1075" style="position:absolute;left:0;text-align:left;margin-left:117.65pt;margin-top:8.45pt;width:157.5pt;height:29.25pt;z-index:251608064">
            <v:textbox>
              <w:txbxContent>
                <w:p w:rsidR="000F5E51" w:rsidRDefault="000F5E51" w:rsidP="00423E2D">
                  <w:pPr>
                    <w:jc w:val="center"/>
                  </w:pPr>
                  <w:r>
                    <w:t>Испытание агрегатов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6" style="position:absolute;left:0;text-align:left;margin-left:-77.35pt;margin-top:8.45pt;width:157.5pt;height:29.25pt;z-index:251599872">
            <v:textbox>
              <w:txbxContent>
                <w:p w:rsidR="000F5E51" w:rsidRDefault="000F5E51" w:rsidP="00423E2D">
                  <w:pPr>
                    <w:jc w:val="center"/>
                  </w:pPr>
                  <w:r>
                    <w:t>Сдача оборудования из ремонта</w:t>
                  </w:r>
                </w:p>
              </w:txbxContent>
            </v:textbox>
          </v:rect>
        </w:pict>
      </w:r>
      <w:r w:rsidR="000F5E51" w:rsidRPr="00520ED3">
        <w:rPr>
          <w:rFonts w:ascii="Times New Roman" w:hAnsi="Times New Roman" w:cs="Times New Roman"/>
          <w:i/>
          <w:iCs/>
          <w:spacing w:val="-6"/>
          <w:sz w:val="28"/>
          <w:szCs w:val="28"/>
        </w:rPr>
        <w:t>а</w:t>
      </w:r>
    </w:p>
    <w:p w:rsidR="000F5E51" w:rsidRPr="00520ED3" w:rsidRDefault="000F5E51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</w:p>
    <w:p w:rsidR="000F5E51" w:rsidRDefault="000F5E51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</w:p>
    <w:p w:rsidR="000F5E51" w:rsidRDefault="000F5E51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</w:p>
    <w:p w:rsidR="000F5E51" w:rsidRDefault="000F5E51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</w:p>
    <w:p w:rsidR="000F5E51" w:rsidRDefault="000F5E51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</w:p>
    <w:p w:rsidR="000F5E51" w:rsidRDefault="000F5E51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</w:p>
    <w:p w:rsidR="000F5E51" w:rsidRDefault="000F5E51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</w:p>
    <w:p w:rsidR="000F5E51" w:rsidRDefault="000F5E51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</w:p>
    <w:p w:rsidR="000F5E51" w:rsidRDefault="000F5E51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</w:p>
    <w:p w:rsidR="000F5E51" w:rsidRDefault="000F5E51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</w:p>
    <w:p w:rsidR="000F5E51" w:rsidRPr="00520ED3" w:rsidRDefault="002567C4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noProof/>
        </w:rPr>
        <w:pict>
          <v:shape id="_x0000_s1077" type="#_x0000_t32" style="position:absolute;left:0;text-align:left;margin-left:121.4pt;margin-top:.25pt;width:.05pt;height:104.3pt;flip:y;z-index:251685888" o:connectortype="straight"/>
        </w:pict>
      </w:r>
      <w:r>
        <w:rPr>
          <w:noProof/>
        </w:rPr>
        <w:pict>
          <v:shape id="_x0000_s1078" type="#_x0000_t32" style="position:absolute;left:0;text-align:left;margin-left:121.4pt;margin-top:.25pt;width:79.5pt;height:0;z-index:251686912" o:connectortype="straight">
            <v:stroke endarrow="block"/>
          </v:shape>
        </w:pict>
      </w:r>
      <w:r>
        <w:rPr>
          <w:noProof/>
        </w:rPr>
        <w:pict>
          <v:shape id="_x0000_s1079" type="#_x0000_t32" style="position:absolute;left:0;text-align:left;margin-left:26.9pt;margin-top:12.65pt;width:0;height:12pt;z-index:251671552" o:connectortype="straight">
            <v:stroke endarrow="block"/>
          </v:shape>
        </w:pict>
      </w:r>
      <w:r>
        <w:rPr>
          <w:noProof/>
        </w:rPr>
        <w:pict>
          <v:shape id="_x0000_s1080" type="#_x0000_t32" style="position:absolute;left:0;text-align:left;margin-left:254.15pt;margin-top:18.25pt;width:.75pt;height:6.4pt;z-index:251664384" o:connectortype="straight">
            <v:stroke endarrow="block"/>
          </v:shape>
        </w:pict>
      </w:r>
      <w:r>
        <w:rPr>
          <w:noProof/>
        </w:rPr>
        <w:pict>
          <v:rect id="_x0000_s1081" style="position:absolute;left:0;text-align:left;margin-left:242pt;margin-top:-59.95pt;width:37.1pt;height:119.25pt;rotation:90;z-index:251653120">
            <v:textbox>
              <w:txbxContent>
                <w:p w:rsidR="000F5E51" w:rsidRDefault="000F5E51" w:rsidP="004C7DAB">
                  <w:pPr>
                    <w:jc w:val="center"/>
                  </w:pPr>
                  <w:r>
                    <w:t>Разборка узлов или агрегатов на детали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left:0;text-align:left;margin-left:18.3pt;margin-top:-62.75pt;width:31.5pt;height:119.25pt;rotation:90;z-index:251645952">
            <v:textbox>
              <w:txbxContent>
                <w:p w:rsidR="000F5E51" w:rsidRDefault="000F5E51" w:rsidP="004C7DAB">
                  <w:pPr>
                    <w:jc w:val="center"/>
                  </w:pPr>
                  <w:r>
                    <w:t>Приемка оборудования</w:t>
                  </w:r>
                </w:p>
              </w:txbxContent>
            </v:textbox>
          </v:rect>
        </w:pict>
      </w:r>
    </w:p>
    <w:p w:rsidR="000F5E51" w:rsidRPr="00520ED3" w:rsidRDefault="002567C4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noProof/>
        </w:rPr>
        <w:pict>
          <v:rect id="_x0000_s1083" style="position:absolute;left:0;text-align:left;margin-left:241.6pt;margin-top:-40.2pt;width:37.85pt;height:119.25pt;rotation:90;z-index:251654144">
            <v:textbox>
              <w:txbxContent>
                <w:p w:rsidR="000F5E51" w:rsidRDefault="000F5E51" w:rsidP="004C7DAB">
                  <w:pPr>
                    <w:jc w:val="center"/>
                  </w:pPr>
                  <w:r>
                    <w:t>Чистка и мойка деталей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left:0;text-align:left;margin-left:15.1pt;margin-top:-40.2pt;width:37.85pt;height:119.25pt;rotation:90;z-index:251646976">
            <v:textbox>
              <w:txbxContent>
                <w:p w:rsidR="000F5E51" w:rsidRDefault="000F5E51" w:rsidP="004C7DAB">
                  <w:pPr>
                    <w:jc w:val="center"/>
                  </w:pPr>
                  <w:r>
                    <w:t>Наружная мойка оборудования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5" style="position:absolute;left:0;text-align:left;margin-left:354.65pt;margin-top:.5pt;width:31.5pt;height:119.25pt;z-index:251662336">
            <v:textbox style="layout-flow:vertical;mso-layout-flow-alt:bottom-to-top">
              <w:txbxContent>
                <w:p w:rsidR="000F5E51" w:rsidRDefault="000F5E51" w:rsidP="004C7DAB">
                  <w:pPr>
                    <w:jc w:val="center"/>
                  </w:pPr>
                  <w:r>
                    <w:t>Негодные детали</w:t>
                  </w:r>
                </w:p>
              </w:txbxContent>
            </v:textbox>
          </v:rect>
        </w:pict>
      </w:r>
    </w:p>
    <w:p w:rsidR="000F5E51" w:rsidRPr="00520ED3" w:rsidRDefault="002567C4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noProof/>
        </w:rPr>
        <w:pict>
          <v:shape id="_x0000_s1086" type="#_x0000_t32" style="position:absolute;left:0;text-align:left;margin-left:320.15pt;margin-top:26.9pt;width:34.5pt;height:.75pt;z-index:251695104" o:connectortype="straight">
            <v:stroke endarrow="block"/>
          </v:shape>
        </w:pict>
      </w:r>
      <w:r>
        <w:rPr>
          <w:noProof/>
        </w:rPr>
        <w:pict>
          <v:shape id="_x0000_s1087" type="#_x0000_t32" style="position:absolute;left:0;text-align:left;margin-left:93.65pt;margin-top:33.65pt;width:27.75pt;height:0;z-index:251684864" o:connectortype="straight"/>
        </w:pict>
      </w:r>
      <w:r>
        <w:rPr>
          <w:noProof/>
        </w:rPr>
        <w:pict>
          <v:shape id="_x0000_s1088" type="#_x0000_t32" style="position:absolute;left:0;text-align:left;margin-left:145.4pt;margin-top:19.4pt;width:0;height:18pt;z-index:251678720" o:connectortype="straight">
            <v:stroke endarrow="block"/>
          </v:shape>
        </w:pict>
      </w:r>
      <w:r>
        <w:rPr>
          <w:noProof/>
        </w:rPr>
        <w:pict>
          <v:shape id="_x0000_s1089" type="#_x0000_t32" style="position:absolute;left:0;text-align:left;margin-left:145.4pt;margin-top:19.4pt;width:55.5pt;height:0;flip:x;z-index:251677696" o:connectortype="straight"/>
        </w:pict>
      </w:r>
      <w:r>
        <w:rPr>
          <w:noProof/>
        </w:rPr>
        <w:pict>
          <v:shape id="_x0000_s1090" type="#_x0000_t32" style="position:absolute;left:0;text-align:left;margin-left:26.9pt;margin-top:2.9pt;width:0;height:11.65pt;z-index:251672576" o:connectortype="straight">
            <v:stroke endarrow="block"/>
          </v:shape>
        </w:pict>
      </w:r>
      <w:r>
        <w:rPr>
          <w:noProof/>
        </w:rPr>
        <w:pict>
          <v:shape id="_x0000_s1091" type="#_x0000_t32" style="position:absolute;left:0;text-align:left;margin-left:254.9pt;margin-top:2.9pt;width:.05pt;height:7.15pt;z-index:251665408" o:connectortype="straight">
            <v:stroke endarrow="block"/>
          </v:shape>
        </w:pict>
      </w:r>
      <w:r>
        <w:rPr>
          <w:noProof/>
        </w:rPr>
        <w:pict>
          <v:rect id="_x0000_s1092" style="position:absolute;left:0;text-align:left;margin-left:242.15pt;margin-top:-31.2pt;width:36.75pt;height:119.25pt;rotation:90;z-index:251655168">
            <v:textbox>
              <w:txbxContent>
                <w:p w:rsidR="000F5E51" w:rsidRDefault="000F5E51" w:rsidP="004C7DAB">
                  <w:pPr>
                    <w:jc w:val="center"/>
                  </w:pPr>
                  <w:r>
                    <w:t>Контроль и сортировка деталей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3" style="position:absolute;left:0;text-align:left;margin-left:14.35pt;margin-top:-25.4pt;width:39.35pt;height:119.25pt;rotation:90;z-index:251648000">
            <v:textbox>
              <w:txbxContent>
                <w:p w:rsidR="000F5E51" w:rsidRDefault="000F5E51" w:rsidP="004C7DAB">
                  <w:pPr>
                    <w:jc w:val="center"/>
                  </w:pPr>
                  <w:r>
                    <w:t>Разборка на узлы или агрегаты</w:t>
                  </w:r>
                </w:p>
              </w:txbxContent>
            </v:textbox>
          </v:rect>
        </w:pict>
      </w:r>
    </w:p>
    <w:p w:rsidR="000F5E51" w:rsidRPr="00520ED3" w:rsidRDefault="002567C4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noProof/>
        </w:rPr>
        <w:pict>
          <v:shape id="_x0000_s1094" type="#_x0000_t32" style="position:absolute;left:0;text-align:left;margin-left:26.9pt;margin-top:18.45pt;width:0;height:10.5pt;z-index:251673600" o:connectortype="straight">
            <v:stroke endarrow="block"/>
          </v:shape>
        </w:pict>
      </w:r>
      <w:r>
        <w:rPr>
          <w:noProof/>
        </w:rPr>
        <w:pict>
          <v:shape id="_x0000_s1095" type="#_x0000_t32" style="position:absolute;left:0;text-align:left;margin-left:254.95pt;margin-top:11.35pt;width:0;height:10.85pt;z-index:251666432" o:connectortype="straight">
            <v:stroke endarrow="block"/>
          </v:shape>
        </w:pict>
      </w:r>
      <w:r>
        <w:rPr>
          <w:noProof/>
        </w:rPr>
        <w:pict>
          <v:rect id="_x0000_s1096" style="position:absolute;left:0;text-align:left;margin-left:241.4pt;margin-top:-18.3pt;width:38.25pt;height:119.25pt;rotation:90;z-index:251656192">
            <v:textbox>
              <w:txbxContent>
                <w:p w:rsidR="000F5E51" w:rsidRDefault="000F5E51" w:rsidP="004C7DAB">
                  <w:pPr>
                    <w:jc w:val="center"/>
                  </w:pPr>
                  <w:r>
                    <w:t>Детали, требующие ремонта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7" style="position:absolute;left:0;text-align:left;margin-left:-81.85pt;margin-top:28.95pt;width:38.25pt;height:119.25pt;z-index:251644928">
            <v:textbox style="layout-flow:vertical;mso-layout-flow-alt:bottom-to-top">
              <w:txbxContent>
                <w:p w:rsidR="000F5E51" w:rsidRDefault="000F5E51" w:rsidP="00474627">
                  <w:pPr>
                    <w:jc w:val="center"/>
                  </w:pPr>
                  <w:r>
                    <w:t>Склад готовых узлов и агрегатов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8" style="position:absolute;left:0;text-align:left;margin-left:18.3pt;margin-top:-14.95pt;width:31.5pt;height:119.25pt;rotation:90;z-index:251649024">
            <v:textbox>
              <w:txbxContent>
                <w:p w:rsidR="000F5E51" w:rsidRDefault="000F5E51" w:rsidP="004C7DAB">
                  <w:pPr>
                    <w:jc w:val="center"/>
                  </w:pPr>
                  <w:r>
                    <w:t>Ремонт базовой детали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9" style="position:absolute;left:0;text-align:left;margin-left:129.65pt;margin-top:1.95pt;width:31.5pt;height:119.25pt;z-index:251661312">
            <v:textbox style="layout-flow:vertical;mso-layout-flow-alt:bottom-to-top">
              <w:txbxContent>
                <w:p w:rsidR="000F5E51" w:rsidRDefault="000F5E51" w:rsidP="004C7DAB">
                  <w:pPr>
                    <w:jc w:val="center"/>
                  </w:pPr>
                  <w:r>
                    <w:t>Годные детали</w:t>
                  </w:r>
                </w:p>
              </w:txbxContent>
            </v:textbox>
          </v:rect>
        </w:pict>
      </w:r>
    </w:p>
    <w:p w:rsidR="000F5E51" w:rsidRPr="00520ED3" w:rsidRDefault="002567C4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noProof/>
        </w:rPr>
        <w:pict>
          <v:shape id="_x0000_s1100" type="#_x0000_t32" style="position:absolute;left:0;text-align:left;margin-left:26.9pt;margin-top:25pt;width:0;height:7.9pt;z-index:251674624" o:connectortype="straight">
            <v:stroke endarrow="block"/>
          </v:shape>
        </w:pict>
      </w:r>
      <w:r>
        <w:rPr>
          <w:noProof/>
        </w:rPr>
        <w:pict>
          <v:shape id="_x0000_s1101" type="#_x0000_t32" style="position:absolute;left:0;text-align:left;margin-left:254.95pt;margin-top:25pt;width:0;height:7.9pt;z-index:251667456" o:connectortype="straight">
            <v:stroke endarrow="block"/>
          </v:shape>
        </w:pict>
      </w:r>
      <w:r>
        <w:rPr>
          <w:noProof/>
        </w:rPr>
        <w:pict>
          <v:rect id="_x0000_s1102" style="position:absolute;left:0;text-align:left;margin-left:354.65pt;margin-top:32.9pt;width:31.5pt;height:119.25pt;z-index:251663360">
            <v:textbox style="layout-flow:vertical;mso-layout-flow-alt:bottom-to-top">
              <w:txbxContent>
                <w:p w:rsidR="000F5E51" w:rsidRDefault="000F5E51" w:rsidP="004C7DAB">
                  <w:pPr>
                    <w:jc w:val="center"/>
                  </w:pPr>
                  <w:r>
                    <w:t>Склад запасных частей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3" style="position:absolute;left:0;text-align:left;margin-left:244.8pt;margin-top:-11pt;width:31.5pt;height:119.25pt;rotation:90;z-index:251657216">
            <v:textbox>
              <w:txbxContent>
                <w:p w:rsidR="000F5E51" w:rsidRDefault="000F5E51" w:rsidP="004C7DAB">
                  <w:pPr>
                    <w:jc w:val="center"/>
                  </w:pPr>
                  <w:r>
                    <w:t>Ремонт деталей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4" style="position:absolute;left:0;text-align:left;margin-left:18.3pt;margin-top:-11pt;width:31.5pt;height:119.25pt;rotation:90;z-index:251650048">
            <v:textbox>
              <w:txbxContent>
                <w:p w:rsidR="000F5E51" w:rsidRDefault="000F5E51" w:rsidP="004C7DAB">
                  <w:pPr>
                    <w:jc w:val="center"/>
                  </w:pPr>
                  <w:r>
                    <w:t>Сборка оборудования</w:t>
                  </w:r>
                </w:p>
              </w:txbxContent>
            </v:textbox>
          </v:rect>
        </w:pict>
      </w:r>
    </w:p>
    <w:p w:rsidR="000F5E51" w:rsidRPr="00520ED3" w:rsidRDefault="002567C4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noProof/>
        </w:rPr>
        <w:pict>
          <v:shape id="_x0000_s1105" type="#_x0000_t32" style="position:absolute;left:0;text-align:left;margin-left:-43.6pt;margin-top:12.05pt;width:18pt;height:0;z-index:251687936" o:connectortype="straight">
            <v:stroke endarrow="block"/>
          </v:shape>
        </w:pict>
      </w:r>
      <w:r>
        <w:rPr>
          <w:noProof/>
        </w:rPr>
        <w:pict>
          <v:shape id="_x0000_s1106" type="#_x0000_t32" style="position:absolute;left:0;text-align:left;margin-left:93.65pt;margin-top:12.05pt;width:22.5pt;height:0;flip:x;z-index:251683840" o:connectortype="straight">
            <v:stroke endarrow="block"/>
          </v:shape>
        </w:pict>
      </w:r>
      <w:r>
        <w:rPr>
          <w:noProof/>
        </w:rPr>
        <w:pict>
          <v:shape id="_x0000_s1107" type="#_x0000_t32" style="position:absolute;left:0;text-align:left;margin-left:116.15pt;margin-top:12.05pt;width:0;height:57.75pt;flip:y;z-index:251682816" o:connectortype="straight"/>
        </w:pict>
      </w:r>
      <w:r>
        <w:rPr>
          <w:noProof/>
        </w:rPr>
        <w:pict>
          <v:shape id="_x0000_s1108" type="#_x0000_t32" style="position:absolute;left:0;text-align:left;margin-left:26.9pt;margin-top:28.95pt;width:0;height:13.1pt;z-index:251675648" o:connectortype="straight">
            <v:stroke endarrow="block"/>
          </v:shape>
        </w:pict>
      </w:r>
      <w:r>
        <w:rPr>
          <w:noProof/>
        </w:rPr>
        <w:pict>
          <v:shape id="_x0000_s1109" type="#_x0000_t32" style="position:absolute;left:0;text-align:left;margin-left:254.95pt;margin-top:28.95pt;width:0;height:8.6pt;z-index:251668480" o:connectortype="straight">
            <v:stroke endarrow="block"/>
          </v:shape>
        </w:pict>
      </w:r>
    </w:p>
    <w:p w:rsidR="000F5E51" w:rsidRPr="00520ED3" w:rsidRDefault="002567C4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noProof/>
        </w:rPr>
        <w:pict>
          <v:shape id="_x0000_s1110" type="#_x0000_t32" style="position:absolute;left:0;text-align:left;margin-left:320.15pt;margin-top:14.85pt;width:34.5pt;height:0;flip:x;z-index:251696128" o:connectortype="straight">
            <v:stroke endarrow="block"/>
          </v:shape>
        </w:pict>
      </w:r>
      <w:r>
        <w:rPr>
          <w:noProof/>
        </w:rPr>
        <w:pict>
          <v:shape id="_x0000_s1111" type="#_x0000_t32" style="position:absolute;left:0;text-align:left;margin-left:116.15pt;margin-top:34.35pt;width:84.75pt;height:0;flip:x;z-index:251681792" o:connectortype="straight"/>
        </w:pict>
      </w:r>
      <w:r>
        <w:rPr>
          <w:noProof/>
        </w:rPr>
        <w:pict>
          <v:shape id="_x0000_s1112" type="#_x0000_t32" style="position:absolute;left:0;text-align:left;margin-left:145.4pt;margin-top:23.85pt;width:55.5pt;height:0;z-index:251680768" o:connectortype="straight"/>
        </w:pict>
      </w:r>
      <w:r>
        <w:rPr>
          <w:noProof/>
        </w:rPr>
        <w:pict>
          <v:shape id="_x0000_s1113" type="#_x0000_t32" style="position:absolute;left:0;text-align:left;margin-left:145.4pt;margin-top:14.85pt;width:0;height:9pt;z-index:251679744" o:connectortype="straight">
            <v:stroke endarrow="block"/>
          </v:shape>
        </w:pict>
      </w:r>
      <w:r>
        <w:rPr>
          <w:noProof/>
        </w:rPr>
        <w:pict>
          <v:rect id="_x0000_s1114" style="position:absolute;left:0;text-align:left;margin-left:240.65pt;margin-top:-37.65pt;width:39.75pt;height:119.25pt;rotation:90;z-index:251658240">
            <v:textbox>
              <w:txbxContent>
                <w:p w:rsidR="000F5E51" w:rsidRDefault="000F5E51" w:rsidP="004C7DAB">
                  <w:pPr>
                    <w:jc w:val="center"/>
                  </w:pPr>
                  <w:r>
                    <w:t>Комплектовка деталей по узлам или агрегатам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5" style="position:absolute;left:0;text-align:left;margin-left:14.9pt;margin-top:-33.9pt;width:38.25pt;height:119.25pt;rotation:90;z-index:251651072">
            <v:textbox>
              <w:txbxContent>
                <w:p w:rsidR="000F5E51" w:rsidRDefault="000F5E51" w:rsidP="004C7DAB">
                  <w:pPr>
                    <w:jc w:val="center"/>
                  </w:pPr>
                  <w:r>
                    <w:t>Испытание оборудования</w:t>
                  </w:r>
                </w:p>
              </w:txbxContent>
            </v:textbox>
          </v:rect>
        </w:pict>
      </w:r>
    </w:p>
    <w:p w:rsidR="000F5E51" w:rsidRPr="00520ED3" w:rsidRDefault="002567C4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noProof/>
        </w:rPr>
        <w:pict>
          <v:shape id="_x0000_s1116" type="#_x0000_t32" style="position:absolute;left:0;text-align:left;margin-left:-61.6pt;margin-top:6.4pt;width:0;height:78pt;flip:y;z-index:251694080" o:connectortype="straight">
            <v:stroke endarrow="block"/>
          </v:shape>
        </w:pict>
      </w:r>
      <w:r>
        <w:rPr>
          <w:noProof/>
        </w:rPr>
        <w:pict>
          <v:shape id="_x0000_s1117" type="#_x0000_t32" style="position:absolute;left:0;text-align:left;margin-left:-49.6pt;margin-top:6.4pt;width:0;height:63.75pt;flip:y;z-index:251692032" o:connectortype="straight">
            <v:stroke endarrow="block"/>
          </v:shape>
        </w:pict>
      </w:r>
      <w:r>
        <w:rPr>
          <w:noProof/>
        </w:rPr>
        <w:pict>
          <v:shape id="_x0000_s1118" type="#_x0000_t32" style="position:absolute;left:0;text-align:left;margin-left:26.9pt;margin-top:9.4pt;width:0;height:14.25pt;z-index:251676672" o:connectortype="straight">
            <v:stroke endarrow="block"/>
          </v:shape>
        </w:pict>
      </w:r>
      <w:r>
        <w:rPr>
          <w:noProof/>
        </w:rPr>
        <w:pict>
          <v:shape id="_x0000_s1119" type="#_x0000_t32" style="position:absolute;left:0;text-align:left;margin-left:254.95pt;margin-top:6.4pt;width:0;height:9.75pt;z-index:251669504" o:connectortype="straight">
            <v:stroke endarrow="block"/>
          </v:shape>
        </w:pict>
      </w:r>
      <w:r>
        <w:rPr>
          <w:noProof/>
        </w:rPr>
        <w:pict>
          <v:rect id="_x0000_s1120" style="position:absolute;left:0;text-align:left;margin-left:242.55pt;margin-top:-25.5pt;width:36pt;height:119.25pt;rotation:90;z-index:251659264">
            <v:textbox>
              <w:txbxContent>
                <w:p w:rsidR="000F5E51" w:rsidRDefault="000F5E51" w:rsidP="004C7DAB">
                  <w:pPr>
                    <w:jc w:val="center"/>
                  </w:pPr>
                  <w:r>
                    <w:t>Сборка узлов или агрегатов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1" style="position:absolute;left:0;text-align:left;margin-left:16.05pt;margin-top:-18pt;width:36pt;height:119.25pt;rotation:90;z-index:251652096">
            <v:textbox>
              <w:txbxContent>
                <w:p w:rsidR="000F5E51" w:rsidRDefault="000F5E51" w:rsidP="004C7DAB">
                  <w:pPr>
                    <w:jc w:val="center"/>
                  </w:pPr>
                  <w:r>
                    <w:t>Сдача оборудования из ремонта</w:t>
                  </w:r>
                </w:p>
              </w:txbxContent>
            </v:textbox>
          </v:rect>
        </w:pict>
      </w:r>
    </w:p>
    <w:p w:rsidR="000F5E51" w:rsidRPr="00520ED3" w:rsidRDefault="002567C4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noProof/>
        </w:rPr>
        <w:pict>
          <v:shape id="_x0000_s1122" type="#_x0000_t32" style="position:absolute;left:0;text-align:left;margin-left:-49.6pt;margin-top:34.7pt;width:195pt;height:0;flip:x;z-index:251691008" o:connectortype="straight"/>
        </w:pict>
      </w:r>
      <w:r>
        <w:rPr>
          <w:noProof/>
        </w:rPr>
        <w:pict>
          <v:shape id="_x0000_s1123" type="#_x0000_t32" style="position:absolute;left:0;text-align:left;margin-left:145.4pt;margin-top:.2pt;width:0;height:34.5pt;z-index:251689984" o:connectortype="straight"/>
        </w:pict>
      </w:r>
      <w:r>
        <w:rPr>
          <w:noProof/>
        </w:rPr>
        <w:pict>
          <v:shape id="_x0000_s1124" type="#_x0000_t32" style="position:absolute;left:0;text-align:left;margin-left:145.4pt;margin-top:.2pt;width:55.5pt;height:0;flip:x;z-index:251688960" o:connectortype="straight"/>
        </w:pict>
      </w:r>
      <w:r>
        <w:rPr>
          <w:noProof/>
        </w:rPr>
        <w:pict>
          <v:shape id="_x0000_s1125" type="#_x0000_t32" style="position:absolute;left:0;text-align:left;margin-left:254.9pt;margin-top:16.7pt;width:.05pt;height:11.65pt;flip:x;z-index:251670528" o:connectortype="straight">
            <v:stroke endarrow="block"/>
          </v:shape>
        </w:pict>
      </w:r>
      <w:r>
        <w:rPr>
          <w:noProof/>
        </w:rPr>
        <w:pict>
          <v:rect id="_x0000_s1126" style="position:absolute;left:0;text-align:left;margin-left:244.8pt;margin-top:-15.55pt;width:31.5pt;height:119.25pt;rotation:90;z-index:251660288">
            <v:textbox>
              <w:txbxContent>
                <w:p w:rsidR="000F5E51" w:rsidRDefault="000F5E51" w:rsidP="004C7DAB">
                  <w:pPr>
                    <w:jc w:val="center"/>
                  </w:pPr>
                  <w:r>
                    <w:t>Испытание агрегатов</w:t>
                  </w:r>
                </w:p>
              </w:txbxContent>
            </v:textbox>
          </v:rect>
        </w:pict>
      </w:r>
    </w:p>
    <w:p w:rsidR="000F5E51" w:rsidRPr="00520ED3" w:rsidRDefault="002567C4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noProof/>
        </w:rPr>
        <w:pict>
          <v:shape id="_x0000_s1127" type="#_x0000_t32" style="position:absolute;left:0;text-align:left;margin-left:-61.6pt;margin-top:13.5pt;width:262.5pt;height:0;flip:x;z-index:251693056" o:connectortype="straight"/>
        </w:pict>
      </w:r>
    </w:p>
    <w:p w:rsidR="000F5E51" w:rsidRPr="00520ED3" w:rsidRDefault="000F5E51" w:rsidP="003A699E">
      <w:pPr>
        <w:shd w:val="clear" w:color="auto" w:fill="FFFFFF"/>
        <w:spacing w:before="226" w:line="360" w:lineRule="auto"/>
        <w:ind w:left="7088" w:right="-2269"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520ED3">
        <w:rPr>
          <w:rFonts w:ascii="Times New Roman" w:hAnsi="Times New Roman" w:cs="Times New Roman"/>
          <w:i/>
          <w:iCs/>
          <w:spacing w:val="-6"/>
          <w:sz w:val="28"/>
          <w:szCs w:val="28"/>
        </w:rPr>
        <w:t>б</w:t>
      </w:r>
    </w:p>
    <w:p w:rsidR="000F5E51" w:rsidRPr="00520ED3" w:rsidRDefault="000F5E51" w:rsidP="00270554">
      <w:pPr>
        <w:shd w:val="clear" w:color="auto" w:fill="FFFFFF"/>
        <w:spacing w:before="226"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Рис. 1. </w:t>
      </w:r>
      <w:r w:rsidRPr="00520ED3">
        <w:rPr>
          <w:rFonts w:ascii="Times New Roman" w:hAnsi="Times New Roman" w:cs="Times New Roman"/>
          <w:spacing w:val="-6"/>
          <w:sz w:val="28"/>
          <w:szCs w:val="28"/>
        </w:rPr>
        <w:t xml:space="preserve">Схема технологического процесса капитального ремонта оборудования </w:t>
      </w:r>
      <w:r w:rsidRPr="00520ED3">
        <w:rPr>
          <w:rFonts w:ascii="Times New Roman" w:hAnsi="Times New Roman" w:cs="Times New Roman"/>
          <w:sz w:val="28"/>
          <w:szCs w:val="28"/>
        </w:rPr>
        <w:t>индивидуальным (а) и агрегатным (б) методами</w:t>
      </w:r>
    </w:p>
    <w:p w:rsidR="000F5E51" w:rsidRPr="00520ED3" w:rsidRDefault="000F5E51" w:rsidP="00270554">
      <w:pPr>
        <w:pStyle w:val="1"/>
        <w:numPr>
          <w:ilvl w:val="0"/>
          <w:numId w:val="11"/>
        </w:numPr>
        <w:shd w:val="clear" w:color="auto" w:fill="FFFFFF"/>
        <w:spacing w:before="370"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оборудование длительное время находится в ремонте, так как готовые детали простаивают, пока все сборочные единицы не будут отремонтированы;</w:t>
      </w:r>
    </w:p>
    <w:p w:rsidR="000F5E51" w:rsidRPr="00520ED3" w:rsidRDefault="000F5E51" w:rsidP="00270554">
      <w:pPr>
        <w:pStyle w:val="1"/>
        <w:numPr>
          <w:ilvl w:val="0"/>
          <w:numId w:val="11"/>
        </w:num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при ремонте уникального оборудования требуется высокая квалификация рабочих.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Особенность индивидуального метода ремонта заключается в том, что сборочные единицы и детали машины в процессе ре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монта не обезличиваются и заказчик получает ту же машину, которую сдал в ремонт.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При </w:t>
      </w:r>
      <w:r w:rsidRPr="00520ED3">
        <w:rPr>
          <w:rFonts w:ascii="Times New Roman" w:hAnsi="Times New Roman" w:cs="Times New Roman"/>
          <w:iCs/>
          <w:sz w:val="28"/>
          <w:szCs w:val="28"/>
        </w:rPr>
        <w:t>агрегатном ремонте</w:t>
      </w:r>
      <w:r w:rsidRPr="00520E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20ED3">
        <w:rPr>
          <w:rFonts w:ascii="Times New Roman" w:hAnsi="Times New Roman" w:cs="Times New Roman"/>
          <w:sz w:val="28"/>
          <w:szCs w:val="28"/>
        </w:rPr>
        <w:t xml:space="preserve">(рис. 1, </w:t>
      </w:r>
      <w:r w:rsidRPr="00520ED3">
        <w:rPr>
          <w:rFonts w:ascii="Times New Roman" w:hAnsi="Times New Roman" w:cs="Times New Roman"/>
          <w:i/>
          <w:iCs/>
          <w:sz w:val="28"/>
          <w:szCs w:val="28"/>
        </w:rPr>
        <w:t xml:space="preserve">б) </w:t>
      </w:r>
      <w:r w:rsidRPr="00520ED3">
        <w:rPr>
          <w:rFonts w:ascii="Times New Roman" w:hAnsi="Times New Roman" w:cs="Times New Roman"/>
          <w:sz w:val="28"/>
          <w:szCs w:val="28"/>
        </w:rPr>
        <w:t>все детали, сборочные единицы и агрегаты машины обезличиваются, за исключением базовой детали. Наличие склада оборотных агрегатов, посто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янно пополняемого отремонтированными обезличенными агре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гатами поступающего в ремонт оборудования, позволяет начи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нать сборку машин немедленно после ремонта базовой детали.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Агрегатный метод ремонта обычно применяют в централь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ных ремонтно-механических мастерских объединений и на спе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циализированных ремонтных заводах, т. е. когда на ремонт по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ступает значительное количество однотипного оборудования. Основными преимуществами такого метода ремонта являются:</w:t>
      </w:r>
    </w:p>
    <w:p w:rsidR="000F5E51" w:rsidRPr="00520ED3" w:rsidRDefault="000F5E51" w:rsidP="00270554">
      <w:pPr>
        <w:pStyle w:val="1"/>
        <w:numPr>
          <w:ilvl w:val="0"/>
          <w:numId w:val="12"/>
        </w:num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специализация рабочих по отдельным видам работ, что по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вышает производительность труда;</w:t>
      </w:r>
    </w:p>
    <w:p w:rsidR="000F5E51" w:rsidRPr="00520ED3" w:rsidRDefault="000F5E51" w:rsidP="00270554">
      <w:pPr>
        <w:pStyle w:val="1"/>
        <w:numPr>
          <w:ilvl w:val="0"/>
          <w:numId w:val="12"/>
        </w:num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более совершенная технология ремонта с использованием специального технологического оборудования и оснастки;</w:t>
      </w:r>
    </w:p>
    <w:p w:rsidR="000F5E51" w:rsidRPr="00520ED3" w:rsidRDefault="000F5E51" w:rsidP="00270554">
      <w:pPr>
        <w:pStyle w:val="1"/>
        <w:numPr>
          <w:ilvl w:val="0"/>
          <w:numId w:val="12"/>
        </w:num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широкое внедрение механизации работ;</w:t>
      </w:r>
    </w:p>
    <w:p w:rsidR="000F5E51" w:rsidRPr="00520ED3" w:rsidRDefault="000F5E51" w:rsidP="00270554">
      <w:pPr>
        <w:pStyle w:val="1"/>
        <w:numPr>
          <w:ilvl w:val="0"/>
          <w:numId w:val="12"/>
        </w:num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улучшение качества и снижение стоимости ремонтных работ;</w:t>
      </w:r>
    </w:p>
    <w:p w:rsidR="000F5E51" w:rsidRPr="00520ED3" w:rsidRDefault="000F5E51" w:rsidP="00270554">
      <w:pPr>
        <w:pStyle w:val="1"/>
        <w:numPr>
          <w:ilvl w:val="0"/>
          <w:numId w:val="12"/>
        </w:num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сокращение продолжительности ремонта.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Недостаток агрегатного метода — необходимость создания оборотного фонда агрегатов.</w:t>
      </w:r>
    </w:p>
    <w:p w:rsidR="000F5E51" w:rsidRPr="00520ED3" w:rsidRDefault="000F5E51" w:rsidP="00270554">
      <w:pPr>
        <w:shd w:val="clear" w:color="auto" w:fill="FFFFFF"/>
        <w:spacing w:line="360" w:lineRule="auto"/>
        <w:ind w:left="-1701" w:right="-22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Разновидностью агрегатного метода ремонта является так называемый узловой метод, который часто применяется при ре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монте бурового и нефтегазопромыслового оборудования непо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средственно на месте эксплуатации. В этом случае изношенную сборочную единицу заменяют отремонтированной на базе про</w:t>
      </w:r>
      <w:r w:rsidRPr="00520ED3">
        <w:rPr>
          <w:rFonts w:ascii="Times New Roman" w:hAnsi="Times New Roman" w:cs="Times New Roman"/>
          <w:sz w:val="28"/>
          <w:szCs w:val="28"/>
        </w:rPr>
        <w:softHyphen/>
        <w:t>изводственного обслуживания или на ремонтных заводах, По такому методу обычно ремонтируют тяжелое оборудование, транспортировка которого затруднена.</w:t>
      </w:r>
    </w:p>
    <w:p w:rsidR="000F5E51" w:rsidRPr="00520ED3" w:rsidRDefault="000F5E51" w:rsidP="00270554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Одним из путей повышения эффективности использования  оборудования является применение системы технического  обслуживания  и ремонта нефтепромыслового оборудования  по фактическому техническому состоянию, позволяющей снизить удельные эксплуатационные затраты при полном использовании ресурса деталей.</w:t>
      </w:r>
    </w:p>
    <w:p w:rsidR="000F5E51" w:rsidRPr="00520ED3" w:rsidRDefault="000F5E51" w:rsidP="00270554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Сущность технического обслуживания  и ремонта оборудования по фактическому техническому состоянию заключается в том, что ремонтные работы производятся только при снижении прогнозируемых параметров до предельно допустимого значения, т.е. используется принцип предупреждения отказов с обеспечением максимально возможной наработки изделий при минимальных эксплуатационных затратах. При этом  проводятся работы по техническому обслуживанию с регламентированной  периодичностью в соответствии с фактическим состоянием  оборудования. </w:t>
      </w:r>
    </w:p>
    <w:p w:rsidR="000F5E51" w:rsidRPr="00520ED3" w:rsidRDefault="000F5E51" w:rsidP="00270554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Организация технического обслуживания и ремонта по фактическому состоянию предполагает периодический или непрерывный  мониторинг оборудования для обеспечения заданного уровня надежности и работоспособности в соответствии с установленными правилами по определению режимов и регламента диагностирования  оборудования, и принятию решений по изменению его фактического состояния  в зависимости от полученной информации. При этом рассматривается не только мгновенное состояние объекта, но и тренд измеряемых величин, позволяющего определять время очередного обслуживания или ремонта.</w:t>
      </w:r>
    </w:p>
    <w:p w:rsidR="000F5E51" w:rsidRPr="00520ED3" w:rsidRDefault="000F5E51" w:rsidP="00270554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 Применение системы ТО и Р, ориентированной на состояние объекта должно обеспечивать:</w:t>
      </w:r>
    </w:p>
    <w:p w:rsidR="000F5E51" w:rsidRPr="00520ED3" w:rsidRDefault="000F5E51" w:rsidP="00270554">
      <w:pPr>
        <w:pStyle w:val="1"/>
        <w:numPr>
          <w:ilvl w:val="0"/>
          <w:numId w:val="25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остановку оборудования или системы только при необходимости, исходя из предотвращения аварийной ситуации или экономической целесообразности;</w:t>
      </w:r>
    </w:p>
    <w:p w:rsidR="000F5E51" w:rsidRPr="00520ED3" w:rsidRDefault="000F5E51" w:rsidP="00270554">
      <w:pPr>
        <w:pStyle w:val="1"/>
        <w:numPr>
          <w:ilvl w:val="0"/>
          <w:numId w:val="25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замену деталей и узлов при достижении предельного износа или отклонения рабочих параметров оборудования за допустимые пределы;</w:t>
      </w:r>
    </w:p>
    <w:p w:rsidR="000F5E51" w:rsidRPr="00520ED3" w:rsidRDefault="000F5E51" w:rsidP="00270554">
      <w:pPr>
        <w:pStyle w:val="1"/>
        <w:numPr>
          <w:ilvl w:val="0"/>
          <w:numId w:val="25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техническое обслуживание объекта (по возможности: регулировку, балансировку, центровку элементов, замену быстроизнашивающихся  деталей и т.д.); </w:t>
      </w:r>
    </w:p>
    <w:p w:rsidR="000F5E51" w:rsidRPr="00520ED3" w:rsidRDefault="000F5E51" w:rsidP="00270554">
      <w:pPr>
        <w:pStyle w:val="1"/>
        <w:numPr>
          <w:ilvl w:val="0"/>
          <w:numId w:val="25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определение слабого узла машины, лимитирующего время между обслуживанием или ремонтом, и выдачи рекомендаций по повышению его надежности; </w:t>
      </w:r>
    </w:p>
    <w:p w:rsidR="000F5E51" w:rsidRPr="00520ED3" w:rsidRDefault="000F5E51" w:rsidP="00270554">
      <w:pPr>
        <w:pStyle w:val="1"/>
        <w:numPr>
          <w:ilvl w:val="0"/>
          <w:numId w:val="25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объективный контроль качества выполнения ремонта, монтажа, регулировок. </w:t>
      </w:r>
    </w:p>
    <w:p w:rsidR="000F5E51" w:rsidRPr="00520ED3" w:rsidRDefault="000F5E51" w:rsidP="00270554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Реализация  структурной схемы ТО и Р по фактическому состоянию с контролем параметров требует:</w:t>
      </w:r>
    </w:p>
    <w:p w:rsidR="000F5E51" w:rsidRPr="00520ED3" w:rsidRDefault="000F5E51" w:rsidP="00270554">
      <w:pPr>
        <w:pStyle w:val="1"/>
        <w:numPr>
          <w:ilvl w:val="0"/>
          <w:numId w:val="24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выбора минимально достаточного числа контролируемых параметров для получения обоснованной информации о состоянии объекта диагностирования на текущий момент времени;</w:t>
      </w:r>
    </w:p>
    <w:p w:rsidR="000F5E51" w:rsidRPr="00520ED3" w:rsidRDefault="000F5E51" w:rsidP="00270554">
      <w:pPr>
        <w:pStyle w:val="1"/>
        <w:numPr>
          <w:ilvl w:val="0"/>
          <w:numId w:val="24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обоснование области допустимых изменений контролируемых параметров; </w:t>
      </w:r>
    </w:p>
    <w:p w:rsidR="000F5E51" w:rsidRPr="00520ED3" w:rsidRDefault="000F5E51" w:rsidP="00270554">
      <w:pPr>
        <w:pStyle w:val="1"/>
        <w:numPr>
          <w:ilvl w:val="0"/>
          <w:numId w:val="24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разработку алгоритмов и программ диагностирования технического состояния объекта;</w:t>
      </w:r>
    </w:p>
    <w:p w:rsidR="000F5E51" w:rsidRPr="00520ED3" w:rsidRDefault="000F5E51" w:rsidP="00270554">
      <w:pPr>
        <w:pStyle w:val="1"/>
        <w:numPr>
          <w:ilvl w:val="0"/>
          <w:numId w:val="24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создание условий и технических средств диагностирования для оперативного распознавания и выявления неисправностей на основе автоматизированной системы контроля.</w:t>
      </w:r>
    </w:p>
    <w:p w:rsidR="000F5E51" w:rsidRPr="00520ED3" w:rsidRDefault="000F5E51" w:rsidP="00270554">
      <w:pPr>
        <w:pStyle w:val="a9"/>
        <w:spacing w:before="0" w:beforeAutospacing="0" w:after="0" w:afterAutospacing="0"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         Основой такого вида ТО и Р является техническое диагностирование (ТД) и прогнозирование состояния объекта. Периодичность диагностического контроля может быть жесткой или гибкой. При жесткой системе последовательность проверок регламентируется и остается неизменной в процессе всего времени эксплуатации.  При гибкой – межконтрольная наработка определяется в ходе диагностического процесса и принимается на основе анализа результатов предыдущего контроля и прогнозных оценок. Для обеспечения достаточной надежности оборудования величина  межконтрольной наработки не должна превышать наработки на отказ наиболее слабого узла объекта. Прогнозирование выполняют при непрерывном контроле для определения времени, в течение которого сохранится работоспособное состояние, а при периодическом контроле для определения момента времени следующего контроля. Результаты диагностирования и контроля являются основой  для принятия решений о необходимости ТО и ремонта, времени проведения и объеме, а также планирования очередного диагностического контроля. </w:t>
      </w:r>
    </w:p>
    <w:p w:rsidR="000F5E51" w:rsidRPr="00520ED3" w:rsidRDefault="000F5E51" w:rsidP="00270554">
      <w:pPr>
        <w:pStyle w:val="a9"/>
        <w:spacing w:before="0" w:beforeAutospacing="0" w:after="0" w:afterAutospacing="0"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      Реализация ТО и Р по  фактическому состоянию связана с затратами на диагностирование и прогнозирование, поэтому одним из условий применения метода является также преобладание у данного вида оборудования постепенных и предупреждаемых отказов над внезапными и не предупреждаемыми отказами.</w:t>
      </w:r>
    </w:p>
    <w:p w:rsidR="000F5E51" w:rsidRPr="00520ED3" w:rsidRDefault="000F5E51" w:rsidP="00270554">
      <w:pPr>
        <w:pStyle w:val="a9"/>
        <w:spacing w:before="0" w:beforeAutospacing="0" w:after="0" w:afterAutospacing="0"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51" w:rsidRDefault="000F5E51" w:rsidP="00270554">
      <w:pPr>
        <w:pStyle w:val="a9"/>
        <w:spacing w:line="360" w:lineRule="auto"/>
        <w:ind w:left="-1701" w:right="-2266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5E51" w:rsidRPr="00520ED3" w:rsidRDefault="000F5E51" w:rsidP="00270554">
      <w:pPr>
        <w:pStyle w:val="a9"/>
        <w:spacing w:line="360" w:lineRule="auto"/>
        <w:ind w:left="-1701" w:right="-2266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5E51" w:rsidRPr="00520ED3" w:rsidRDefault="000F5E51" w:rsidP="00270554">
      <w:pPr>
        <w:pStyle w:val="a9"/>
        <w:spacing w:line="360" w:lineRule="auto"/>
        <w:ind w:left="-1701" w:right="-2266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5E51" w:rsidRPr="00520ED3" w:rsidRDefault="002567C4" w:rsidP="00270554">
      <w:pPr>
        <w:pStyle w:val="a9"/>
        <w:spacing w:line="360" w:lineRule="auto"/>
        <w:ind w:left="-1701" w:right="-2266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pict>
          <v:shape id="_x0000_s1128" type="#_x0000_t32" style="position:absolute;left:0;text-align:left;margin-left:163.4pt;margin-top:31pt;width:0;height:18.75pt;z-index:251717632" o:connectortype="straight">
            <v:stroke endarrow="block"/>
          </v:shape>
        </w:pict>
      </w:r>
      <w:r>
        <w:rPr>
          <w:noProof/>
        </w:rPr>
        <w:pict>
          <v:shape id="_x0000_s1129" type="#_x0000_t32" style="position:absolute;left:0;text-align:left;margin-left:163.4pt;margin-top:-23pt;width:0;height:9.75pt;z-index:251716608" o:connectortype="straight">
            <v:stroke endarrow="block"/>
          </v:shape>
        </w:pict>
      </w:r>
      <w:r>
        <w:rPr>
          <w:noProof/>
        </w:rPr>
        <w:pict>
          <v:shape id="_x0000_s1130" type="#_x0000_t32" style="position:absolute;left:0;text-align:left;margin-left:405.65pt;margin-top:-23pt;width:0;height:339pt;z-index:251713536" o:connectortype="straight"/>
        </w:pict>
      </w:r>
      <w:r>
        <w:rPr>
          <w:noProof/>
        </w:rPr>
        <w:pict>
          <v:shape id="_x0000_s1131" type="#_x0000_t32" style="position:absolute;left:0;text-align:left;margin-left:-82.6pt;margin-top:-23pt;width:488.25pt;height:0;z-index:251712512" o:connectortype="straight"/>
        </w:pict>
      </w:r>
      <w:r>
        <w:rPr>
          <w:noProof/>
        </w:rPr>
        <w:pict>
          <v:shape id="_x0000_s1132" type="#_x0000_t32" style="position:absolute;left:0;text-align:left;margin-left:-82.6pt;margin-top:-23pt;width:0;height:339pt;flip:y;z-index:251711488" o:connectortype="straight"/>
        </w:pict>
      </w:r>
      <w:r>
        <w:rPr>
          <w:noProof/>
        </w:rPr>
        <w:pict>
          <v:rect id="_x0000_s1133" style="position:absolute;left:0;text-align:left;margin-left:103.4pt;margin-top:-13.25pt;width:123pt;height:44.25pt;z-index:251697152">
            <v:textbox>
              <w:txbxContent>
                <w:p w:rsidR="000F5E51" w:rsidRDefault="000F5E51" w:rsidP="00F30E79">
                  <w:pPr>
                    <w:jc w:val="center"/>
                  </w:pPr>
                  <w:r>
                    <w:t>Оценка технического состояния</w:t>
                  </w:r>
                </w:p>
              </w:txbxContent>
            </v:textbox>
          </v:rect>
        </w:pict>
      </w:r>
    </w:p>
    <w:p w:rsidR="000F5E51" w:rsidRPr="00520ED3" w:rsidRDefault="002567C4" w:rsidP="00270554">
      <w:pPr>
        <w:pStyle w:val="a9"/>
        <w:spacing w:line="360" w:lineRule="auto"/>
        <w:ind w:left="-1701" w:right="-2266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34" type="#_x0000_t4" style="position:absolute;left:0;text-align:left;margin-left:65.15pt;margin-top:11.6pt;width:202.5pt;height:68.25pt;z-index:251703296">
            <v:textbox style="mso-next-textbox:#_x0000_s1134">
              <w:txbxContent>
                <w:p w:rsidR="000F5E51" w:rsidRDefault="000F5E51" w:rsidP="00F30E79">
                  <w:pPr>
                    <w:jc w:val="center"/>
                  </w:pPr>
                  <w:r>
                    <w:t>Объект работоспособен?</w:t>
                  </w:r>
                </w:p>
              </w:txbxContent>
            </v:textbox>
          </v:shape>
        </w:pict>
      </w:r>
    </w:p>
    <w:p w:rsidR="000F5E51" w:rsidRPr="00520ED3" w:rsidRDefault="002567C4" w:rsidP="002E0453">
      <w:pPr>
        <w:pStyle w:val="a9"/>
        <w:tabs>
          <w:tab w:val="left" w:pos="6096"/>
        </w:tabs>
        <w:spacing w:line="360" w:lineRule="auto"/>
        <w:ind w:left="-426" w:right="-2266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pict>
          <v:shape id="_x0000_s1135" type="#_x0000_t32" style="position:absolute;left:0;text-align:left;margin-left:300.65pt;margin-top:7.95pt;width:0;height:29.25pt;z-index:251708416" o:connectortype="straight">
            <v:stroke endarrow="block"/>
          </v:shape>
        </w:pict>
      </w:r>
      <w:r>
        <w:rPr>
          <w:noProof/>
        </w:rPr>
        <w:pict>
          <v:shape id="_x0000_s1136" type="#_x0000_t32" style="position:absolute;left:0;text-align:left;margin-left:267.65pt;margin-top:7.95pt;width:33pt;height:0;z-index:251707392" o:connectortype="straight"/>
        </w:pict>
      </w:r>
      <w:r>
        <w:rPr>
          <w:noProof/>
        </w:rPr>
        <w:pict>
          <v:shape id="_x0000_s1137" type="#_x0000_t32" style="position:absolute;left:0;text-align:left;margin-left:23.9pt;margin-top:7.95pt;width:0;height:29.25pt;z-index:251706368" o:connectortype="straight">
            <v:stroke endarrow="block"/>
          </v:shape>
        </w:pict>
      </w:r>
      <w:r>
        <w:rPr>
          <w:noProof/>
        </w:rPr>
        <w:pict>
          <v:shape id="_x0000_s1138" type="#_x0000_t32" style="position:absolute;left:0;text-align:left;margin-left:23.9pt;margin-top:7.95pt;width:41.25pt;height:0;flip:x;z-index:251705344" o:connectortype="straight"/>
        </w:pict>
      </w:r>
      <w:r>
        <w:rPr>
          <w:noProof/>
        </w:rPr>
        <w:pict>
          <v:rect id="_x0000_s1139" style="position:absolute;left:0;text-align:left;margin-left:232.4pt;margin-top:37.2pt;width:123pt;height:44.25pt;z-index:251699200">
            <v:textbox>
              <w:txbxContent>
                <w:p w:rsidR="000F5E51" w:rsidRDefault="000F5E51" w:rsidP="00F30E79">
                  <w:pPr>
                    <w:jc w:val="center"/>
                  </w:pPr>
                </w:p>
                <w:p w:rsidR="000F5E51" w:rsidRDefault="000F5E51" w:rsidP="00F30E79">
                  <w:pPr>
                    <w:jc w:val="center"/>
                  </w:pPr>
                  <w:r>
                    <w:t>Поиск дефекта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0" style="position:absolute;left:0;text-align:left;margin-left:-34.6pt;margin-top:37.2pt;width:123pt;height:44.25pt;z-index:251698176">
            <v:textbox>
              <w:txbxContent>
                <w:p w:rsidR="000F5E51" w:rsidRDefault="000F5E51" w:rsidP="00F30E79">
                  <w:pPr>
                    <w:jc w:val="center"/>
                  </w:pPr>
                  <w:r>
                    <w:t>Прогнозирование технического состояния</w:t>
                  </w:r>
                </w:p>
              </w:txbxContent>
            </v:textbox>
          </v:rect>
        </w:pict>
      </w:r>
      <w:r w:rsidR="000F5E51" w:rsidRPr="00520ED3">
        <w:rPr>
          <w:rFonts w:ascii="Times New Roman" w:hAnsi="Times New Roman" w:cs="Times New Roman"/>
          <w:noProof/>
          <w:sz w:val="28"/>
          <w:szCs w:val="28"/>
        </w:rPr>
        <w:t>Да</w:t>
      </w:r>
      <w:r w:rsidR="000F5E51" w:rsidRPr="00520ED3">
        <w:rPr>
          <w:rFonts w:ascii="Times New Roman" w:hAnsi="Times New Roman" w:cs="Times New Roman"/>
          <w:noProof/>
          <w:sz w:val="28"/>
          <w:szCs w:val="28"/>
        </w:rPr>
        <w:tab/>
        <w:t>Нет</w:t>
      </w:r>
    </w:p>
    <w:p w:rsidR="000F5E51" w:rsidRPr="00520ED3" w:rsidRDefault="000F5E51" w:rsidP="00270554">
      <w:pPr>
        <w:pStyle w:val="a9"/>
        <w:spacing w:line="360" w:lineRule="auto"/>
        <w:ind w:left="-1701" w:right="-2266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5E51" w:rsidRPr="00520ED3" w:rsidRDefault="002567C4" w:rsidP="00270554">
      <w:pPr>
        <w:pStyle w:val="a9"/>
        <w:spacing w:line="360" w:lineRule="auto"/>
        <w:ind w:left="-1701" w:right="-2266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pict>
          <v:shape id="_x0000_s1141" type="#_x0000_t32" style="position:absolute;left:0;text-align:left;margin-left:300.65pt;margin-top:5.15pt;width:0;height:27pt;z-index:251721728" o:connectortype="straight">
            <v:stroke endarrow="block"/>
          </v:shape>
        </w:pict>
      </w:r>
      <w:r>
        <w:rPr>
          <w:noProof/>
        </w:rPr>
        <w:pict>
          <v:shape id="_x0000_s1142" type="#_x0000_t32" style="position:absolute;left:0;text-align:left;margin-left:23.9pt;margin-top:5.15pt;width:0;height:13.5pt;z-index:251718656" o:connectortype="straight">
            <v:stroke endarrow="block"/>
          </v:shape>
        </w:pict>
      </w:r>
      <w:r>
        <w:rPr>
          <w:noProof/>
        </w:rPr>
        <w:pict>
          <v:shape id="_x0000_s1143" type="#_x0000_t4" style="position:absolute;left:0;text-align:left;margin-left:-77.35pt;margin-top:18.65pt;width:202.5pt;height:68.25pt;z-index:251704320">
            <v:textbox>
              <w:txbxContent>
                <w:p w:rsidR="000F5E51" w:rsidRDefault="000F5E51" w:rsidP="00F30E79">
                  <w:pPr>
                    <w:jc w:val="center"/>
                  </w:pPr>
                  <w:r>
                    <w:t>Объект откажет на время Т?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44" style="position:absolute;left:0;text-align:left;margin-left:232.4pt;margin-top:32.15pt;width:123pt;height:44.25pt;z-index:251700224">
            <v:textbox>
              <w:txbxContent>
                <w:p w:rsidR="000F5E51" w:rsidRDefault="000F5E51" w:rsidP="00F30E79">
                  <w:pPr>
                    <w:jc w:val="center"/>
                  </w:pPr>
                  <w:r>
                    <w:t>Определение причины отказа за время Т</w:t>
                  </w:r>
                </w:p>
              </w:txbxContent>
            </v:textbox>
          </v:rect>
        </w:pict>
      </w:r>
    </w:p>
    <w:p w:rsidR="000F5E51" w:rsidRPr="00520ED3" w:rsidRDefault="002567C4" w:rsidP="00270554">
      <w:pPr>
        <w:pStyle w:val="a9"/>
        <w:spacing w:line="360" w:lineRule="auto"/>
        <w:ind w:left="-1701" w:right="-2266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pict>
          <v:shape id="_x0000_s1145" type="#_x0000_t32" style="position:absolute;left:0;text-align:left;margin-left:125.15pt;margin-top:14.25pt;width:107.25pt;height:0;z-index:251720704" o:connectortype="straight">
            <v:stroke endarrow="block"/>
          </v:shape>
        </w:pict>
      </w:r>
    </w:p>
    <w:p w:rsidR="000F5E51" w:rsidRPr="00520ED3" w:rsidRDefault="002567C4" w:rsidP="00270554">
      <w:pPr>
        <w:pStyle w:val="a9"/>
        <w:spacing w:line="360" w:lineRule="auto"/>
        <w:ind w:left="-1701" w:right="-2266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pict>
          <v:shape id="_x0000_s1146" type="#_x0000_t32" style="position:absolute;left:0;text-align:left;margin-left:300.65pt;margin-top:.1pt;width:0;height:24.75pt;z-index:251722752" o:connectortype="straight">
            <v:stroke endarrow="block"/>
          </v:shape>
        </w:pict>
      </w:r>
      <w:r>
        <w:rPr>
          <w:noProof/>
        </w:rPr>
        <w:pict>
          <v:shape id="_x0000_s1147" type="#_x0000_t32" style="position:absolute;left:0;text-align:left;margin-left:23.9pt;margin-top:10.6pt;width:0;height:14.25pt;z-index:251719680" o:connectortype="straight">
            <v:stroke endarrow="block"/>
          </v:shape>
        </w:pict>
      </w:r>
      <w:r>
        <w:rPr>
          <w:noProof/>
        </w:rPr>
        <w:pict>
          <v:rect id="_x0000_s1148" style="position:absolute;left:0;text-align:left;margin-left:-34.6pt;margin-top:24.85pt;width:123pt;height:44.25pt;z-index:251702272">
            <v:textbox>
              <w:txbxContent>
                <w:p w:rsidR="000F5E51" w:rsidRDefault="000F5E51" w:rsidP="00F30E79">
                  <w:pPr>
                    <w:jc w:val="center"/>
                  </w:pPr>
                  <w:r>
                    <w:t>Использование в течении времени 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9" style="position:absolute;left:0;text-align:left;margin-left:232.4pt;margin-top:24.85pt;width:123pt;height:44.25pt;z-index:251701248">
            <v:textbox>
              <w:txbxContent>
                <w:p w:rsidR="000F5E51" w:rsidRDefault="000F5E51" w:rsidP="00F30E79">
                  <w:pPr>
                    <w:jc w:val="center"/>
                  </w:pPr>
                  <w:r>
                    <w:t>Выполнение ТО или ремонта</w:t>
                  </w:r>
                </w:p>
              </w:txbxContent>
            </v:textbox>
          </v:rect>
        </w:pict>
      </w:r>
    </w:p>
    <w:p w:rsidR="000F5E51" w:rsidRPr="00520ED3" w:rsidRDefault="002567C4" w:rsidP="00270554">
      <w:pPr>
        <w:pStyle w:val="a9"/>
        <w:spacing w:line="360" w:lineRule="auto"/>
        <w:ind w:left="-1701" w:right="-2266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pict>
          <v:shape id="_x0000_s1150" type="#_x0000_t32" style="position:absolute;left:0;text-align:left;margin-left:307.4pt;margin-top:30.95pt;width:0;height:18pt;flip:y;z-index:251715584" o:connectortype="straight"/>
        </w:pict>
      </w:r>
      <w:r>
        <w:rPr>
          <w:noProof/>
        </w:rPr>
        <w:pict>
          <v:shape id="_x0000_s1151" type="#_x0000_t32" style="position:absolute;left:0;text-align:left;margin-left:23.9pt;margin-top:30.95pt;width:0;height:18pt;z-index:251709440" o:connectortype="straight"/>
        </w:pict>
      </w:r>
    </w:p>
    <w:p w:rsidR="000F5E51" w:rsidRPr="00520ED3" w:rsidRDefault="002567C4" w:rsidP="00270554">
      <w:pPr>
        <w:pStyle w:val="a9"/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152" type="#_x0000_t32" style="position:absolute;left:0;text-align:left;margin-left:307.4pt;margin-top:10.8pt;width:98.25pt;height:0;flip:x;z-index:251714560" o:connectortype="straight"/>
        </w:pict>
      </w:r>
      <w:r>
        <w:rPr>
          <w:noProof/>
        </w:rPr>
        <w:pict>
          <v:shape id="_x0000_s1153" type="#_x0000_t32" style="position:absolute;left:0;text-align:left;margin-left:-82.6pt;margin-top:10.8pt;width:106.5pt;height:0;flip:x;z-index:251710464" o:connectortype="straight"/>
        </w:pict>
      </w:r>
    </w:p>
    <w:p w:rsidR="000F5E51" w:rsidRPr="00520ED3" w:rsidRDefault="000F5E51" w:rsidP="00270554">
      <w:pPr>
        <w:pStyle w:val="a9"/>
        <w:spacing w:before="0" w:beforeAutospacing="0" w:after="0" w:afterAutospacing="0" w:line="360" w:lineRule="auto"/>
        <w:ind w:left="-1701" w:right="-2266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0ED3">
        <w:rPr>
          <w:rFonts w:ascii="Times New Roman" w:hAnsi="Times New Roman" w:cs="Times New Roman"/>
          <w:i/>
          <w:iCs/>
          <w:sz w:val="28"/>
          <w:szCs w:val="28"/>
        </w:rPr>
        <w:t>Рис. 2  Схема проведения технического обслуживания по</w:t>
      </w:r>
    </w:p>
    <w:p w:rsidR="000F5E51" w:rsidRPr="00520ED3" w:rsidRDefault="000F5E51" w:rsidP="00270554">
      <w:pPr>
        <w:pStyle w:val="a9"/>
        <w:spacing w:before="0" w:beforeAutospacing="0" w:after="0" w:afterAutospacing="0" w:line="360" w:lineRule="auto"/>
        <w:ind w:left="-1701" w:right="-2266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0ED3">
        <w:rPr>
          <w:rFonts w:ascii="Times New Roman" w:hAnsi="Times New Roman" w:cs="Times New Roman"/>
          <w:i/>
          <w:iCs/>
          <w:sz w:val="28"/>
          <w:szCs w:val="28"/>
        </w:rPr>
        <w:t>фактическому   техническому состоянию</w:t>
      </w:r>
    </w:p>
    <w:p w:rsidR="000F5E51" w:rsidRPr="00520ED3" w:rsidRDefault="000F5E51" w:rsidP="00270554">
      <w:pPr>
        <w:pStyle w:val="a9"/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Необходимые условия применения ТО и Р по фактическому  техническому состоянию: </w:t>
      </w:r>
    </w:p>
    <w:p w:rsidR="000F5E51" w:rsidRPr="00520ED3" w:rsidRDefault="000F5E51" w:rsidP="00270554">
      <w:pPr>
        <w:pStyle w:val="a9"/>
        <w:numPr>
          <w:ilvl w:val="0"/>
          <w:numId w:val="23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экономическая целесообразность; </w:t>
      </w:r>
    </w:p>
    <w:p w:rsidR="000F5E51" w:rsidRPr="00520ED3" w:rsidRDefault="000F5E51" w:rsidP="00270554">
      <w:pPr>
        <w:pStyle w:val="1"/>
        <w:numPr>
          <w:ilvl w:val="0"/>
          <w:numId w:val="23"/>
        </w:numPr>
        <w:spacing w:before="100" w:beforeAutospacing="1" w:after="100" w:afterAutospacing="1"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наличие приборной базы; </w:t>
      </w:r>
    </w:p>
    <w:p w:rsidR="000F5E51" w:rsidRPr="00520ED3" w:rsidRDefault="000F5E51" w:rsidP="00270554">
      <w:pPr>
        <w:pStyle w:val="1"/>
        <w:numPr>
          <w:ilvl w:val="0"/>
          <w:numId w:val="23"/>
        </w:numPr>
        <w:spacing w:before="100" w:beforeAutospacing="1" w:after="100" w:afterAutospacing="1"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методика определения ТС и его прогнозирования; </w:t>
      </w:r>
    </w:p>
    <w:p w:rsidR="000F5E51" w:rsidRPr="00520ED3" w:rsidRDefault="000F5E51" w:rsidP="00270554">
      <w:pPr>
        <w:pStyle w:val="1"/>
        <w:numPr>
          <w:ilvl w:val="0"/>
          <w:numId w:val="23"/>
        </w:numPr>
        <w:spacing w:before="100" w:beforeAutospacing="1" w:after="100" w:afterAutospacing="1"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обученный персонал; </w:t>
      </w:r>
    </w:p>
    <w:p w:rsidR="000F5E51" w:rsidRPr="00520ED3" w:rsidRDefault="000F5E51" w:rsidP="00270554">
      <w:pPr>
        <w:pStyle w:val="1"/>
        <w:numPr>
          <w:ilvl w:val="0"/>
          <w:numId w:val="23"/>
        </w:numPr>
        <w:spacing w:before="100" w:beforeAutospacing="1" w:after="100" w:afterAutospacing="1"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контролепригодность оборудования.</w:t>
      </w:r>
    </w:p>
    <w:p w:rsidR="000F5E51" w:rsidRPr="00520ED3" w:rsidRDefault="000F5E51" w:rsidP="00270554">
      <w:pPr>
        <w:pStyle w:val="a9"/>
        <w:spacing w:before="0" w:beforeAutospacing="0" w:after="0" w:afterAutospacing="0"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         Важным элементом системы ТО и Р по  фактическому техническому состоянию (ФТС) является служба технической диагностики. В ее задачи входит выполнение плановых обследований оборудования, заявок на внеплановое диагностирование, участие в приемке оборудования из ремонта, а также выдача рекомендаций по предотвращению отказов. Необходимо обеспечить достаточный статус службы, весомость ее рекомендаций для руководства цехов. Сотрудники службы должны быть обучены применению средств диагностики и результатов. Ключевым вопросом эффективности применения ТО и Р по состоянию является задача разработки методов и средств диагностирования, обладающих большой информативностью. С учетом большой номенклатуры оборудования нефтегазовой отрасли, такую базу технической диагностики экономически целесообразно применять в первую очередь  для основного оборудования. </w:t>
      </w:r>
    </w:p>
    <w:p w:rsidR="000F5E51" w:rsidRPr="00520ED3" w:rsidRDefault="000F5E51" w:rsidP="00270554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В настоящее время  большинство нефтедобывающих компаний переводят   наиболее  энергоемкий парк оборудования  (приводы штанговых насосов, насосные агрегаты системы ППД, магистральные насосы и насосы системы подготовки нефти типа НК и др.) на  обслуживание и ремонт  по  фактическому  техническому (ФТС) состоянию.  Организационная    структура     и  форма оперативного управления ТО и Р оборудования по ФТС определяется руководством предприятия. Исходными данными для установления периодичности  ТО, диагностического контроля и регламентных остановок являются показатели надежности каждого типа оборудования, информация о режимах и условиях эксплуатации,  отказа,  наработки  и т.д.</w:t>
      </w:r>
    </w:p>
    <w:p w:rsidR="000F5E51" w:rsidRPr="00520ED3" w:rsidRDefault="000F5E51" w:rsidP="00270554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Система  ТО и Р  оборудования по фактическому  техническому  состоянию  включает: </w:t>
      </w:r>
    </w:p>
    <w:p w:rsidR="000F5E51" w:rsidRPr="00520ED3" w:rsidRDefault="000F5E51" w:rsidP="00270554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1. Контроль  технического  состояния  оборудования </w:t>
      </w:r>
    </w:p>
    <w:p w:rsidR="000F5E51" w:rsidRPr="00520ED3" w:rsidRDefault="000F5E51" w:rsidP="00270554">
      <w:pPr>
        <w:pStyle w:val="1"/>
        <w:numPr>
          <w:ilvl w:val="0"/>
          <w:numId w:val="17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контроль  технических параметров  по  нормативам (визуальный,  инструментальный) </w:t>
      </w:r>
    </w:p>
    <w:p w:rsidR="000F5E51" w:rsidRPr="00520ED3" w:rsidRDefault="000F5E51" w:rsidP="00270554">
      <w:pPr>
        <w:pStyle w:val="1"/>
        <w:numPr>
          <w:ilvl w:val="0"/>
          <w:numId w:val="17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техническое  диагностирование:</w:t>
      </w:r>
    </w:p>
    <w:p w:rsidR="000F5E51" w:rsidRPr="00520ED3" w:rsidRDefault="000F5E51" w:rsidP="00270554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2. Техническое обслуживание:</w:t>
      </w:r>
    </w:p>
    <w:p w:rsidR="000F5E51" w:rsidRPr="00520ED3" w:rsidRDefault="000F5E51" w:rsidP="00270554">
      <w:pPr>
        <w:pStyle w:val="1"/>
        <w:numPr>
          <w:ilvl w:val="0"/>
          <w:numId w:val="18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ежедневное;</w:t>
      </w:r>
    </w:p>
    <w:p w:rsidR="000F5E51" w:rsidRPr="00520ED3" w:rsidRDefault="000F5E51" w:rsidP="00270554">
      <w:pPr>
        <w:pStyle w:val="1"/>
        <w:numPr>
          <w:ilvl w:val="0"/>
          <w:numId w:val="18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периодическое  (плановое  регламентированное)</w:t>
      </w:r>
    </w:p>
    <w:p w:rsidR="000F5E51" w:rsidRPr="00520ED3" w:rsidRDefault="000F5E51" w:rsidP="00270554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3. Ремонт  по фактическому  техническому  состоянию:</w:t>
      </w:r>
    </w:p>
    <w:p w:rsidR="000F5E51" w:rsidRPr="00520ED3" w:rsidRDefault="000F5E51" w:rsidP="00270554">
      <w:pPr>
        <w:pStyle w:val="1"/>
        <w:numPr>
          <w:ilvl w:val="0"/>
          <w:numId w:val="19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плановый (по  фактическому техническому состоянию);</w:t>
      </w:r>
    </w:p>
    <w:p w:rsidR="000F5E51" w:rsidRPr="00520ED3" w:rsidRDefault="000F5E51" w:rsidP="00270554">
      <w:pPr>
        <w:pStyle w:val="1"/>
        <w:numPr>
          <w:ilvl w:val="0"/>
          <w:numId w:val="19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внеплановый  (аварийный).</w:t>
      </w:r>
    </w:p>
    <w:p w:rsidR="000F5E51" w:rsidRPr="00520ED3" w:rsidRDefault="000F5E51" w:rsidP="00270554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Для  проведения технического  обслуживания  и  ремонта оборудования по ФТС обязательно проведения  контроля  фактического  технического  состояния с оценкой  работоспособности оборудования  и прогнозирование  условий  его  дальнейшей  эксплуатации.  Основными   задачами  контроля  технического  состояния оборудования  являются:</w:t>
      </w:r>
    </w:p>
    <w:p w:rsidR="000F5E51" w:rsidRPr="00520ED3" w:rsidRDefault="000F5E51" w:rsidP="00270554">
      <w:pPr>
        <w:pStyle w:val="1"/>
        <w:numPr>
          <w:ilvl w:val="0"/>
          <w:numId w:val="22"/>
        </w:numPr>
        <w:spacing w:line="360" w:lineRule="auto"/>
        <w:ind w:left="-426" w:right="-226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объективная  оценка  ФТС оборудования, выявление  дефектов и изношенных частей;</w:t>
      </w:r>
    </w:p>
    <w:p w:rsidR="000F5E51" w:rsidRPr="00520ED3" w:rsidRDefault="000F5E51" w:rsidP="00270554">
      <w:pPr>
        <w:pStyle w:val="1"/>
        <w:numPr>
          <w:ilvl w:val="0"/>
          <w:numId w:val="22"/>
        </w:numPr>
        <w:spacing w:line="360" w:lineRule="auto"/>
        <w:ind w:left="-426" w:right="-226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определение объема  ремонтных  работ  и перечня  необходимых для  ремонта  узлов  и деталей;</w:t>
      </w:r>
    </w:p>
    <w:p w:rsidR="000F5E51" w:rsidRPr="00520ED3" w:rsidRDefault="000F5E51" w:rsidP="00270554">
      <w:pPr>
        <w:pStyle w:val="1"/>
        <w:numPr>
          <w:ilvl w:val="0"/>
          <w:numId w:val="22"/>
        </w:numPr>
        <w:spacing w:line="360" w:lineRule="auto"/>
        <w:ind w:left="-426" w:right="-226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определение  правильности  эксплуатации и качества  ремонтных  работ.</w:t>
      </w:r>
    </w:p>
    <w:p w:rsidR="000F5E51" w:rsidRPr="00520ED3" w:rsidRDefault="000F5E51" w:rsidP="00270554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51" w:rsidRPr="00520ED3" w:rsidRDefault="000F5E51" w:rsidP="00270554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При  проведении  контроля  технического  состояния  оборудования  осуществляется:</w:t>
      </w:r>
    </w:p>
    <w:p w:rsidR="000F5E51" w:rsidRPr="00520ED3" w:rsidRDefault="000F5E51" w:rsidP="00270554">
      <w:pPr>
        <w:pStyle w:val="1"/>
        <w:numPr>
          <w:ilvl w:val="0"/>
          <w:numId w:val="21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визуальный  контроль,  характеризующий общее техническое  состояние   и комплектность оборудования;</w:t>
      </w:r>
    </w:p>
    <w:p w:rsidR="000F5E51" w:rsidRPr="00520ED3" w:rsidRDefault="000F5E51" w:rsidP="00270554">
      <w:pPr>
        <w:pStyle w:val="1"/>
        <w:numPr>
          <w:ilvl w:val="0"/>
          <w:numId w:val="21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инструментальный  (измерительный)  контроль;</w:t>
      </w:r>
    </w:p>
    <w:p w:rsidR="000F5E51" w:rsidRPr="00520ED3" w:rsidRDefault="000F5E51" w:rsidP="00270554">
      <w:pPr>
        <w:pStyle w:val="1"/>
        <w:numPr>
          <w:ilvl w:val="0"/>
          <w:numId w:val="21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техническое  диагностирование.</w:t>
      </w:r>
    </w:p>
    <w:p w:rsidR="000F5E51" w:rsidRPr="00520ED3" w:rsidRDefault="000F5E51" w:rsidP="00270554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bCs/>
          <w:sz w:val="28"/>
          <w:szCs w:val="28"/>
        </w:rPr>
        <w:t>Визуальный контроль</w:t>
      </w:r>
      <w:r w:rsidRPr="00520ED3">
        <w:rPr>
          <w:rFonts w:ascii="Times New Roman" w:hAnsi="Times New Roman" w:cs="Times New Roman"/>
          <w:sz w:val="28"/>
          <w:szCs w:val="28"/>
        </w:rPr>
        <w:t xml:space="preserve"> технического состояния проводится с целью выявления поверхностных дефектов в сварных соединениях и основном металле, которые могут возникнуть в процессе монтажа и эксплуатации. Визуальный контроль технического состояния оборудования выполняется перед проведением измерительного и неразрушающего методов контроля невооруженным глазом или с применением оптических приборов. При визуальном методе контроля технического состояния оборудования проверяются и выявляются:</w:t>
      </w:r>
    </w:p>
    <w:p w:rsidR="000F5E51" w:rsidRPr="00520ED3" w:rsidRDefault="000F5E51" w:rsidP="00270554">
      <w:pPr>
        <w:pStyle w:val="1"/>
        <w:numPr>
          <w:ilvl w:val="0"/>
          <w:numId w:val="26"/>
        </w:numPr>
        <w:tabs>
          <w:tab w:val="left" w:pos="1068"/>
        </w:tabs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механические повреждения (разрывы, изломы, раковины, вмятины);</w:t>
      </w:r>
    </w:p>
    <w:p w:rsidR="000F5E51" w:rsidRPr="00520ED3" w:rsidRDefault="000F5E51" w:rsidP="00270554">
      <w:pPr>
        <w:pStyle w:val="1"/>
        <w:numPr>
          <w:ilvl w:val="0"/>
          <w:numId w:val="26"/>
        </w:numPr>
        <w:tabs>
          <w:tab w:val="left" w:pos="1068"/>
        </w:tabs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расслоения, закаты, трещины в основном металле;</w:t>
      </w:r>
    </w:p>
    <w:p w:rsidR="000F5E51" w:rsidRPr="00520ED3" w:rsidRDefault="000F5E51" w:rsidP="00270554">
      <w:pPr>
        <w:pStyle w:val="1"/>
        <w:numPr>
          <w:ilvl w:val="0"/>
          <w:numId w:val="26"/>
        </w:numPr>
        <w:tabs>
          <w:tab w:val="left" w:pos="1068"/>
        </w:tabs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дефекты резьбы;</w:t>
      </w:r>
    </w:p>
    <w:p w:rsidR="000F5E51" w:rsidRPr="00520ED3" w:rsidRDefault="000F5E51" w:rsidP="00270554">
      <w:pPr>
        <w:pStyle w:val="1"/>
        <w:numPr>
          <w:ilvl w:val="0"/>
          <w:numId w:val="26"/>
        </w:numPr>
        <w:tabs>
          <w:tab w:val="left" w:pos="1068"/>
        </w:tabs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дефекты деталей и сборочных единиц;</w:t>
      </w:r>
    </w:p>
    <w:p w:rsidR="000F5E51" w:rsidRPr="00520ED3" w:rsidRDefault="000F5E51" w:rsidP="00270554">
      <w:pPr>
        <w:pStyle w:val="1"/>
        <w:numPr>
          <w:ilvl w:val="0"/>
          <w:numId w:val="26"/>
        </w:numPr>
        <w:tabs>
          <w:tab w:val="left" w:pos="1068"/>
        </w:tabs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трещины в сварных швах, прерывание швов;</w:t>
      </w:r>
    </w:p>
    <w:p w:rsidR="000F5E51" w:rsidRPr="00520ED3" w:rsidRDefault="000F5E51" w:rsidP="00270554">
      <w:pPr>
        <w:pStyle w:val="1"/>
        <w:numPr>
          <w:ilvl w:val="0"/>
          <w:numId w:val="26"/>
        </w:numPr>
        <w:tabs>
          <w:tab w:val="left" w:pos="1068"/>
        </w:tabs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ослабление крепления болтовых соединений;</w:t>
      </w:r>
    </w:p>
    <w:p w:rsidR="000F5E51" w:rsidRPr="00520ED3" w:rsidRDefault="000F5E51" w:rsidP="00270554">
      <w:pPr>
        <w:pStyle w:val="1"/>
        <w:numPr>
          <w:ilvl w:val="0"/>
          <w:numId w:val="26"/>
        </w:numPr>
        <w:tabs>
          <w:tab w:val="left" w:pos="1068"/>
        </w:tabs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комплектность оборудования;</w:t>
      </w:r>
    </w:p>
    <w:p w:rsidR="000F5E51" w:rsidRPr="00520ED3" w:rsidRDefault="000F5E51" w:rsidP="00270554">
      <w:pPr>
        <w:pStyle w:val="1"/>
        <w:numPr>
          <w:ilvl w:val="0"/>
          <w:numId w:val="26"/>
        </w:numPr>
        <w:tabs>
          <w:tab w:val="left" w:pos="1068"/>
        </w:tabs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правильность функционирования деталей и сборочных единиц;</w:t>
      </w:r>
    </w:p>
    <w:p w:rsidR="000F5E51" w:rsidRPr="00520ED3" w:rsidRDefault="000F5E51" w:rsidP="00270554">
      <w:pPr>
        <w:pStyle w:val="1"/>
        <w:numPr>
          <w:ilvl w:val="0"/>
          <w:numId w:val="26"/>
        </w:numPr>
        <w:tabs>
          <w:tab w:val="left" w:pos="1068"/>
        </w:tabs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исправность электрооборудования, КИП и А.</w:t>
      </w:r>
    </w:p>
    <w:p w:rsidR="000F5E51" w:rsidRPr="00520ED3" w:rsidRDefault="000F5E51" w:rsidP="00270554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bCs/>
          <w:sz w:val="28"/>
          <w:szCs w:val="28"/>
        </w:rPr>
        <w:t>Инструментальный  (измерительный)   контроль</w:t>
      </w:r>
      <w:r w:rsidRPr="00520ED3">
        <w:rPr>
          <w:rFonts w:ascii="Times New Roman" w:hAnsi="Times New Roman" w:cs="Times New Roman"/>
          <w:sz w:val="28"/>
          <w:szCs w:val="28"/>
        </w:rPr>
        <w:t xml:space="preserve">  технического   состояния  оборудования проводят с целью определения соответствия геометрических размеров деталей и сборочных единиц требованиям нормативно-технической документации, определения допустимости, выявленных при визуальном контроле, повреждений основного металла и сварных соединений. </w:t>
      </w:r>
    </w:p>
    <w:p w:rsidR="000F5E51" w:rsidRPr="00520ED3" w:rsidRDefault="000F5E51" w:rsidP="00270554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Для измерения формы и размеров оборудования, сборочных единиц, деталей, сварных соединений, дефектов поверхностей должны применяться исправные, прошедшие метрологическую проверку инструменты.</w:t>
      </w:r>
    </w:p>
    <w:p w:rsidR="000F5E51" w:rsidRPr="00520ED3" w:rsidRDefault="000F5E51" w:rsidP="00270554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ab/>
        <w:t>При инструментальном (измерительном) контроле деталей, сборочных единиц, сварных соединений оборудования определяют размеры:</w:t>
      </w:r>
    </w:p>
    <w:p w:rsidR="000F5E51" w:rsidRPr="00520ED3" w:rsidRDefault="000F5E51" w:rsidP="00270554">
      <w:pPr>
        <w:pStyle w:val="1"/>
        <w:numPr>
          <w:ilvl w:val="0"/>
          <w:numId w:val="27"/>
        </w:numPr>
        <w:tabs>
          <w:tab w:val="left" w:pos="1068"/>
        </w:tabs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повреждения резьб;</w:t>
      </w:r>
    </w:p>
    <w:p w:rsidR="000F5E51" w:rsidRPr="00520ED3" w:rsidRDefault="000F5E51" w:rsidP="00270554">
      <w:pPr>
        <w:pStyle w:val="1"/>
        <w:numPr>
          <w:ilvl w:val="0"/>
          <w:numId w:val="27"/>
        </w:numPr>
        <w:tabs>
          <w:tab w:val="left" w:pos="1068"/>
        </w:tabs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механических повреждений основного металла;</w:t>
      </w:r>
    </w:p>
    <w:p w:rsidR="000F5E51" w:rsidRPr="00520ED3" w:rsidRDefault="000F5E51" w:rsidP="00270554">
      <w:pPr>
        <w:pStyle w:val="1"/>
        <w:numPr>
          <w:ilvl w:val="0"/>
          <w:numId w:val="27"/>
        </w:numPr>
        <w:tabs>
          <w:tab w:val="left" w:pos="1068"/>
        </w:tabs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деформированных участков;</w:t>
      </w:r>
    </w:p>
    <w:p w:rsidR="000F5E51" w:rsidRPr="00520ED3" w:rsidRDefault="000F5E51" w:rsidP="00270554">
      <w:pPr>
        <w:pStyle w:val="1"/>
        <w:numPr>
          <w:ilvl w:val="0"/>
          <w:numId w:val="27"/>
        </w:numPr>
        <w:tabs>
          <w:tab w:val="left" w:pos="1068"/>
        </w:tabs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изношенных поверхностей;</w:t>
      </w:r>
    </w:p>
    <w:p w:rsidR="000F5E51" w:rsidRPr="00520ED3" w:rsidRDefault="000F5E51" w:rsidP="00270554">
      <w:pPr>
        <w:pStyle w:val="1"/>
        <w:numPr>
          <w:ilvl w:val="0"/>
          <w:numId w:val="27"/>
        </w:numPr>
        <w:tabs>
          <w:tab w:val="left" w:pos="1068"/>
        </w:tabs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дефектных участков сварных швов;</w:t>
      </w:r>
    </w:p>
    <w:p w:rsidR="000F5E51" w:rsidRPr="00520ED3" w:rsidRDefault="000F5E51" w:rsidP="00270554">
      <w:pPr>
        <w:pStyle w:val="1"/>
        <w:numPr>
          <w:ilvl w:val="0"/>
          <w:numId w:val="27"/>
        </w:numPr>
        <w:tabs>
          <w:tab w:val="left" w:pos="1068"/>
        </w:tabs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коррозийных участков;</w:t>
      </w:r>
    </w:p>
    <w:p w:rsidR="000F5E51" w:rsidRPr="00520ED3" w:rsidRDefault="000F5E51" w:rsidP="00270554">
      <w:pPr>
        <w:pStyle w:val="1"/>
        <w:numPr>
          <w:ilvl w:val="0"/>
          <w:numId w:val="27"/>
        </w:numPr>
        <w:tabs>
          <w:tab w:val="left" w:pos="1068"/>
        </w:tabs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отклонения от формы и расположения поверхностей  деталей.</w:t>
      </w:r>
    </w:p>
    <w:p w:rsidR="000F5E51" w:rsidRPr="00520ED3" w:rsidRDefault="000F5E51" w:rsidP="00270554">
      <w:pPr>
        <w:tabs>
          <w:tab w:val="left" w:pos="1068"/>
        </w:tabs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       </w:t>
      </w:r>
      <w:r w:rsidRPr="00520ED3">
        <w:rPr>
          <w:rFonts w:ascii="Times New Roman" w:hAnsi="Times New Roman" w:cs="Times New Roman"/>
          <w:bCs/>
          <w:sz w:val="28"/>
          <w:szCs w:val="28"/>
        </w:rPr>
        <w:t>Техническое  диагностирование</w:t>
      </w:r>
      <w:r w:rsidRPr="00520ED3">
        <w:rPr>
          <w:rFonts w:ascii="Times New Roman" w:hAnsi="Times New Roman" w:cs="Times New Roman"/>
          <w:sz w:val="28"/>
          <w:szCs w:val="28"/>
        </w:rPr>
        <w:t xml:space="preserve">  включает  оперативное, плановое и неплановое  диагностирование  оборудования:</w:t>
      </w:r>
    </w:p>
    <w:p w:rsidR="000F5E51" w:rsidRPr="00520ED3" w:rsidRDefault="000F5E51" w:rsidP="00270554">
      <w:pPr>
        <w:pStyle w:val="1"/>
        <w:numPr>
          <w:ilvl w:val="0"/>
          <w:numId w:val="28"/>
        </w:numPr>
        <w:tabs>
          <w:tab w:val="left" w:pos="1068"/>
        </w:tabs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оперативное диагностирование  проводится по графикам текущих  обследований  в соответствии с программой;</w:t>
      </w:r>
    </w:p>
    <w:p w:rsidR="000F5E51" w:rsidRPr="00520ED3" w:rsidRDefault="000F5E51" w:rsidP="00270554">
      <w:pPr>
        <w:pStyle w:val="1"/>
        <w:numPr>
          <w:ilvl w:val="0"/>
          <w:numId w:val="28"/>
        </w:numPr>
        <w:tabs>
          <w:tab w:val="left" w:pos="1068"/>
        </w:tabs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плановое  диагностирование  проводится  1 раз  в 3 месяца (не реже);</w:t>
      </w:r>
    </w:p>
    <w:p w:rsidR="000F5E51" w:rsidRPr="00520ED3" w:rsidRDefault="000F5E51" w:rsidP="00270554">
      <w:pPr>
        <w:pStyle w:val="1"/>
        <w:numPr>
          <w:ilvl w:val="0"/>
          <w:numId w:val="28"/>
        </w:numPr>
        <w:tabs>
          <w:tab w:val="left" w:pos="1068"/>
        </w:tabs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неплановое  диагностирование  проводится  на основании  информации  (заявки)  эксплуатирующей  или сервисной  организации.</w:t>
      </w:r>
    </w:p>
    <w:p w:rsidR="000F5E51" w:rsidRPr="00520ED3" w:rsidRDefault="000F5E51" w:rsidP="00270554">
      <w:pPr>
        <w:tabs>
          <w:tab w:val="left" w:pos="1068"/>
        </w:tabs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       Для  оценки  технического  состояния  наземного  оборудования  применяется   вибрационная  диагностика,  диагностика  методом  ваттметграфирования, диагностика  с использованием  метода магнитной памяти,  диагностирование методом  резонансных  колебаний.</w:t>
      </w:r>
    </w:p>
    <w:p w:rsidR="000F5E51" w:rsidRPr="00520ED3" w:rsidRDefault="000F5E51" w:rsidP="00270554">
      <w:pPr>
        <w:tabs>
          <w:tab w:val="left" w:pos="1068"/>
        </w:tabs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     Вибрационная  диагностика  СК позволяет  определять  техническое  состояние  подшипниковых  узлов, крепление  оборудования  к раме  и фундаменту,  состояние  электродвигателя и его  подшипников.</w:t>
      </w:r>
    </w:p>
    <w:p w:rsidR="000F5E51" w:rsidRPr="00520ED3" w:rsidRDefault="000F5E51" w:rsidP="00270554">
      <w:pPr>
        <w:tabs>
          <w:tab w:val="left" w:pos="1068"/>
        </w:tabs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     Диагностика  методом  ваттметграфирования  позволяет  определить  состояние  балансировки СК,  дефекты редуктора, клиноременной  передачи, глубинного  штангового  насоса.</w:t>
      </w:r>
    </w:p>
    <w:p w:rsidR="000F5E51" w:rsidRPr="00520ED3" w:rsidRDefault="000F5E51" w:rsidP="00270554">
      <w:pPr>
        <w:tabs>
          <w:tab w:val="left" w:pos="1068"/>
        </w:tabs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     Диагностика  с использованием метода  магнитной  памяти  и резонансных  колебаний  позволяет  определить напряженность в металле,  выявить трещины раковины  несплошности  в металлоконструкциях  и сварных  соединениях.</w:t>
      </w:r>
    </w:p>
    <w:p w:rsidR="000F5E51" w:rsidRPr="00520ED3" w:rsidRDefault="000F5E51" w:rsidP="00270554">
      <w:pPr>
        <w:tabs>
          <w:tab w:val="left" w:pos="1068"/>
        </w:tabs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      По результатам  технического диагностирования составляется  акт  технического  состояния.</w:t>
      </w:r>
    </w:p>
    <w:p w:rsidR="000F5E51" w:rsidRPr="00520ED3" w:rsidRDefault="000F5E51" w:rsidP="00270554">
      <w:pPr>
        <w:tabs>
          <w:tab w:val="left" w:pos="1068"/>
        </w:tabs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     ТО и Р оборудования проводится в соответствии с инструкциями,      разработанными  для  каждого типа  оборудования, эксплуатируемого на предприятии, где  предусматривается  порядок проведения и организации ТО, диагностирования   и ремонта оборудования.</w:t>
      </w:r>
    </w:p>
    <w:p w:rsidR="000F5E51" w:rsidRPr="00520ED3" w:rsidRDefault="000F5E51" w:rsidP="00270554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Примерный  комплекс работ, выполняемых  при техническом  обслуживании  и ремонте  нефтепромыслового оборудования  по ФТС привода штангового насоса.</w:t>
      </w:r>
      <w:r w:rsidRPr="00520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5E51" w:rsidRPr="00520ED3" w:rsidRDefault="000F5E51" w:rsidP="00270554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            При  </w:t>
      </w:r>
      <w:r w:rsidRPr="00520ED3">
        <w:rPr>
          <w:rFonts w:ascii="Times New Roman" w:hAnsi="Times New Roman" w:cs="Times New Roman"/>
          <w:bCs/>
          <w:sz w:val="28"/>
          <w:szCs w:val="28"/>
        </w:rPr>
        <w:t>ежедневном</w:t>
      </w:r>
      <w:r w:rsidRPr="00520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0ED3">
        <w:rPr>
          <w:rFonts w:ascii="Times New Roman" w:hAnsi="Times New Roman" w:cs="Times New Roman"/>
          <w:sz w:val="28"/>
          <w:szCs w:val="28"/>
        </w:rPr>
        <w:t xml:space="preserve"> техническом обслуживании  производится   внешний  осмотр  и контроль:</w:t>
      </w:r>
    </w:p>
    <w:p w:rsidR="000F5E51" w:rsidRPr="00520ED3" w:rsidRDefault="000F5E51" w:rsidP="00270554">
      <w:pPr>
        <w:pStyle w:val="1"/>
        <w:numPr>
          <w:ilvl w:val="0"/>
          <w:numId w:val="29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состояния  защитных  ограждений, площадок, лестниц;</w:t>
      </w:r>
    </w:p>
    <w:p w:rsidR="000F5E51" w:rsidRPr="00520ED3" w:rsidRDefault="000F5E51" w:rsidP="00270554">
      <w:pPr>
        <w:pStyle w:val="1"/>
        <w:numPr>
          <w:ilvl w:val="0"/>
          <w:numId w:val="29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крепления  узлов, деталей;</w:t>
      </w:r>
    </w:p>
    <w:p w:rsidR="000F5E51" w:rsidRPr="00520ED3" w:rsidRDefault="000F5E51" w:rsidP="00270554">
      <w:pPr>
        <w:pStyle w:val="1"/>
        <w:numPr>
          <w:ilvl w:val="0"/>
          <w:numId w:val="29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нагрева подшипниковых узлов,  редуктора;</w:t>
      </w:r>
    </w:p>
    <w:p w:rsidR="000F5E51" w:rsidRPr="00520ED3" w:rsidRDefault="000F5E51" w:rsidP="00270554">
      <w:pPr>
        <w:pStyle w:val="1"/>
        <w:numPr>
          <w:ilvl w:val="0"/>
          <w:numId w:val="29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уровня  масла в картере редуктора и его  качества;</w:t>
      </w:r>
    </w:p>
    <w:p w:rsidR="000F5E51" w:rsidRPr="00520ED3" w:rsidRDefault="000F5E51" w:rsidP="00270554">
      <w:pPr>
        <w:pStyle w:val="1"/>
        <w:numPr>
          <w:ilvl w:val="0"/>
          <w:numId w:val="29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состояния  штанговращателей;</w:t>
      </w:r>
    </w:p>
    <w:p w:rsidR="000F5E51" w:rsidRPr="00520ED3" w:rsidRDefault="000F5E51" w:rsidP="00270554">
      <w:pPr>
        <w:pStyle w:val="1"/>
        <w:numPr>
          <w:ilvl w:val="0"/>
          <w:numId w:val="29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состояния  клиноременной  передачи, тормоза (при  необходимости  производят  подтяжку и регулировку);</w:t>
      </w:r>
    </w:p>
    <w:p w:rsidR="000F5E51" w:rsidRPr="00520ED3" w:rsidRDefault="000F5E51" w:rsidP="00270554">
      <w:pPr>
        <w:pStyle w:val="1"/>
        <w:numPr>
          <w:ilvl w:val="0"/>
          <w:numId w:val="29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наличие   необходимых  надписей и табличек.</w:t>
      </w:r>
    </w:p>
    <w:p w:rsidR="000F5E51" w:rsidRPr="00520ED3" w:rsidRDefault="000F5E51" w:rsidP="00270554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       Проведенные  при  контрольном  осмотре  работы  и выявленные  замечания  фиксируются  в журнале  учета  технического состояния  оборудования (вахтовом  журнале).</w:t>
      </w:r>
    </w:p>
    <w:p w:rsidR="000F5E51" w:rsidRPr="00520ED3" w:rsidRDefault="000F5E51" w:rsidP="00270554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       При  </w:t>
      </w:r>
      <w:r w:rsidRPr="00520ED3">
        <w:rPr>
          <w:rFonts w:ascii="Times New Roman" w:hAnsi="Times New Roman" w:cs="Times New Roman"/>
          <w:bCs/>
          <w:sz w:val="28"/>
          <w:szCs w:val="28"/>
        </w:rPr>
        <w:t>регламентированном</w:t>
      </w:r>
      <w:r w:rsidRPr="00520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0ED3">
        <w:rPr>
          <w:rFonts w:ascii="Times New Roman" w:hAnsi="Times New Roman" w:cs="Times New Roman"/>
          <w:sz w:val="28"/>
          <w:szCs w:val="28"/>
        </w:rPr>
        <w:t>периодическом</w:t>
      </w:r>
      <w:r w:rsidRPr="00520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0ED3">
        <w:rPr>
          <w:rFonts w:ascii="Times New Roman" w:hAnsi="Times New Roman" w:cs="Times New Roman"/>
          <w:sz w:val="28"/>
          <w:szCs w:val="28"/>
        </w:rPr>
        <w:t xml:space="preserve"> техническом  обслуживании  производятся  следующие  работы:</w:t>
      </w:r>
    </w:p>
    <w:p w:rsidR="000F5E51" w:rsidRPr="00520ED3" w:rsidRDefault="000F5E51" w:rsidP="00270554">
      <w:pPr>
        <w:pStyle w:val="1"/>
        <w:numPr>
          <w:ilvl w:val="0"/>
          <w:numId w:val="30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проверка  центровки и горизонтальности оборудования;</w:t>
      </w:r>
    </w:p>
    <w:p w:rsidR="000F5E51" w:rsidRPr="00520ED3" w:rsidRDefault="000F5E51" w:rsidP="00270554">
      <w:pPr>
        <w:pStyle w:val="1"/>
        <w:numPr>
          <w:ilvl w:val="0"/>
          <w:numId w:val="30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проверка  и протяжка  всех  резьбовых  соединений;</w:t>
      </w:r>
    </w:p>
    <w:p w:rsidR="000F5E51" w:rsidRPr="00520ED3" w:rsidRDefault="000F5E51" w:rsidP="00270554">
      <w:pPr>
        <w:pStyle w:val="1"/>
        <w:numPr>
          <w:ilvl w:val="0"/>
          <w:numId w:val="30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проверка  состояния всех узлов  оборудования;</w:t>
      </w:r>
    </w:p>
    <w:p w:rsidR="000F5E51" w:rsidRPr="00520ED3" w:rsidRDefault="000F5E51" w:rsidP="00270554">
      <w:pPr>
        <w:pStyle w:val="1"/>
        <w:numPr>
          <w:ilvl w:val="0"/>
          <w:numId w:val="30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проверка уровня масла,  смазка  узлов  в соответствии с картой смазки;</w:t>
      </w:r>
    </w:p>
    <w:p w:rsidR="000F5E51" w:rsidRPr="00520ED3" w:rsidRDefault="000F5E51" w:rsidP="00270554">
      <w:pPr>
        <w:pStyle w:val="1"/>
        <w:numPr>
          <w:ilvl w:val="0"/>
          <w:numId w:val="30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проверка  состояния  электрооборудования, КИП и А;</w:t>
      </w:r>
    </w:p>
    <w:p w:rsidR="000F5E51" w:rsidRPr="00520ED3" w:rsidRDefault="000F5E51" w:rsidP="00270554">
      <w:pPr>
        <w:pStyle w:val="1"/>
        <w:numPr>
          <w:ilvl w:val="0"/>
          <w:numId w:val="30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проверка  и регулировка  клиноременной   передачи,  замена  ремней;</w:t>
      </w:r>
    </w:p>
    <w:p w:rsidR="000F5E51" w:rsidRPr="00520ED3" w:rsidRDefault="000F5E51" w:rsidP="00270554">
      <w:pPr>
        <w:pStyle w:val="1"/>
        <w:numPr>
          <w:ilvl w:val="0"/>
          <w:numId w:val="30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проверка состояния  тормозных  устройств, замена  быстроизнашивающихся  деталей;</w:t>
      </w:r>
    </w:p>
    <w:p w:rsidR="000F5E51" w:rsidRPr="00520ED3" w:rsidRDefault="000F5E51" w:rsidP="00270554">
      <w:pPr>
        <w:pStyle w:val="1"/>
        <w:numPr>
          <w:ilvl w:val="0"/>
          <w:numId w:val="30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проверка герметичности уплотнений,  замена  уплотнительных  элементов; </w:t>
      </w:r>
    </w:p>
    <w:p w:rsidR="000F5E51" w:rsidRPr="00520ED3" w:rsidRDefault="000F5E51" w:rsidP="00270554">
      <w:pPr>
        <w:pStyle w:val="1"/>
        <w:numPr>
          <w:ilvl w:val="0"/>
          <w:numId w:val="30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проверка   заземления.       </w:t>
      </w:r>
    </w:p>
    <w:p w:rsidR="000F5E51" w:rsidRPr="00520ED3" w:rsidRDefault="000F5E51" w:rsidP="00270554">
      <w:pPr>
        <w:pStyle w:val="1"/>
        <w:numPr>
          <w:ilvl w:val="0"/>
          <w:numId w:val="30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выполненные  при  ТО работы  и выявленные неисправности фиксируются   исполнителем в журнале  учета планового  ТО,  контроля  технического состояния и  ремонта  оборудования,  в котором указывается:</w:t>
      </w:r>
    </w:p>
    <w:p w:rsidR="000F5E51" w:rsidRPr="00520ED3" w:rsidRDefault="000F5E51" w:rsidP="00270554">
      <w:pPr>
        <w:pStyle w:val="1"/>
        <w:numPr>
          <w:ilvl w:val="0"/>
          <w:numId w:val="30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дата проведения обслуживания;</w:t>
      </w:r>
    </w:p>
    <w:p w:rsidR="000F5E51" w:rsidRPr="00520ED3" w:rsidRDefault="000F5E51" w:rsidP="00270554">
      <w:pPr>
        <w:pStyle w:val="1"/>
        <w:numPr>
          <w:ilvl w:val="0"/>
          <w:numId w:val="30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вид технического  обслуживания и произведенные работы;</w:t>
      </w:r>
    </w:p>
    <w:p w:rsidR="000F5E51" w:rsidRPr="00520ED3" w:rsidRDefault="000F5E51" w:rsidP="00270554">
      <w:pPr>
        <w:pStyle w:val="1"/>
        <w:numPr>
          <w:ilvl w:val="0"/>
          <w:numId w:val="30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выявленные  дефекты и неисправности;</w:t>
      </w:r>
    </w:p>
    <w:p w:rsidR="000F5E51" w:rsidRPr="00520ED3" w:rsidRDefault="000F5E51" w:rsidP="00270554">
      <w:pPr>
        <w:pStyle w:val="1"/>
        <w:numPr>
          <w:ilvl w:val="0"/>
          <w:numId w:val="30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наработка между  техническими  обслуживаниями;</w:t>
      </w:r>
    </w:p>
    <w:p w:rsidR="000F5E51" w:rsidRPr="00520ED3" w:rsidRDefault="000F5E51" w:rsidP="00270554">
      <w:pPr>
        <w:pStyle w:val="1"/>
        <w:numPr>
          <w:ilvl w:val="0"/>
          <w:numId w:val="30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количество  замененных  деталей и сборочных  единиц;</w:t>
      </w:r>
    </w:p>
    <w:p w:rsidR="000F5E51" w:rsidRPr="00520ED3" w:rsidRDefault="000F5E51" w:rsidP="00270554">
      <w:pPr>
        <w:pStyle w:val="1"/>
        <w:numPr>
          <w:ilvl w:val="0"/>
          <w:numId w:val="30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расход  и стоимость  деталей  и материалов;</w:t>
      </w:r>
    </w:p>
    <w:p w:rsidR="000F5E51" w:rsidRPr="00520ED3" w:rsidRDefault="000F5E51" w:rsidP="00270554">
      <w:pPr>
        <w:pStyle w:val="1"/>
        <w:numPr>
          <w:ilvl w:val="0"/>
          <w:numId w:val="30"/>
        </w:num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>время  простоя  оборудования.</w:t>
      </w:r>
    </w:p>
    <w:p w:rsidR="000F5E51" w:rsidRPr="00520ED3" w:rsidRDefault="000F5E51" w:rsidP="00C64BB5">
      <w:p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Pr="00520ED3" w:rsidRDefault="000F5E51" w:rsidP="00C64BB5">
      <w:p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Pr="00520ED3" w:rsidRDefault="000F5E51" w:rsidP="00C64BB5">
      <w:p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Pr="00520ED3" w:rsidRDefault="000F5E51" w:rsidP="00C64BB5">
      <w:p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Pr="00520ED3" w:rsidRDefault="000F5E51" w:rsidP="00C64BB5">
      <w:p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Pr="00520ED3" w:rsidRDefault="000F5E51" w:rsidP="00C64BB5">
      <w:p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Pr="00520ED3" w:rsidRDefault="000F5E51" w:rsidP="00C64BB5">
      <w:p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Pr="00520ED3" w:rsidRDefault="000F5E51" w:rsidP="00C64BB5">
      <w:pPr>
        <w:spacing w:line="360" w:lineRule="auto"/>
        <w:ind w:right="-2266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Pr="00AF0933" w:rsidRDefault="000F5E51" w:rsidP="00C64BB5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0F5E51" w:rsidRDefault="000F5E51" w:rsidP="00464A3B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D3">
        <w:rPr>
          <w:rFonts w:ascii="Times New Roman" w:hAnsi="Times New Roman" w:cs="Times New Roman"/>
          <w:sz w:val="28"/>
          <w:szCs w:val="28"/>
        </w:rPr>
        <w:t xml:space="preserve">Сущность технического обслуживания  и ремонта оборудования по фактическому техническому состоянию заключается в том, что ремонтные работы производятся только при снижении прогнозируемых параметров до предельно допустимого значения, т.е. используется принцип предупреждения отказов с обеспечением максимально возможной наработки изделий при минимальных эксплуатационных затратах. При этом  проводятся работы по техническому обслуживанию с регламентированной  периодичностью в соответствии с фактическим состоянием  оборудования. </w:t>
      </w:r>
    </w:p>
    <w:p w:rsidR="000F5E51" w:rsidRPr="00520ED3" w:rsidRDefault="000F5E51" w:rsidP="00464A3B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износа деталей и механизмов и своевременная замена оборудования, используемого в процессе бурения, уменьшает риск выхода из строя оборудования, что может повлечь за собой увеличение сроков работ и необязательную затрату денежных средств.</w:t>
      </w:r>
    </w:p>
    <w:p w:rsidR="000F5E51" w:rsidRDefault="000F5E51" w:rsidP="00C64BB5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C64BB5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C64BB5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C64BB5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C64BB5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C64BB5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C64BB5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C64BB5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C64BB5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C64BB5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C64BB5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C64BB5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C64BB5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C64BB5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C64BB5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E51" w:rsidRDefault="000F5E51" w:rsidP="00C64BB5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77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F5E51" w:rsidRDefault="000F5E51" w:rsidP="00907779">
      <w:pPr>
        <w:numPr>
          <w:ilvl w:val="0"/>
          <w:numId w:val="31"/>
        </w:numPr>
        <w:tabs>
          <w:tab w:val="clear" w:pos="720"/>
          <w:tab w:val="num" w:pos="-1134"/>
        </w:tabs>
        <w:spacing w:line="360" w:lineRule="auto"/>
        <w:ind w:left="-1701" w:right="-2266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Бородавкин П. П. Морские нефтегазовые сооружения. М., Недра, 2006.</w:t>
      </w:r>
    </w:p>
    <w:p w:rsidR="000F5E51" w:rsidRPr="00960FC1" w:rsidRDefault="000F5E51" w:rsidP="00907779">
      <w:pPr>
        <w:numPr>
          <w:ilvl w:val="0"/>
          <w:numId w:val="31"/>
        </w:numPr>
        <w:tabs>
          <w:tab w:val="clear" w:pos="720"/>
          <w:tab w:val="num" w:pos="-1134"/>
        </w:tabs>
        <w:spacing w:line="360" w:lineRule="auto"/>
        <w:ind w:left="-1701" w:right="-2266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960FC1">
        <w:rPr>
          <w:rFonts w:ascii="Times New Roman CYR" w:hAnsi="Times New Roman CYR" w:cs="Times New Roman CYR"/>
          <w:sz w:val="28"/>
          <w:szCs w:val="28"/>
        </w:rPr>
        <w:t>Бухаленко Е.И., Абдулаев Ю.Г. Монтаж, обслуживание и ремонт нефтепромыслового оборудования. М., Недра, 1974.</w:t>
      </w:r>
    </w:p>
    <w:p w:rsidR="000F5E51" w:rsidRPr="00960FC1" w:rsidRDefault="000F5E51" w:rsidP="00907779">
      <w:pPr>
        <w:numPr>
          <w:ilvl w:val="0"/>
          <w:numId w:val="31"/>
        </w:numPr>
        <w:tabs>
          <w:tab w:val="clear" w:pos="720"/>
          <w:tab w:val="num" w:pos="-1134"/>
        </w:tabs>
        <w:spacing w:line="360" w:lineRule="auto"/>
        <w:ind w:left="-1701" w:right="-2266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960FC1">
        <w:rPr>
          <w:rFonts w:ascii="Times New Roman CYR" w:hAnsi="Times New Roman CYR" w:cs="Times New Roman CYR"/>
          <w:sz w:val="28"/>
          <w:szCs w:val="28"/>
        </w:rPr>
        <w:t>Гельберг В.Т., Пекелис Г.Д. Ремонт промышленного оборудования. М., Высшая школа, 1971.</w:t>
      </w:r>
    </w:p>
    <w:p w:rsidR="000F5E51" w:rsidRPr="00960FC1" w:rsidRDefault="000F5E51" w:rsidP="00907779">
      <w:pPr>
        <w:numPr>
          <w:ilvl w:val="0"/>
          <w:numId w:val="31"/>
        </w:numPr>
        <w:tabs>
          <w:tab w:val="clear" w:pos="720"/>
          <w:tab w:val="num" w:pos="-1134"/>
        </w:tabs>
        <w:spacing w:line="360" w:lineRule="auto"/>
        <w:ind w:left="-1701" w:right="-2266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Рл</w:t>
      </w:r>
      <w:r w:rsidRPr="00960FC1">
        <w:rPr>
          <w:rFonts w:ascii="Times New Roman CYR" w:hAnsi="Times New Roman CYR" w:cs="Times New Roman CYR"/>
          <w:sz w:val="28"/>
          <w:szCs w:val="28"/>
        </w:rPr>
        <w:t>абен А.А., Шевалдин П.Е., Максутов Н.Х. Монтаж и ремонт бурового и нефтепромыслового оборудования. М., Недра, 1980.</w:t>
      </w:r>
    </w:p>
    <w:p w:rsidR="000F5E51" w:rsidRPr="00AF0933" w:rsidRDefault="000F5E51" w:rsidP="00C64BB5">
      <w:pPr>
        <w:spacing w:line="360" w:lineRule="auto"/>
        <w:ind w:left="-1701" w:right="-2266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5E51" w:rsidRPr="00AF0933" w:rsidSect="00D03782">
      <w:footerReference w:type="default" r:id="rId7"/>
      <w:type w:val="continuous"/>
      <w:pgSz w:w="11909" w:h="16834"/>
      <w:pgMar w:top="1134" w:right="2835" w:bottom="720" w:left="255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E51" w:rsidRDefault="000F5E51" w:rsidP="00A11BF0">
      <w:r>
        <w:separator/>
      </w:r>
    </w:p>
  </w:endnote>
  <w:endnote w:type="continuationSeparator" w:id="0">
    <w:p w:rsidR="000F5E51" w:rsidRDefault="000F5E51" w:rsidP="00A1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51" w:rsidRDefault="000F5E5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67C4">
      <w:rPr>
        <w:noProof/>
      </w:rPr>
      <w:t>1</w:t>
    </w:r>
    <w:r>
      <w:fldChar w:fldCharType="end"/>
    </w:r>
  </w:p>
  <w:p w:rsidR="000F5E51" w:rsidRDefault="000F5E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E51" w:rsidRDefault="000F5E51" w:rsidP="00A11BF0">
      <w:r>
        <w:separator/>
      </w:r>
    </w:p>
  </w:footnote>
  <w:footnote w:type="continuationSeparator" w:id="0">
    <w:p w:rsidR="000F5E51" w:rsidRDefault="000F5E51" w:rsidP="00A11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6FA"/>
    <w:multiLevelType w:val="hybridMultilevel"/>
    <w:tmpl w:val="ACB67358"/>
    <w:lvl w:ilvl="0" w:tplc="041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0C2F154A"/>
    <w:multiLevelType w:val="hybridMultilevel"/>
    <w:tmpl w:val="D2E413CC"/>
    <w:lvl w:ilvl="0" w:tplc="041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10182553"/>
    <w:multiLevelType w:val="hybridMultilevel"/>
    <w:tmpl w:val="5616E30C"/>
    <w:lvl w:ilvl="0" w:tplc="041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11050E38"/>
    <w:multiLevelType w:val="hybridMultilevel"/>
    <w:tmpl w:val="5CF0F0D6"/>
    <w:lvl w:ilvl="0" w:tplc="041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14A36A12"/>
    <w:multiLevelType w:val="hybridMultilevel"/>
    <w:tmpl w:val="EA882564"/>
    <w:lvl w:ilvl="0" w:tplc="041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17A376E8"/>
    <w:multiLevelType w:val="hybridMultilevel"/>
    <w:tmpl w:val="0E008EC4"/>
    <w:lvl w:ilvl="0" w:tplc="041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>
    <w:nsid w:val="19DE071F"/>
    <w:multiLevelType w:val="hybridMultilevel"/>
    <w:tmpl w:val="63E47CD8"/>
    <w:lvl w:ilvl="0" w:tplc="3B9404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1E723DB8"/>
    <w:multiLevelType w:val="hybridMultilevel"/>
    <w:tmpl w:val="EA4CF012"/>
    <w:lvl w:ilvl="0" w:tplc="041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20B02CA7"/>
    <w:multiLevelType w:val="hybridMultilevel"/>
    <w:tmpl w:val="6EB22FC0"/>
    <w:lvl w:ilvl="0" w:tplc="041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265B1ADC"/>
    <w:multiLevelType w:val="hybridMultilevel"/>
    <w:tmpl w:val="1DDAB1C4"/>
    <w:lvl w:ilvl="0" w:tplc="041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3A7F68D1"/>
    <w:multiLevelType w:val="hybridMultilevel"/>
    <w:tmpl w:val="BB2614C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>
    <w:nsid w:val="3B9E5D21"/>
    <w:multiLevelType w:val="singleLevel"/>
    <w:tmpl w:val="E4A67B5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2">
    <w:nsid w:val="3E271A4E"/>
    <w:multiLevelType w:val="hybridMultilevel"/>
    <w:tmpl w:val="A6E2DA46"/>
    <w:lvl w:ilvl="0" w:tplc="041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>
    <w:nsid w:val="41552662"/>
    <w:multiLevelType w:val="hybridMultilevel"/>
    <w:tmpl w:val="907434B4"/>
    <w:lvl w:ilvl="0" w:tplc="041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41900152"/>
    <w:multiLevelType w:val="hybridMultilevel"/>
    <w:tmpl w:val="B5527E7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5">
    <w:nsid w:val="43816D28"/>
    <w:multiLevelType w:val="hybridMultilevel"/>
    <w:tmpl w:val="C7D018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3AF4ACB"/>
    <w:multiLevelType w:val="hybridMultilevel"/>
    <w:tmpl w:val="3AFE77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E45A0"/>
    <w:multiLevelType w:val="singleLevel"/>
    <w:tmpl w:val="A7E21672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8">
    <w:nsid w:val="49755ED0"/>
    <w:multiLevelType w:val="hybridMultilevel"/>
    <w:tmpl w:val="441696AC"/>
    <w:lvl w:ilvl="0" w:tplc="041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9">
    <w:nsid w:val="4997799F"/>
    <w:multiLevelType w:val="hybridMultilevel"/>
    <w:tmpl w:val="1C44C16E"/>
    <w:lvl w:ilvl="0" w:tplc="041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>
    <w:nsid w:val="4B50077D"/>
    <w:multiLevelType w:val="singleLevel"/>
    <w:tmpl w:val="F97EF33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5AA8232C"/>
    <w:multiLevelType w:val="hybridMultilevel"/>
    <w:tmpl w:val="03F637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5E3D07F7"/>
    <w:multiLevelType w:val="singleLevel"/>
    <w:tmpl w:val="9D28793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3">
    <w:nsid w:val="69077CBA"/>
    <w:multiLevelType w:val="hybridMultilevel"/>
    <w:tmpl w:val="62AA9E64"/>
    <w:lvl w:ilvl="0" w:tplc="041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4">
    <w:nsid w:val="698C620D"/>
    <w:multiLevelType w:val="hybridMultilevel"/>
    <w:tmpl w:val="ADEE078C"/>
    <w:lvl w:ilvl="0" w:tplc="041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5">
    <w:nsid w:val="7024612B"/>
    <w:multiLevelType w:val="hybridMultilevel"/>
    <w:tmpl w:val="F350DE94"/>
    <w:lvl w:ilvl="0" w:tplc="041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6">
    <w:nsid w:val="71412DD2"/>
    <w:multiLevelType w:val="hybridMultilevel"/>
    <w:tmpl w:val="0C98A4E4"/>
    <w:lvl w:ilvl="0" w:tplc="041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7">
    <w:nsid w:val="72E51C4F"/>
    <w:multiLevelType w:val="hybridMultilevel"/>
    <w:tmpl w:val="7DAEF14C"/>
    <w:lvl w:ilvl="0" w:tplc="041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8">
    <w:nsid w:val="732109DD"/>
    <w:multiLevelType w:val="hybridMultilevel"/>
    <w:tmpl w:val="B4407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3514684"/>
    <w:multiLevelType w:val="hybridMultilevel"/>
    <w:tmpl w:val="F106F70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1"/>
  </w:num>
  <w:num w:numId="4">
    <w:abstractNumId w:val="1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7"/>
  </w:num>
  <w:num w:numId="6">
    <w:abstractNumId w:val="29"/>
  </w:num>
  <w:num w:numId="7">
    <w:abstractNumId w:val="1"/>
  </w:num>
  <w:num w:numId="8">
    <w:abstractNumId w:val="24"/>
  </w:num>
  <w:num w:numId="9">
    <w:abstractNumId w:val="27"/>
  </w:num>
  <w:num w:numId="10">
    <w:abstractNumId w:val="10"/>
  </w:num>
  <w:num w:numId="11">
    <w:abstractNumId w:val="19"/>
  </w:num>
  <w:num w:numId="12">
    <w:abstractNumId w:val="5"/>
  </w:num>
  <w:num w:numId="13">
    <w:abstractNumId w:val="21"/>
  </w:num>
  <w:num w:numId="14">
    <w:abstractNumId w:val="15"/>
  </w:num>
  <w:num w:numId="15">
    <w:abstractNumId w:val="6"/>
  </w:num>
  <w:num w:numId="16">
    <w:abstractNumId w:val="14"/>
  </w:num>
  <w:num w:numId="17">
    <w:abstractNumId w:val="13"/>
  </w:num>
  <w:num w:numId="18">
    <w:abstractNumId w:val="9"/>
  </w:num>
  <w:num w:numId="19">
    <w:abstractNumId w:val="3"/>
  </w:num>
  <w:num w:numId="20">
    <w:abstractNumId w:val="2"/>
  </w:num>
  <w:num w:numId="21">
    <w:abstractNumId w:val="25"/>
  </w:num>
  <w:num w:numId="22">
    <w:abstractNumId w:val="16"/>
  </w:num>
  <w:num w:numId="23">
    <w:abstractNumId w:val="8"/>
  </w:num>
  <w:num w:numId="24">
    <w:abstractNumId w:val="18"/>
  </w:num>
  <w:num w:numId="25">
    <w:abstractNumId w:val="0"/>
  </w:num>
  <w:num w:numId="26">
    <w:abstractNumId w:val="26"/>
  </w:num>
  <w:num w:numId="27">
    <w:abstractNumId w:val="4"/>
  </w:num>
  <w:num w:numId="28">
    <w:abstractNumId w:val="23"/>
  </w:num>
  <w:num w:numId="29">
    <w:abstractNumId w:val="12"/>
  </w:num>
  <w:num w:numId="30">
    <w:abstractNumId w:val="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2E6"/>
    <w:rsid w:val="000752E6"/>
    <w:rsid w:val="000F0B80"/>
    <w:rsid w:val="000F5E51"/>
    <w:rsid w:val="002567C4"/>
    <w:rsid w:val="00270554"/>
    <w:rsid w:val="002C26C7"/>
    <w:rsid w:val="002E0453"/>
    <w:rsid w:val="00395E3C"/>
    <w:rsid w:val="003A59C7"/>
    <w:rsid w:val="003A699E"/>
    <w:rsid w:val="00423E2D"/>
    <w:rsid w:val="00464A3B"/>
    <w:rsid w:val="00474627"/>
    <w:rsid w:val="004A2DD5"/>
    <w:rsid w:val="004C7DAB"/>
    <w:rsid w:val="00513218"/>
    <w:rsid w:val="00520ED3"/>
    <w:rsid w:val="0055556C"/>
    <w:rsid w:val="005829C9"/>
    <w:rsid w:val="005A4BBE"/>
    <w:rsid w:val="00675113"/>
    <w:rsid w:val="006B1B70"/>
    <w:rsid w:val="007448A8"/>
    <w:rsid w:val="007931EF"/>
    <w:rsid w:val="007F139F"/>
    <w:rsid w:val="00880030"/>
    <w:rsid w:val="00907779"/>
    <w:rsid w:val="00960FC1"/>
    <w:rsid w:val="00965649"/>
    <w:rsid w:val="00975D43"/>
    <w:rsid w:val="009B380E"/>
    <w:rsid w:val="00A11BF0"/>
    <w:rsid w:val="00A841BA"/>
    <w:rsid w:val="00AF0933"/>
    <w:rsid w:val="00B1795A"/>
    <w:rsid w:val="00BE577F"/>
    <w:rsid w:val="00C64BB5"/>
    <w:rsid w:val="00C74357"/>
    <w:rsid w:val="00CD6A4B"/>
    <w:rsid w:val="00D03782"/>
    <w:rsid w:val="00E94760"/>
    <w:rsid w:val="00F30E79"/>
    <w:rsid w:val="00F3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5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4"/>
        <o:r id="V:Rule6" type="connector" idref="#_x0000_s1035"/>
        <o:r id="V:Rule7" type="connector" idref="#_x0000_s1038"/>
        <o:r id="V:Rule8" type="connector" idref="#_x0000_s1039"/>
        <o:r id="V:Rule9" type="connector" idref="#_x0000_s1040"/>
        <o:r id="V:Rule10" type="connector" idref="#_x0000_s1041"/>
        <o:r id="V:Rule11" type="connector" idref="#_x0000_s1042"/>
        <o:r id="V:Rule12" type="connector" idref="#_x0000_s1043"/>
        <o:r id="V:Rule13" type="connector" idref="#_x0000_s1044"/>
        <o:r id="V:Rule14" type="connector" idref="#_x0000_s1048"/>
        <o:r id="V:Rule15" type="connector" idref="#_x0000_s1049"/>
        <o:r id="V:Rule16" type="connector" idref="#_x0000_s1050"/>
        <o:r id="V:Rule17" type="connector" idref="#_x0000_s1051"/>
        <o:r id="V:Rule18" type="connector" idref="#_x0000_s1052"/>
        <o:r id="V:Rule19" type="connector" idref="#_x0000_s1053"/>
        <o:r id="V:Rule20" type="connector" idref="#_x0000_s1057"/>
        <o:r id="V:Rule21" type="connector" idref="#_x0000_s1058"/>
        <o:r id="V:Rule22" type="connector" idref="#_x0000_s1059"/>
        <o:r id="V:Rule23" type="connector" idref="#_x0000_s1060"/>
        <o:r id="V:Rule24" type="connector" idref="#_x0000_s1061"/>
        <o:r id="V:Rule25" type="connector" idref="#_x0000_s1064"/>
        <o:r id="V:Rule26" type="connector" idref="#_x0000_s1065"/>
        <o:r id="V:Rule27" type="connector" idref="#_x0000_s1066"/>
        <o:r id="V:Rule28" type="connector" idref="#_x0000_s1067"/>
        <o:r id="V:Rule29" type="connector" idref="#_x0000_s1069"/>
        <o:r id="V:Rule30" type="connector" idref="#_x0000_s1071"/>
        <o:r id="V:Rule31" type="connector" idref="#_x0000_s1072"/>
        <o:r id="V:Rule32" type="connector" idref="#_x0000_s1073"/>
        <o:r id="V:Rule33" type="connector" idref="#_x0000_s1074"/>
        <o:r id="V:Rule34" type="connector" idref="#_x0000_s1077"/>
        <o:r id="V:Rule35" type="connector" idref="#_x0000_s1078"/>
        <o:r id="V:Rule36" type="connector" idref="#_x0000_s1079"/>
        <o:r id="V:Rule37" type="connector" idref="#_x0000_s1080"/>
        <o:r id="V:Rule38" type="connector" idref="#_x0000_s1086"/>
        <o:r id="V:Rule39" type="connector" idref="#_x0000_s1087"/>
        <o:r id="V:Rule40" type="connector" idref="#_x0000_s1088"/>
        <o:r id="V:Rule41" type="connector" idref="#_x0000_s1089"/>
        <o:r id="V:Rule42" type="connector" idref="#_x0000_s1090"/>
        <o:r id="V:Rule43" type="connector" idref="#_x0000_s1091"/>
        <o:r id="V:Rule44" type="connector" idref="#_x0000_s1094"/>
        <o:r id="V:Rule45" type="connector" idref="#_x0000_s1095"/>
        <o:r id="V:Rule46" type="connector" idref="#_x0000_s1100"/>
        <o:r id="V:Rule47" type="connector" idref="#_x0000_s1101"/>
        <o:r id="V:Rule48" type="connector" idref="#_x0000_s1105"/>
        <o:r id="V:Rule49" type="connector" idref="#_x0000_s1106"/>
        <o:r id="V:Rule50" type="connector" idref="#_x0000_s1107"/>
        <o:r id="V:Rule51" type="connector" idref="#_x0000_s1108"/>
        <o:r id="V:Rule52" type="connector" idref="#_x0000_s1109"/>
        <o:r id="V:Rule53" type="connector" idref="#_x0000_s1110"/>
        <o:r id="V:Rule54" type="connector" idref="#_x0000_s1111"/>
        <o:r id="V:Rule55" type="connector" idref="#_x0000_s1112"/>
        <o:r id="V:Rule56" type="connector" idref="#_x0000_s1113"/>
        <o:r id="V:Rule57" type="connector" idref="#_x0000_s1116"/>
        <o:r id="V:Rule58" type="connector" idref="#_x0000_s1117"/>
        <o:r id="V:Rule59" type="connector" idref="#_x0000_s1118"/>
        <o:r id="V:Rule60" type="connector" idref="#_x0000_s1119"/>
        <o:r id="V:Rule61" type="connector" idref="#_x0000_s1122"/>
        <o:r id="V:Rule62" type="connector" idref="#_x0000_s1123"/>
        <o:r id="V:Rule63" type="connector" idref="#_x0000_s1124"/>
        <o:r id="V:Rule64" type="connector" idref="#_x0000_s1125"/>
        <o:r id="V:Rule65" type="connector" idref="#_x0000_s1127"/>
        <o:r id="V:Rule66" type="connector" idref="#_x0000_s1128"/>
        <o:r id="V:Rule67" type="connector" idref="#_x0000_s1129"/>
        <o:r id="V:Rule68" type="connector" idref="#_x0000_s1130"/>
        <o:r id="V:Rule69" type="connector" idref="#_x0000_s1131"/>
        <o:r id="V:Rule70" type="connector" idref="#_x0000_s1132"/>
        <o:r id="V:Rule71" type="connector" idref="#_x0000_s1135"/>
        <o:r id="V:Rule72" type="connector" idref="#_x0000_s1136"/>
        <o:r id="V:Rule73" type="connector" idref="#_x0000_s1137"/>
        <o:r id="V:Rule74" type="connector" idref="#_x0000_s1138"/>
        <o:r id="V:Rule75" type="connector" idref="#_x0000_s1141"/>
        <o:r id="V:Rule76" type="connector" idref="#_x0000_s1142"/>
        <o:r id="V:Rule77" type="connector" idref="#_x0000_s1145"/>
        <o:r id="V:Rule78" type="connector" idref="#_x0000_s1146"/>
        <o:r id="V:Rule79" type="connector" idref="#_x0000_s1147"/>
        <o:r id="V:Rule80" type="connector" idref="#_x0000_s1150"/>
        <o:r id="V:Rule81" type="connector" idref="#_x0000_s1151"/>
        <o:r id="V:Rule82" type="connector" idref="#_x0000_s1152"/>
        <o:r id="V:Rule83" type="connector" idref="#_x0000_s1153"/>
      </o:rules>
    </o:shapelayout>
  </w:shapeDefaults>
  <w:decimalSymbol w:val=","/>
  <w:listSeparator w:val=";"/>
  <w15:chartTrackingRefBased/>
  <w15:docId w15:val="{FD420EE5-56F5-4A45-87F1-F9E25D6B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2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F0B80"/>
    <w:pPr>
      <w:ind w:left="720"/>
      <w:contextualSpacing/>
    </w:pPr>
  </w:style>
  <w:style w:type="paragraph" w:styleId="a3">
    <w:name w:val="Balloon Text"/>
    <w:basedOn w:val="a"/>
    <w:link w:val="a4"/>
    <w:semiHidden/>
    <w:rsid w:val="00423E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23E2D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semiHidden/>
    <w:rsid w:val="00A11B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locked/>
    <w:rsid w:val="00A11BF0"/>
    <w:rPr>
      <w:rFonts w:ascii="Arial" w:hAnsi="Arial" w:cs="Arial"/>
      <w:sz w:val="20"/>
      <w:szCs w:val="20"/>
      <w:lang w:val="x-none" w:eastAsia="ru-RU"/>
    </w:rPr>
  </w:style>
  <w:style w:type="paragraph" w:styleId="a7">
    <w:name w:val="footer"/>
    <w:basedOn w:val="a"/>
    <w:link w:val="a8"/>
    <w:rsid w:val="00A11B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A11BF0"/>
    <w:rPr>
      <w:rFonts w:ascii="Arial" w:hAnsi="Arial" w:cs="Arial"/>
      <w:sz w:val="20"/>
      <w:szCs w:val="20"/>
      <w:lang w:val="x-none" w:eastAsia="ru-RU"/>
    </w:rPr>
  </w:style>
  <w:style w:type="paragraph" w:styleId="a9">
    <w:name w:val="Normal (Web)"/>
    <w:basedOn w:val="a"/>
    <w:rsid w:val="00CD6A4B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6639</Words>
  <Characters>37844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Щетинин</dc:creator>
  <cp:keywords/>
  <dc:description/>
  <cp:lastModifiedBy>admin</cp:lastModifiedBy>
  <cp:revision>2</cp:revision>
  <dcterms:created xsi:type="dcterms:W3CDTF">2014-04-07T16:35:00Z</dcterms:created>
  <dcterms:modified xsi:type="dcterms:W3CDTF">2014-04-07T16:35:00Z</dcterms:modified>
</cp:coreProperties>
</file>