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63" w:rsidRPr="004F42A2" w:rsidRDefault="00D02116" w:rsidP="004F42A2">
      <w:pPr>
        <w:spacing w:line="360" w:lineRule="auto"/>
        <w:ind w:firstLine="709"/>
        <w:jc w:val="both"/>
        <w:rPr>
          <w:b/>
          <w:sz w:val="28"/>
        </w:rPr>
      </w:pPr>
      <w:bookmarkStart w:id="0" w:name="_Toc25563140"/>
      <w:r w:rsidRPr="004F42A2">
        <w:rPr>
          <w:b/>
          <w:sz w:val="28"/>
        </w:rPr>
        <w:t>Содержание</w:t>
      </w:r>
    </w:p>
    <w:p w:rsidR="00023ABF" w:rsidRPr="004F42A2" w:rsidRDefault="00023ABF" w:rsidP="004F42A2">
      <w:pPr>
        <w:spacing w:line="360" w:lineRule="auto"/>
        <w:ind w:firstLine="709"/>
        <w:jc w:val="both"/>
        <w:rPr>
          <w:sz w:val="28"/>
        </w:rPr>
      </w:pPr>
    </w:p>
    <w:p w:rsidR="00CF6261" w:rsidRPr="004F42A2" w:rsidRDefault="00CF6261" w:rsidP="004F42A2">
      <w:pPr>
        <w:spacing w:line="360" w:lineRule="auto"/>
        <w:jc w:val="both"/>
        <w:rPr>
          <w:sz w:val="28"/>
        </w:rPr>
      </w:pPr>
      <w:r w:rsidRPr="004F42A2">
        <w:rPr>
          <w:sz w:val="28"/>
        </w:rPr>
        <w:t>Введение</w:t>
      </w:r>
      <w:r w:rsidR="004F42A2">
        <w:rPr>
          <w:sz w:val="28"/>
        </w:rPr>
        <w:t xml:space="preserve"> </w:t>
      </w:r>
    </w:p>
    <w:p w:rsidR="00CF6261" w:rsidRPr="004F42A2" w:rsidRDefault="00CF6261" w:rsidP="004F42A2">
      <w:pPr>
        <w:spacing w:line="360" w:lineRule="auto"/>
        <w:jc w:val="both"/>
        <w:rPr>
          <w:sz w:val="28"/>
        </w:rPr>
      </w:pPr>
      <w:r w:rsidRPr="004F42A2">
        <w:rPr>
          <w:sz w:val="28"/>
        </w:rPr>
        <w:t>Основные термины и понятия. Задачи сертификации</w:t>
      </w:r>
    </w:p>
    <w:p w:rsidR="00CF6261" w:rsidRPr="004F42A2" w:rsidRDefault="00CF6261" w:rsidP="004F42A2">
      <w:pPr>
        <w:spacing w:line="360" w:lineRule="auto"/>
        <w:jc w:val="both"/>
        <w:rPr>
          <w:sz w:val="28"/>
        </w:rPr>
      </w:pPr>
      <w:r w:rsidRPr="004F42A2">
        <w:rPr>
          <w:sz w:val="28"/>
        </w:rPr>
        <w:t>Сущность добровольной и обязательной сертификации</w:t>
      </w:r>
    </w:p>
    <w:p w:rsidR="00CF6261" w:rsidRPr="004F42A2" w:rsidRDefault="00CF6261" w:rsidP="004F42A2">
      <w:pPr>
        <w:spacing w:line="360" w:lineRule="auto"/>
        <w:jc w:val="both"/>
        <w:rPr>
          <w:sz w:val="28"/>
        </w:rPr>
      </w:pPr>
      <w:r w:rsidRPr="004F42A2">
        <w:rPr>
          <w:sz w:val="28"/>
        </w:rPr>
        <w:t>Сертификат соответствия в системе сертификации ГОСТ Р</w:t>
      </w:r>
    </w:p>
    <w:p w:rsidR="00CF6261" w:rsidRPr="004F42A2" w:rsidRDefault="00CF6261" w:rsidP="004F42A2">
      <w:pPr>
        <w:spacing w:line="360" w:lineRule="auto"/>
        <w:jc w:val="both"/>
        <w:rPr>
          <w:sz w:val="28"/>
        </w:rPr>
      </w:pPr>
      <w:r w:rsidRPr="004F42A2">
        <w:rPr>
          <w:sz w:val="28"/>
        </w:rPr>
        <w:t>Заключение</w:t>
      </w:r>
    </w:p>
    <w:p w:rsidR="004F42A2" w:rsidRDefault="00CF6261" w:rsidP="004F42A2">
      <w:pPr>
        <w:spacing w:line="360" w:lineRule="auto"/>
        <w:jc w:val="both"/>
        <w:rPr>
          <w:sz w:val="28"/>
        </w:rPr>
      </w:pPr>
      <w:r w:rsidRPr="004F42A2">
        <w:rPr>
          <w:sz w:val="28"/>
        </w:rPr>
        <w:t>Список использованной литературы</w:t>
      </w:r>
      <w:bookmarkStart w:id="1" w:name="_Toc90730543"/>
    </w:p>
    <w:p w:rsidR="00D02116" w:rsidRPr="004F42A2" w:rsidRDefault="004F42A2" w:rsidP="004F42A2">
      <w:pPr>
        <w:spacing w:line="360" w:lineRule="auto"/>
        <w:ind w:firstLine="709"/>
        <w:jc w:val="both"/>
        <w:rPr>
          <w:b/>
          <w:sz w:val="28"/>
        </w:rPr>
      </w:pPr>
      <w:r>
        <w:rPr>
          <w:sz w:val="28"/>
        </w:rPr>
        <w:br w:type="page"/>
      </w:r>
      <w:r w:rsidR="00D02116" w:rsidRPr="004F42A2">
        <w:rPr>
          <w:b/>
          <w:sz w:val="28"/>
        </w:rPr>
        <w:lastRenderedPageBreak/>
        <w:t>Введение</w:t>
      </w:r>
    </w:p>
    <w:p w:rsidR="00D02116" w:rsidRPr="004F42A2" w:rsidRDefault="00D02116" w:rsidP="004F42A2">
      <w:pPr>
        <w:spacing w:line="360" w:lineRule="auto"/>
        <w:ind w:firstLine="709"/>
        <w:jc w:val="both"/>
        <w:rPr>
          <w:sz w:val="28"/>
        </w:rPr>
      </w:pPr>
    </w:p>
    <w:p w:rsidR="00D02116" w:rsidRPr="004F42A2" w:rsidRDefault="00D02116" w:rsidP="004F42A2">
      <w:pPr>
        <w:spacing w:line="360" w:lineRule="auto"/>
        <w:ind w:firstLine="709"/>
        <w:jc w:val="both"/>
        <w:rPr>
          <w:sz w:val="28"/>
        </w:rPr>
      </w:pPr>
      <w:r w:rsidRPr="004F42A2">
        <w:rPr>
          <w:sz w:val="28"/>
        </w:rPr>
        <w:t xml:space="preserve">Сертификат (лат. certum - верно и facere - делать) означает «сделано верно». Сертификация представляет собой деятельность, направленную на установление и подтверждения соответствия рассматриваемого объекта определенным требованиям. </w:t>
      </w:r>
    </w:p>
    <w:p w:rsidR="00D02116" w:rsidRPr="004F42A2" w:rsidRDefault="00D02116" w:rsidP="004F42A2">
      <w:pPr>
        <w:spacing w:line="360" w:lineRule="auto"/>
        <w:ind w:firstLine="709"/>
        <w:jc w:val="both"/>
        <w:rPr>
          <w:sz w:val="28"/>
        </w:rPr>
      </w:pPr>
      <w:r w:rsidRPr="004F42A2">
        <w:rPr>
          <w:sz w:val="28"/>
        </w:rPr>
        <w:t>На рынке присутствуют множество товаров как высокого</w:t>
      </w:r>
      <w:r w:rsidR="004F42A2">
        <w:rPr>
          <w:sz w:val="28"/>
        </w:rPr>
        <w:t>,</w:t>
      </w:r>
      <w:r w:rsidRPr="004F42A2">
        <w:rPr>
          <w:sz w:val="28"/>
        </w:rPr>
        <w:t xml:space="preserve"> так и низкого качества. Защитить потребителя от недобросовестности производителя и продавца некачественной или фальсифицированной продукции призвана сертификация. </w:t>
      </w:r>
    </w:p>
    <w:p w:rsidR="00D02116" w:rsidRPr="004F42A2" w:rsidRDefault="00D02116" w:rsidP="004F42A2">
      <w:pPr>
        <w:spacing w:line="360" w:lineRule="auto"/>
        <w:ind w:firstLine="709"/>
        <w:jc w:val="both"/>
        <w:rPr>
          <w:sz w:val="28"/>
        </w:rPr>
      </w:pPr>
      <w:r w:rsidRPr="004F42A2">
        <w:rPr>
          <w:sz w:val="28"/>
        </w:rPr>
        <w:t>Сертификация учитывает интересы противоположных сторон в роли своеобразного арбитра в получении объективной оценке качества продукции. Поэтому испытания и принятие решения по их результатам не могут быть доверены ни потребителю, ни производителю, а поручается третьей независимой стороне - организации, чья компетентность, независимость и объективность признаны официально.</w:t>
      </w:r>
    </w:p>
    <w:p w:rsidR="00D02116" w:rsidRPr="004F42A2" w:rsidRDefault="00D02116" w:rsidP="004F42A2">
      <w:pPr>
        <w:spacing w:line="360" w:lineRule="auto"/>
        <w:ind w:firstLine="709"/>
        <w:jc w:val="both"/>
        <w:rPr>
          <w:sz w:val="28"/>
        </w:rPr>
      </w:pPr>
      <w:r w:rsidRPr="004F42A2">
        <w:rPr>
          <w:sz w:val="28"/>
        </w:rPr>
        <w:t>В тех случаях, когда продукция может представлять опасность для жизни и здоровья человека, его имуществу или окружающей среде, сертификация регулируется и контролируется исключительно государством.</w:t>
      </w:r>
    </w:p>
    <w:p w:rsidR="00D02116" w:rsidRPr="004F42A2" w:rsidRDefault="00D02116" w:rsidP="004F42A2">
      <w:pPr>
        <w:spacing w:line="360" w:lineRule="auto"/>
        <w:ind w:firstLine="709"/>
        <w:jc w:val="both"/>
        <w:rPr>
          <w:sz w:val="28"/>
        </w:rPr>
      </w:pPr>
      <w:r w:rsidRPr="004F42A2">
        <w:rPr>
          <w:sz w:val="28"/>
        </w:rPr>
        <w:t xml:space="preserve">Таким образом, сертификация призвана защитить потребителя от некачественной и опасной продукции, предоставляя достоверную объективную и точную информацию об ее качестве, освобождая тем самым покупателя от необходимости самостоятельно проводить сложную и трудоемкую оценку качества продукции. </w:t>
      </w:r>
    </w:p>
    <w:p w:rsidR="004F42A2" w:rsidRDefault="00D02116" w:rsidP="004F42A2">
      <w:pPr>
        <w:spacing w:line="360" w:lineRule="auto"/>
        <w:ind w:firstLine="709"/>
        <w:jc w:val="both"/>
        <w:rPr>
          <w:sz w:val="28"/>
        </w:rPr>
      </w:pPr>
      <w:r w:rsidRPr="004F42A2">
        <w:rPr>
          <w:sz w:val="28"/>
        </w:rPr>
        <w:t>Сертификация в настоящее время является наиболее эффективной формой подтверждения произведенной продукции или услуги установленным на них требованиям и повышения их конкурентоспособности как на внутреннем, так и на внешнем рынках.</w:t>
      </w:r>
    </w:p>
    <w:p w:rsidR="00D02116" w:rsidRPr="004F42A2" w:rsidRDefault="004F42A2" w:rsidP="004F42A2">
      <w:pPr>
        <w:spacing w:line="360" w:lineRule="auto"/>
        <w:ind w:firstLine="709"/>
        <w:jc w:val="both"/>
        <w:rPr>
          <w:b/>
          <w:sz w:val="28"/>
        </w:rPr>
      </w:pPr>
      <w:r>
        <w:rPr>
          <w:sz w:val="28"/>
        </w:rPr>
        <w:br w:type="page"/>
      </w:r>
      <w:bookmarkEnd w:id="1"/>
      <w:r w:rsidR="00D02116" w:rsidRPr="004F42A2">
        <w:rPr>
          <w:b/>
          <w:sz w:val="28"/>
        </w:rPr>
        <w:lastRenderedPageBreak/>
        <w:t>1. Основные термины</w:t>
      </w:r>
      <w:r>
        <w:rPr>
          <w:b/>
          <w:sz w:val="28"/>
        </w:rPr>
        <w:t xml:space="preserve"> и понятия. Задачи сертификации</w:t>
      </w:r>
    </w:p>
    <w:p w:rsidR="00D02116" w:rsidRPr="004F42A2" w:rsidRDefault="00D02116" w:rsidP="004F42A2">
      <w:pPr>
        <w:spacing w:line="360" w:lineRule="auto"/>
        <w:ind w:firstLine="709"/>
        <w:jc w:val="both"/>
        <w:rPr>
          <w:sz w:val="28"/>
        </w:rPr>
      </w:pPr>
    </w:p>
    <w:p w:rsidR="008D2C1C" w:rsidRPr="004F42A2" w:rsidRDefault="008D2C1C" w:rsidP="004F42A2">
      <w:pPr>
        <w:spacing w:line="360" w:lineRule="auto"/>
        <w:ind w:firstLine="709"/>
        <w:jc w:val="both"/>
        <w:rPr>
          <w:sz w:val="28"/>
        </w:rPr>
      </w:pPr>
      <w:r w:rsidRPr="004F42A2">
        <w:rPr>
          <w:sz w:val="28"/>
        </w:rPr>
        <w:t>Дословный перевод термина «сертификация»</w:t>
      </w:r>
      <w:r w:rsidR="00B10CCF" w:rsidRPr="004F42A2">
        <w:rPr>
          <w:sz w:val="28"/>
        </w:rPr>
        <w:t xml:space="preserve"> – </w:t>
      </w:r>
      <w:r w:rsidRPr="004F42A2">
        <w:rPr>
          <w:sz w:val="28"/>
        </w:rPr>
        <w:t>«Я подтверждаю». Любая сертификация – это подтверждение соответствия объекта сертификации предъявленным к нему требованиям. В процессе сертификации можно выделить следую</w:t>
      </w:r>
      <w:r w:rsidR="000A69DD" w:rsidRPr="004F42A2">
        <w:rPr>
          <w:sz w:val="28"/>
        </w:rPr>
        <w:t>щие элементы.</w:t>
      </w:r>
      <w:r w:rsidRPr="004F42A2">
        <w:rPr>
          <w:sz w:val="28"/>
        </w:rPr>
        <w:t xml:space="preserve"> </w:t>
      </w:r>
    </w:p>
    <w:p w:rsidR="008D2C1C" w:rsidRPr="004F42A2" w:rsidRDefault="008D2C1C" w:rsidP="004F42A2">
      <w:pPr>
        <w:spacing w:line="360" w:lineRule="auto"/>
        <w:ind w:firstLine="709"/>
        <w:jc w:val="both"/>
        <w:rPr>
          <w:sz w:val="28"/>
        </w:rPr>
      </w:pPr>
      <w:r w:rsidRPr="004F42A2">
        <w:rPr>
          <w:sz w:val="28"/>
        </w:rPr>
        <w:t xml:space="preserve">Сертификация </w:t>
      </w:r>
      <w:r w:rsidR="00B10CCF" w:rsidRPr="004F42A2">
        <w:rPr>
          <w:sz w:val="28"/>
        </w:rPr>
        <w:t>–</w:t>
      </w:r>
      <w:r w:rsidRPr="004F42A2">
        <w:rPr>
          <w:sz w:val="28"/>
        </w:rPr>
        <w:t xml:space="preserve"> это документальное подтверждение соответствия продукции определенным требованиям, конкретным стандартам или техническим условиям. Сертификация продукции представляет собой комплекс мероприятий, проводимых с целью подтверждения посредством сертификата соответствия, что продукция отвечает определенным стандартам или другим требованиям. Сертификация появилась в связи с необходимостью защитить рынок от продукции, непригодной к использованию.</w:t>
      </w:r>
    </w:p>
    <w:p w:rsidR="008D2C1C" w:rsidRPr="004F42A2" w:rsidRDefault="008D2C1C" w:rsidP="004F42A2">
      <w:pPr>
        <w:spacing w:line="360" w:lineRule="auto"/>
        <w:ind w:firstLine="709"/>
        <w:jc w:val="both"/>
        <w:rPr>
          <w:sz w:val="28"/>
        </w:rPr>
      </w:pPr>
      <w:r w:rsidRPr="004F42A2">
        <w:rPr>
          <w:sz w:val="28"/>
        </w:rPr>
        <w:t xml:space="preserve">Вопросы безопасности, защиты здоровья и окружающей среды заставляют законодательную власть, с одной стороны, устанавливать ответственность за ввод в обращение недоброкачественной продукции; с другой стороны, </w:t>
      </w:r>
      <w:r w:rsidR="00B10CCF" w:rsidRPr="004F42A2">
        <w:rPr>
          <w:sz w:val="28"/>
        </w:rPr>
        <w:t>–</w:t>
      </w:r>
      <w:r w:rsidRPr="004F42A2">
        <w:rPr>
          <w:sz w:val="28"/>
        </w:rPr>
        <w:t xml:space="preserve"> устанавливать обязательные минимальные требования, касающиеся характеристик продукции, вводимой в обращение. К первым относятся такие законодательные акты, как «Закон о защите прав потребителей», принятый в России, или закон об ответственности за продукцию, принятый в странах Европейского Сообщества. Законы, устанавливающие минимальные требования по характеристикам, могут относиться в целом к продукции или к отдельным ее параметрам. Примером таких законов могут стать закон об игрушках, закон об электромагнитной совместимости и так далее.</w:t>
      </w:r>
    </w:p>
    <w:p w:rsidR="000D2825" w:rsidRDefault="0012038C" w:rsidP="004F42A2">
      <w:pPr>
        <w:spacing w:line="360" w:lineRule="auto"/>
        <w:ind w:firstLine="709"/>
        <w:jc w:val="both"/>
        <w:rPr>
          <w:sz w:val="28"/>
        </w:rPr>
      </w:pPr>
      <w:r w:rsidRPr="004F42A2">
        <w:rPr>
          <w:sz w:val="28"/>
        </w:rPr>
        <w:t xml:space="preserve">Сертификация в переводе с латыни </w:t>
      </w:r>
      <w:r w:rsidR="00125032" w:rsidRPr="004F42A2">
        <w:rPr>
          <w:sz w:val="28"/>
        </w:rPr>
        <w:t xml:space="preserve">также </w:t>
      </w:r>
      <w:r w:rsidRPr="004F42A2">
        <w:rPr>
          <w:sz w:val="28"/>
        </w:rPr>
        <w:t>означает «стало верно», надо знать,</w:t>
      </w:r>
      <w:r w:rsidR="004F42A2">
        <w:rPr>
          <w:sz w:val="28"/>
        </w:rPr>
        <w:t xml:space="preserve"> </w:t>
      </w:r>
      <w:r w:rsidRPr="004F42A2">
        <w:rPr>
          <w:sz w:val="28"/>
        </w:rPr>
        <w:t>каким требованиям он должен соответствовать и каким образом возможно</w:t>
      </w:r>
      <w:r w:rsidR="004F42A2">
        <w:rPr>
          <w:sz w:val="28"/>
        </w:rPr>
        <w:t xml:space="preserve"> </w:t>
      </w:r>
      <w:r w:rsidRPr="004F42A2">
        <w:rPr>
          <w:sz w:val="28"/>
        </w:rPr>
        <w:t>получить достоверные доказательства этого соответствия. Общепризнанными</w:t>
      </w:r>
      <w:r w:rsidR="004F42A2">
        <w:rPr>
          <w:sz w:val="28"/>
        </w:rPr>
        <w:t xml:space="preserve"> </w:t>
      </w:r>
      <w:r w:rsidRPr="004F42A2">
        <w:rPr>
          <w:sz w:val="28"/>
        </w:rPr>
        <w:t xml:space="preserve">способами такого доказательства служит сертификация </w:t>
      </w:r>
      <w:r w:rsidRPr="004F42A2">
        <w:rPr>
          <w:sz w:val="28"/>
        </w:rPr>
        <w:lastRenderedPageBreak/>
        <w:t>соответствия.</w:t>
      </w:r>
      <w:r w:rsidR="0099277A" w:rsidRPr="004F42A2">
        <w:rPr>
          <w:sz w:val="28"/>
        </w:rPr>
        <w:t xml:space="preserve"> </w:t>
      </w:r>
      <w:r w:rsidRPr="004F42A2">
        <w:rPr>
          <w:sz w:val="28"/>
        </w:rPr>
        <w:t>Сертификация – процедура, посредством которой третья сторона даёт</w:t>
      </w:r>
      <w:r w:rsidR="004F42A2">
        <w:rPr>
          <w:sz w:val="28"/>
        </w:rPr>
        <w:t xml:space="preserve"> </w:t>
      </w:r>
      <w:r w:rsidRPr="004F42A2">
        <w:rPr>
          <w:sz w:val="28"/>
        </w:rPr>
        <w:t>письменную гарантию, что продукция, процесс, услуга соответствуют</w:t>
      </w:r>
      <w:r w:rsidR="004F42A2">
        <w:rPr>
          <w:sz w:val="28"/>
        </w:rPr>
        <w:t xml:space="preserve"> </w:t>
      </w:r>
      <w:r w:rsidRPr="004F42A2">
        <w:rPr>
          <w:sz w:val="28"/>
        </w:rPr>
        <w:t>заданным требованиям.</w:t>
      </w:r>
    </w:p>
    <w:p w:rsidR="004F42A2" w:rsidRPr="004F42A2" w:rsidRDefault="004F42A2" w:rsidP="004F42A2">
      <w:pPr>
        <w:spacing w:line="360" w:lineRule="auto"/>
        <w:ind w:firstLine="709"/>
        <w:jc w:val="both"/>
        <w:rPr>
          <w:sz w:val="28"/>
        </w:rPr>
      </w:pPr>
    </w:p>
    <w:tbl>
      <w:tblPr>
        <w:tblW w:w="932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4"/>
        <w:gridCol w:w="7076"/>
      </w:tblGrid>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Элемент</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Роль</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Объект сертификации</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Объект, свойства которого подтверждаются</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Заказчик</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Хозяин объекта сертификации, государство или третье лицо, потребовавшее проведение сертификации.</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Цель сертификации</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Зачем проводится сертификация? Как будут использованы ее результаты?</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Требования</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Перечень свойств объекта сертификации, наличие которых подтверждается в процессе сертификации. Требования могут быть определены законодательно или предъявлены Заказчиком.</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Орган сертификации</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Государственное учреждение или частная фирма, проводящая сертификацию</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Схема сертификации</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Правила проведения сертификации, включающие перечень подтверждаемых требований, методику их контроля и подтверждения, а также вид и юридический статус выдаваемого документа.</w:t>
            </w:r>
          </w:p>
        </w:tc>
      </w:tr>
      <w:tr w:rsidR="004258B7" w:rsidRPr="004F42A2" w:rsidTr="004F42A2">
        <w:tc>
          <w:tcPr>
            <w:tcW w:w="2244" w:type="dxa"/>
          </w:tcPr>
          <w:p w:rsidR="004258B7" w:rsidRPr="004F42A2" w:rsidRDefault="004258B7" w:rsidP="004F42A2">
            <w:pPr>
              <w:spacing w:line="360" w:lineRule="auto"/>
              <w:ind w:firstLine="79"/>
              <w:jc w:val="both"/>
              <w:rPr>
                <w:sz w:val="20"/>
                <w:szCs w:val="20"/>
              </w:rPr>
            </w:pPr>
            <w:r w:rsidRPr="004F42A2">
              <w:rPr>
                <w:sz w:val="20"/>
                <w:szCs w:val="20"/>
              </w:rPr>
              <w:t>Сертификат</w:t>
            </w:r>
          </w:p>
        </w:tc>
        <w:tc>
          <w:tcPr>
            <w:tcW w:w="7076" w:type="dxa"/>
          </w:tcPr>
          <w:p w:rsidR="004258B7" w:rsidRPr="004F42A2" w:rsidRDefault="004258B7" w:rsidP="004F42A2">
            <w:pPr>
              <w:spacing w:line="360" w:lineRule="auto"/>
              <w:ind w:firstLine="79"/>
              <w:jc w:val="both"/>
              <w:rPr>
                <w:sz w:val="20"/>
                <w:szCs w:val="20"/>
              </w:rPr>
            </w:pPr>
            <w:r w:rsidRPr="004F42A2">
              <w:rPr>
                <w:sz w:val="20"/>
                <w:szCs w:val="20"/>
              </w:rPr>
              <w:t>Документ, выдаваемый органом сертификации, подтверждающий соответствие объекта сертификации, предъявленным к нему требованиям.</w:t>
            </w:r>
          </w:p>
        </w:tc>
      </w:tr>
    </w:tbl>
    <w:p w:rsidR="004258B7" w:rsidRPr="004F42A2" w:rsidRDefault="004258B7" w:rsidP="004F42A2">
      <w:pPr>
        <w:spacing w:line="360" w:lineRule="auto"/>
        <w:ind w:firstLine="709"/>
        <w:jc w:val="both"/>
        <w:rPr>
          <w:sz w:val="28"/>
        </w:rPr>
      </w:pPr>
    </w:p>
    <w:p w:rsidR="00077D8D" w:rsidRPr="004F42A2" w:rsidRDefault="00077D8D" w:rsidP="004F42A2">
      <w:pPr>
        <w:spacing w:line="360" w:lineRule="auto"/>
        <w:ind w:firstLine="709"/>
        <w:jc w:val="both"/>
        <w:rPr>
          <w:sz w:val="28"/>
        </w:rPr>
      </w:pPr>
      <w:r w:rsidRPr="004F42A2">
        <w:rPr>
          <w:sz w:val="28"/>
        </w:rPr>
        <w:t>В системах сертификации третьей стороной /это лицо или орган,</w:t>
      </w:r>
      <w:r w:rsidR="004F42A2">
        <w:rPr>
          <w:sz w:val="28"/>
        </w:rPr>
        <w:t xml:space="preserve"> </w:t>
      </w:r>
      <w:r w:rsidRPr="004F42A2">
        <w:rPr>
          <w:sz w:val="28"/>
        </w:rPr>
        <w:t>признанные независимыми не от поставщика (первая сторона), не от</w:t>
      </w:r>
      <w:r w:rsidR="004F42A2">
        <w:rPr>
          <w:sz w:val="28"/>
        </w:rPr>
        <w:t xml:space="preserve"> </w:t>
      </w:r>
      <w:r w:rsidRPr="004F42A2">
        <w:rPr>
          <w:sz w:val="28"/>
        </w:rPr>
        <w:t>покупателя (вторая сторона)/ применяются 2 способа указания соответствия</w:t>
      </w:r>
      <w:r w:rsidR="004F42A2">
        <w:rPr>
          <w:sz w:val="28"/>
        </w:rPr>
        <w:t xml:space="preserve"> </w:t>
      </w:r>
      <w:r w:rsidRPr="004F42A2">
        <w:rPr>
          <w:sz w:val="28"/>
        </w:rPr>
        <w:t>стандартам: сертификат соответствия и знак соответствия, которые являются</w:t>
      </w:r>
      <w:r w:rsidR="004F42A2">
        <w:rPr>
          <w:sz w:val="28"/>
        </w:rPr>
        <w:t xml:space="preserve"> </w:t>
      </w:r>
      <w:r w:rsidRPr="004F42A2">
        <w:rPr>
          <w:sz w:val="28"/>
        </w:rPr>
        <w:t>способами информирования всех заинтересованных сторон о</w:t>
      </w:r>
      <w:r w:rsidR="004F42A2">
        <w:rPr>
          <w:sz w:val="28"/>
        </w:rPr>
        <w:t xml:space="preserve"> </w:t>
      </w:r>
      <w:r w:rsidRPr="004F42A2">
        <w:rPr>
          <w:sz w:val="28"/>
        </w:rPr>
        <w:t>сертифицированном товаре.</w:t>
      </w:r>
      <w:r w:rsidR="0099277A" w:rsidRPr="004F42A2">
        <w:rPr>
          <w:sz w:val="28"/>
        </w:rPr>
        <w:t xml:space="preserve"> </w:t>
      </w:r>
      <w:r w:rsidRPr="004F42A2">
        <w:rPr>
          <w:sz w:val="28"/>
        </w:rPr>
        <w:t xml:space="preserve">Сертификат соответствия – это документ, </w:t>
      </w:r>
      <w:r w:rsidR="00F94611" w:rsidRPr="004F42A2">
        <w:rPr>
          <w:sz w:val="28"/>
        </w:rPr>
        <w:t>изданный</w:t>
      </w:r>
      <w:r w:rsidRPr="004F42A2">
        <w:rPr>
          <w:sz w:val="28"/>
        </w:rPr>
        <w:t xml:space="preserve"> по правилам</w:t>
      </w:r>
      <w:r w:rsidR="004F42A2">
        <w:rPr>
          <w:sz w:val="28"/>
        </w:rPr>
        <w:t xml:space="preserve"> </w:t>
      </w:r>
      <w:r w:rsidRPr="004F42A2">
        <w:rPr>
          <w:sz w:val="28"/>
        </w:rPr>
        <w:t>системы сертификации, сообщающий, что должным образом</w:t>
      </w:r>
      <w:r w:rsidR="004F42A2">
        <w:rPr>
          <w:sz w:val="28"/>
        </w:rPr>
        <w:t xml:space="preserve"> </w:t>
      </w:r>
      <w:r w:rsidRPr="004F42A2">
        <w:rPr>
          <w:sz w:val="28"/>
        </w:rPr>
        <w:t xml:space="preserve">идентифицированная </w:t>
      </w:r>
      <w:r w:rsidR="00697FE9" w:rsidRPr="004F42A2">
        <w:rPr>
          <w:sz w:val="28"/>
        </w:rPr>
        <w:t>продукция</w:t>
      </w:r>
      <w:r w:rsidRPr="004F42A2">
        <w:rPr>
          <w:sz w:val="28"/>
        </w:rPr>
        <w:t xml:space="preserve"> (процесс, услуга) соответствует конкретному</w:t>
      </w:r>
      <w:r w:rsidR="004F42A2">
        <w:rPr>
          <w:sz w:val="28"/>
        </w:rPr>
        <w:t xml:space="preserve"> </w:t>
      </w:r>
      <w:r w:rsidRPr="004F42A2">
        <w:rPr>
          <w:sz w:val="28"/>
        </w:rPr>
        <w:t>стандарту или другому нормативному документу.</w:t>
      </w:r>
      <w:r w:rsidR="0099277A" w:rsidRPr="004F42A2">
        <w:rPr>
          <w:sz w:val="28"/>
        </w:rPr>
        <w:t xml:space="preserve"> </w:t>
      </w:r>
      <w:r w:rsidRPr="004F42A2">
        <w:rPr>
          <w:sz w:val="28"/>
        </w:rPr>
        <w:t xml:space="preserve">Знак соответствия – это защищённый в </w:t>
      </w:r>
      <w:r w:rsidR="00BC19D6" w:rsidRPr="004F42A2">
        <w:rPr>
          <w:sz w:val="28"/>
        </w:rPr>
        <w:t>установленном</w:t>
      </w:r>
      <w:r w:rsidRPr="004F42A2">
        <w:rPr>
          <w:sz w:val="28"/>
        </w:rPr>
        <w:t xml:space="preserve"> порядке знак,</w:t>
      </w:r>
      <w:r w:rsidR="004F42A2">
        <w:rPr>
          <w:sz w:val="28"/>
        </w:rPr>
        <w:t xml:space="preserve"> </w:t>
      </w:r>
      <w:r w:rsidRPr="004F42A2">
        <w:rPr>
          <w:sz w:val="28"/>
        </w:rPr>
        <w:t>применяемый (или выданный органом по сертификации) в соответствии с</w:t>
      </w:r>
      <w:r w:rsidR="004F42A2">
        <w:rPr>
          <w:sz w:val="28"/>
        </w:rPr>
        <w:t xml:space="preserve"> </w:t>
      </w:r>
      <w:r w:rsidRPr="004F42A2">
        <w:rPr>
          <w:sz w:val="28"/>
        </w:rPr>
        <w:t>правилами системы сертификации, указывающий, что обеспечивается</w:t>
      </w:r>
      <w:r w:rsidR="004F42A2">
        <w:rPr>
          <w:sz w:val="28"/>
        </w:rPr>
        <w:t xml:space="preserve"> </w:t>
      </w:r>
      <w:r w:rsidRPr="004F42A2">
        <w:rPr>
          <w:sz w:val="28"/>
        </w:rPr>
        <w:t>необходимая уверенность в том, что данная продукция соответствует</w:t>
      </w:r>
      <w:r w:rsidR="004F42A2">
        <w:rPr>
          <w:sz w:val="28"/>
        </w:rPr>
        <w:t xml:space="preserve"> </w:t>
      </w:r>
      <w:r w:rsidRPr="004F42A2">
        <w:rPr>
          <w:sz w:val="28"/>
        </w:rPr>
        <w:t>конкретному стандарту или другому нормативному документу. Знаком</w:t>
      </w:r>
      <w:r w:rsidR="004F42A2">
        <w:rPr>
          <w:sz w:val="28"/>
        </w:rPr>
        <w:t xml:space="preserve"> </w:t>
      </w:r>
      <w:r w:rsidRPr="004F42A2">
        <w:rPr>
          <w:sz w:val="28"/>
        </w:rPr>
        <w:t xml:space="preserve">соответствия </w:t>
      </w:r>
      <w:r w:rsidR="00D02116" w:rsidRPr="004F42A2">
        <w:rPr>
          <w:sz w:val="28"/>
        </w:rPr>
        <w:t>маркируется</w:t>
      </w:r>
      <w:r w:rsidRPr="004F42A2">
        <w:rPr>
          <w:sz w:val="28"/>
        </w:rPr>
        <w:t xml:space="preserve"> товар в том случае, если он соответствует всем</w:t>
      </w:r>
      <w:r w:rsidR="004F42A2">
        <w:rPr>
          <w:sz w:val="28"/>
        </w:rPr>
        <w:t xml:space="preserve"> </w:t>
      </w:r>
      <w:r w:rsidRPr="004F42A2">
        <w:rPr>
          <w:sz w:val="28"/>
        </w:rPr>
        <w:lastRenderedPageBreak/>
        <w:t>требованиям стандарта.</w:t>
      </w:r>
      <w:r w:rsidR="0099277A" w:rsidRPr="004F42A2">
        <w:rPr>
          <w:sz w:val="28"/>
        </w:rPr>
        <w:t xml:space="preserve"> </w:t>
      </w:r>
      <w:r w:rsidRPr="004F42A2">
        <w:rPr>
          <w:sz w:val="28"/>
        </w:rPr>
        <w:t>Сертификация может носить обязательный и добровольный характер.</w:t>
      </w:r>
      <w:r w:rsidR="0099277A" w:rsidRPr="004F42A2">
        <w:rPr>
          <w:sz w:val="28"/>
        </w:rPr>
        <w:t xml:space="preserve"> </w:t>
      </w:r>
      <w:r w:rsidRPr="004F42A2">
        <w:rPr>
          <w:sz w:val="28"/>
        </w:rPr>
        <w:t>Обязательная сертификация осуществляется на основании законов и</w:t>
      </w:r>
      <w:r w:rsidR="004F42A2">
        <w:rPr>
          <w:sz w:val="28"/>
        </w:rPr>
        <w:t xml:space="preserve"> </w:t>
      </w:r>
      <w:r w:rsidRPr="004F42A2">
        <w:rPr>
          <w:sz w:val="28"/>
        </w:rPr>
        <w:t>законодательных положений и обеспечивает доказательство соответствия</w:t>
      </w:r>
      <w:r w:rsidR="004F42A2">
        <w:rPr>
          <w:sz w:val="28"/>
        </w:rPr>
        <w:t xml:space="preserve"> </w:t>
      </w:r>
      <w:r w:rsidRPr="004F42A2">
        <w:rPr>
          <w:sz w:val="28"/>
        </w:rPr>
        <w:t>товаров требованиям технических регламентов, обязательным требованиям</w:t>
      </w:r>
      <w:r w:rsidR="004F42A2">
        <w:rPr>
          <w:sz w:val="28"/>
        </w:rPr>
        <w:t xml:space="preserve"> </w:t>
      </w:r>
      <w:r w:rsidRPr="004F42A2">
        <w:rPr>
          <w:sz w:val="28"/>
        </w:rPr>
        <w:t>стандартов.</w:t>
      </w:r>
      <w:r w:rsidR="0099277A" w:rsidRPr="004F42A2">
        <w:rPr>
          <w:sz w:val="28"/>
        </w:rPr>
        <w:t xml:space="preserve"> </w:t>
      </w:r>
      <w:r w:rsidRPr="004F42A2">
        <w:rPr>
          <w:sz w:val="28"/>
        </w:rPr>
        <w:t>Основным аспектом обязательной сертификации являются безопасность</w:t>
      </w:r>
      <w:r w:rsidR="004F42A2">
        <w:rPr>
          <w:sz w:val="28"/>
        </w:rPr>
        <w:t xml:space="preserve"> </w:t>
      </w:r>
      <w:r w:rsidRPr="004F42A2">
        <w:rPr>
          <w:sz w:val="28"/>
        </w:rPr>
        <w:t>и экологичность.</w:t>
      </w:r>
      <w:r w:rsidR="0099277A" w:rsidRPr="004F42A2">
        <w:rPr>
          <w:sz w:val="28"/>
        </w:rPr>
        <w:t xml:space="preserve"> </w:t>
      </w:r>
      <w:r w:rsidRPr="004F42A2">
        <w:rPr>
          <w:sz w:val="28"/>
        </w:rPr>
        <w:t>Добровольная сертификация проводится по инициативе юридических и</w:t>
      </w:r>
      <w:r w:rsidR="004F42A2">
        <w:rPr>
          <w:sz w:val="28"/>
        </w:rPr>
        <w:t xml:space="preserve"> </w:t>
      </w:r>
      <w:r w:rsidRPr="004F42A2">
        <w:rPr>
          <w:sz w:val="28"/>
        </w:rPr>
        <w:t>физических лиц на договорных условиях между заявителем и органом по</w:t>
      </w:r>
      <w:r w:rsidR="004F42A2">
        <w:rPr>
          <w:sz w:val="28"/>
        </w:rPr>
        <w:t xml:space="preserve"> </w:t>
      </w:r>
      <w:r w:rsidRPr="004F42A2">
        <w:rPr>
          <w:sz w:val="28"/>
        </w:rPr>
        <w:t>сертификации в системах добровольной сертификации.</w:t>
      </w:r>
      <w:r w:rsidR="0099277A" w:rsidRPr="004F42A2">
        <w:rPr>
          <w:sz w:val="28"/>
        </w:rPr>
        <w:t xml:space="preserve"> </w:t>
      </w:r>
      <w:r w:rsidRPr="004F42A2">
        <w:rPr>
          <w:sz w:val="28"/>
        </w:rPr>
        <w:t>Решение о добровольной сертификации обычно связано с проблемами</w:t>
      </w:r>
      <w:r w:rsidR="004F42A2">
        <w:rPr>
          <w:sz w:val="28"/>
        </w:rPr>
        <w:t xml:space="preserve"> </w:t>
      </w:r>
      <w:r w:rsidR="00C106CB" w:rsidRPr="004F42A2">
        <w:rPr>
          <w:sz w:val="28"/>
        </w:rPr>
        <w:t>конкурентоспособности</w:t>
      </w:r>
      <w:r w:rsidR="006C28E8" w:rsidRPr="004F42A2">
        <w:rPr>
          <w:sz w:val="28"/>
        </w:rPr>
        <w:t xml:space="preserve"> товара</w:t>
      </w:r>
      <w:r w:rsidRPr="004F42A2">
        <w:rPr>
          <w:sz w:val="28"/>
        </w:rPr>
        <w:t>, продвижением товара на зарубежный рынок;</w:t>
      </w:r>
      <w:r w:rsidR="004F42A2">
        <w:rPr>
          <w:sz w:val="28"/>
        </w:rPr>
        <w:t xml:space="preserve"> </w:t>
      </w:r>
      <w:r w:rsidRPr="004F42A2">
        <w:rPr>
          <w:sz w:val="28"/>
        </w:rPr>
        <w:t>предпочтениями покупателей, всё больше ориентирующихся в своём выборе на</w:t>
      </w:r>
      <w:r w:rsidR="004F42A2">
        <w:rPr>
          <w:sz w:val="28"/>
        </w:rPr>
        <w:t xml:space="preserve"> </w:t>
      </w:r>
      <w:r w:rsidRPr="004F42A2">
        <w:rPr>
          <w:sz w:val="28"/>
        </w:rPr>
        <w:t>сертифицированные изделия.</w:t>
      </w:r>
      <w:r w:rsidR="0099277A" w:rsidRPr="004F42A2">
        <w:rPr>
          <w:sz w:val="28"/>
        </w:rPr>
        <w:t xml:space="preserve"> </w:t>
      </w:r>
      <w:r w:rsidRPr="004F42A2">
        <w:rPr>
          <w:sz w:val="28"/>
        </w:rPr>
        <w:t xml:space="preserve">Сертификация в Узбекистане организуется и проводится в </w:t>
      </w:r>
      <w:r w:rsidR="00C106CB" w:rsidRPr="004F42A2">
        <w:rPr>
          <w:sz w:val="28"/>
        </w:rPr>
        <w:t>соответствии</w:t>
      </w:r>
      <w:r w:rsidRPr="004F42A2">
        <w:rPr>
          <w:sz w:val="28"/>
        </w:rPr>
        <w:t xml:space="preserve"> с</w:t>
      </w:r>
      <w:r w:rsidR="004F42A2">
        <w:rPr>
          <w:sz w:val="28"/>
        </w:rPr>
        <w:t xml:space="preserve"> </w:t>
      </w:r>
      <w:r w:rsidRPr="004F42A2">
        <w:rPr>
          <w:sz w:val="28"/>
        </w:rPr>
        <w:t>общегосударственным законом «О защите прав потребителей», «О</w:t>
      </w:r>
      <w:r w:rsidR="004F42A2">
        <w:rPr>
          <w:sz w:val="28"/>
        </w:rPr>
        <w:t xml:space="preserve"> </w:t>
      </w:r>
      <w:r w:rsidRPr="004F42A2">
        <w:rPr>
          <w:sz w:val="28"/>
        </w:rPr>
        <w:t>сертификации продукции и услуг».</w:t>
      </w:r>
      <w:r w:rsidR="0099277A" w:rsidRPr="004F42A2">
        <w:rPr>
          <w:sz w:val="28"/>
        </w:rPr>
        <w:t xml:space="preserve"> </w:t>
      </w:r>
      <w:r w:rsidRPr="004F42A2">
        <w:rPr>
          <w:sz w:val="28"/>
        </w:rPr>
        <w:t>Закон гласит: «Партия товара, реализуемая через розничную торговлю</w:t>
      </w:r>
      <w:r w:rsidR="004F42A2">
        <w:rPr>
          <w:sz w:val="28"/>
        </w:rPr>
        <w:t xml:space="preserve"> </w:t>
      </w:r>
      <w:r w:rsidRPr="004F42A2">
        <w:rPr>
          <w:sz w:val="28"/>
        </w:rPr>
        <w:t>или каждая единица товара должна сопровождаться «сертификатом</w:t>
      </w:r>
      <w:r w:rsidR="004F42A2">
        <w:rPr>
          <w:sz w:val="28"/>
        </w:rPr>
        <w:t xml:space="preserve"> </w:t>
      </w:r>
      <w:r w:rsidRPr="004F42A2">
        <w:rPr>
          <w:sz w:val="28"/>
        </w:rPr>
        <w:t>соответствия», который продавец обязан предъявить покупателю по его</w:t>
      </w:r>
      <w:r w:rsidR="004F42A2">
        <w:rPr>
          <w:sz w:val="28"/>
        </w:rPr>
        <w:t xml:space="preserve"> </w:t>
      </w:r>
      <w:r w:rsidRPr="004F42A2">
        <w:rPr>
          <w:sz w:val="28"/>
        </w:rPr>
        <w:t>требованию.</w:t>
      </w:r>
      <w:r w:rsidR="0099277A" w:rsidRPr="004F42A2">
        <w:rPr>
          <w:sz w:val="28"/>
        </w:rPr>
        <w:t xml:space="preserve"> </w:t>
      </w:r>
      <w:r w:rsidRPr="004F42A2">
        <w:rPr>
          <w:sz w:val="28"/>
        </w:rPr>
        <w:t>Реализация товаров в т.ч. импортных,</w:t>
      </w:r>
      <w:r w:rsidR="00C106CB" w:rsidRPr="004F42A2">
        <w:rPr>
          <w:sz w:val="28"/>
        </w:rPr>
        <w:t xml:space="preserve"> </w:t>
      </w:r>
      <w:r w:rsidRPr="004F42A2">
        <w:rPr>
          <w:sz w:val="28"/>
        </w:rPr>
        <w:t>выполнения работ и оказания услуг</w:t>
      </w:r>
      <w:r w:rsidR="004F42A2">
        <w:rPr>
          <w:sz w:val="28"/>
        </w:rPr>
        <w:t xml:space="preserve"> </w:t>
      </w:r>
      <w:r w:rsidRPr="004F42A2">
        <w:rPr>
          <w:sz w:val="28"/>
        </w:rPr>
        <w:t>без сертификата соответствия, подтверждающего их соответствие</w:t>
      </w:r>
      <w:r w:rsidR="004F42A2">
        <w:rPr>
          <w:sz w:val="28"/>
        </w:rPr>
        <w:t xml:space="preserve"> </w:t>
      </w:r>
      <w:r w:rsidRPr="004F42A2">
        <w:rPr>
          <w:sz w:val="28"/>
        </w:rPr>
        <w:t>обязательным требованиям стандартов по безопасности законом запрещён.</w:t>
      </w:r>
      <w:r w:rsidR="0099277A" w:rsidRPr="004F42A2">
        <w:rPr>
          <w:sz w:val="28"/>
        </w:rPr>
        <w:t xml:space="preserve"> </w:t>
      </w:r>
      <w:r w:rsidRPr="004F42A2">
        <w:rPr>
          <w:sz w:val="28"/>
        </w:rPr>
        <w:t>Национальный орган по сертификации – государственный комитет по</w:t>
      </w:r>
      <w:r w:rsidR="004F42A2">
        <w:rPr>
          <w:sz w:val="28"/>
        </w:rPr>
        <w:t xml:space="preserve"> </w:t>
      </w:r>
      <w:r w:rsidRPr="004F42A2">
        <w:rPr>
          <w:sz w:val="28"/>
        </w:rPr>
        <w:t>стандартизации, метрологии и сертификации.</w:t>
      </w:r>
    </w:p>
    <w:p w:rsidR="009E39EB" w:rsidRPr="004F42A2" w:rsidRDefault="00093728" w:rsidP="004F42A2">
      <w:pPr>
        <w:spacing w:line="360" w:lineRule="auto"/>
        <w:ind w:firstLine="709"/>
        <w:jc w:val="both"/>
        <w:rPr>
          <w:sz w:val="28"/>
        </w:rPr>
      </w:pPr>
      <w:r w:rsidRPr="004F42A2">
        <w:rPr>
          <w:sz w:val="28"/>
        </w:rPr>
        <w:t xml:space="preserve">Сертификация </w:t>
      </w:r>
      <w:r w:rsidR="00B10CCF" w:rsidRPr="004F42A2">
        <w:rPr>
          <w:sz w:val="28"/>
        </w:rPr>
        <w:t>–</w:t>
      </w:r>
      <w:r w:rsidRPr="004F42A2">
        <w:rPr>
          <w:sz w:val="28"/>
        </w:rPr>
        <w:t xml:space="preserve"> важный фактор обеспечения доверия при поставках продукции, а также решения таких крупных социальных задач, как гарантия безопасности потребляемой продукции, охрана здоровья и имущества граждан, защита окружающей среды. Развитие сертификации в общем экономическом пространстве различных государств подразумевает взаимное признание результатов сертификации продукции, которое может быть </w:t>
      </w:r>
      <w:r w:rsidRPr="004F42A2">
        <w:rPr>
          <w:sz w:val="28"/>
        </w:rPr>
        <w:lastRenderedPageBreak/>
        <w:t>основано на гармонизации законодательной базы, использовании единых стандартов и взаимно признанных механизмов установления соответствия.</w:t>
      </w:r>
      <w:r w:rsidR="0099277A" w:rsidRPr="004F42A2">
        <w:rPr>
          <w:sz w:val="28"/>
        </w:rPr>
        <w:t xml:space="preserve"> </w:t>
      </w:r>
    </w:p>
    <w:p w:rsidR="00E40779" w:rsidRPr="004F42A2" w:rsidRDefault="00E40779" w:rsidP="004F42A2">
      <w:pPr>
        <w:spacing w:line="360" w:lineRule="auto"/>
        <w:ind w:firstLine="709"/>
        <w:jc w:val="both"/>
        <w:rPr>
          <w:sz w:val="28"/>
        </w:rPr>
      </w:pPr>
      <w:r w:rsidRPr="004F42A2">
        <w:rPr>
          <w:sz w:val="28"/>
        </w:rPr>
        <w:t>Сертификация имеет следующие задачи:</w:t>
      </w:r>
    </w:p>
    <w:p w:rsidR="009E39EB" w:rsidRPr="004F42A2" w:rsidRDefault="009E39EB" w:rsidP="004F42A2">
      <w:pPr>
        <w:spacing w:line="360" w:lineRule="auto"/>
        <w:ind w:firstLine="709"/>
        <w:jc w:val="both"/>
        <w:rPr>
          <w:sz w:val="28"/>
        </w:rPr>
      </w:pPr>
      <w:r w:rsidRPr="004F42A2">
        <w:rPr>
          <w:sz w:val="28"/>
        </w:rPr>
        <w:t xml:space="preserve">Применение сертификации продукции дает следующие преимущества: </w:t>
      </w:r>
    </w:p>
    <w:p w:rsidR="009E39EB" w:rsidRPr="004F42A2" w:rsidRDefault="009E39EB" w:rsidP="004F42A2">
      <w:pPr>
        <w:spacing w:line="360" w:lineRule="auto"/>
        <w:ind w:firstLine="709"/>
        <w:jc w:val="both"/>
        <w:rPr>
          <w:sz w:val="28"/>
        </w:rPr>
      </w:pPr>
      <w:r w:rsidRPr="004F42A2">
        <w:rPr>
          <w:sz w:val="28"/>
        </w:rPr>
        <w:t xml:space="preserve">обеспечивает доверие потребителей к качеству продукции; </w:t>
      </w:r>
    </w:p>
    <w:p w:rsidR="009E39EB" w:rsidRPr="004F42A2" w:rsidRDefault="009E39EB" w:rsidP="004F42A2">
      <w:pPr>
        <w:spacing w:line="360" w:lineRule="auto"/>
        <w:ind w:firstLine="709"/>
        <w:jc w:val="both"/>
        <w:rPr>
          <w:sz w:val="28"/>
        </w:rPr>
      </w:pPr>
      <w:r w:rsidRPr="004F42A2">
        <w:rPr>
          <w:sz w:val="28"/>
        </w:rPr>
        <w:t xml:space="preserve">облегчает и упрощает выбор необходимой продукции потребителям; </w:t>
      </w:r>
    </w:p>
    <w:p w:rsidR="009E39EB" w:rsidRPr="004F42A2" w:rsidRDefault="009E39EB" w:rsidP="004F42A2">
      <w:pPr>
        <w:spacing w:line="360" w:lineRule="auto"/>
        <w:ind w:firstLine="709"/>
        <w:jc w:val="both"/>
        <w:rPr>
          <w:sz w:val="28"/>
        </w:rPr>
      </w:pPr>
      <w:r w:rsidRPr="004F42A2">
        <w:rPr>
          <w:sz w:val="28"/>
        </w:rPr>
        <w:t xml:space="preserve">обеспечивает потребителю получение объективной информации о качестве продукции; </w:t>
      </w:r>
    </w:p>
    <w:p w:rsidR="009E39EB" w:rsidRPr="004F42A2" w:rsidRDefault="009E39EB" w:rsidP="004F42A2">
      <w:pPr>
        <w:spacing w:line="360" w:lineRule="auto"/>
        <w:ind w:firstLine="709"/>
        <w:jc w:val="both"/>
        <w:rPr>
          <w:sz w:val="28"/>
        </w:rPr>
      </w:pPr>
      <w:r w:rsidRPr="004F42A2">
        <w:rPr>
          <w:sz w:val="28"/>
        </w:rPr>
        <w:t xml:space="preserve">способствует более длительному успеху и защите в конкуренции с изготовителями несертифицированной продукции; </w:t>
      </w:r>
    </w:p>
    <w:p w:rsidR="009E39EB" w:rsidRPr="004F42A2" w:rsidRDefault="009E39EB" w:rsidP="004F42A2">
      <w:pPr>
        <w:spacing w:line="360" w:lineRule="auto"/>
        <w:ind w:firstLine="709"/>
        <w:jc w:val="both"/>
        <w:rPr>
          <w:sz w:val="28"/>
        </w:rPr>
      </w:pPr>
      <w:r w:rsidRPr="004F42A2">
        <w:rPr>
          <w:sz w:val="28"/>
        </w:rPr>
        <w:t xml:space="preserve">предотвращает поступление в страну импортной продукции не соответствующего уровня качества; </w:t>
      </w:r>
    </w:p>
    <w:p w:rsidR="009E39EB" w:rsidRPr="004F42A2" w:rsidRDefault="009E39EB" w:rsidP="004F42A2">
      <w:pPr>
        <w:spacing w:line="360" w:lineRule="auto"/>
        <w:ind w:firstLine="709"/>
        <w:jc w:val="both"/>
        <w:rPr>
          <w:sz w:val="28"/>
        </w:rPr>
      </w:pPr>
      <w:r w:rsidRPr="004F42A2">
        <w:rPr>
          <w:sz w:val="28"/>
        </w:rPr>
        <w:t xml:space="preserve">способствует повышению организационно- технического уровня производства; </w:t>
      </w:r>
    </w:p>
    <w:p w:rsidR="009E39EB" w:rsidRPr="004F42A2" w:rsidRDefault="009E39EB" w:rsidP="004F42A2">
      <w:pPr>
        <w:spacing w:line="360" w:lineRule="auto"/>
        <w:ind w:firstLine="709"/>
        <w:jc w:val="both"/>
        <w:rPr>
          <w:sz w:val="28"/>
        </w:rPr>
      </w:pPr>
      <w:r w:rsidRPr="004F42A2">
        <w:rPr>
          <w:sz w:val="28"/>
        </w:rPr>
        <w:t>стимулирует ускорение НТП.</w:t>
      </w:r>
    </w:p>
    <w:p w:rsidR="00D02116" w:rsidRPr="004F42A2" w:rsidRDefault="00D02116" w:rsidP="004F42A2">
      <w:pPr>
        <w:spacing w:line="360" w:lineRule="auto"/>
        <w:ind w:firstLine="709"/>
        <w:jc w:val="both"/>
        <w:rPr>
          <w:sz w:val="28"/>
        </w:rPr>
      </w:pPr>
    </w:p>
    <w:p w:rsidR="000F00D5" w:rsidRPr="004F42A2" w:rsidRDefault="000F00D5" w:rsidP="004F42A2">
      <w:pPr>
        <w:spacing w:line="360" w:lineRule="auto"/>
        <w:ind w:firstLine="709"/>
        <w:jc w:val="both"/>
        <w:rPr>
          <w:b/>
          <w:sz w:val="28"/>
        </w:rPr>
      </w:pPr>
      <w:bookmarkStart w:id="2" w:name="_Toc90730546"/>
      <w:r w:rsidRPr="004F42A2">
        <w:rPr>
          <w:b/>
          <w:sz w:val="28"/>
        </w:rPr>
        <w:t xml:space="preserve">2. </w:t>
      </w:r>
      <w:r w:rsidR="00E9724C" w:rsidRPr="004F42A2">
        <w:rPr>
          <w:b/>
          <w:sz w:val="28"/>
        </w:rPr>
        <w:t>Сущность добровольной и обязательной сертификации</w:t>
      </w:r>
      <w:bookmarkEnd w:id="2"/>
    </w:p>
    <w:p w:rsidR="00F86E9C" w:rsidRPr="004F42A2" w:rsidRDefault="00F86E9C" w:rsidP="004F42A2">
      <w:pPr>
        <w:spacing w:line="360" w:lineRule="auto"/>
        <w:ind w:firstLine="709"/>
        <w:jc w:val="both"/>
        <w:rPr>
          <w:sz w:val="28"/>
        </w:rPr>
      </w:pPr>
    </w:p>
    <w:p w:rsidR="00F86E9C" w:rsidRPr="004F42A2" w:rsidRDefault="00F86E9C" w:rsidP="004F42A2">
      <w:pPr>
        <w:spacing w:line="360" w:lineRule="auto"/>
        <w:ind w:firstLine="709"/>
        <w:jc w:val="both"/>
        <w:rPr>
          <w:sz w:val="28"/>
        </w:rPr>
      </w:pPr>
      <w:r w:rsidRPr="004F42A2">
        <w:rPr>
          <w:sz w:val="28"/>
        </w:rPr>
        <w:t>Закон разделяет требования на:</w:t>
      </w:r>
    </w:p>
    <w:p w:rsidR="00F86E9C" w:rsidRPr="004F42A2" w:rsidRDefault="00F86E9C" w:rsidP="004F42A2">
      <w:pPr>
        <w:spacing w:line="360" w:lineRule="auto"/>
        <w:ind w:firstLine="709"/>
        <w:jc w:val="both"/>
        <w:rPr>
          <w:sz w:val="28"/>
        </w:rPr>
      </w:pPr>
      <w:r w:rsidRPr="004F42A2">
        <w:rPr>
          <w:sz w:val="28"/>
        </w:rPr>
        <w:t>Обязательные (для государства) – подтверждать выполнение которых должен государственный орган;</w:t>
      </w:r>
    </w:p>
    <w:p w:rsidR="00F86E9C" w:rsidRPr="004F42A2" w:rsidRDefault="00F86E9C" w:rsidP="004F42A2">
      <w:pPr>
        <w:spacing w:line="360" w:lineRule="auto"/>
        <w:ind w:firstLine="709"/>
        <w:jc w:val="both"/>
        <w:rPr>
          <w:sz w:val="28"/>
        </w:rPr>
      </w:pPr>
      <w:r w:rsidRPr="004F42A2">
        <w:rPr>
          <w:sz w:val="28"/>
        </w:rPr>
        <w:t>Необязательные – выполнять которые исполнитель должен только, если они указаны в договоре.</w:t>
      </w:r>
    </w:p>
    <w:p w:rsidR="00F86E9C" w:rsidRPr="004F42A2" w:rsidRDefault="00F86E9C" w:rsidP="004F42A2">
      <w:pPr>
        <w:spacing w:line="360" w:lineRule="auto"/>
        <w:ind w:firstLine="709"/>
        <w:jc w:val="both"/>
        <w:rPr>
          <w:sz w:val="28"/>
        </w:rPr>
      </w:pPr>
      <w:r w:rsidRPr="004F42A2">
        <w:rPr>
          <w:sz w:val="28"/>
        </w:rPr>
        <w:t>Обязательные требования включают требования к безопасности производства и потребления продукции, а также требования к совместимости. Необязательные требования,</w:t>
      </w:r>
      <w:r w:rsidR="004F42A2">
        <w:rPr>
          <w:sz w:val="28"/>
        </w:rPr>
        <w:t xml:space="preserve"> </w:t>
      </w:r>
      <w:r w:rsidRPr="004F42A2">
        <w:rPr>
          <w:sz w:val="28"/>
        </w:rPr>
        <w:t xml:space="preserve">в основном, требования к качеству продукции. Правила проведения сертификации обязательных и необязательных требований определяются в законе РФ «О техническом регулировании». </w:t>
      </w:r>
    </w:p>
    <w:p w:rsidR="00E9724C" w:rsidRPr="004F42A2" w:rsidRDefault="00F86E9C" w:rsidP="004F42A2">
      <w:pPr>
        <w:spacing w:line="360" w:lineRule="auto"/>
        <w:ind w:firstLine="709"/>
        <w:jc w:val="both"/>
        <w:rPr>
          <w:sz w:val="28"/>
        </w:rPr>
      </w:pPr>
      <w:r w:rsidRPr="004F42A2">
        <w:rPr>
          <w:sz w:val="28"/>
        </w:rPr>
        <w:lastRenderedPageBreak/>
        <w:t>Документальное удостоверение соответствия продукции или иных объектов требованиям технических регламентов, положениям стандартов или условиям договора, получило название подтверждение соответствия. Обязательное подтверждение соответствия осуществляется в формах:</w:t>
      </w:r>
      <w:r w:rsidR="00302BB3" w:rsidRPr="004F42A2">
        <w:rPr>
          <w:sz w:val="28"/>
        </w:rPr>
        <w:t xml:space="preserve"> </w:t>
      </w:r>
      <w:r w:rsidRPr="004F42A2">
        <w:rPr>
          <w:sz w:val="28"/>
        </w:rPr>
        <w:t>принятия декларации о соответствии (далее</w:t>
      </w:r>
      <w:r w:rsidR="00B10CCF" w:rsidRPr="004F42A2">
        <w:rPr>
          <w:sz w:val="28"/>
        </w:rPr>
        <w:t xml:space="preserve"> – </w:t>
      </w:r>
      <w:r w:rsidRPr="004F42A2">
        <w:rPr>
          <w:sz w:val="28"/>
        </w:rPr>
        <w:t>декларирование соответствия); обязательной сертификации.</w:t>
      </w:r>
    </w:p>
    <w:p w:rsidR="00124A0D" w:rsidRPr="004F42A2" w:rsidRDefault="00124A0D" w:rsidP="004F42A2">
      <w:pPr>
        <w:spacing w:line="360" w:lineRule="auto"/>
        <w:ind w:firstLine="709"/>
        <w:jc w:val="both"/>
        <w:rPr>
          <w:sz w:val="28"/>
        </w:rPr>
      </w:pPr>
      <w:r w:rsidRPr="004F42A2">
        <w:rPr>
          <w:sz w:val="28"/>
        </w:rPr>
        <w:t>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системам добровольной сертификации, условиям договоров.</w:t>
      </w:r>
      <w:r w:rsidR="004F42A2">
        <w:rPr>
          <w:sz w:val="28"/>
        </w:rPr>
        <w:t xml:space="preserve"> </w:t>
      </w:r>
      <w:r w:rsidR="004766F2" w:rsidRPr="004F42A2">
        <w:rPr>
          <w:sz w:val="28"/>
        </w:rPr>
        <w:t>Нормативно-правовая база, устанавливающая требования к номенклатуре и характеристикам продукции, подлежащей добровольной сертификации представлена на рисунке 1.</w:t>
      </w:r>
    </w:p>
    <w:p w:rsidR="007509E8" w:rsidRPr="004F42A2" w:rsidRDefault="007509E8" w:rsidP="004F42A2">
      <w:pPr>
        <w:spacing w:line="360" w:lineRule="auto"/>
        <w:ind w:firstLine="709"/>
        <w:jc w:val="both"/>
        <w:rPr>
          <w:sz w:val="28"/>
        </w:rPr>
      </w:pPr>
    </w:p>
    <w:p w:rsidR="007509E8" w:rsidRPr="004F42A2" w:rsidRDefault="006C333B" w:rsidP="004F42A2">
      <w:pPr>
        <w:spacing w:line="360" w:lineRule="auto"/>
        <w:ind w:firstLine="709"/>
        <w:jc w:val="both"/>
        <w:rPr>
          <w:sz w:val="28"/>
        </w:rPr>
      </w:pPr>
      <w:r>
        <w:rPr>
          <w:noProof/>
        </w:rPr>
        <w:pict>
          <v:group id="_x0000_s1026" style="position:absolute;left:0;text-align:left;margin-left:15.7pt;margin-top:.65pt;width:476.85pt;height:284.05pt;z-index:251657216" coordorigin="1888,6043" coordsize="9537,6251">
            <v:shapetype id="_x0000_t202" coordsize="21600,21600" o:spt="202" path="m,l,21600r21600,l21600,xe">
              <v:stroke joinstyle="miter"/>
              <v:path gradientshapeok="t" o:connecttype="rect"/>
            </v:shapetype>
            <v:shape id="_x0000_s1027" type="#_x0000_t202" style="position:absolute;left:1888;top:6062;width:7212;height:2725" strokecolor="#930">
              <v:shadow on="t" opacity=".5" offset="6pt,6pt"/>
              <v:textbox style="mso-next-textbox:#_x0000_s1027">
                <w:txbxContent>
                  <w:p w:rsidR="004F42A2" w:rsidRPr="007509E8" w:rsidRDefault="004F42A2" w:rsidP="00940455">
                    <w:pPr>
                      <w:jc w:val="center"/>
                      <w:rPr>
                        <w:color w:val="993300"/>
                        <w:sz w:val="28"/>
                        <w:szCs w:val="28"/>
                      </w:rPr>
                    </w:pPr>
                    <w:r w:rsidRPr="007509E8">
                      <w:rPr>
                        <w:color w:val="993300"/>
                      </w:rPr>
                      <w:t>Орган сертификации</w:t>
                    </w:r>
                  </w:p>
                </w:txbxContent>
              </v:textbox>
            </v:shape>
            <v:shape id="_x0000_s1028" type="#_x0000_t202" style="position:absolute;left:2328;top:6862;width:2004;height:521" strokecolor="#930">
              <v:textbox style="mso-next-textbox:#_x0000_s1028">
                <w:txbxContent>
                  <w:p w:rsidR="004F42A2" w:rsidRPr="007509E8" w:rsidRDefault="004F42A2" w:rsidP="00940455">
                    <w:pPr>
                      <w:jc w:val="center"/>
                      <w:rPr>
                        <w:color w:val="993300"/>
                      </w:rPr>
                    </w:pPr>
                    <w:r w:rsidRPr="007509E8">
                      <w:rPr>
                        <w:color w:val="993300"/>
                      </w:rPr>
                      <w:t>Идентификация</w:t>
                    </w:r>
                  </w:p>
                </w:txbxContent>
              </v:textbox>
            </v:shape>
            <v:shape id="_x0000_s1029" type="#_x0000_t202" style="position:absolute;left:4531;top:6746;width:2005;height:748" strokecolor="#930">
              <v:textbox style="mso-next-textbox:#_x0000_s1029">
                <w:txbxContent>
                  <w:p w:rsidR="004F42A2" w:rsidRPr="007509E8" w:rsidRDefault="004F42A2" w:rsidP="00940455">
                    <w:pPr>
                      <w:jc w:val="center"/>
                      <w:rPr>
                        <w:color w:val="993300"/>
                      </w:rPr>
                    </w:pPr>
                    <w:r w:rsidRPr="007509E8">
                      <w:rPr>
                        <w:color w:val="993300"/>
                      </w:rPr>
                      <w:t>Определение цели</w:t>
                    </w:r>
                  </w:p>
                </w:txbxContent>
              </v:textbox>
            </v:shape>
            <v:shape id="_x0000_s1030" type="#_x0000_t202" style="position:absolute;left:4588;top:7738;width:1829;height:760" strokecolor="#930">
              <v:textbox style="mso-next-textbox:#_x0000_s1030">
                <w:txbxContent>
                  <w:p w:rsidR="004F42A2" w:rsidRPr="007509E8" w:rsidRDefault="004F42A2" w:rsidP="00940455">
                    <w:pPr>
                      <w:jc w:val="center"/>
                      <w:rPr>
                        <w:color w:val="993300"/>
                      </w:rPr>
                    </w:pPr>
                    <w:r w:rsidRPr="007509E8">
                      <w:rPr>
                        <w:color w:val="993300"/>
                      </w:rPr>
                      <w:t>Выбор схемы сертификации</w:t>
                    </w:r>
                  </w:p>
                </w:txbxContent>
              </v:textbox>
            </v:shape>
            <v:shape id="_x0000_s1031" type="#_x0000_t202" style="position:absolute;left:2180;top:10478;width:4126;height:1816" strokecolor="#930">
              <v:shadow on="t" opacity=".5" offset="6pt,6pt"/>
              <v:textbox style="mso-next-textbox:#_x0000_s1031">
                <w:txbxContent>
                  <w:p w:rsidR="004F42A2" w:rsidRPr="00C578B6" w:rsidRDefault="004F42A2" w:rsidP="00940455">
                    <w:pPr>
                      <w:jc w:val="center"/>
                      <w:rPr>
                        <w:color w:val="993300"/>
                        <w:sz w:val="28"/>
                        <w:szCs w:val="28"/>
                      </w:rPr>
                    </w:pPr>
                    <w:r w:rsidRPr="00C578B6">
                      <w:rPr>
                        <w:color w:val="993300"/>
                      </w:rPr>
                      <w:t>Аттестованная лаборатория</w:t>
                    </w:r>
                  </w:p>
                </w:txbxContent>
              </v:textbox>
            </v:shape>
            <v:group id="_x0000_s1032" style="position:absolute;left:4099;top:8969;width:2831;height:1016" coordorigin="3880,2241" coordsize="2827,101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3880;top:2241;width:2827;height:1014" strokecolor="#930"/>
              <v:shape id="_x0000_s1034" type="#_x0000_t202" style="position:absolute;left:3960;top:2304;width:2681;height:693" strokecolor="#930">
                <v:textbox style="mso-next-textbox:#_x0000_s1034">
                  <w:txbxContent>
                    <w:p w:rsidR="004F42A2" w:rsidRPr="00C578B6" w:rsidRDefault="004F42A2" w:rsidP="00940455">
                      <w:pPr>
                        <w:rPr>
                          <w:color w:val="993300"/>
                        </w:rPr>
                      </w:pPr>
                      <w:r w:rsidRPr="00C578B6">
                        <w:rPr>
                          <w:color w:val="993300"/>
                        </w:rPr>
                        <w:t>Задание на проведение измерений</w:t>
                      </w:r>
                    </w:p>
                  </w:txbxContent>
                </v:textbox>
              </v:shape>
            </v:group>
            <v:shape id="_x0000_s1035" type="#_x0000_t202" style="position:absolute;left:2569;top:11151;width:1014;height:708" strokecolor="#930">
              <v:textbox style="mso-next-textbox:#_x0000_s1035">
                <w:txbxContent>
                  <w:p w:rsidR="004F42A2" w:rsidRPr="00C578B6" w:rsidRDefault="004F42A2" w:rsidP="00940455">
                    <w:pPr>
                      <w:jc w:val="center"/>
                      <w:rPr>
                        <w:color w:val="993300"/>
                      </w:rPr>
                    </w:pPr>
                    <w:r w:rsidRPr="00C578B6">
                      <w:rPr>
                        <w:color w:val="993300"/>
                      </w:rPr>
                      <w:t>Отбор проб</w:t>
                    </w:r>
                  </w:p>
                </w:txbxContent>
              </v:textbox>
            </v:shape>
            <v:shape id="_x0000_s1036" type="#_x0000_t202" style="position:absolute;left:4065;top:11149;width:2015;height:708" strokecolor="#930">
              <v:textbox style="mso-next-textbox:#_x0000_s1036">
                <w:txbxContent>
                  <w:p w:rsidR="004F42A2" w:rsidRPr="00C578B6" w:rsidRDefault="004F42A2" w:rsidP="00940455">
                    <w:pPr>
                      <w:jc w:val="center"/>
                      <w:rPr>
                        <w:color w:val="993300"/>
                      </w:rPr>
                    </w:pPr>
                    <w:r w:rsidRPr="00C578B6">
                      <w:rPr>
                        <w:color w:val="993300"/>
                      </w:rPr>
                      <w:t>Проведение измерений</w:t>
                    </w:r>
                  </w:p>
                </w:txbxContent>
              </v:textbox>
            </v:shape>
            <v:group id="_x0000_s1037" style="position:absolute;left:6909;top:11016;width:1630;height:1016" coordorigin="3880,2241" coordsize="2827,1014">
              <v:shape id="_x0000_s1038" type="#_x0000_t65" style="position:absolute;left:3880;top:2241;width:2827;height:1014" strokecolor="#930"/>
              <v:shape id="_x0000_s1039" type="#_x0000_t202" style="position:absolute;left:3960;top:2304;width:2681;height:693" strokecolor="#930">
                <v:textbox style="mso-next-textbox:#_x0000_s1039">
                  <w:txbxContent>
                    <w:p w:rsidR="004F42A2" w:rsidRPr="00C578B6" w:rsidRDefault="004F42A2" w:rsidP="00940455">
                      <w:pPr>
                        <w:jc w:val="center"/>
                        <w:rPr>
                          <w:color w:val="993300"/>
                        </w:rPr>
                      </w:pPr>
                      <w:r w:rsidRPr="00C578B6">
                        <w:rPr>
                          <w:color w:val="993300"/>
                        </w:rPr>
                        <w:t>Протокол измерений</w:t>
                      </w:r>
                    </w:p>
                  </w:txbxContent>
                </v:textbox>
              </v:shape>
            </v:group>
            <v:shape id="_x0000_s1040" type="#_x0000_t202" style="position:absolute;left:6750;top:6729;width:2030;height:761" strokecolor="#930">
              <v:textbox style="mso-next-textbox:#_x0000_s1040">
                <w:txbxContent>
                  <w:p w:rsidR="004F42A2" w:rsidRPr="007509E8" w:rsidRDefault="004F42A2" w:rsidP="00940455">
                    <w:pPr>
                      <w:jc w:val="center"/>
                      <w:rPr>
                        <w:color w:val="993300"/>
                      </w:rPr>
                    </w:pPr>
                    <w:r w:rsidRPr="007509E8">
                      <w:rPr>
                        <w:color w:val="993300"/>
                      </w:rPr>
                      <w:t>Сопоставление с требованиями</w:t>
                    </w:r>
                  </w:p>
                </w:txbxContent>
              </v:textbox>
            </v:shape>
            <v:group id="_x0000_s1041" style="position:absolute;left:9555;top:6043;width:1696;height:815" coordorigin="3880,2241" coordsize="2827,1014">
              <v:shape id="_x0000_s1042" type="#_x0000_t65" style="position:absolute;left:3880;top:2241;width:2827;height:1014" strokecolor="#930"/>
              <v:shape id="_x0000_s1043" type="#_x0000_t202" style="position:absolute;left:3960;top:2304;width:2681;height:693" strokecolor="#930">
                <v:textbox style="mso-next-textbox:#_x0000_s1043">
                  <w:txbxContent>
                    <w:p w:rsidR="004F42A2" w:rsidRPr="007509E8" w:rsidRDefault="004F42A2" w:rsidP="00940455">
                      <w:pPr>
                        <w:rPr>
                          <w:color w:val="993300"/>
                        </w:rPr>
                      </w:pPr>
                      <w:r w:rsidRPr="007509E8">
                        <w:rPr>
                          <w:color w:val="993300"/>
                        </w:rPr>
                        <w:t>Сертификат</w:t>
                      </w:r>
                    </w:p>
                  </w:txbxContent>
                </v:textbox>
              </v:shape>
            </v:group>
            <v:group id="_x0000_s1044" style="position:absolute;left:9421;top:7647;width:2004;height:1016" coordorigin="3880,2241" coordsize="2827,1014">
              <v:shape id="_x0000_s1045" type="#_x0000_t65" style="position:absolute;left:3880;top:2241;width:2827;height:1014" strokecolor="#930"/>
              <v:shape id="_x0000_s1046" type="#_x0000_t202" style="position:absolute;left:3960;top:2304;width:2681;height:693" strokecolor="#930">
                <v:textbox style="mso-next-textbox:#_x0000_s1046">
                  <w:txbxContent>
                    <w:p w:rsidR="004F42A2" w:rsidRPr="007509E8" w:rsidRDefault="004F42A2" w:rsidP="00940455">
                      <w:pPr>
                        <w:jc w:val="center"/>
                        <w:rPr>
                          <w:color w:val="993300"/>
                        </w:rPr>
                      </w:pPr>
                      <w:r w:rsidRPr="007509E8">
                        <w:rPr>
                          <w:color w:val="993300"/>
                        </w:rPr>
                        <w:t>Обоснованный отказ</w:t>
                      </w:r>
                    </w:p>
                  </w:txbxContent>
                </v:textbox>
              </v:shape>
            </v:group>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7" type="#_x0000_t72" style="position:absolute;left:10776;top:6552;width:206;height:216" fillcolor="red" strokecolor="#930"/>
            <v:line id="_x0000_s1048" style="position:absolute" from="4332,7149" to="4522,7149" strokecolor="#930">
              <v:stroke endarrow="block"/>
            </v:line>
            <v:line id="_x0000_s1049" style="position:absolute" from="5544,7490" to="5544,7730" strokecolor="#930">
              <v:stroke endarrow="block"/>
            </v:lin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0" type="#_x0000_t93" style="position:absolute;left:5283;top:8502;width:461;height:440;rotation:90" strokecolor="#930"/>
            <v:line id="_x0000_s1051" style="position:absolute" from="3581,11497" to="4062,11497" strokecolor="#930">
              <v:stroke endarrow="block"/>
            </v:line>
            <v:line id="_x0000_s1052" style="position:absolute" from="6075,11507" to="6853,11507" strokecolor="#930">
              <v:stroke endarrow="block"/>
            </v:line>
            <v:shape id="_x0000_s1053" type="#_x0000_t93" style="position:absolute;left:5263;top:10025;width:461;height:440;rotation:90" strokecolor="#930"/>
            <v:line id="_x0000_s1054" style="position:absolute;flip:y" from="8793,6475" to="9541,7116" strokecolor="#930">
              <v:stroke endarrow="block"/>
            </v:line>
            <v:line id="_x0000_s1055" style="position:absolute" from="8793,7116" to="9408,8184" strokecolor="#930">
              <v:stroke endarrow="block"/>
            </v:line>
            <v:shape id="_x0000_s1056" type="#_x0000_t93" style="position:absolute;left:6038;top:9036;width:3533;height:440;rotation:90;flip:y" adj="20026,6627" strokecolor="#930"/>
          </v:group>
        </w:pict>
      </w: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383CDC" w:rsidRPr="004F42A2" w:rsidRDefault="00383CDC"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7509E8" w:rsidRPr="004F42A2" w:rsidRDefault="007509E8" w:rsidP="004F42A2">
      <w:pPr>
        <w:spacing w:line="360" w:lineRule="auto"/>
        <w:ind w:firstLine="709"/>
        <w:jc w:val="both"/>
        <w:rPr>
          <w:sz w:val="28"/>
        </w:rPr>
      </w:pPr>
    </w:p>
    <w:p w:rsidR="00003D88" w:rsidRDefault="0070622F" w:rsidP="004F42A2">
      <w:pPr>
        <w:spacing w:line="360" w:lineRule="auto"/>
        <w:ind w:firstLine="709"/>
        <w:jc w:val="both"/>
        <w:rPr>
          <w:sz w:val="28"/>
        </w:rPr>
      </w:pPr>
      <w:r w:rsidRPr="004F42A2">
        <w:rPr>
          <w:sz w:val="28"/>
        </w:rPr>
        <w:t xml:space="preserve">Рис. </w:t>
      </w:r>
      <w:r w:rsidR="008662BF" w:rsidRPr="004F42A2">
        <w:rPr>
          <w:sz w:val="28"/>
        </w:rPr>
        <w:t>1</w:t>
      </w:r>
      <w:r w:rsidR="0011171B" w:rsidRPr="004F42A2">
        <w:rPr>
          <w:sz w:val="28"/>
        </w:rPr>
        <w:t xml:space="preserve"> </w:t>
      </w:r>
      <w:r w:rsidR="00534FC3" w:rsidRPr="004F42A2">
        <w:rPr>
          <w:sz w:val="28"/>
        </w:rPr>
        <w:t xml:space="preserve">– </w:t>
      </w:r>
      <w:r w:rsidR="001F5AD6" w:rsidRPr="004F42A2">
        <w:rPr>
          <w:sz w:val="28"/>
        </w:rPr>
        <w:t>Нормативно-правовая база, устанавливающая требования к номенклатуре и характеристикам продукции, подлежащей добровольной сертификации</w:t>
      </w:r>
    </w:p>
    <w:p w:rsidR="00940455" w:rsidRPr="004F42A2" w:rsidRDefault="00940455" w:rsidP="004F42A2">
      <w:pPr>
        <w:spacing w:line="360" w:lineRule="auto"/>
        <w:ind w:firstLine="709"/>
        <w:jc w:val="both"/>
        <w:rPr>
          <w:sz w:val="28"/>
        </w:rPr>
      </w:pPr>
      <w:r w:rsidRPr="004F42A2">
        <w:rPr>
          <w:sz w:val="28"/>
        </w:rPr>
        <w:lastRenderedPageBreak/>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124A0D" w:rsidRPr="004F42A2" w:rsidRDefault="00BE795E" w:rsidP="004F42A2">
      <w:pPr>
        <w:spacing w:line="360" w:lineRule="auto"/>
        <w:ind w:firstLine="709"/>
        <w:jc w:val="both"/>
        <w:rPr>
          <w:sz w:val="28"/>
        </w:rPr>
      </w:pPr>
      <w:r w:rsidRPr="004F42A2">
        <w:rPr>
          <w:sz w:val="28"/>
        </w:rPr>
        <w:t xml:space="preserve">Функции органа </w:t>
      </w:r>
      <w:r w:rsidR="00124A0D" w:rsidRPr="004F42A2">
        <w:rPr>
          <w:sz w:val="28"/>
        </w:rPr>
        <w:t>по сертификации:</w:t>
      </w:r>
    </w:p>
    <w:p w:rsidR="00124A0D" w:rsidRPr="004F42A2" w:rsidRDefault="00124A0D" w:rsidP="004F42A2">
      <w:pPr>
        <w:spacing w:line="360" w:lineRule="auto"/>
        <w:ind w:firstLine="709"/>
        <w:jc w:val="both"/>
        <w:rPr>
          <w:sz w:val="28"/>
        </w:rPr>
      </w:pPr>
      <w:r w:rsidRPr="004F42A2">
        <w:rPr>
          <w:sz w:val="28"/>
        </w:rPr>
        <w:t>осуществляет подтверждение соответствия объектов добровольного подтверждения соответствия;</w:t>
      </w:r>
    </w:p>
    <w:p w:rsidR="00124A0D" w:rsidRPr="004F42A2" w:rsidRDefault="00124A0D" w:rsidP="004F42A2">
      <w:pPr>
        <w:spacing w:line="360" w:lineRule="auto"/>
        <w:ind w:firstLine="709"/>
        <w:jc w:val="both"/>
        <w:rPr>
          <w:sz w:val="28"/>
        </w:rPr>
      </w:pPr>
      <w:r w:rsidRPr="004F42A2">
        <w:rPr>
          <w:sz w:val="28"/>
        </w:rPr>
        <w:t>выдает сертификаты соответствия на объекты, прошедшие добровольную сертификацию;</w:t>
      </w:r>
    </w:p>
    <w:p w:rsidR="00124A0D" w:rsidRPr="004F42A2" w:rsidRDefault="00124A0D" w:rsidP="004F42A2">
      <w:pPr>
        <w:spacing w:line="360" w:lineRule="auto"/>
        <w:ind w:firstLine="709"/>
        <w:jc w:val="both"/>
        <w:rPr>
          <w:sz w:val="28"/>
        </w:rPr>
      </w:pPr>
      <w:r w:rsidRPr="004F42A2">
        <w:rPr>
          <w:sz w:val="28"/>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6921AD" w:rsidRPr="004F42A2" w:rsidRDefault="00124A0D" w:rsidP="004F42A2">
      <w:pPr>
        <w:spacing w:line="360" w:lineRule="auto"/>
        <w:ind w:firstLine="709"/>
        <w:jc w:val="both"/>
        <w:rPr>
          <w:sz w:val="28"/>
        </w:rPr>
      </w:pPr>
      <w:r w:rsidRPr="004F42A2">
        <w:rPr>
          <w:sz w:val="28"/>
        </w:rPr>
        <w:t>приостанавливает или прекращает действие выданных им сертификатов соответствия.</w:t>
      </w:r>
    </w:p>
    <w:p w:rsidR="00124A0D" w:rsidRPr="004F42A2" w:rsidRDefault="00124A0D" w:rsidP="004F42A2">
      <w:pPr>
        <w:spacing w:line="360" w:lineRule="auto"/>
        <w:ind w:firstLine="709"/>
        <w:jc w:val="both"/>
        <w:rPr>
          <w:sz w:val="28"/>
        </w:rPr>
      </w:pPr>
      <w:r w:rsidRPr="004F42A2">
        <w:rPr>
          <w:sz w:val="28"/>
        </w:rPr>
        <w:t>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4F42A2" w:rsidRDefault="00BE20F7" w:rsidP="004F42A2">
      <w:pPr>
        <w:spacing w:line="360" w:lineRule="auto"/>
        <w:ind w:firstLine="709"/>
        <w:jc w:val="both"/>
        <w:rPr>
          <w:sz w:val="28"/>
        </w:rPr>
      </w:pPr>
      <w:r w:rsidRPr="004F42A2">
        <w:rPr>
          <w:sz w:val="28"/>
        </w:rPr>
        <w:t>Организация и проведение работ по обязательной сертификации возлагаются на ГОСТАНДАРТ, а в случаях, предусмотренных законодательными актами Российской Федерации в отношении отдельных видов продукции, могут быть возложены на другие федеральные органы исполнительной власти.</w:t>
      </w:r>
    </w:p>
    <w:p w:rsidR="00BE20F7" w:rsidRPr="004F42A2" w:rsidRDefault="004F42A2" w:rsidP="004F42A2">
      <w:pPr>
        <w:spacing w:line="360" w:lineRule="auto"/>
        <w:ind w:firstLine="709"/>
        <w:jc w:val="both"/>
        <w:rPr>
          <w:sz w:val="28"/>
        </w:rPr>
      </w:pPr>
      <w:r>
        <w:rPr>
          <w:sz w:val="28"/>
        </w:rPr>
        <w:br w:type="page"/>
      </w:r>
      <w:r w:rsidR="006C333B">
        <w:rPr>
          <w:noProof/>
        </w:rPr>
        <w:lastRenderedPageBreak/>
        <w:pict>
          <v:group id="_x0000_s1057" style="position:absolute;left:0;text-align:left;margin-left:-37.4pt;margin-top:-9pt;width:504.9pt;height:304.95pt;z-index:251658240" coordorigin="1556,4935" coordsize="10098,6099">
            <v:shape id="_x0000_s1058" type="#_x0000_t202" style="position:absolute;left:1612;top:4935;width:10042;height:1324" strokecolor="#930">
              <v:shadow on="t" color="black" opacity=".5" offset="7pt,6pt" offset2="2pt"/>
              <v:textbox style="mso-next-textbox:#_x0000_s1058">
                <w:txbxContent>
                  <w:p w:rsidR="004F42A2" w:rsidRPr="00A00AC3" w:rsidRDefault="004F42A2" w:rsidP="000C5774">
                    <w:pPr>
                      <w:jc w:val="center"/>
                      <w:rPr>
                        <w:color w:val="993300"/>
                      </w:rPr>
                    </w:pPr>
                    <w:r w:rsidRPr="00A00AC3">
                      <w:rPr>
                        <w:color w:val="993300"/>
                      </w:rPr>
                      <w:t>Законы РФ</w:t>
                    </w:r>
                  </w:p>
                </w:txbxContent>
              </v:textbox>
            </v:shape>
            <v:shape id="_x0000_s1059" type="#_x0000_t202" style="position:absolute;left:1985;top:5435;width:2009;height:728" strokecolor="#930">
              <v:textbox style="mso-next-textbox:#_x0000_s1059">
                <w:txbxContent>
                  <w:p w:rsidR="004F42A2" w:rsidRDefault="004F42A2" w:rsidP="000C5774">
                    <w:pPr>
                      <w:jc w:val="center"/>
                    </w:pPr>
                    <w:r>
                      <w:t>О защите прав потребителя</w:t>
                    </w:r>
                  </w:p>
                </w:txbxContent>
              </v:textbox>
            </v:shape>
            <v:shape id="_x0000_s1060" type="#_x0000_t202" style="position:absolute;left:4109;top:5431;width:2625;height:728" strokecolor="#930">
              <v:textbox style="mso-next-textbox:#_x0000_s1060">
                <w:txbxContent>
                  <w:p w:rsidR="004F42A2" w:rsidRPr="00EF1CA0" w:rsidRDefault="004F42A2" w:rsidP="000C5774">
                    <w:pPr>
                      <w:jc w:val="center"/>
                      <w:rPr>
                        <w:color w:val="993300"/>
                      </w:rPr>
                    </w:pPr>
                    <w:r w:rsidRPr="00EF1CA0">
                      <w:rPr>
                        <w:color w:val="993300"/>
                      </w:rPr>
                      <w:t>О защите прав юридических лиц…</w:t>
                    </w:r>
                  </w:p>
                </w:txbxContent>
              </v:textbox>
            </v:shape>
            <v:shape id="_x0000_s1061" type="#_x0000_t202" style="position:absolute;left:6892;top:5436;width:2209;height:728" strokecolor="#930">
              <v:textbox style="mso-next-textbox:#_x0000_s1061">
                <w:txbxContent>
                  <w:p w:rsidR="004F42A2" w:rsidRPr="00EF1CA0" w:rsidRDefault="004F42A2" w:rsidP="000C5774">
                    <w:pPr>
                      <w:jc w:val="center"/>
                      <w:rPr>
                        <w:color w:val="993300"/>
                      </w:rPr>
                    </w:pPr>
                    <w:r w:rsidRPr="00EF1CA0">
                      <w:rPr>
                        <w:color w:val="993300"/>
                      </w:rPr>
                      <w:t>О техническом регулировании</w:t>
                    </w:r>
                  </w:p>
                </w:txbxContent>
              </v:textbox>
            </v:shape>
            <v:shape id="_x0000_s1062" type="#_x0000_t202" style="position:absolute;left:9331;top:5400;width:2109;height:728" strokecolor="#930">
              <v:textbox style="mso-next-textbox:#_x0000_s1062">
                <w:txbxContent>
                  <w:p w:rsidR="004F42A2" w:rsidRPr="00EF1CA0" w:rsidRDefault="004F42A2" w:rsidP="000C5774">
                    <w:pPr>
                      <w:jc w:val="center"/>
                      <w:rPr>
                        <w:color w:val="993300"/>
                      </w:rPr>
                    </w:pPr>
                    <w:r w:rsidRPr="00EF1CA0">
                      <w:rPr>
                        <w:color w:val="993300"/>
                      </w:rPr>
                      <w:t>О стандартизации</w:t>
                    </w:r>
                  </w:p>
                </w:txbxContent>
              </v:textbox>
            </v:shape>
            <v:group id="_x0000_s1063" style="position:absolute;left:1556;top:6612;width:5925;height:2203" coordorigin="1787,1302" coordsize="5507,2463">
              <v:shape id="_x0000_s1064" type="#_x0000_t202" style="position:absolute;left:2014;top:1302;width:5280;height:2080" strokecolor="#930">
                <v:textbox style="mso-next-textbox:#_x0000_s1064">
                  <w:txbxContent>
                    <w:p w:rsidR="004F42A2" w:rsidRDefault="004F42A2" w:rsidP="000C5774">
                      <w:pPr>
                        <w:jc w:val="center"/>
                      </w:pPr>
                    </w:p>
                  </w:txbxContent>
                </v:textbox>
              </v:shape>
              <v:shape id="_x0000_s1065" type="#_x0000_t202" style="position:absolute;left:1894;top:1462;width:5280;height:2080" strokecolor="#930">
                <v:textbox style="mso-next-textbox:#_x0000_s1065">
                  <w:txbxContent>
                    <w:p w:rsidR="004F42A2" w:rsidRDefault="004F42A2" w:rsidP="000C5774">
                      <w:pPr>
                        <w:jc w:val="center"/>
                      </w:pPr>
                    </w:p>
                  </w:txbxContent>
                </v:textbox>
              </v:shape>
              <v:shape id="_x0000_s1066" type="#_x0000_t202" style="position:absolute;left:1787;top:1685;width:5280;height:2080" strokecolor="#930">
                <v:textbox style="mso-next-textbox:#_x0000_s1066">
                  <w:txbxContent>
                    <w:p w:rsidR="004F42A2" w:rsidRPr="00EF1CA0" w:rsidRDefault="004F42A2" w:rsidP="000C5774">
                      <w:pPr>
                        <w:jc w:val="center"/>
                        <w:rPr>
                          <w:color w:val="993300"/>
                        </w:rPr>
                      </w:pPr>
                      <w:r w:rsidRPr="00EF1CA0">
                        <w:rPr>
                          <w:color w:val="993300"/>
                        </w:rPr>
                        <w:t>Номенклатура продукции, подлежащей обязательной сертификации</w:t>
                      </w:r>
                    </w:p>
                    <w:p w:rsidR="004F42A2" w:rsidRDefault="004F42A2" w:rsidP="000C577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9"/>
                        <w:gridCol w:w="1297"/>
                        <w:gridCol w:w="1633"/>
                      </w:tblGrid>
                      <w:tr w:rsidR="004F42A2">
                        <w:trPr>
                          <w:jc w:val="center"/>
                        </w:trPr>
                        <w:tc>
                          <w:tcPr>
                            <w:tcW w:w="1579" w:type="dxa"/>
                          </w:tcPr>
                          <w:p w:rsidR="004F42A2" w:rsidRPr="00EF1CA0" w:rsidRDefault="004F42A2">
                            <w:pPr>
                              <w:jc w:val="center"/>
                              <w:rPr>
                                <w:color w:val="993300"/>
                                <w:sz w:val="22"/>
                                <w:szCs w:val="22"/>
                              </w:rPr>
                            </w:pPr>
                            <w:r w:rsidRPr="00EF1CA0">
                              <w:rPr>
                                <w:color w:val="993300"/>
                                <w:sz w:val="22"/>
                                <w:szCs w:val="22"/>
                              </w:rPr>
                              <w:t>Вид продукции</w:t>
                            </w:r>
                          </w:p>
                        </w:tc>
                        <w:tc>
                          <w:tcPr>
                            <w:tcW w:w="1297" w:type="dxa"/>
                          </w:tcPr>
                          <w:p w:rsidR="004F42A2" w:rsidRPr="00EF1CA0" w:rsidRDefault="004F42A2">
                            <w:pPr>
                              <w:jc w:val="center"/>
                              <w:rPr>
                                <w:color w:val="993300"/>
                                <w:sz w:val="22"/>
                                <w:szCs w:val="22"/>
                              </w:rPr>
                            </w:pPr>
                            <w:r w:rsidRPr="00EF1CA0">
                              <w:rPr>
                                <w:color w:val="993300"/>
                                <w:sz w:val="22"/>
                                <w:szCs w:val="22"/>
                              </w:rPr>
                              <w:t>НД требований</w:t>
                            </w:r>
                          </w:p>
                        </w:tc>
                        <w:tc>
                          <w:tcPr>
                            <w:tcW w:w="1633" w:type="dxa"/>
                          </w:tcPr>
                          <w:p w:rsidR="004F42A2" w:rsidRPr="00EF1CA0" w:rsidRDefault="004F42A2">
                            <w:pPr>
                              <w:jc w:val="center"/>
                              <w:rPr>
                                <w:color w:val="993300"/>
                                <w:sz w:val="22"/>
                                <w:szCs w:val="22"/>
                              </w:rPr>
                            </w:pPr>
                            <w:r w:rsidRPr="00EF1CA0">
                              <w:rPr>
                                <w:color w:val="993300"/>
                                <w:sz w:val="22"/>
                                <w:szCs w:val="22"/>
                              </w:rPr>
                              <w:t>Пункты НД, подлежащие контролю</w:t>
                            </w:r>
                          </w:p>
                        </w:tc>
                      </w:tr>
                      <w:tr w:rsidR="004F42A2">
                        <w:trPr>
                          <w:jc w:val="center"/>
                        </w:trPr>
                        <w:tc>
                          <w:tcPr>
                            <w:tcW w:w="1579" w:type="dxa"/>
                          </w:tcPr>
                          <w:p w:rsidR="004F42A2" w:rsidRDefault="004F42A2">
                            <w:pPr>
                              <w:jc w:val="center"/>
                            </w:pPr>
                          </w:p>
                        </w:tc>
                        <w:tc>
                          <w:tcPr>
                            <w:tcW w:w="1297" w:type="dxa"/>
                          </w:tcPr>
                          <w:p w:rsidR="004F42A2" w:rsidRDefault="004F42A2">
                            <w:pPr>
                              <w:jc w:val="center"/>
                            </w:pPr>
                          </w:p>
                        </w:tc>
                        <w:tc>
                          <w:tcPr>
                            <w:tcW w:w="1633" w:type="dxa"/>
                          </w:tcPr>
                          <w:p w:rsidR="004F42A2" w:rsidRDefault="004F42A2">
                            <w:pPr>
                              <w:jc w:val="center"/>
                            </w:pPr>
                          </w:p>
                        </w:tc>
                      </w:tr>
                      <w:tr w:rsidR="004F42A2">
                        <w:trPr>
                          <w:jc w:val="center"/>
                        </w:trPr>
                        <w:tc>
                          <w:tcPr>
                            <w:tcW w:w="1579" w:type="dxa"/>
                          </w:tcPr>
                          <w:p w:rsidR="004F42A2" w:rsidRDefault="004F42A2">
                            <w:pPr>
                              <w:jc w:val="center"/>
                            </w:pPr>
                          </w:p>
                        </w:tc>
                        <w:tc>
                          <w:tcPr>
                            <w:tcW w:w="1297" w:type="dxa"/>
                          </w:tcPr>
                          <w:p w:rsidR="004F42A2" w:rsidRDefault="004F42A2">
                            <w:pPr>
                              <w:jc w:val="center"/>
                            </w:pPr>
                          </w:p>
                        </w:tc>
                        <w:tc>
                          <w:tcPr>
                            <w:tcW w:w="1633" w:type="dxa"/>
                          </w:tcPr>
                          <w:p w:rsidR="004F42A2" w:rsidRDefault="004F42A2">
                            <w:pPr>
                              <w:jc w:val="center"/>
                            </w:pPr>
                          </w:p>
                        </w:tc>
                      </w:tr>
                    </w:tbl>
                    <w:p w:rsidR="004F42A2" w:rsidRDefault="004F42A2" w:rsidP="000C5774">
                      <w:pPr>
                        <w:jc w:val="center"/>
                      </w:pPr>
                    </w:p>
                  </w:txbxContent>
                </v:textbox>
              </v:shape>
            </v:group>
            <v:shape id="_x0000_s1067" type="#_x0000_t202" style="position:absolute;left:7938;top:6616;width:3716;height:1134" strokecolor="#930">
              <v:textbox style="mso-next-textbox:#_x0000_s1067">
                <w:txbxContent>
                  <w:p w:rsidR="004F42A2" w:rsidRPr="00EF1CA0" w:rsidRDefault="004F42A2" w:rsidP="000C5774">
                    <w:pPr>
                      <w:jc w:val="center"/>
                      <w:rPr>
                        <w:color w:val="993300"/>
                      </w:rPr>
                    </w:pPr>
                    <w:r w:rsidRPr="00EF1CA0">
                      <w:rPr>
                        <w:color w:val="993300"/>
                      </w:rPr>
                      <w:t>Положение о Государственном комитете по стандартизации</w:t>
                    </w:r>
                  </w:p>
                  <w:p w:rsidR="004F42A2" w:rsidRPr="00EF1CA0" w:rsidRDefault="004F42A2" w:rsidP="000C5774">
                    <w:pPr>
                      <w:jc w:val="center"/>
                      <w:rPr>
                        <w:color w:val="993300"/>
                      </w:rPr>
                    </w:pPr>
                    <w:r w:rsidRPr="00EF1CA0">
                      <w:rPr>
                        <w:color w:val="993300"/>
                      </w:rPr>
                      <w:t>ГОССТАНДАРТ</w:t>
                    </w:r>
                  </w:p>
                </w:txbxContent>
              </v:textbox>
            </v:shape>
            <v:group id="_x0000_s1068" style="position:absolute;left:8310;top:7929;width:2955;height:548" coordorigin="7959,4143" coordsize="2746,612">
              <v:shape id="_x0000_s1069" type="#_x0000_t202" style="position:absolute;left:8105;top:4143;width:2600;height:480" strokecolor="#930">
                <v:textbox style="mso-next-textbox:#_x0000_s1069">
                  <w:txbxContent>
                    <w:p w:rsidR="004F42A2" w:rsidRDefault="004F42A2" w:rsidP="000C5774"/>
                  </w:txbxContent>
                </v:textbox>
              </v:shape>
              <v:shape id="_x0000_s1070" type="#_x0000_t202" style="position:absolute;left:8026;top:4213;width:2600;height:480" strokecolor="#930">
                <v:textbox style="mso-next-textbox:#_x0000_s1070">
                  <w:txbxContent>
                    <w:p w:rsidR="004F42A2" w:rsidRDefault="004F42A2" w:rsidP="000C5774"/>
                  </w:txbxContent>
                </v:textbox>
              </v:shape>
              <v:shape id="_x0000_s1071" type="#_x0000_t202" style="position:absolute;left:7959;top:4275;width:2600;height:480" strokecolor="#930">
                <v:textbox style="mso-next-textbox:#_x0000_s1071">
                  <w:txbxContent>
                    <w:p w:rsidR="004F42A2" w:rsidRPr="00EF1CA0" w:rsidRDefault="004F42A2" w:rsidP="000C5774">
                      <w:pPr>
                        <w:jc w:val="center"/>
                        <w:rPr>
                          <w:color w:val="993300"/>
                        </w:rPr>
                      </w:pPr>
                      <w:r w:rsidRPr="00EF1CA0">
                        <w:rPr>
                          <w:color w:val="993300"/>
                        </w:rPr>
                        <w:t>Системы стандартов</w:t>
                      </w:r>
                    </w:p>
                  </w:txbxContent>
                </v:textbox>
              </v:shape>
            </v:group>
            <v:group id="_x0000_s1072" style="position:absolute;left:8727;top:8692;width:1822;height:747" coordorigin="7866,4889" coordsize="1694,835">
              <v:shape id="_x0000_s1073" type="#_x0000_t202" style="position:absolute;left:8053;top:4889;width:1507;height:654" strokecolor="#930">
                <v:textbox style="mso-next-textbox:#_x0000_s1073">
                  <w:txbxContent>
                    <w:p w:rsidR="004F42A2" w:rsidRDefault="004F42A2" w:rsidP="000C5774"/>
                  </w:txbxContent>
                </v:textbox>
              </v:shape>
              <v:shape id="_x0000_s1074" type="#_x0000_t202" style="position:absolute;left:7960;top:4978;width:1507;height:654" strokecolor="#930">
                <v:textbox style="mso-next-textbox:#_x0000_s1074">
                  <w:txbxContent>
                    <w:p w:rsidR="004F42A2" w:rsidRDefault="004F42A2" w:rsidP="000C5774"/>
                  </w:txbxContent>
                </v:textbox>
              </v:shape>
              <v:shape id="_x0000_s1075" type="#_x0000_t202" style="position:absolute;left:7866;top:5070;width:1507;height:654" strokecolor="#930">
                <v:textbox style="mso-next-textbox:#_x0000_s1075">
                  <w:txbxContent>
                    <w:p w:rsidR="004F42A2" w:rsidRPr="00EF1CA0" w:rsidRDefault="004F42A2" w:rsidP="000C5774">
                      <w:pPr>
                        <w:jc w:val="center"/>
                        <w:rPr>
                          <w:color w:val="993300"/>
                        </w:rPr>
                      </w:pPr>
                      <w:r w:rsidRPr="00EF1CA0">
                        <w:rPr>
                          <w:color w:val="993300"/>
                        </w:rPr>
                        <w:t>Стандарты</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4137;top:6275;width:933;height:656" strokecolor="#930"/>
            <v:shape id="_x0000_s1077" type="#_x0000_t67" style="position:absolute;left:9301;top:6252;width:976;height:357" strokecolor="#930"/>
            <v:line id="_x0000_s1078" style="position:absolute" from="4665,8561" to="4665,9151" strokecolor="#930"/>
            <v:line id="_x0000_s1079" style="position:absolute" from="4665,9205" to="8732,9205" strokecolor="#930">
              <v:stroke endarrow="block"/>
            </v:line>
            <v:line id="_x0000_s1080" style="position:absolute" from="6021,8561" to="6021,9044" strokecolor="#930"/>
            <v:line id="_x0000_s1081" style="position:absolute" from="6021,9044" to="8732,9044" strokecolor="#930">
              <v:stroke endarrow="block"/>
            </v:line>
            <v:shape id="_x0000_s1082" type="#_x0000_t93" style="position:absolute;left:9703;top:7724;width:215;height:287;rotation:90" adj="11519,5339" strokecolor="#930"/>
            <v:shape id="_x0000_s1083" type="#_x0000_t93" style="position:absolute;left:9473;top:8526;width:358;height:287;rotation:90" adj="11519,5339" strokecolor="#930"/>
            <v:group id="_x0000_s1084" style="position:absolute;left:8440;top:9865;width:2353;height:1169" coordorigin="8080,6307" coordsize="2187,1307">
              <v:shape id="_x0000_s1085" type="#_x0000_t65" style="position:absolute;left:8080;top:6307;width:2187;height:1307" adj="18114" strokecolor="#930"/>
              <v:shape id="_x0000_s1086" type="#_x0000_t202" style="position:absolute;left:8133;top:6418;width:2027;height:999" strokecolor="#930">
                <v:textbox style="mso-next-textbox:#_x0000_s1086">
                  <w:txbxContent>
                    <w:p w:rsidR="004F42A2" w:rsidRPr="00EF1CA0" w:rsidRDefault="004F42A2" w:rsidP="000C5774">
                      <w:pPr>
                        <w:jc w:val="center"/>
                        <w:rPr>
                          <w:color w:val="993300"/>
                          <w:sz w:val="22"/>
                          <w:szCs w:val="22"/>
                        </w:rPr>
                      </w:pPr>
                      <w:r w:rsidRPr="00EF1CA0">
                        <w:rPr>
                          <w:color w:val="993300"/>
                          <w:sz w:val="22"/>
                          <w:szCs w:val="22"/>
                        </w:rPr>
                        <w:t>Требования к конкретному виду продукции</w:t>
                      </w:r>
                    </w:p>
                  </w:txbxContent>
                </v:textbox>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87" type="#_x0000_t94" style="position:absolute;left:9450;top:9468;width:405;height:388;rotation:90" strokecolor="#930"/>
            <v:line id="_x0000_s1088" style="position:absolute" from="2257,8505" to="2257,10234" strokecolor="#930">
              <v:stroke dashstyle="dash"/>
            </v:line>
            <v:line id="_x0000_s1089" style="position:absolute" from="2287,10234" to="8426,10234" strokecolor="#930">
              <v:stroke dashstyle="dash" endarrow="block"/>
            </v:line>
          </v:group>
        </w:pict>
      </w: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9D2B5E" w:rsidRPr="004F42A2" w:rsidRDefault="009D2B5E" w:rsidP="004F42A2">
      <w:pPr>
        <w:spacing w:line="360" w:lineRule="auto"/>
        <w:ind w:firstLine="709"/>
        <w:jc w:val="both"/>
        <w:rPr>
          <w:sz w:val="28"/>
        </w:rPr>
      </w:pPr>
    </w:p>
    <w:p w:rsidR="003328EE" w:rsidRPr="004F42A2" w:rsidRDefault="003328EE" w:rsidP="004F42A2">
      <w:pPr>
        <w:spacing w:line="360" w:lineRule="auto"/>
        <w:ind w:firstLine="709"/>
        <w:jc w:val="both"/>
        <w:rPr>
          <w:sz w:val="28"/>
        </w:rPr>
      </w:pPr>
    </w:p>
    <w:p w:rsidR="004F42A2" w:rsidRDefault="004F42A2" w:rsidP="004F42A2">
      <w:pPr>
        <w:spacing w:line="360" w:lineRule="auto"/>
        <w:ind w:firstLine="709"/>
        <w:jc w:val="both"/>
        <w:rPr>
          <w:sz w:val="28"/>
        </w:rPr>
      </w:pPr>
    </w:p>
    <w:p w:rsidR="004F42A2" w:rsidRDefault="004F42A2" w:rsidP="004F42A2">
      <w:pPr>
        <w:spacing w:line="360" w:lineRule="auto"/>
        <w:ind w:firstLine="709"/>
        <w:jc w:val="both"/>
        <w:rPr>
          <w:sz w:val="28"/>
        </w:rPr>
      </w:pPr>
    </w:p>
    <w:p w:rsidR="003703AF" w:rsidRDefault="0011171B" w:rsidP="004F42A2">
      <w:pPr>
        <w:spacing w:line="360" w:lineRule="auto"/>
        <w:ind w:firstLine="709"/>
        <w:jc w:val="both"/>
        <w:rPr>
          <w:sz w:val="28"/>
        </w:rPr>
      </w:pPr>
      <w:r w:rsidRPr="004F42A2">
        <w:rPr>
          <w:sz w:val="28"/>
        </w:rPr>
        <w:t>Рис 2</w:t>
      </w:r>
      <w:r w:rsidR="003703AF" w:rsidRPr="004F42A2">
        <w:rPr>
          <w:sz w:val="28"/>
        </w:rPr>
        <w:t>. Нормативно-правовая база, устанавливающая требования к номенклатуре и характеристикам продукции, подлежащей обязательной сертификации</w:t>
      </w:r>
    </w:p>
    <w:p w:rsidR="004F42A2" w:rsidRPr="004F42A2" w:rsidRDefault="004F42A2" w:rsidP="004F42A2">
      <w:pPr>
        <w:spacing w:line="360" w:lineRule="auto"/>
        <w:ind w:firstLine="709"/>
        <w:jc w:val="both"/>
        <w:rPr>
          <w:sz w:val="28"/>
        </w:rPr>
      </w:pPr>
    </w:p>
    <w:p w:rsidR="00B745CF" w:rsidRPr="004F42A2" w:rsidRDefault="00FD4017" w:rsidP="004F42A2">
      <w:pPr>
        <w:spacing w:line="360" w:lineRule="auto"/>
        <w:ind w:firstLine="709"/>
        <w:jc w:val="both"/>
        <w:rPr>
          <w:b/>
          <w:sz w:val="28"/>
        </w:rPr>
      </w:pPr>
      <w:bookmarkStart w:id="3" w:name="_Toc90730549"/>
      <w:r w:rsidRPr="004F42A2">
        <w:rPr>
          <w:b/>
          <w:sz w:val="28"/>
        </w:rPr>
        <w:t xml:space="preserve">3. </w:t>
      </w:r>
      <w:bookmarkEnd w:id="3"/>
      <w:r w:rsidR="00B745CF" w:rsidRPr="004F42A2">
        <w:rPr>
          <w:b/>
          <w:sz w:val="28"/>
        </w:rPr>
        <w:t>Сертификат соответствия в системе сертификации ГОСТ Р</w:t>
      </w:r>
    </w:p>
    <w:p w:rsidR="00D02116" w:rsidRPr="004F42A2" w:rsidRDefault="00D02116" w:rsidP="004F42A2">
      <w:pPr>
        <w:spacing w:line="360" w:lineRule="auto"/>
        <w:ind w:firstLine="709"/>
        <w:jc w:val="both"/>
        <w:rPr>
          <w:sz w:val="28"/>
        </w:rPr>
      </w:pPr>
    </w:p>
    <w:p w:rsidR="00B745CF" w:rsidRPr="004F42A2" w:rsidRDefault="00B745CF" w:rsidP="004F42A2">
      <w:pPr>
        <w:spacing w:line="360" w:lineRule="auto"/>
        <w:ind w:firstLine="709"/>
        <w:jc w:val="both"/>
        <w:rPr>
          <w:sz w:val="28"/>
        </w:rPr>
      </w:pPr>
      <w:r w:rsidRPr="004F42A2">
        <w:rPr>
          <w:sz w:val="28"/>
        </w:rPr>
        <w:t xml:space="preserve">Сертификат соответствия на продукцию – это документ, который выдается органом по сертификации производителю, продавцу, поставщику, сертификат подтверждает то, что продукция была проверена независимой организацией (аккредитованным органом по сертификации), и было доказано ее соответствие требованиям технического регламента, либо стандарта, договора, технических условий. </w:t>
      </w:r>
    </w:p>
    <w:p w:rsidR="00B745CF" w:rsidRPr="004F42A2" w:rsidRDefault="00B745CF" w:rsidP="004F42A2">
      <w:pPr>
        <w:spacing w:line="360" w:lineRule="auto"/>
        <w:ind w:firstLine="709"/>
        <w:jc w:val="both"/>
        <w:rPr>
          <w:sz w:val="28"/>
        </w:rPr>
      </w:pPr>
      <w:r w:rsidRPr="004F42A2">
        <w:rPr>
          <w:sz w:val="28"/>
        </w:rPr>
        <w:t>В России для обеспечения безопасности потребителей была создана национальная система сертификации – система</w:t>
      </w:r>
      <w:r w:rsidR="004F42A2">
        <w:rPr>
          <w:sz w:val="28"/>
        </w:rPr>
        <w:t xml:space="preserve"> </w:t>
      </w:r>
      <w:r w:rsidRPr="004F42A2">
        <w:rPr>
          <w:sz w:val="28"/>
        </w:rPr>
        <w:t xml:space="preserve">ГОСТ Р. Если изделие включено Ростехрегулированием в "Номенклатуру продукции, в отношении которой законодательными актами Российской Федерации предусмотрена </w:t>
      </w:r>
      <w:r w:rsidRPr="004F42A2">
        <w:rPr>
          <w:sz w:val="28"/>
        </w:rPr>
        <w:lastRenderedPageBreak/>
        <w:t>обязательная сертификация", то для выпуска его в обращение на таможенной территории России необходимо сертифицировать его в Системе ГОСТ Р.</w:t>
      </w:r>
      <w:r w:rsidR="004F42A2">
        <w:rPr>
          <w:sz w:val="28"/>
        </w:rPr>
        <w:t xml:space="preserve"> </w:t>
      </w:r>
    </w:p>
    <w:p w:rsidR="00B745CF" w:rsidRPr="004F42A2" w:rsidRDefault="00B745CF" w:rsidP="004F42A2">
      <w:pPr>
        <w:spacing w:line="360" w:lineRule="auto"/>
        <w:ind w:firstLine="709"/>
        <w:jc w:val="both"/>
        <w:rPr>
          <w:sz w:val="28"/>
        </w:rPr>
      </w:pPr>
      <w:r w:rsidRPr="004F42A2">
        <w:rPr>
          <w:sz w:val="28"/>
        </w:rPr>
        <w:t>При обязательной сертификации проверяется соответствие положениям техрегламентов. Кроме того Системой ГОСТ Р предусмотрена добровольная сертификация, которая проводится по желанию заказчика на соответствие положениям стандартов, технических условий, пунктам договоров; обязательный сертификат на продукцию, не вошедшую в Номенклатуру, не оформляется. Сертификаты соответствия при обязательной и добровольной сертификации различаются внешне, они оформляются на бланках разного цвета.</w:t>
      </w:r>
    </w:p>
    <w:p w:rsidR="00B745CF" w:rsidRPr="004F42A2" w:rsidRDefault="00B745CF" w:rsidP="004F42A2">
      <w:pPr>
        <w:spacing w:line="360" w:lineRule="auto"/>
        <w:ind w:firstLine="709"/>
        <w:jc w:val="both"/>
        <w:rPr>
          <w:sz w:val="28"/>
        </w:rPr>
      </w:pPr>
      <w:r w:rsidRPr="004F42A2">
        <w:rPr>
          <w:sz w:val="28"/>
        </w:rPr>
        <w:t>Сертификаты соответствия выдаются согласно "Таможенному кодексу РФ", Федеральному закону "О техническом регулировании" и другим законодательным или нормативным актам. Также законодательно установлены различные схемы сертификации, определены случаи, в которых правомерно использование тех или иных схем. Например, для сертификации продукции, выпускаемой серийно, применяются схемы 3, 3а. Для сертификации ограниченной партии товара или без указания размера партии товара по контракту используют схему 2. А</w:t>
      </w:r>
      <w:r w:rsidR="004F42A2">
        <w:rPr>
          <w:sz w:val="28"/>
        </w:rPr>
        <w:t xml:space="preserve"> </w:t>
      </w:r>
      <w:r w:rsidRPr="004F42A2">
        <w:rPr>
          <w:sz w:val="28"/>
        </w:rPr>
        <w:t>схема 9 применяется тогда, когда необходимо сертифицировать малую партию товара без проведения сертификационных испытаний. От выбранной схемы зависит срок действия сертификата соответствия, трудоемкость процедуры сертификации, комплект документов, необходимых для проведения сертификации,</w:t>
      </w:r>
      <w:r w:rsidR="004F42A2">
        <w:rPr>
          <w:sz w:val="28"/>
        </w:rPr>
        <w:t xml:space="preserve"> </w:t>
      </w:r>
      <w:r w:rsidRPr="004F42A2">
        <w:rPr>
          <w:sz w:val="28"/>
        </w:rPr>
        <w:t>стоимость ра</w:t>
      </w:r>
      <w:r w:rsidR="004F42A2">
        <w:rPr>
          <w:sz w:val="28"/>
        </w:rPr>
        <w:t xml:space="preserve">бот. </w:t>
      </w:r>
      <w:r w:rsidRPr="004F42A2">
        <w:rPr>
          <w:sz w:val="28"/>
        </w:rPr>
        <w:t>Для проведения сертификации малой партии товара, необходимо предоставить следующие документы:</w:t>
      </w:r>
    </w:p>
    <w:p w:rsidR="00B745CF" w:rsidRPr="004F42A2" w:rsidRDefault="00B745CF" w:rsidP="004F42A2">
      <w:pPr>
        <w:spacing w:line="360" w:lineRule="auto"/>
        <w:ind w:firstLine="709"/>
        <w:jc w:val="both"/>
        <w:rPr>
          <w:sz w:val="28"/>
        </w:rPr>
      </w:pPr>
      <w:r w:rsidRPr="004F42A2">
        <w:rPr>
          <w:sz w:val="28"/>
        </w:rPr>
        <w:t xml:space="preserve">заявка, заявка-декларация с печатью фирмы-заявителя, подписью руководителя или доверенного лица; </w:t>
      </w:r>
    </w:p>
    <w:p w:rsidR="00B745CF" w:rsidRPr="004F42A2" w:rsidRDefault="00B745CF" w:rsidP="004F42A2">
      <w:pPr>
        <w:spacing w:line="360" w:lineRule="auto"/>
        <w:ind w:firstLine="709"/>
        <w:jc w:val="both"/>
        <w:rPr>
          <w:sz w:val="28"/>
        </w:rPr>
      </w:pPr>
      <w:r w:rsidRPr="004F42A2">
        <w:rPr>
          <w:sz w:val="28"/>
        </w:rPr>
        <w:t xml:space="preserve">описание продукции (технические характеристики, область применения, внешний вид); </w:t>
      </w:r>
    </w:p>
    <w:p w:rsidR="00B745CF" w:rsidRPr="004F42A2" w:rsidRDefault="00B745CF" w:rsidP="004F42A2">
      <w:pPr>
        <w:spacing w:line="360" w:lineRule="auto"/>
        <w:ind w:firstLine="709"/>
        <w:jc w:val="both"/>
        <w:rPr>
          <w:sz w:val="28"/>
        </w:rPr>
      </w:pPr>
      <w:r w:rsidRPr="004F42A2">
        <w:rPr>
          <w:sz w:val="28"/>
        </w:rPr>
        <w:t xml:space="preserve">контракт со спецификацией; </w:t>
      </w:r>
    </w:p>
    <w:p w:rsidR="00B745CF" w:rsidRPr="004F42A2" w:rsidRDefault="00B745CF" w:rsidP="004F42A2">
      <w:pPr>
        <w:spacing w:line="360" w:lineRule="auto"/>
        <w:ind w:firstLine="709"/>
        <w:jc w:val="both"/>
        <w:rPr>
          <w:sz w:val="28"/>
        </w:rPr>
      </w:pPr>
      <w:r w:rsidRPr="004F42A2">
        <w:rPr>
          <w:sz w:val="28"/>
        </w:rPr>
        <w:t xml:space="preserve">товаросопроводительные документы (инвойс, накладная, счет-фактура, пр.). </w:t>
      </w:r>
    </w:p>
    <w:p w:rsidR="00B745CF" w:rsidRPr="004F42A2" w:rsidRDefault="00B745CF" w:rsidP="004F42A2">
      <w:pPr>
        <w:spacing w:line="360" w:lineRule="auto"/>
        <w:ind w:firstLine="709"/>
        <w:jc w:val="both"/>
        <w:rPr>
          <w:sz w:val="28"/>
        </w:rPr>
      </w:pPr>
      <w:r w:rsidRPr="004F42A2">
        <w:rPr>
          <w:sz w:val="28"/>
        </w:rPr>
        <w:t>В зависимости от вида сертифицируемой продукции и предъявляемых к ней требований могут потребоваться также:</w:t>
      </w:r>
    </w:p>
    <w:p w:rsidR="00B745CF" w:rsidRPr="004F42A2" w:rsidRDefault="00B745CF" w:rsidP="004F42A2">
      <w:pPr>
        <w:spacing w:line="360" w:lineRule="auto"/>
        <w:ind w:firstLine="709"/>
        <w:jc w:val="both"/>
        <w:rPr>
          <w:sz w:val="28"/>
        </w:rPr>
      </w:pPr>
      <w:r w:rsidRPr="004F42A2">
        <w:rPr>
          <w:sz w:val="28"/>
        </w:rPr>
        <w:t xml:space="preserve">документ, подтверждающий безопасность/качество продукции (сертификат, декларация изготовителя); </w:t>
      </w:r>
    </w:p>
    <w:p w:rsidR="00B745CF" w:rsidRPr="004F42A2" w:rsidRDefault="00B745CF" w:rsidP="004F42A2">
      <w:pPr>
        <w:spacing w:line="360" w:lineRule="auto"/>
        <w:ind w:firstLine="709"/>
        <w:jc w:val="both"/>
        <w:rPr>
          <w:sz w:val="28"/>
        </w:rPr>
      </w:pPr>
      <w:r w:rsidRPr="004F42A2">
        <w:rPr>
          <w:sz w:val="28"/>
        </w:rPr>
        <w:t xml:space="preserve">сертификаты, декларации, протоколы испытаний на комплектующие (составные части) сертифицируемых изделий; </w:t>
      </w:r>
    </w:p>
    <w:p w:rsidR="00B745CF" w:rsidRPr="004F42A2" w:rsidRDefault="00B745CF" w:rsidP="004F42A2">
      <w:pPr>
        <w:spacing w:line="360" w:lineRule="auto"/>
        <w:ind w:firstLine="709"/>
        <w:jc w:val="both"/>
        <w:rPr>
          <w:sz w:val="28"/>
        </w:rPr>
      </w:pPr>
      <w:r w:rsidRPr="004F42A2">
        <w:rPr>
          <w:sz w:val="28"/>
        </w:rPr>
        <w:t xml:space="preserve">сертификат пожарной безопасности и/или санитарно-эпидемиологическое заключение. </w:t>
      </w:r>
    </w:p>
    <w:p w:rsidR="00B745CF" w:rsidRPr="004F42A2" w:rsidRDefault="00B745CF" w:rsidP="004F42A2">
      <w:pPr>
        <w:spacing w:line="360" w:lineRule="auto"/>
        <w:ind w:firstLine="709"/>
        <w:jc w:val="both"/>
        <w:rPr>
          <w:sz w:val="28"/>
        </w:rPr>
      </w:pPr>
      <w:r w:rsidRPr="004F42A2">
        <w:rPr>
          <w:sz w:val="28"/>
        </w:rPr>
        <w:t>Для проведения сертификации ограниченной партии товара или без указания размера партии товара по контракту, необходимо предоставить следующие документы:</w:t>
      </w:r>
    </w:p>
    <w:p w:rsidR="00B745CF" w:rsidRPr="004F42A2" w:rsidRDefault="00B745CF" w:rsidP="004F42A2">
      <w:pPr>
        <w:spacing w:line="360" w:lineRule="auto"/>
        <w:ind w:firstLine="709"/>
        <w:jc w:val="both"/>
        <w:rPr>
          <w:sz w:val="28"/>
        </w:rPr>
      </w:pPr>
      <w:r w:rsidRPr="004F42A2">
        <w:rPr>
          <w:sz w:val="28"/>
        </w:rPr>
        <w:t xml:space="preserve">заявка с печатью фирмы-заявителя, подписью руководителя или доверенного лица; </w:t>
      </w:r>
    </w:p>
    <w:p w:rsidR="00B745CF" w:rsidRPr="004F42A2" w:rsidRDefault="00B745CF" w:rsidP="004F42A2">
      <w:pPr>
        <w:spacing w:line="360" w:lineRule="auto"/>
        <w:ind w:firstLine="709"/>
        <w:jc w:val="both"/>
        <w:rPr>
          <w:sz w:val="28"/>
        </w:rPr>
      </w:pPr>
      <w:r w:rsidRPr="004F42A2">
        <w:rPr>
          <w:sz w:val="28"/>
        </w:rPr>
        <w:t xml:space="preserve">контракт со спецификацией; </w:t>
      </w:r>
    </w:p>
    <w:p w:rsidR="00B745CF" w:rsidRPr="004F42A2" w:rsidRDefault="00B745CF" w:rsidP="004F42A2">
      <w:pPr>
        <w:spacing w:line="360" w:lineRule="auto"/>
        <w:ind w:firstLine="709"/>
        <w:jc w:val="both"/>
        <w:rPr>
          <w:sz w:val="28"/>
        </w:rPr>
      </w:pPr>
      <w:r w:rsidRPr="004F42A2">
        <w:rPr>
          <w:sz w:val="28"/>
        </w:rPr>
        <w:t xml:space="preserve">описание продукции (технические характеристики, область применения, внешний вид, инструкция по эксплуатации/монтажу или паспорт изделия – в зависимости от конкретного типа продукции); </w:t>
      </w:r>
    </w:p>
    <w:p w:rsidR="00B745CF" w:rsidRPr="004F42A2" w:rsidRDefault="00B745CF" w:rsidP="004F42A2">
      <w:pPr>
        <w:spacing w:line="360" w:lineRule="auto"/>
        <w:ind w:firstLine="709"/>
        <w:jc w:val="both"/>
        <w:rPr>
          <w:sz w:val="28"/>
        </w:rPr>
      </w:pPr>
      <w:r w:rsidRPr="004F42A2">
        <w:rPr>
          <w:sz w:val="28"/>
        </w:rPr>
        <w:t xml:space="preserve">товаросопроводительные документы (инвойс, накладная, счет-фактура, пр.) – при данной схеме сертификации не являются обязательными документами, предоставляются при наличии. </w:t>
      </w:r>
    </w:p>
    <w:p w:rsidR="00B745CF" w:rsidRPr="004F42A2" w:rsidRDefault="00B745CF" w:rsidP="004F42A2">
      <w:pPr>
        <w:spacing w:line="360" w:lineRule="auto"/>
        <w:ind w:firstLine="709"/>
        <w:jc w:val="both"/>
        <w:rPr>
          <w:sz w:val="28"/>
        </w:rPr>
      </w:pPr>
      <w:r w:rsidRPr="004F42A2">
        <w:rPr>
          <w:sz w:val="28"/>
        </w:rPr>
        <w:t>В зависимости от вида сертифицируемой продукции и предъявляемых к ней требований могут потребоваться также:</w:t>
      </w:r>
    </w:p>
    <w:p w:rsidR="00B745CF" w:rsidRPr="004F42A2" w:rsidRDefault="00B745CF" w:rsidP="004F42A2">
      <w:pPr>
        <w:spacing w:line="360" w:lineRule="auto"/>
        <w:ind w:firstLine="709"/>
        <w:jc w:val="both"/>
        <w:rPr>
          <w:sz w:val="28"/>
        </w:rPr>
      </w:pPr>
      <w:r w:rsidRPr="004F42A2">
        <w:rPr>
          <w:sz w:val="28"/>
        </w:rPr>
        <w:t>документ, подтверждающий безопасность и/или качество продукции (сертификат, декларация изготовителя);</w:t>
      </w:r>
    </w:p>
    <w:p w:rsidR="00B745CF" w:rsidRPr="004F42A2" w:rsidRDefault="00B745CF" w:rsidP="004F42A2">
      <w:pPr>
        <w:spacing w:line="360" w:lineRule="auto"/>
        <w:ind w:firstLine="709"/>
        <w:jc w:val="both"/>
        <w:rPr>
          <w:sz w:val="28"/>
        </w:rPr>
      </w:pPr>
      <w:r w:rsidRPr="004F42A2">
        <w:rPr>
          <w:sz w:val="28"/>
        </w:rPr>
        <w:t>сертификат пожарной безопасности и/или санитарно-эпидемиологическое заключение;</w:t>
      </w:r>
    </w:p>
    <w:p w:rsidR="00B745CF" w:rsidRPr="004F42A2" w:rsidRDefault="00B745CF" w:rsidP="004F42A2">
      <w:pPr>
        <w:spacing w:line="360" w:lineRule="auto"/>
        <w:ind w:firstLine="709"/>
        <w:jc w:val="both"/>
        <w:rPr>
          <w:sz w:val="28"/>
        </w:rPr>
      </w:pPr>
      <w:r w:rsidRPr="004F42A2">
        <w:rPr>
          <w:sz w:val="28"/>
        </w:rPr>
        <w:t>сертификаты, декларации, протоколы испытаний на комплектующие (составные части) сертифицируемых изделий.</w:t>
      </w:r>
    </w:p>
    <w:p w:rsidR="00B745CF" w:rsidRPr="004F42A2" w:rsidRDefault="00B745CF" w:rsidP="004F42A2">
      <w:pPr>
        <w:spacing w:line="360" w:lineRule="auto"/>
        <w:ind w:firstLine="709"/>
        <w:jc w:val="both"/>
        <w:rPr>
          <w:sz w:val="28"/>
        </w:rPr>
      </w:pPr>
      <w:r w:rsidRPr="004F42A2">
        <w:rPr>
          <w:sz w:val="28"/>
        </w:rPr>
        <w:t>Для проведения сертификации продукции, выпускаемой серийно, необходимо предоставить следующие документы:</w:t>
      </w:r>
    </w:p>
    <w:p w:rsidR="00B745CF" w:rsidRPr="004F42A2" w:rsidRDefault="00B745CF" w:rsidP="004F42A2">
      <w:pPr>
        <w:spacing w:line="360" w:lineRule="auto"/>
        <w:ind w:firstLine="709"/>
        <w:jc w:val="both"/>
        <w:rPr>
          <w:sz w:val="28"/>
        </w:rPr>
      </w:pPr>
      <w:r w:rsidRPr="004F42A2">
        <w:rPr>
          <w:sz w:val="28"/>
        </w:rPr>
        <w:t>а) Отечественный производитель:</w:t>
      </w:r>
    </w:p>
    <w:p w:rsidR="00B745CF" w:rsidRPr="004F42A2" w:rsidRDefault="00B745CF" w:rsidP="004F42A2">
      <w:pPr>
        <w:spacing w:line="360" w:lineRule="auto"/>
        <w:ind w:firstLine="709"/>
        <w:jc w:val="both"/>
        <w:rPr>
          <w:sz w:val="28"/>
        </w:rPr>
      </w:pPr>
      <w:r w:rsidRPr="004F42A2">
        <w:rPr>
          <w:sz w:val="28"/>
        </w:rPr>
        <w:t>заявка с печатью фирмы-заявителя, подписью руководителя или доверенного лица;</w:t>
      </w:r>
    </w:p>
    <w:p w:rsidR="00B745CF" w:rsidRPr="004F42A2" w:rsidRDefault="00B745CF" w:rsidP="004F42A2">
      <w:pPr>
        <w:spacing w:line="360" w:lineRule="auto"/>
        <w:ind w:firstLine="709"/>
        <w:jc w:val="both"/>
        <w:rPr>
          <w:sz w:val="28"/>
        </w:rPr>
      </w:pPr>
      <w:r w:rsidRPr="004F42A2">
        <w:rPr>
          <w:sz w:val="28"/>
        </w:rPr>
        <w:t>документы о регистрации и постановке на учет в налоговый орган фирмы-производителя;</w:t>
      </w:r>
    </w:p>
    <w:p w:rsidR="00B745CF" w:rsidRPr="004F42A2" w:rsidRDefault="00B745CF" w:rsidP="004F42A2">
      <w:pPr>
        <w:spacing w:line="360" w:lineRule="auto"/>
        <w:ind w:firstLine="709"/>
        <w:jc w:val="both"/>
        <w:rPr>
          <w:sz w:val="28"/>
        </w:rPr>
      </w:pPr>
      <w:r w:rsidRPr="004F42A2">
        <w:rPr>
          <w:sz w:val="28"/>
        </w:rPr>
        <w:t>устав предприятия;</w:t>
      </w:r>
    </w:p>
    <w:p w:rsidR="00B745CF" w:rsidRPr="004F42A2" w:rsidRDefault="00B745CF" w:rsidP="004F42A2">
      <w:pPr>
        <w:spacing w:line="360" w:lineRule="auto"/>
        <w:ind w:firstLine="709"/>
        <w:jc w:val="both"/>
        <w:rPr>
          <w:sz w:val="28"/>
        </w:rPr>
      </w:pPr>
      <w:r w:rsidRPr="004F42A2">
        <w:rPr>
          <w:sz w:val="28"/>
        </w:rPr>
        <w:t>нормативная или техническая документация на выпускаемую продукцию (ТУ или ГОСТ);</w:t>
      </w:r>
    </w:p>
    <w:p w:rsidR="00B745CF" w:rsidRPr="004F42A2" w:rsidRDefault="00B745CF" w:rsidP="004F42A2">
      <w:pPr>
        <w:spacing w:line="360" w:lineRule="auto"/>
        <w:ind w:firstLine="709"/>
        <w:jc w:val="both"/>
        <w:rPr>
          <w:sz w:val="28"/>
        </w:rPr>
      </w:pPr>
      <w:r w:rsidRPr="004F42A2">
        <w:rPr>
          <w:sz w:val="28"/>
        </w:rPr>
        <w:t>паспорт и/или инструкции по эксплуатации;</w:t>
      </w:r>
    </w:p>
    <w:p w:rsidR="00B745CF" w:rsidRPr="004F42A2" w:rsidRDefault="00B745CF" w:rsidP="004F42A2">
      <w:pPr>
        <w:spacing w:line="360" w:lineRule="auto"/>
        <w:ind w:firstLine="709"/>
        <w:jc w:val="both"/>
        <w:rPr>
          <w:sz w:val="28"/>
        </w:rPr>
      </w:pPr>
      <w:r w:rsidRPr="004F42A2">
        <w:rPr>
          <w:sz w:val="28"/>
        </w:rPr>
        <w:t>договор аренды производственных площадей или документ, подтверждающий право собственности.</w:t>
      </w:r>
    </w:p>
    <w:p w:rsidR="00B745CF" w:rsidRPr="004F42A2" w:rsidRDefault="00B745CF" w:rsidP="004F42A2">
      <w:pPr>
        <w:spacing w:line="360" w:lineRule="auto"/>
        <w:ind w:firstLine="709"/>
        <w:jc w:val="both"/>
        <w:rPr>
          <w:sz w:val="28"/>
        </w:rPr>
      </w:pPr>
      <w:r w:rsidRPr="004F42A2">
        <w:rPr>
          <w:sz w:val="28"/>
        </w:rPr>
        <w:t>В зависимости от вида сертифицируемой продукции и предъявляемых к ней требований могут потребоваться также:</w:t>
      </w:r>
    </w:p>
    <w:p w:rsidR="00B745CF" w:rsidRPr="004F42A2" w:rsidRDefault="00B745CF" w:rsidP="004F42A2">
      <w:pPr>
        <w:spacing w:line="360" w:lineRule="auto"/>
        <w:ind w:firstLine="709"/>
        <w:jc w:val="both"/>
        <w:rPr>
          <w:sz w:val="28"/>
        </w:rPr>
      </w:pPr>
      <w:r w:rsidRPr="004F42A2">
        <w:rPr>
          <w:sz w:val="28"/>
        </w:rPr>
        <w:t xml:space="preserve">сертификат пожарной безопасности и/или санитарно-эпидемиологическое заключение (при необходимости); </w:t>
      </w:r>
    </w:p>
    <w:p w:rsidR="00B745CF" w:rsidRPr="004F42A2" w:rsidRDefault="00B745CF" w:rsidP="004F42A2">
      <w:pPr>
        <w:spacing w:line="360" w:lineRule="auto"/>
        <w:ind w:firstLine="709"/>
        <w:jc w:val="both"/>
        <w:rPr>
          <w:sz w:val="28"/>
        </w:rPr>
      </w:pPr>
      <w:r w:rsidRPr="004F42A2">
        <w:rPr>
          <w:sz w:val="28"/>
        </w:rPr>
        <w:t xml:space="preserve">копии ранее выданных сертификатов соответствия, протоколов испытаний (если есть); </w:t>
      </w:r>
    </w:p>
    <w:p w:rsidR="00B745CF" w:rsidRPr="004F42A2" w:rsidRDefault="00B745CF" w:rsidP="004F42A2">
      <w:pPr>
        <w:spacing w:line="360" w:lineRule="auto"/>
        <w:ind w:firstLine="709"/>
        <w:jc w:val="both"/>
        <w:rPr>
          <w:sz w:val="28"/>
        </w:rPr>
      </w:pPr>
      <w:r w:rsidRPr="004F42A2">
        <w:rPr>
          <w:sz w:val="28"/>
        </w:rPr>
        <w:t xml:space="preserve">копии сертификатов соответствия, санитарно-эпидемиологические заключения на комплектующие; </w:t>
      </w:r>
    </w:p>
    <w:p w:rsidR="00B745CF" w:rsidRPr="004F42A2" w:rsidRDefault="00B745CF" w:rsidP="004F42A2">
      <w:pPr>
        <w:spacing w:line="360" w:lineRule="auto"/>
        <w:ind w:firstLine="709"/>
        <w:jc w:val="both"/>
        <w:rPr>
          <w:sz w:val="28"/>
        </w:rPr>
      </w:pPr>
      <w:r w:rsidRPr="004F42A2">
        <w:rPr>
          <w:sz w:val="28"/>
        </w:rPr>
        <w:t xml:space="preserve">сертификат соответствия системы менеджмента качества ISO серии 9000 (если есть). </w:t>
      </w:r>
    </w:p>
    <w:p w:rsidR="00B745CF" w:rsidRPr="004F42A2" w:rsidRDefault="00B745CF" w:rsidP="004F42A2">
      <w:pPr>
        <w:spacing w:line="360" w:lineRule="auto"/>
        <w:ind w:firstLine="709"/>
        <w:jc w:val="both"/>
        <w:rPr>
          <w:sz w:val="28"/>
        </w:rPr>
      </w:pPr>
      <w:r w:rsidRPr="004F42A2">
        <w:rPr>
          <w:sz w:val="28"/>
        </w:rPr>
        <w:t>б) Иностранный производитель:</w:t>
      </w:r>
    </w:p>
    <w:p w:rsidR="00B745CF" w:rsidRPr="004F42A2" w:rsidRDefault="00B745CF" w:rsidP="004F42A2">
      <w:pPr>
        <w:spacing w:line="360" w:lineRule="auto"/>
        <w:ind w:firstLine="709"/>
        <w:jc w:val="both"/>
        <w:rPr>
          <w:sz w:val="28"/>
        </w:rPr>
      </w:pPr>
      <w:r w:rsidRPr="004F42A2">
        <w:rPr>
          <w:sz w:val="28"/>
        </w:rPr>
        <w:t xml:space="preserve">заявка с печатью, подписью руководителя фирмы-изготовителя или доверенной организации, подписью руководителя; </w:t>
      </w:r>
    </w:p>
    <w:p w:rsidR="00B745CF" w:rsidRPr="004F42A2" w:rsidRDefault="00B745CF" w:rsidP="004F42A2">
      <w:pPr>
        <w:spacing w:line="360" w:lineRule="auto"/>
        <w:ind w:firstLine="709"/>
        <w:jc w:val="both"/>
        <w:rPr>
          <w:sz w:val="28"/>
        </w:rPr>
      </w:pPr>
      <w:r w:rsidRPr="004F42A2">
        <w:rPr>
          <w:sz w:val="28"/>
        </w:rPr>
        <w:t xml:space="preserve">доверенность от лица производителя фирме на право совершения действий по сертификации своей продукции (если заявителем является не непосредственно изготовитель, а фирма, представляющие интересы изготовителя продукции); </w:t>
      </w:r>
    </w:p>
    <w:p w:rsidR="00B745CF" w:rsidRPr="004F42A2" w:rsidRDefault="00B745CF" w:rsidP="004F42A2">
      <w:pPr>
        <w:spacing w:line="360" w:lineRule="auto"/>
        <w:ind w:firstLine="709"/>
        <w:jc w:val="both"/>
        <w:rPr>
          <w:sz w:val="28"/>
        </w:rPr>
      </w:pPr>
      <w:r w:rsidRPr="004F42A2">
        <w:rPr>
          <w:sz w:val="28"/>
        </w:rPr>
        <w:t xml:space="preserve">документы о регистрации и постановке на учет в налоговый орган фирмы, на которую оформлена доверенность; </w:t>
      </w:r>
    </w:p>
    <w:p w:rsidR="00B745CF" w:rsidRPr="004F42A2" w:rsidRDefault="00B745CF" w:rsidP="004F42A2">
      <w:pPr>
        <w:spacing w:line="360" w:lineRule="auto"/>
        <w:ind w:firstLine="709"/>
        <w:jc w:val="both"/>
        <w:rPr>
          <w:sz w:val="28"/>
        </w:rPr>
      </w:pPr>
      <w:r w:rsidRPr="004F42A2">
        <w:rPr>
          <w:sz w:val="28"/>
        </w:rPr>
        <w:t xml:space="preserve">инструкция по эксплуатации/монтажу или паспорт изделия на русском языке. </w:t>
      </w:r>
    </w:p>
    <w:p w:rsidR="00B745CF" w:rsidRPr="004F42A2" w:rsidRDefault="00B745CF" w:rsidP="004F42A2">
      <w:pPr>
        <w:spacing w:line="360" w:lineRule="auto"/>
        <w:ind w:firstLine="709"/>
        <w:jc w:val="both"/>
        <w:rPr>
          <w:sz w:val="28"/>
        </w:rPr>
      </w:pPr>
      <w:r w:rsidRPr="004F42A2">
        <w:rPr>
          <w:sz w:val="28"/>
        </w:rPr>
        <w:t>В зависимости от вида сертифицируемой продукции и предъявляемых к ней требований могут потребоваться также:</w:t>
      </w:r>
    </w:p>
    <w:p w:rsidR="00B745CF" w:rsidRPr="004F42A2" w:rsidRDefault="00B745CF" w:rsidP="004F42A2">
      <w:pPr>
        <w:spacing w:line="360" w:lineRule="auto"/>
        <w:ind w:firstLine="709"/>
        <w:jc w:val="both"/>
        <w:rPr>
          <w:sz w:val="28"/>
        </w:rPr>
      </w:pPr>
      <w:r w:rsidRPr="004F42A2">
        <w:rPr>
          <w:sz w:val="28"/>
        </w:rPr>
        <w:t xml:space="preserve">сертификат системы менеджмента качества ISO серии 9000 (если есть); </w:t>
      </w:r>
    </w:p>
    <w:p w:rsidR="00B745CF" w:rsidRPr="004F42A2" w:rsidRDefault="00B745CF" w:rsidP="004F42A2">
      <w:pPr>
        <w:spacing w:line="360" w:lineRule="auto"/>
        <w:ind w:firstLine="709"/>
        <w:jc w:val="both"/>
        <w:rPr>
          <w:sz w:val="28"/>
        </w:rPr>
      </w:pPr>
      <w:r w:rsidRPr="004F42A2">
        <w:rPr>
          <w:sz w:val="28"/>
        </w:rPr>
        <w:t xml:space="preserve">сертификат пожарной безопасности и/или санитарно-эпидемиологическое заключение (при необходимости); </w:t>
      </w:r>
    </w:p>
    <w:p w:rsidR="00B745CF" w:rsidRPr="004F42A2" w:rsidRDefault="00B745CF" w:rsidP="004F42A2">
      <w:pPr>
        <w:spacing w:line="360" w:lineRule="auto"/>
        <w:ind w:firstLine="709"/>
        <w:jc w:val="both"/>
        <w:rPr>
          <w:sz w:val="28"/>
        </w:rPr>
      </w:pPr>
      <w:r w:rsidRPr="004F42A2">
        <w:rPr>
          <w:sz w:val="28"/>
        </w:rPr>
        <w:t xml:space="preserve">сертификаты, декларации, протоколы испытаний на комплектующие (составные части) сертифицируемых изделий; </w:t>
      </w:r>
    </w:p>
    <w:p w:rsidR="00B745CF" w:rsidRPr="004F42A2" w:rsidRDefault="00B745CF" w:rsidP="004F42A2">
      <w:pPr>
        <w:spacing w:line="360" w:lineRule="auto"/>
        <w:ind w:firstLine="709"/>
        <w:jc w:val="both"/>
        <w:rPr>
          <w:sz w:val="28"/>
        </w:rPr>
      </w:pPr>
      <w:r w:rsidRPr="004F42A2">
        <w:rPr>
          <w:sz w:val="28"/>
        </w:rPr>
        <w:t xml:space="preserve">копии ранее выданных сертификатов соответствия, протоколов испытаний (если есть); </w:t>
      </w:r>
    </w:p>
    <w:p w:rsidR="00B745CF" w:rsidRPr="004F42A2" w:rsidRDefault="00B745CF" w:rsidP="004F42A2">
      <w:pPr>
        <w:spacing w:line="360" w:lineRule="auto"/>
        <w:ind w:firstLine="709"/>
        <w:jc w:val="both"/>
        <w:rPr>
          <w:sz w:val="28"/>
        </w:rPr>
      </w:pPr>
      <w:r w:rsidRPr="004F42A2">
        <w:rPr>
          <w:sz w:val="28"/>
        </w:rPr>
        <w:t xml:space="preserve">копии сертификатов соответствия, санитарно-эпидемиологические заключения на комплектующие. </w:t>
      </w:r>
    </w:p>
    <w:p w:rsidR="004F42A2" w:rsidRDefault="00B745CF" w:rsidP="004F42A2">
      <w:pPr>
        <w:spacing w:line="360" w:lineRule="auto"/>
        <w:ind w:firstLine="709"/>
        <w:jc w:val="both"/>
        <w:rPr>
          <w:sz w:val="28"/>
        </w:rPr>
      </w:pPr>
      <w:r w:rsidRPr="004F42A2">
        <w:rPr>
          <w:sz w:val="28"/>
        </w:rPr>
        <w:t>Сроки проведения работ от 5 до 8 дней в зависимости от вида сертифицируемой продукции.</w:t>
      </w:r>
    </w:p>
    <w:p w:rsidR="00D02116" w:rsidRPr="004F42A2" w:rsidRDefault="004F42A2" w:rsidP="004F42A2">
      <w:pPr>
        <w:spacing w:line="360" w:lineRule="auto"/>
        <w:ind w:firstLine="709"/>
        <w:jc w:val="both"/>
        <w:rPr>
          <w:b/>
          <w:sz w:val="28"/>
        </w:rPr>
      </w:pPr>
      <w:r>
        <w:rPr>
          <w:sz w:val="28"/>
        </w:rPr>
        <w:br w:type="page"/>
      </w:r>
      <w:r w:rsidR="00D02116" w:rsidRPr="004F42A2">
        <w:rPr>
          <w:b/>
          <w:sz w:val="28"/>
        </w:rPr>
        <w:t>Заключение</w:t>
      </w:r>
    </w:p>
    <w:p w:rsidR="00D02116" w:rsidRPr="004F42A2" w:rsidRDefault="00D02116" w:rsidP="004F42A2">
      <w:pPr>
        <w:spacing w:line="360" w:lineRule="auto"/>
        <w:ind w:firstLine="709"/>
        <w:jc w:val="both"/>
        <w:rPr>
          <w:sz w:val="28"/>
        </w:rPr>
      </w:pPr>
    </w:p>
    <w:p w:rsidR="00491813" w:rsidRPr="004F42A2" w:rsidRDefault="00491813" w:rsidP="004F42A2">
      <w:pPr>
        <w:spacing w:line="360" w:lineRule="auto"/>
        <w:ind w:firstLine="709"/>
        <w:jc w:val="both"/>
        <w:rPr>
          <w:sz w:val="28"/>
        </w:rPr>
      </w:pPr>
      <w:r w:rsidRPr="004F42A2">
        <w:rPr>
          <w:sz w:val="28"/>
        </w:rPr>
        <w:t>Сертификация систем обеспечения качества и производства дает предприятию изготовителю продукции немало выгод и преимуществ. Во-первых, она доказывает надежность партнера по бизнесу, в том числе на отношениях с банками, которые охотнее предоставляют предприятиям кредиты, чья система сертифицирована. Во-вторых, страховые компании отдают предпочтение таким предприятиям при страховании от ущерба за некачественную продукцию.</w:t>
      </w:r>
    </w:p>
    <w:p w:rsidR="00491813" w:rsidRPr="004F42A2" w:rsidRDefault="00491813" w:rsidP="004F42A2">
      <w:pPr>
        <w:spacing w:line="360" w:lineRule="auto"/>
        <w:ind w:firstLine="709"/>
        <w:jc w:val="both"/>
        <w:rPr>
          <w:sz w:val="28"/>
        </w:rPr>
      </w:pPr>
      <w:r w:rsidRPr="004F42A2">
        <w:rPr>
          <w:sz w:val="28"/>
        </w:rPr>
        <w:t>Сертификат на систему обеспечения качества (производства) - весомый аргумент в пользу заключения контракта на поставку продукции. Западные эксперты отмечают, что в ближайшем будущем на едином европейском рынке до 95% контрактов будет заключаться только при наличии у поставщика продукции сертификата на систему обеспечения качества.</w:t>
      </w:r>
    </w:p>
    <w:p w:rsidR="00491813" w:rsidRPr="004F42A2" w:rsidRDefault="00491813" w:rsidP="004F42A2">
      <w:pPr>
        <w:spacing w:line="360" w:lineRule="auto"/>
        <w:ind w:firstLine="709"/>
        <w:jc w:val="both"/>
        <w:rPr>
          <w:sz w:val="28"/>
        </w:rPr>
      </w:pPr>
      <w:r w:rsidRPr="004F42A2">
        <w:rPr>
          <w:sz w:val="28"/>
        </w:rPr>
        <w:t>Сертифицированная система обеспечения качества (производства) характеризует способность предприятия стабильно выпускать продукцию надлежащего качества и вполне может рассматриваться как один из весомых факторов конкурентоспособности предприятия на внутреннем и внешнем рынках.</w:t>
      </w:r>
    </w:p>
    <w:p w:rsidR="00491813" w:rsidRPr="004F42A2" w:rsidRDefault="00491813" w:rsidP="004F42A2">
      <w:pPr>
        <w:spacing w:line="360" w:lineRule="auto"/>
        <w:ind w:firstLine="709"/>
        <w:jc w:val="both"/>
        <w:rPr>
          <w:sz w:val="28"/>
        </w:rPr>
      </w:pPr>
      <w:r w:rsidRPr="004F42A2">
        <w:rPr>
          <w:sz w:val="28"/>
        </w:rPr>
        <w:t>Практическая деятельность по сертификации систем обеспечения качества и или производства в РФ регламентируется основополагающими государственными стандартами: 1) ГОСТ Р 40.001-95 «Правила по проведению и сертификации систем качества в РФ»; 2) ГОСТ Р 40.002-96 «Система сертификации ГОСТ Р. Регистр систем качества. Основные положения»; 3) ГОСТ Р 40.003-96 «Система сертификации ГОСТ Р. Порядок проведения сертификации систем качества»; 4) ГОСТ Р 40.004-96 «Система сертификации ГОСТ Р. Порядок проведения сертификации производства»; 5) ГОСТ Р 40.005-96 «Система сертификации ГОСТ Р. Регистр систем качества. Инспекционный контроль за сертифицированными системами качества и производства».</w:t>
      </w:r>
    </w:p>
    <w:p w:rsidR="004A7FBA" w:rsidRPr="00FD5C45" w:rsidRDefault="00F3400B" w:rsidP="004F42A2">
      <w:pPr>
        <w:spacing w:line="360" w:lineRule="auto"/>
        <w:ind w:firstLine="709"/>
        <w:jc w:val="both"/>
        <w:rPr>
          <w:b/>
          <w:sz w:val="28"/>
        </w:rPr>
      </w:pPr>
      <w:r w:rsidRPr="004F42A2">
        <w:rPr>
          <w:sz w:val="28"/>
        </w:rPr>
        <w:br w:type="page"/>
      </w:r>
      <w:bookmarkEnd w:id="0"/>
      <w:r w:rsidR="00491813" w:rsidRPr="00FD5C45">
        <w:rPr>
          <w:b/>
          <w:sz w:val="28"/>
        </w:rPr>
        <w:t>Список использованной литературы</w:t>
      </w:r>
    </w:p>
    <w:p w:rsidR="004A7FBA" w:rsidRPr="004F42A2" w:rsidRDefault="004A7FBA" w:rsidP="004F42A2">
      <w:pPr>
        <w:spacing w:line="360" w:lineRule="auto"/>
        <w:ind w:firstLine="709"/>
        <w:jc w:val="both"/>
        <w:rPr>
          <w:sz w:val="28"/>
        </w:rPr>
      </w:pPr>
    </w:p>
    <w:p w:rsidR="00C74C9E" w:rsidRPr="004F42A2" w:rsidRDefault="00C74C9E" w:rsidP="00FD5C45">
      <w:pPr>
        <w:spacing w:line="360" w:lineRule="auto"/>
        <w:jc w:val="both"/>
        <w:rPr>
          <w:sz w:val="28"/>
        </w:rPr>
      </w:pPr>
      <w:r w:rsidRPr="004F42A2">
        <w:rPr>
          <w:sz w:val="28"/>
        </w:rPr>
        <w:t>Крылова</w:t>
      </w:r>
      <w:r w:rsidR="00D1014D" w:rsidRPr="004F42A2">
        <w:rPr>
          <w:sz w:val="28"/>
        </w:rPr>
        <w:t xml:space="preserve"> Г.Д.</w:t>
      </w:r>
      <w:r w:rsidRPr="004F42A2">
        <w:rPr>
          <w:sz w:val="28"/>
        </w:rPr>
        <w:t xml:space="preserve"> Основы станда</w:t>
      </w:r>
      <w:r w:rsidR="00510143" w:rsidRPr="004F42A2">
        <w:rPr>
          <w:sz w:val="28"/>
        </w:rPr>
        <w:t>ртизации, сертификации, метроло</w:t>
      </w:r>
      <w:r w:rsidRPr="004F42A2">
        <w:rPr>
          <w:sz w:val="28"/>
        </w:rPr>
        <w:t>гии. –М.: Издательское объединение «ЮН</w:t>
      </w:r>
      <w:r w:rsidR="007D2F4C" w:rsidRPr="004F42A2">
        <w:rPr>
          <w:sz w:val="28"/>
        </w:rPr>
        <w:t>И</w:t>
      </w:r>
      <w:r w:rsidRPr="004F42A2">
        <w:rPr>
          <w:sz w:val="28"/>
        </w:rPr>
        <w:t xml:space="preserve">ТИ». </w:t>
      </w:r>
      <w:r w:rsidR="00944A71" w:rsidRPr="004F42A2">
        <w:rPr>
          <w:sz w:val="28"/>
        </w:rPr>
        <w:t>2005</w:t>
      </w:r>
      <w:r w:rsidRPr="004F42A2">
        <w:rPr>
          <w:sz w:val="28"/>
        </w:rPr>
        <w:t>. –464 с.</w:t>
      </w:r>
    </w:p>
    <w:p w:rsidR="002B5917" w:rsidRPr="004F42A2" w:rsidRDefault="002B5917" w:rsidP="00FD5C45">
      <w:pPr>
        <w:spacing w:line="360" w:lineRule="auto"/>
        <w:jc w:val="both"/>
        <w:rPr>
          <w:sz w:val="28"/>
        </w:rPr>
      </w:pPr>
      <w:r w:rsidRPr="004F42A2">
        <w:rPr>
          <w:sz w:val="28"/>
        </w:rPr>
        <w:t xml:space="preserve">Крылова Г.Д. Основы стандартизации, сертификации, метрологии: Учебник для вузов – 2-е перераб. и доп. – М.: ЮНИТИ-ДАНА. </w:t>
      </w:r>
      <w:r w:rsidR="00944A71" w:rsidRPr="004F42A2">
        <w:rPr>
          <w:sz w:val="28"/>
        </w:rPr>
        <w:t>2003</w:t>
      </w:r>
      <w:r w:rsidRPr="004F42A2">
        <w:rPr>
          <w:sz w:val="28"/>
        </w:rPr>
        <w:t xml:space="preserve"> – 711 с. </w:t>
      </w:r>
    </w:p>
    <w:p w:rsidR="002B5917" w:rsidRPr="004F42A2" w:rsidRDefault="002B5917" w:rsidP="00FD5C45">
      <w:pPr>
        <w:spacing w:line="360" w:lineRule="auto"/>
        <w:jc w:val="both"/>
        <w:rPr>
          <w:sz w:val="28"/>
        </w:rPr>
      </w:pPr>
      <w:r w:rsidRPr="004F42A2">
        <w:rPr>
          <w:sz w:val="28"/>
        </w:rPr>
        <w:t xml:space="preserve">Куприянов Е.М. Стандартизация и качество промышленной продукции: Учебник для вузов. – М.: Высш. шк. </w:t>
      </w:r>
      <w:r w:rsidR="00944A71" w:rsidRPr="004F42A2">
        <w:rPr>
          <w:sz w:val="28"/>
        </w:rPr>
        <w:t>2003</w:t>
      </w:r>
      <w:r w:rsidRPr="004F42A2">
        <w:rPr>
          <w:sz w:val="28"/>
        </w:rPr>
        <w:t xml:space="preserve">. – 288 с. </w:t>
      </w:r>
    </w:p>
    <w:p w:rsidR="00C74C9E" w:rsidRPr="004F42A2" w:rsidRDefault="00C74C9E" w:rsidP="00FD5C45">
      <w:pPr>
        <w:spacing w:line="360" w:lineRule="auto"/>
        <w:jc w:val="both"/>
        <w:rPr>
          <w:sz w:val="28"/>
        </w:rPr>
      </w:pPr>
      <w:r w:rsidRPr="004F42A2">
        <w:rPr>
          <w:sz w:val="28"/>
        </w:rPr>
        <w:t>Ряполов</w:t>
      </w:r>
      <w:r w:rsidR="00D3196B" w:rsidRPr="004F42A2">
        <w:rPr>
          <w:sz w:val="28"/>
        </w:rPr>
        <w:t xml:space="preserve"> </w:t>
      </w:r>
      <w:r w:rsidR="00A15B69" w:rsidRPr="004F42A2">
        <w:rPr>
          <w:sz w:val="28"/>
        </w:rPr>
        <w:t>А.Ф</w:t>
      </w:r>
      <w:r w:rsidRPr="004F42A2">
        <w:rPr>
          <w:sz w:val="28"/>
        </w:rPr>
        <w:t xml:space="preserve">. </w:t>
      </w:r>
      <w:r w:rsidR="00944A71" w:rsidRPr="004F42A2">
        <w:rPr>
          <w:sz w:val="28"/>
        </w:rPr>
        <w:t>Сертификация</w:t>
      </w:r>
      <w:r w:rsidRPr="004F42A2">
        <w:rPr>
          <w:sz w:val="28"/>
        </w:rPr>
        <w:t>. Методология и прак</w:t>
      </w:r>
      <w:r w:rsidR="005A2A62" w:rsidRPr="004F42A2">
        <w:rPr>
          <w:sz w:val="28"/>
        </w:rPr>
        <w:t>тика. –М.: Изд</w:t>
      </w:r>
      <w:r w:rsidRPr="004F42A2">
        <w:rPr>
          <w:sz w:val="28"/>
        </w:rPr>
        <w:t xml:space="preserve">во стандартов, </w:t>
      </w:r>
      <w:r w:rsidR="007D2F4C" w:rsidRPr="004F42A2">
        <w:rPr>
          <w:sz w:val="28"/>
        </w:rPr>
        <w:t>2001</w:t>
      </w:r>
      <w:r w:rsidRPr="004F42A2">
        <w:rPr>
          <w:sz w:val="28"/>
        </w:rPr>
        <w:t xml:space="preserve"> –232с.</w:t>
      </w:r>
    </w:p>
    <w:p w:rsidR="00C74C9E" w:rsidRPr="004F42A2" w:rsidRDefault="00C74C9E" w:rsidP="00FD5C45">
      <w:pPr>
        <w:spacing w:line="360" w:lineRule="auto"/>
        <w:jc w:val="both"/>
        <w:rPr>
          <w:sz w:val="28"/>
        </w:rPr>
      </w:pPr>
      <w:r w:rsidRPr="004F42A2">
        <w:rPr>
          <w:sz w:val="28"/>
        </w:rPr>
        <w:t>Система сертификации ГОСТ Р. Сборник документов. –М.:Изд.</w:t>
      </w:r>
      <w:r w:rsidR="008868FC" w:rsidRPr="004F42A2">
        <w:rPr>
          <w:sz w:val="28"/>
        </w:rPr>
        <w:t xml:space="preserve"> </w:t>
      </w:r>
      <w:r w:rsidRPr="004F42A2">
        <w:rPr>
          <w:sz w:val="28"/>
        </w:rPr>
        <w:t>стандартов, 1993. –77с.</w:t>
      </w:r>
    </w:p>
    <w:p w:rsidR="00AC76E1" w:rsidRPr="004F42A2" w:rsidRDefault="00AC76E1" w:rsidP="00FD5C45">
      <w:pPr>
        <w:spacing w:line="360" w:lineRule="auto"/>
        <w:jc w:val="both"/>
        <w:rPr>
          <w:sz w:val="28"/>
        </w:rPr>
      </w:pPr>
      <w:r w:rsidRPr="004F42A2">
        <w:rPr>
          <w:sz w:val="28"/>
        </w:rPr>
        <w:t xml:space="preserve">Сульповар Л.Б., Сертификация товаров и услуг: Учебное пособие. – М.: Гасбу. – </w:t>
      </w:r>
      <w:r w:rsidR="00944A71" w:rsidRPr="004F42A2">
        <w:rPr>
          <w:sz w:val="28"/>
        </w:rPr>
        <w:t>200</w:t>
      </w:r>
      <w:r w:rsidRPr="004F42A2">
        <w:rPr>
          <w:sz w:val="28"/>
        </w:rPr>
        <w:t xml:space="preserve">3 – 43 с. </w:t>
      </w:r>
    </w:p>
    <w:p w:rsidR="00AC76E1" w:rsidRPr="004F42A2" w:rsidRDefault="00AC76E1" w:rsidP="00FD5C45">
      <w:pPr>
        <w:spacing w:line="360" w:lineRule="auto"/>
        <w:jc w:val="both"/>
        <w:rPr>
          <w:sz w:val="28"/>
        </w:rPr>
      </w:pPr>
      <w:r w:rsidRPr="004F42A2">
        <w:rPr>
          <w:sz w:val="28"/>
        </w:rPr>
        <w:t xml:space="preserve">Сергеев А.Г. Сертификация: Учебное пособие для вузов. М.: Издат. Корпорация “Логос” 2000. – 248 с. </w:t>
      </w:r>
    </w:p>
    <w:p w:rsidR="00AC76E1" w:rsidRPr="004F42A2" w:rsidRDefault="00F814D7" w:rsidP="00FD5C45">
      <w:pPr>
        <w:spacing w:line="360" w:lineRule="auto"/>
        <w:jc w:val="both"/>
        <w:rPr>
          <w:sz w:val="28"/>
        </w:rPr>
      </w:pPr>
      <w:r w:rsidRPr="004F42A2">
        <w:rPr>
          <w:sz w:val="28"/>
        </w:rPr>
        <w:t>Таныгин В.А. Основы стандартизации и управления качеством продукции: Учеб. пособие – 2-е изд. перераб. – М.: Издат</w:t>
      </w:r>
      <w:r w:rsidR="008836B7" w:rsidRPr="004F42A2">
        <w:rPr>
          <w:sz w:val="28"/>
        </w:rPr>
        <w:t xml:space="preserve">ельство стандартов. </w:t>
      </w:r>
      <w:r w:rsidR="00944A71" w:rsidRPr="004F42A2">
        <w:rPr>
          <w:sz w:val="28"/>
        </w:rPr>
        <w:t>2007</w:t>
      </w:r>
      <w:r w:rsidR="00FD5C45">
        <w:rPr>
          <w:sz w:val="28"/>
        </w:rPr>
        <w:t xml:space="preserve">. – 208 </w:t>
      </w:r>
      <w:r w:rsidRPr="004F42A2">
        <w:rPr>
          <w:sz w:val="28"/>
        </w:rPr>
        <w:t xml:space="preserve">с. </w:t>
      </w:r>
      <w:bookmarkStart w:id="4" w:name="_GoBack"/>
      <w:bookmarkEnd w:id="4"/>
    </w:p>
    <w:sectPr w:rsidR="00AC76E1" w:rsidRPr="004F42A2" w:rsidSect="004F42A2">
      <w:footerReference w:type="even" r:id="rId7"/>
      <w:footerReference w:type="default" r:id="rId8"/>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23" w:rsidRDefault="00EE5923">
      <w:r>
        <w:separator/>
      </w:r>
    </w:p>
  </w:endnote>
  <w:endnote w:type="continuationSeparator" w:id="0">
    <w:p w:rsidR="00EE5923" w:rsidRDefault="00EE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A2" w:rsidRDefault="004F42A2" w:rsidP="00FF01C7">
    <w:pPr>
      <w:pStyle w:val="ad"/>
      <w:framePr w:wrap="around" w:vAnchor="text" w:hAnchor="margin" w:xAlign="right" w:y="1"/>
      <w:rPr>
        <w:rStyle w:val="af"/>
      </w:rPr>
    </w:pPr>
  </w:p>
  <w:p w:rsidR="004F42A2" w:rsidRDefault="004F42A2" w:rsidP="00944A7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A2" w:rsidRDefault="00E26F7B" w:rsidP="00FF01C7">
    <w:pPr>
      <w:pStyle w:val="ad"/>
      <w:framePr w:wrap="around" w:vAnchor="text" w:hAnchor="margin" w:xAlign="right" w:y="1"/>
      <w:rPr>
        <w:rStyle w:val="af"/>
      </w:rPr>
    </w:pPr>
    <w:r>
      <w:rPr>
        <w:rStyle w:val="af"/>
        <w:noProof/>
      </w:rPr>
      <w:t>1</w:t>
    </w:r>
  </w:p>
  <w:p w:rsidR="004F42A2" w:rsidRDefault="004F42A2" w:rsidP="00944A7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23" w:rsidRDefault="00EE5923">
      <w:r>
        <w:separator/>
      </w:r>
    </w:p>
  </w:footnote>
  <w:footnote w:type="continuationSeparator" w:id="0">
    <w:p w:rsidR="00EE5923" w:rsidRDefault="00EE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C00"/>
    <w:multiLevelType w:val="multilevel"/>
    <w:tmpl w:val="B032F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D8310E"/>
    <w:multiLevelType w:val="hybridMultilevel"/>
    <w:tmpl w:val="5B06584C"/>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7370452"/>
    <w:multiLevelType w:val="hybridMultilevel"/>
    <w:tmpl w:val="E9529A8E"/>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CC220FE"/>
    <w:multiLevelType w:val="multilevel"/>
    <w:tmpl w:val="DC1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E5A77"/>
    <w:multiLevelType w:val="multilevel"/>
    <w:tmpl w:val="D2048AEA"/>
    <w:lvl w:ilvl="0">
      <w:start w:val="1"/>
      <w:numFmt w:val="decimal"/>
      <w:lvlText w:val="%1."/>
      <w:lvlJc w:val="left"/>
      <w:pPr>
        <w:tabs>
          <w:tab w:val="num" w:pos="720"/>
        </w:tabs>
        <w:ind w:left="720" w:hanging="360"/>
      </w:pPr>
      <w:rPr>
        <w:rFonts w:cs="Times New Roman" w:hint="default"/>
        <w:spacing w:val="0"/>
        <w:w w:val="100"/>
        <w:position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3945602"/>
    <w:multiLevelType w:val="multilevel"/>
    <w:tmpl w:val="9C5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14926"/>
    <w:multiLevelType w:val="multilevel"/>
    <w:tmpl w:val="0CB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7696"/>
    <w:multiLevelType w:val="multilevel"/>
    <w:tmpl w:val="5BB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514E7"/>
    <w:multiLevelType w:val="hybridMultilevel"/>
    <w:tmpl w:val="4522BE66"/>
    <w:lvl w:ilvl="0" w:tplc="0F4E89F2">
      <w:start w:val="1"/>
      <w:numFmt w:val="decimal"/>
      <w:lvlText w:val="%1."/>
      <w:lvlJc w:val="center"/>
      <w:pPr>
        <w:tabs>
          <w:tab w:val="num" w:pos="1449"/>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21086AF0"/>
    <w:multiLevelType w:val="hybridMultilevel"/>
    <w:tmpl w:val="95881D14"/>
    <w:lvl w:ilvl="0" w:tplc="0F4E89F2">
      <w:start w:val="1"/>
      <w:numFmt w:val="decimal"/>
      <w:lvlText w:val="%1."/>
      <w:lvlJc w:val="center"/>
      <w:pPr>
        <w:tabs>
          <w:tab w:val="num" w:pos="1449"/>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23C862CB"/>
    <w:multiLevelType w:val="multilevel"/>
    <w:tmpl w:val="88E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616A7"/>
    <w:multiLevelType w:val="multilevel"/>
    <w:tmpl w:val="7DC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BB77D5"/>
    <w:multiLevelType w:val="multilevel"/>
    <w:tmpl w:val="F78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9157A"/>
    <w:multiLevelType w:val="hybridMultilevel"/>
    <w:tmpl w:val="2ADEE81C"/>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A27217E"/>
    <w:multiLevelType w:val="hybridMultilevel"/>
    <w:tmpl w:val="44A2508E"/>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B8518FF"/>
    <w:multiLevelType w:val="multilevel"/>
    <w:tmpl w:val="45C2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B41765"/>
    <w:multiLevelType w:val="hybridMultilevel"/>
    <w:tmpl w:val="88BE74EE"/>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8A94A90"/>
    <w:multiLevelType w:val="multilevel"/>
    <w:tmpl w:val="97F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642D4"/>
    <w:multiLevelType w:val="hybridMultilevel"/>
    <w:tmpl w:val="FD2651AA"/>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529A1DB4"/>
    <w:multiLevelType w:val="hybridMultilevel"/>
    <w:tmpl w:val="59A69ACA"/>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55764DB3"/>
    <w:multiLevelType w:val="hybridMultilevel"/>
    <w:tmpl w:val="12B86A96"/>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57191315"/>
    <w:multiLevelType w:val="hybridMultilevel"/>
    <w:tmpl w:val="709C6FB8"/>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58087E77"/>
    <w:multiLevelType w:val="hybridMultilevel"/>
    <w:tmpl w:val="B8C035B8"/>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60ED2C28"/>
    <w:multiLevelType w:val="hybridMultilevel"/>
    <w:tmpl w:val="50AC4448"/>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63660158"/>
    <w:multiLevelType w:val="multilevel"/>
    <w:tmpl w:val="76307E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920AB0"/>
    <w:multiLevelType w:val="multilevel"/>
    <w:tmpl w:val="4EFC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FCC276D"/>
    <w:multiLevelType w:val="multilevel"/>
    <w:tmpl w:val="87DE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28E71CF"/>
    <w:multiLevelType w:val="hybridMultilevel"/>
    <w:tmpl w:val="BA26F7B6"/>
    <w:lvl w:ilvl="0" w:tplc="D85CDFF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73BF36F8"/>
    <w:multiLevelType w:val="multilevel"/>
    <w:tmpl w:val="05B69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5156A86"/>
    <w:multiLevelType w:val="hybridMultilevel"/>
    <w:tmpl w:val="9E7EBB3A"/>
    <w:lvl w:ilvl="0" w:tplc="E874313E">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30">
    <w:nsid w:val="78A47FC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4"/>
  </w:num>
  <w:num w:numId="2">
    <w:abstractNumId w:val="21"/>
  </w:num>
  <w:num w:numId="3">
    <w:abstractNumId w:val="30"/>
  </w:num>
  <w:num w:numId="4">
    <w:abstractNumId w:val="9"/>
  </w:num>
  <w:num w:numId="5">
    <w:abstractNumId w:val="25"/>
  </w:num>
  <w:num w:numId="6">
    <w:abstractNumId w:val="28"/>
  </w:num>
  <w:num w:numId="7">
    <w:abstractNumId w:val="15"/>
  </w:num>
  <w:num w:numId="8">
    <w:abstractNumId w:val="26"/>
  </w:num>
  <w:num w:numId="9">
    <w:abstractNumId w:val="2"/>
  </w:num>
  <w:num w:numId="10">
    <w:abstractNumId w:val="27"/>
  </w:num>
  <w:num w:numId="11">
    <w:abstractNumId w:val="13"/>
  </w:num>
  <w:num w:numId="12">
    <w:abstractNumId w:val="20"/>
  </w:num>
  <w:num w:numId="13">
    <w:abstractNumId w:val="23"/>
  </w:num>
  <w:num w:numId="14">
    <w:abstractNumId w:val="14"/>
  </w:num>
  <w:num w:numId="15">
    <w:abstractNumId w:val="22"/>
  </w:num>
  <w:num w:numId="16">
    <w:abstractNumId w:val="19"/>
  </w:num>
  <w:num w:numId="17">
    <w:abstractNumId w:val="4"/>
  </w:num>
  <w:num w:numId="18">
    <w:abstractNumId w:val="0"/>
  </w:num>
  <w:num w:numId="19">
    <w:abstractNumId w:val="16"/>
  </w:num>
  <w:num w:numId="20">
    <w:abstractNumId w:val="1"/>
  </w:num>
  <w:num w:numId="21">
    <w:abstractNumId w:val="18"/>
  </w:num>
  <w:num w:numId="22">
    <w:abstractNumId w:val="8"/>
  </w:num>
  <w:num w:numId="23">
    <w:abstractNumId w:val="12"/>
  </w:num>
  <w:num w:numId="24">
    <w:abstractNumId w:val="10"/>
  </w:num>
  <w:num w:numId="25">
    <w:abstractNumId w:val="5"/>
  </w:num>
  <w:num w:numId="26">
    <w:abstractNumId w:val="7"/>
  </w:num>
  <w:num w:numId="27">
    <w:abstractNumId w:val="6"/>
  </w:num>
  <w:num w:numId="28">
    <w:abstractNumId w:val="11"/>
  </w:num>
  <w:num w:numId="29">
    <w:abstractNumId w:val="3"/>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6BF"/>
    <w:rsid w:val="00003D88"/>
    <w:rsid w:val="0002024A"/>
    <w:rsid w:val="00020C60"/>
    <w:rsid w:val="00023ABF"/>
    <w:rsid w:val="00031CAF"/>
    <w:rsid w:val="0003209D"/>
    <w:rsid w:val="00044AED"/>
    <w:rsid w:val="00055EE2"/>
    <w:rsid w:val="000747CD"/>
    <w:rsid w:val="00077D8D"/>
    <w:rsid w:val="00080406"/>
    <w:rsid w:val="000906EF"/>
    <w:rsid w:val="00093728"/>
    <w:rsid w:val="000A1617"/>
    <w:rsid w:val="000A6215"/>
    <w:rsid w:val="000A69DD"/>
    <w:rsid w:val="000C024D"/>
    <w:rsid w:val="000C5774"/>
    <w:rsid w:val="000D2825"/>
    <w:rsid w:val="000D405A"/>
    <w:rsid w:val="000E76F1"/>
    <w:rsid w:val="000F00D5"/>
    <w:rsid w:val="000F70EA"/>
    <w:rsid w:val="00100416"/>
    <w:rsid w:val="0010191B"/>
    <w:rsid w:val="00106CB6"/>
    <w:rsid w:val="0011171B"/>
    <w:rsid w:val="0012038C"/>
    <w:rsid w:val="00124A0D"/>
    <w:rsid w:val="00125032"/>
    <w:rsid w:val="0012724E"/>
    <w:rsid w:val="00134A92"/>
    <w:rsid w:val="00143714"/>
    <w:rsid w:val="00154585"/>
    <w:rsid w:val="00160B6E"/>
    <w:rsid w:val="00171491"/>
    <w:rsid w:val="00190EE9"/>
    <w:rsid w:val="00191F19"/>
    <w:rsid w:val="00194080"/>
    <w:rsid w:val="001B24E1"/>
    <w:rsid w:val="001B72EC"/>
    <w:rsid w:val="001C52A3"/>
    <w:rsid w:val="001D4F11"/>
    <w:rsid w:val="001E233B"/>
    <w:rsid w:val="001E6A49"/>
    <w:rsid w:val="001F5AD6"/>
    <w:rsid w:val="001F7FDE"/>
    <w:rsid w:val="00210200"/>
    <w:rsid w:val="0021069B"/>
    <w:rsid w:val="002358BA"/>
    <w:rsid w:val="00240740"/>
    <w:rsid w:val="0024313B"/>
    <w:rsid w:val="002549DB"/>
    <w:rsid w:val="00265E8E"/>
    <w:rsid w:val="002673C0"/>
    <w:rsid w:val="00276622"/>
    <w:rsid w:val="002815B2"/>
    <w:rsid w:val="0028456D"/>
    <w:rsid w:val="0029320D"/>
    <w:rsid w:val="002A0A76"/>
    <w:rsid w:val="002A294D"/>
    <w:rsid w:val="002B2D42"/>
    <w:rsid w:val="002B435D"/>
    <w:rsid w:val="002B5917"/>
    <w:rsid w:val="002C1027"/>
    <w:rsid w:val="002C7E0F"/>
    <w:rsid w:val="002E0220"/>
    <w:rsid w:val="002F7CE5"/>
    <w:rsid w:val="00302BB3"/>
    <w:rsid w:val="003177E7"/>
    <w:rsid w:val="00331C01"/>
    <w:rsid w:val="003328EE"/>
    <w:rsid w:val="00334AC3"/>
    <w:rsid w:val="00340AE0"/>
    <w:rsid w:val="00350E32"/>
    <w:rsid w:val="003703AF"/>
    <w:rsid w:val="003717CA"/>
    <w:rsid w:val="00374175"/>
    <w:rsid w:val="00374E42"/>
    <w:rsid w:val="003779B8"/>
    <w:rsid w:val="00383CDC"/>
    <w:rsid w:val="00393C9C"/>
    <w:rsid w:val="0039592B"/>
    <w:rsid w:val="003A146C"/>
    <w:rsid w:val="003A5BCE"/>
    <w:rsid w:val="003B14CC"/>
    <w:rsid w:val="003B5B9D"/>
    <w:rsid w:val="003E6085"/>
    <w:rsid w:val="00404F60"/>
    <w:rsid w:val="00405E75"/>
    <w:rsid w:val="004258B7"/>
    <w:rsid w:val="00431106"/>
    <w:rsid w:val="0044357C"/>
    <w:rsid w:val="0044645B"/>
    <w:rsid w:val="00452344"/>
    <w:rsid w:val="00461D71"/>
    <w:rsid w:val="00475A98"/>
    <w:rsid w:val="004766F2"/>
    <w:rsid w:val="00477C99"/>
    <w:rsid w:val="0048588F"/>
    <w:rsid w:val="00486B83"/>
    <w:rsid w:val="00491813"/>
    <w:rsid w:val="004A280D"/>
    <w:rsid w:val="004A2D0A"/>
    <w:rsid w:val="004A7FBA"/>
    <w:rsid w:val="004B2F8A"/>
    <w:rsid w:val="004B37C5"/>
    <w:rsid w:val="004E1E3F"/>
    <w:rsid w:val="004E623F"/>
    <w:rsid w:val="004E634F"/>
    <w:rsid w:val="004E6CE6"/>
    <w:rsid w:val="004F038F"/>
    <w:rsid w:val="004F42A2"/>
    <w:rsid w:val="004F6C94"/>
    <w:rsid w:val="00506326"/>
    <w:rsid w:val="00510143"/>
    <w:rsid w:val="00516FE6"/>
    <w:rsid w:val="00531AB0"/>
    <w:rsid w:val="00534FC3"/>
    <w:rsid w:val="00545B94"/>
    <w:rsid w:val="00545CEB"/>
    <w:rsid w:val="00560FBC"/>
    <w:rsid w:val="00570363"/>
    <w:rsid w:val="005729CE"/>
    <w:rsid w:val="0058395E"/>
    <w:rsid w:val="00585079"/>
    <w:rsid w:val="00587C5D"/>
    <w:rsid w:val="005920F2"/>
    <w:rsid w:val="005A0C8A"/>
    <w:rsid w:val="005A2A2A"/>
    <w:rsid w:val="005A2A62"/>
    <w:rsid w:val="005B1380"/>
    <w:rsid w:val="005B3F9E"/>
    <w:rsid w:val="005B5087"/>
    <w:rsid w:val="005B5EAE"/>
    <w:rsid w:val="005D50B3"/>
    <w:rsid w:val="005D6845"/>
    <w:rsid w:val="005E277A"/>
    <w:rsid w:val="005E3291"/>
    <w:rsid w:val="005E4498"/>
    <w:rsid w:val="005E5CF6"/>
    <w:rsid w:val="005F09D6"/>
    <w:rsid w:val="00601491"/>
    <w:rsid w:val="00620F76"/>
    <w:rsid w:val="00627F24"/>
    <w:rsid w:val="00640325"/>
    <w:rsid w:val="006474A0"/>
    <w:rsid w:val="0066230D"/>
    <w:rsid w:val="00670DAF"/>
    <w:rsid w:val="006754DC"/>
    <w:rsid w:val="006921AD"/>
    <w:rsid w:val="006927D5"/>
    <w:rsid w:val="00693A97"/>
    <w:rsid w:val="00695D62"/>
    <w:rsid w:val="00697FE9"/>
    <w:rsid w:val="006A75A0"/>
    <w:rsid w:val="006B279D"/>
    <w:rsid w:val="006C28E8"/>
    <w:rsid w:val="006C333B"/>
    <w:rsid w:val="006C6BA0"/>
    <w:rsid w:val="006C7256"/>
    <w:rsid w:val="006D431E"/>
    <w:rsid w:val="006E01AD"/>
    <w:rsid w:val="006E5183"/>
    <w:rsid w:val="006E5428"/>
    <w:rsid w:val="006E546C"/>
    <w:rsid w:val="006F121C"/>
    <w:rsid w:val="006F22D5"/>
    <w:rsid w:val="00704D8B"/>
    <w:rsid w:val="00705634"/>
    <w:rsid w:val="00706112"/>
    <w:rsid w:val="0070622F"/>
    <w:rsid w:val="00715ECB"/>
    <w:rsid w:val="00730290"/>
    <w:rsid w:val="00734A7A"/>
    <w:rsid w:val="00736FDC"/>
    <w:rsid w:val="007434C4"/>
    <w:rsid w:val="00743720"/>
    <w:rsid w:val="0074495B"/>
    <w:rsid w:val="007509E8"/>
    <w:rsid w:val="007567E0"/>
    <w:rsid w:val="007602B1"/>
    <w:rsid w:val="007820E5"/>
    <w:rsid w:val="00784D06"/>
    <w:rsid w:val="007A07AD"/>
    <w:rsid w:val="007B27CE"/>
    <w:rsid w:val="007B2E1A"/>
    <w:rsid w:val="007B4ED1"/>
    <w:rsid w:val="007B6B68"/>
    <w:rsid w:val="007D2F4C"/>
    <w:rsid w:val="007D45C8"/>
    <w:rsid w:val="007D729A"/>
    <w:rsid w:val="007E0269"/>
    <w:rsid w:val="007F50CE"/>
    <w:rsid w:val="00816358"/>
    <w:rsid w:val="00817DF0"/>
    <w:rsid w:val="00843C98"/>
    <w:rsid w:val="0084434B"/>
    <w:rsid w:val="00844B2E"/>
    <w:rsid w:val="008450B8"/>
    <w:rsid w:val="008464CA"/>
    <w:rsid w:val="008540D4"/>
    <w:rsid w:val="00857495"/>
    <w:rsid w:val="0086387A"/>
    <w:rsid w:val="008638D7"/>
    <w:rsid w:val="008662BF"/>
    <w:rsid w:val="0087045B"/>
    <w:rsid w:val="008836B7"/>
    <w:rsid w:val="008868FC"/>
    <w:rsid w:val="00891D37"/>
    <w:rsid w:val="00895DF2"/>
    <w:rsid w:val="008A572A"/>
    <w:rsid w:val="008B0361"/>
    <w:rsid w:val="008B062D"/>
    <w:rsid w:val="008C502A"/>
    <w:rsid w:val="008D2C1C"/>
    <w:rsid w:val="008E5B9F"/>
    <w:rsid w:val="00905211"/>
    <w:rsid w:val="0091637F"/>
    <w:rsid w:val="00916631"/>
    <w:rsid w:val="00917798"/>
    <w:rsid w:val="00917BCA"/>
    <w:rsid w:val="00917C48"/>
    <w:rsid w:val="00922B11"/>
    <w:rsid w:val="009316AE"/>
    <w:rsid w:val="00935795"/>
    <w:rsid w:val="00940455"/>
    <w:rsid w:val="00943B30"/>
    <w:rsid w:val="00944A71"/>
    <w:rsid w:val="00956682"/>
    <w:rsid w:val="00957E10"/>
    <w:rsid w:val="00974B3B"/>
    <w:rsid w:val="0099277A"/>
    <w:rsid w:val="009A45BD"/>
    <w:rsid w:val="009A5CE9"/>
    <w:rsid w:val="009A7C6C"/>
    <w:rsid w:val="009B7929"/>
    <w:rsid w:val="009C12BA"/>
    <w:rsid w:val="009C3E5B"/>
    <w:rsid w:val="009C7F8F"/>
    <w:rsid w:val="009D2B5E"/>
    <w:rsid w:val="009D477A"/>
    <w:rsid w:val="009E0718"/>
    <w:rsid w:val="009E39EB"/>
    <w:rsid w:val="009E6F90"/>
    <w:rsid w:val="00A00AC3"/>
    <w:rsid w:val="00A03E2C"/>
    <w:rsid w:val="00A15B69"/>
    <w:rsid w:val="00A35DD2"/>
    <w:rsid w:val="00A43998"/>
    <w:rsid w:val="00A51E31"/>
    <w:rsid w:val="00A603AB"/>
    <w:rsid w:val="00A6352F"/>
    <w:rsid w:val="00A76DE4"/>
    <w:rsid w:val="00A845AD"/>
    <w:rsid w:val="00A850E8"/>
    <w:rsid w:val="00A94B3D"/>
    <w:rsid w:val="00A94CFB"/>
    <w:rsid w:val="00AB06BF"/>
    <w:rsid w:val="00AB2F7A"/>
    <w:rsid w:val="00AC5495"/>
    <w:rsid w:val="00AC61EC"/>
    <w:rsid w:val="00AC76E1"/>
    <w:rsid w:val="00AD2341"/>
    <w:rsid w:val="00AD7ABF"/>
    <w:rsid w:val="00B0298B"/>
    <w:rsid w:val="00B03BEA"/>
    <w:rsid w:val="00B10CCF"/>
    <w:rsid w:val="00B179BF"/>
    <w:rsid w:val="00B24514"/>
    <w:rsid w:val="00B407D0"/>
    <w:rsid w:val="00B41548"/>
    <w:rsid w:val="00B4512B"/>
    <w:rsid w:val="00B47CDB"/>
    <w:rsid w:val="00B55D1D"/>
    <w:rsid w:val="00B56D0C"/>
    <w:rsid w:val="00B56E5F"/>
    <w:rsid w:val="00B60642"/>
    <w:rsid w:val="00B669AC"/>
    <w:rsid w:val="00B745CF"/>
    <w:rsid w:val="00B745D5"/>
    <w:rsid w:val="00B765F8"/>
    <w:rsid w:val="00B84D19"/>
    <w:rsid w:val="00B85CFC"/>
    <w:rsid w:val="00B93657"/>
    <w:rsid w:val="00BA0293"/>
    <w:rsid w:val="00BA650F"/>
    <w:rsid w:val="00BB239E"/>
    <w:rsid w:val="00BC19D6"/>
    <w:rsid w:val="00BC3894"/>
    <w:rsid w:val="00BC523A"/>
    <w:rsid w:val="00BD7577"/>
    <w:rsid w:val="00BE1B87"/>
    <w:rsid w:val="00BE1EFB"/>
    <w:rsid w:val="00BE20F7"/>
    <w:rsid w:val="00BE2509"/>
    <w:rsid w:val="00BE2D62"/>
    <w:rsid w:val="00BE50BE"/>
    <w:rsid w:val="00BE5360"/>
    <w:rsid w:val="00BE795E"/>
    <w:rsid w:val="00C04A96"/>
    <w:rsid w:val="00C076B0"/>
    <w:rsid w:val="00C07A75"/>
    <w:rsid w:val="00C106CB"/>
    <w:rsid w:val="00C117DB"/>
    <w:rsid w:val="00C11A95"/>
    <w:rsid w:val="00C125A2"/>
    <w:rsid w:val="00C12D8D"/>
    <w:rsid w:val="00C141F5"/>
    <w:rsid w:val="00C242FE"/>
    <w:rsid w:val="00C25A38"/>
    <w:rsid w:val="00C30B9C"/>
    <w:rsid w:val="00C31128"/>
    <w:rsid w:val="00C4717A"/>
    <w:rsid w:val="00C531B3"/>
    <w:rsid w:val="00C54C74"/>
    <w:rsid w:val="00C578B6"/>
    <w:rsid w:val="00C74C9E"/>
    <w:rsid w:val="00C7638C"/>
    <w:rsid w:val="00CB44AF"/>
    <w:rsid w:val="00CB57EC"/>
    <w:rsid w:val="00CB5C3D"/>
    <w:rsid w:val="00CC5A37"/>
    <w:rsid w:val="00CD7CD3"/>
    <w:rsid w:val="00CE2334"/>
    <w:rsid w:val="00CF4E44"/>
    <w:rsid w:val="00CF6261"/>
    <w:rsid w:val="00D02116"/>
    <w:rsid w:val="00D1014D"/>
    <w:rsid w:val="00D1094D"/>
    <w:rsid w:val="00D17C48"/>
    <w:rsid w:val="00D26E8C"/>
    <w:rsid w:val="00D30218"/>
    <w:rsid w:val="00D3196B"/>
    <w:rsid w:val="00D31E61"/>
    <w:rsid w:val="00D40254"/>
    <w:rsid w:val="00D45FB7"/>
    <w:rsid w:val="00D560E7"/>
    <w:rsid w:val="00D628DB"/>
    <w:rsid w:val="00D63E2B"/>
    <w:rsid w:val="00D74507"/>
    <w:rsid w:val="00D8496F"/>
    <w:rsid w:val="00D87DE3"/>
    <w:rsid w:val="00DA3F43"/>
    <w:rsid w:val="00DA7AEB"/>
    <w:rsid w:val="00DB64DB"/>
    <w:rsid w:val="00DD60C1"/>
    <w:rsid w:val="00DE01C5"/>
    <w:rsid w:val="00DF06CF"/>
    <w:rsid w:val="00DF69A7"/>
    <w:rsid w:val="00E07452"/>
    <w:rsid w:val="00E171CD"/>
    <w:rsid w:val="00E24FAC"/>
    <w:rsid w:val="00E26040"/>
    <w:rsid w:val="00E26F7B"/>
    <w:rsid w:val="00E40779"/>
    <w:rsid w:val="00E40CB4"/>
    <w:rsid w:val="00E41C08"/>
    <w:rsid w:val="00E51CFE"/>
    <w:rsid w:val="00E52AD8"/>
    <w:rsid w:val="00E533BA"/>
    <w:rsid w:val="00E55027"/>
    <w:rsid w:val="00E754A8"/>
    <w:rsid w:val="00E801FB"/>
    <w:rsid w:val="00E905C0"/>
    <w:rsid w:val="00E935F9"/>
    <w:rsid w:val="00E9724C"/>
    <w:rsid w:val="00EA0A8E"/>
    <w:rsid w:val="00EA2ABC"/>
    <w:rsid w:val="00EA4A10"/>
    <w:rsid w:val="00EB52B4"/>
    <w:rsid w:val="00EC2D6E"/>
    <w:rsid w:val="00ED00A5"/>
    <w:rsid w:val="00EE38E8"/>
    <w:rsid w:val="00EE5923"/>
    <w:rsid w:val="00EF1CA0"/>
    <w:rsid w:val="00EF77B0"/>
    <w:rsid w:val="00EF793F"/>
    <w:rsid w:val="00F07726"/>
    <w:rsid w:val="00F20EEB"/>
    <w:rsid w:val="00F32C89"/>
    <w:rsid w:val="00F3400B"/>
    <w:rsid w:val="00F3481E"/>
    <w:rsid w:val="00F40BF8"/>
    <w:rsid w:val="00F518F6"/>
    <w:rsid w:val="00F52405"/>
    <w:rsid w:val="00F567C2"/>
    <w:rsid w:val="00F63A31"/>
    <w:rsid w:val="00F7291E"/>
    <w:rsid w:val="00F74264"/>
    <w:rsid w:val="00F814D7"/>
    <w:rsid w:val="00F86E9C"/>
    <w:rsid w:val="00F876F6"/>
    <w:rsid w:val="00F900BA"/>
    <w:rsid w:val="00F94611"/>
    <w:rsid w:val="00F958A6"/>
    <w:rsid w:val="00FA0A77"/>
    <w:rsid w:val="00FA0F93"/>
    <w:rsid w:val="00FB2B24"/>
    <w:rsid w:val="00FB62D0"/>
    <w:rsid w:val="00FC0EE6"/>
    <w:rsid w:val="00FC5189"/>
    <w:rsid w:val="00FC7E8B"/>
    <w:rsid w:val="00FD4017"/>
    <w:rsid w:val="00FD59AC"/>
    <w:rsid w:val="00FD5C45"/>
    <w:rsid w:val="00FE2A19"/>
    <w:rsid w:val="00FF00CB"/>
    <w:rsid w:val="00FF01C7"/>
    <w:rsid w:val="00FF5335"/>
    <w:rsid w:val="00FF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74E2CF67-5EBD-48B3-8A2E-84E0AAFF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4434B"/>
    <w:pPr>
      <w:keepNext/>
      <w:widowControl w:val="0"/>
      <w:tabs>
        <w:tab w:val="left" w:pos="170"/>
      </w:tabs>
      <w:spacing w:line="360" w:lineRule="auto"/>
      <w:jc w:val="center"/>
      <w:outlineLvl w:val="0"/>
    </w:pPr>
    <w:rPr>
      <w:caps/>
      <w:sz w:val="28"/>
      <w:szCs w:val="28"/>
      <w:lang w:eastAsia="en-US"/>
    </w:rPr>
  </w:style>
  <w:style w:type="paragraph" w:styleId="2">
    <w:name w:val="heading 2"/>
    <w:basedOn w:val="a"/>
    <w:next w:val="a"/>
    <w:link w:val="20"/>
    <w:uiPriority w:val="99"/>
    <w:qFormat/>
    <w:rsid w:val="0084434B"/>
    <w:pPr>
      <w:widowControl w:val="0"/>
      <w:spacing w:line="360" w:lineRule="auto"/>
      <w:ind w:firstLine="709"/>
      <w:jc w:val="both"/>
      <w:outlineLvl w:val="1"/>
    </w:pPr>
    <w:rPr>
      <w:spacing w:val="60"/>
      <w:sz w:val="28"/>
      <w:szCs w:val="28"/>
      <w:lang w:eastAsia="en-US"/>
    </w:rPr>
  </w:style>
  <w:style w:type="paragraph" w:styleId="3">
    <w:name w:val="heading 3"/>
    <w:basedOn w:val="a"/>
    <w:next w:val="a"/>
    <w:link w:val="30"/>
    <w:uiPriority w:val="99"/>
    <w:qFormat/>
    <w:rsid w:val="0084434B"/>
    <w:pPr>
      <w:widowControl w:val="0"/>
      <w:spacing w:line="360" w:lineRule="auto"/>
      <w:ind w:firstLine="709"/>
      <w:outlineLvl w:val="2"/>
    </w:pPr>
    <w:rPr>
      <w:spacing w:val="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21">
    <w:name w:val="Стиль2"/>
    <w:basedOn w:val="a"/>
    <w:uiPriority w:val="99"/>
    <w:rsid w:val="00AB06BF"/>
    <w:pPr>
      <w:widowControl w:val="0"/>
      <w:autoSpaceDE w:val="0"/>
      <w:autoSpaceDN w:val="0"/>
      <w:adjustRightInd w:val="0"/>
      <w:spacing w:line="360" w:lineRule="auto"/>
      <w:ind w:firstLine="709"/>
      <w:jc w:val="both"/>
    </w:pPr>
    <w:rPr>
      <w:sz w:val="28"/>
      <w:szCs w:val="28"/>
    </w:rPr>
  </w:style>
  <w:style w:type="paragraph" w:styleId="a3">
    <w:name w:val="footnote text"/>
    <w:basedOn w:val="a"/>
    <w:link w:val="a4"/>
    <w:uiPriority w:val="99"/>
    <w:semiHidden/>
    <w:rsid w:val="00C117DB"/>
    <w:pPr>
      <w:autoSpaceDE w:val="0"/>
      <w:autoSpaceDN w:val="0"/>
      <w:adjustRightInd w:val="0"/>
    </w:pPr>
    <w:rPr>
      <w:rFonts w:ascii="MS Sans Serif" w:hAnsi="MS Sans Serif" w:cs="MS Sans Serif"/>
      <w:sz w:val="20"/>
      <w:szCs w:val="20"/>
      <w:lang w:val="en-US"/>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117DB"/>
    <w:rPr>
      <w:rFonts w:cs="Times New Roman"/>
      <w:vertAlign w:val="superscript"/>
    </w:rPr>
  </w:style>
  <w:style w:type="paragraph" w:styleId="a6">
    <w:name w:val="Document Map"/>
    <w:basedOn w:val="a"/>
    <w:link w:val="a7"/>
    <w:uiPriority w:val="99"/>
    <w:semiHidden/>
    <w:rsid w:val="00E41C08"/>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uiPriority w:val="99"/>
    <w:semiHidden/>
    <w:rsid w:val="0084434B"/>
    <w:pPr>
      <w:widowControl w:val="0"/>
      <w:autoSpaceDE w:val="0"/>
      <w:autoSpaceDN w:val="0"/>
      <w:adjustRightInd w:val="0"/>
      <w:spacing w:line="360" w:lineRule="auto"/>
      <w:jc w:val="both"/>
    </w:pPr>
    <w:rPr>
      <w:sz w:val="28"/>
      <w:szCs w:val="28"/>
    </w:rPr>
  </w:style>
  <w:style w:type="paragraph" w:styleId="22">
    <w:name w:val="toc 2"/>
    <w:basedOn w:val="a"/>
    <w:next w:val="a"/>
    <w:uiPriority w:val="99"/>
    <w:semiHidden/>
    <w:rsid w:val="0084434B"/>
    <w:pPr>
      <w:widowControl w:val="0"/>
      <w:autoSpaceDE w:val="0"/>
      <w:autoSpaceDN w:val="0"/>
      <w:adjustRightInd w:val="0"/>
      <w:spacing w:line="360" w:lineRule="auto"/>
      <w:ind w:firstLine="340"/>
      <w:jc w:val="both"/>
    </w:pPr>
    <w:rPr>
      <w:sz w:val="28"/>
      <w:szCs w:val="28"/>
    </w:rPr>
  </w:style>
  <w:style w:type="paragraph" w:styleId="31">
    <w:name w:val="toc 3"/>
    <w:basedOn w:val="a"/>
    <w:next w:val="a"/>
    <w:autoRedefine/>
    <w:uiPriority w:val="99"/>
    <w:semiHidden/>
    <w:rsid w:val="0084434B"/>
    <w:pPr>
      <w:spacing w:line="360" w:lineRule="auto"/>
      <w:ind w:left="560"/>
    </w:pPr>
    <w:rPr>
      <w:sz w:val="28"/>
      <w:szCs w:val="28"/>
    </w:rPr>
  </w:style>
  <w:style w:type="paragraph" w:styleId="23">
    <w:name w:val="List 2"/>
    <w:basedOn w:val="a"/>
    <w:uiPriority w:val="99"/>
    <w:rsid w:val="00DA7AEB"/>
    <w:pPr>
      <w:ind w:left="720" w:hanging="360"/>
    </w:pPr>
    <w:rPr>
      <w:rFonts w:ascii="TimesDL" w:hAnsi="TimesDL" w:cs="TimesDL"/>
    </w:rPr>
  </w:style>
  <w:style w:type="paragraph" w:styleId="a8">
    <w:name w:val="Plain Text"/>
    <w:basedOn w:val="a"/>
    <w:link w:val="a9"/>
    <w:uiPriority w:val="99"/>
    <w:rsid w:val="008E5B9F"/>
    <w:pPr>
      <w:autoSpaceDE w:val="0"/>
      <w:autoSpaceDN w:val="0"/>
    </w:pPr>
    <w:rPr>
      <w:rFonts w:ascii="Courier New" w:hAnsi="Courier New" w:cs="Courier New"/>
      <w:sz w:val="20"/>
      <w:szCs w:val="20"/>
      <w:lang w:val="en-AU"/>
    </w:rPr>
  </w:style>
  <w:style w:type="character" w:customStyle="1" w:styleId="a9">
    <w:name w:val="Текст Знак"/>
    <w:link w:val="a8"/>
    <w:uiPriority w:val="99"/>
    <w:semiHidden/>
    <w:rPr>
      <w:rFonts w:ascii="Courier New" w:hAnsi="Courier New" w:cs="Courier New"/>
      <w:sz w:val="20"/>
      <w:szCs w:val="20"/>
    </w:rPr>
  </w:style>
  <w:style w:type="paragraph" w:styleId="aa">
    <w:name w:val="Body Text"/>
    <w:basedOn w:val="a"/>
    <w:link w:val="ab"/>
    <w:uiPriority w:val="99"/>
    <w:rsid w:val="00C54C74"/>
    <w:pPr>
      <w:jc w:val="both"/>
    </w:pPr>
    <w:rPr>
      <w:sz w:val="36"/>
      <w:szCs w:val="36"/>
    </w:rPr>
  </w:style>
  <w:style w:type="character" w:customStyle="1" w:styleId="ab">
    <w:name w:val="Основной текст Знак"/>
    <w:link w:val="aa"/>
    <w:uiPriority w:val="99"/>
    <w:semiHidden/>
    <w:rPr>
      <w:sz w:val="24"/>
      <w:szCs w:val="24"/>
    </w:rPr>
  </w:style>
  <w:style w:type="paragraph" w:styleId="ac">
    <w:name w:val="Normal (Web)"/>
    <w:basedOn w:val="a"/>
    <w:uiPriority w:val="99"/>
    <w:rsid w:val="00D17C48"/>
    <w:pPr>
      <w:spacing w:before="100" w:beforeAutospacing="1" w:after="100" w:afterAutospacing="1"/>
    </w:pPr>
  </w:style>
  <w:style w:type="paragraph" w:styleId="ad">
    <w:name w:val="footer"/>
    <w:basedOn w:val="a"/>
    <w:link w:val="ae"/>
    <w:uiPriority w:val="99"/>
    <w:rsid w:val="00FC7E8B"/>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FC7E8B"/>
    <w:rPr>
      <w:rFonts w:cs="Times New Roman"/>
    </w:rPr>
  </w:style>
  <w:style w:type="paragraph" w:styleId="af0">
    <w:name w:val="header"/>
    <w:basedOn w:val="a"/>
    <w:link w:val="af1"/>
    <w:uiPriority w:val="99"/>
    <w:rsid w:val="00FC7E8B"/>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customStyle="1" w:styleId="ConsNormal">
    <w:name w:val="ConsNormal"/>
    <w:uiPriority w:val="99"/>
    <w:rsid w:val="00124A0D"/>
    <w:pPr>
      <w:autoSpaceDE w:val="0"/>
      <w:autoSpaceDN w:val="0"/>
      <w:adjustRightInd w:val="0"/>
      <w:ind w:firstLine="720"/>
    </w:pPr>
    <w:rPr>
      <w:rFonts w:ascii="Arial" w:hAnsi="Arial" w:cs="Arial"/>
    </w:rPr>
  </w:style>
  <w:style w:type="character" w:styleId="af2">
    <w:name w:val="Hyperlink"/>
    <w:uiPriority w:val="99"/>
    <w:rsid w:val="005B1380"/>
    <w:rPr>
      <w:rFonts w:cs="Times New Roman"/>
      <w:color w:val="0000FF"/>
      <w:u w:val="single"/>
    </w:rPr>
  </w:style>
  <w:style w:type="paragraph" w:styleId="af3">
    <w:name w:val="Balloon Text"/>
    <w:basedOn w:val="a"/>
    <w:link w:val="af4"/>
    <w:uiPriority w:val="99"/>
    <w:semiHidden/>
    <w:rsid w:val="00452344"/>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19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HT</Company>
  <LinksUpToDate>false</LinksUpToDate>
  <CharactersWithSpaces>19912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zmd</dc:creator>
  <cp:keywords/>
  <dc:description/>
  <cp:lastModifiedBy>admin</cp:lastModifiedBy>
  <cp:revision>2</cp:revision>
  <cp:lastPrinted>2009-03-10T09:39:00Z</cp:lastPrinted>
  <dcterms:created xsi:type="dcterms:W3CDTF">2014-03-04T16:40:00Z</dcterms:created>
  <dcterms:modified xsi:type="dcterms:W3CDTF">2014-03-04T16:40:00Z</dcterms:modified>
</cp:coreProperties>
</file>