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CE" w:rsidRPr="00534838" w:rsidRDefault="00534838" w:rsidP="0043440E">
      <w:pPr>
        <w:jc w:val="center"/>
        <w:rPr>
          <w:b/>
          <w:sz w:val="36"/>
          <w:szCs w:val="36"/>
        </w:rPr>
      </w:pPr>
      <w:r w:rsidRPr="00534838">
        <w:rPr>
          <w:b/>
          <w:sz w:val="36"/>
          <w:szCs w:val="36"/>
        </w:rPr>
        <w:t>Министерство РФ по связи и информатизации</w:t>
      </w:r>
    </w:p>
    <w:p w:rsidR="00534838" w:rsidRPr="00534838" w:rsidRDefault="00534838" w:rsidP="00534838">
      <w:pPr>
        <w:jc w:val="center"/>
        <w:rPr>
          <w:b/>
          <w:sz w:val="36"/>
          <w:szCs w:val="36"/>
        </w:rPr>
      </w:pPr>
      <w:r w:rsidRPr="00534838">
        <w:rPr>
          <w:b/>
          <w:sz w:val="36"/>
          <w:szCs w:val="36"/>
        </w:rPr>
        <w:t>Поволжская государственная академия телекоммуникаций и информатики</w:t>
      </w:r>
    </w:p>
    <w:p w:rsidR="00534838" w:rsidRPr="00534838" w:rsidRDefault="00534838" w:rsidP="00534838">
      <w:pPr>
        <w:jc w:val="center"/>
        <w:rPr>
          <w:b/>
          <w:sz w:val="36"/>
          <w:szCs w:val="36"/>
        </w:rPr>
      </w:pPr>
      <w:r w:rsidRPr="00534838">
        <w:rPr>
          <w:b/>
          <w:sz w:val="36"/>
          <w:szCs w:val="36"/>
        </w:rPr>
        <w:t>Кафедра ТВ и РВ</w:t>
      </w:r>
    </w:p>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2E1D9B" w:rsidRDefault="00534838" w:rsidP="00534838">
      <w:pPr>
        <w:jc w:val="center"/>
        <w:rPr>
          <w:sz w:val="32"/>
          <w:szCs w:val="32"/>
        </w:rPr>
      </w:pPr>
      <w:r w:rsidRPr="00534838">
        <w:rPr>
          <w:sz w:val="32"/>
          <w:szCs w:val="32"/>
        </w:rPr>
        <w:t>Курсовая рабо</w:t>
      </w:r>
      <w:r w:rsidR="002E1D9B">
        <w:rPr>
          <w:sz w:val="32"/>
          <w:szCs w:val="32"/>
        </w:rPr>
        <w:t>та по дисциплине «</w:t>
      </w:r>
      <w:r w:rsidR="00A2002B">
        <w:rPr>
          <w:sz w:val="32"/>
          <w:szCs w:val="32"/>
        </w:rPr>
        <w:t>Перспективные</w:t>
      </w:r>
      <w:r w:rsidR="002E1D9B">
        <w:rPr>
          <w:sz w:val="32"/>
          <w:szCs w:val="32"/>
        </w:rPr>
        <w:t xml:space="preserve"> системы радиосвязи, звуковое и телевизионное вещание»</w:t>
      </w:r>
      <w:r>
        <w:rPr>
          <w:sz w:val="32"/>
          <w:szCs w:val="32"/>
        </w:rPr>
        <w:t xml:space="preserve">. </w:t>
      </w:r>
    </w:p>
    <w:p w:rsidR="00534838" w:rsidRPr="00534838" w:rsidRDefault="00534838" w:rsidP="00534838">
      <w:pPr>
        <w:jc w:val="center"/>
        <w:rPr>
          <w:sz w:val="32"/>
          <w:szCs w:val="32"/>
        </w:rPr>
      </w:pPr>
      <w:r>
        <w:rPr>
          <w:sz w:val="32"/>
          <w:szCs w:val="32"/>
        </w:rPr>
        <w:t>Тема</w:t>
      </w:r>
      <w:r w:rsidR="00A2002B">
        <w:rPr>
          <w:sz w:val="32"/>
          <w:szCs w:val="32"/>
        </w:rPr>
        <w:t>:</w:t>
      </w:r>
      <w:r w:rsidR="00A2002B" w:rsidRPr="00534838">
        <w:rPr>
          <w:sz w:val="32"/>
          <w:szCs w:val="32"/>
        </w:rPr>
        <w:t xml:space="preserve"> «</w:t>
      </w:r>
      <w:r w:rsidRPr="00534838">
        <w:rPr>
          <w:sz w:val="32"/>
          <w:szCs w:val="32"/>
        </w:rPr>
        <w:t xml:space="preserve">Методы сжатия движущихся изображений </w:t>
      </w:r>
      <w:r w:rsidRPr="00534838">
        <w:rPr>
          <w:sz w:val="32"/>
          <w:szCs w:val="32"/>
          <w:lang w:val="en-US"/>
        </w:rPr>
        <w:t>MPEG</w:t>
      </w:r>
      <w:r w:rsidRPr="00534838">
        <w:rPr>
          <w:sz w:val="32"/>
          <w:szCs w:val="32"/>
        </w:rPr>
        <w:t xml:space="preserve"> – 2».</w:t>
      </w:r>
    </w:p>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Default="00534838"/>
    <w:p w:rsidR="00534838" w:rsidRPr="00534838" w:rsidRDefault="00534838" w:rsidP="0043440E">
      <w:pPr>
        <w:jc w:val="right"/>
        <w:rPr>
          <w:sz w:val="28"/>
          <w:szCs w:val="28"/>
        </w:rPr>
      </w:pPr>
      <w:r w:rsidRPr="00534838">
        <w:rPr>
          <w:sz w:val="28"/>
          <w:szCs w:val="28"/>
        </w:rPr>
        <w:t>Выполнил:</w:t>
      </w:r>
    </w:p>
    <w:p w:rsidR="00534838" w:rsidRPr="00534838" w:rsidRDefault="00534838" w:rsidP="00534838">
      <w:pPr>
        <w:jc w:val="right"/>
        <w:rPr>
          <w:sz w:val="28"/>
          <w:szCs w:val="28"/>
        </w:rPr>
      </w:pPr>
      <w:r w:rsidRPr="00534838">
        <w:rPr>
          <w:sz w:val="28"/>
          <w:szCs w:val="28"/>
        </w:rPr>
        <w:t>Ст-маг. гр. МТ-32</w:t>
      </w:r>
    </w:p>
    <w:p w:rsidR="00534838" w:rsidRPr="00534838" w:rsidRDefault="00534838" w:rsidP="00534838">
      <w:pPr>
        <w:jc w:val="right"/>
        <w:rPr>
          <w:sz w:val="28"/>
          <w:szCs w:val="28"/>
        </w:rPr>
      </w:pPr>
      <w:r w:rsidRPr="00534838">
        <w:rPr>
          <w:sz w:val="28"/>
          <w:szCs w:val="28"/>
        </w:rPr>
        <w:t>Гусейнов Т.А.</w:t>
      </w:r>
    </w:p>
    <w:p w:rsidR="00534838" w:rsidRPr="00534838" w:rsidRDefault="00534838" w:rsidP="00534838">
      <w:pPr>
        <w:jc w:val="right"/>
        <w:rPr>
          <w:sz w:val="28"/>
          <w:szCs w:val="28"/>
        </w:rPr>
      </w:pPr>
    </w:p>
    <w:p w:rsidR="00534838" w:rsidRPr="00534838" w:rsidRDefault="00534838" w:rsidP="00534838">
      <w:pPr>
        <w:jc w:val="right"/>
        <w:rPr>
          <w:sz w:val="28"/>
          <w:szCs w:val="28"/>
        </w:rPr>
      </w:pPr>
      <w:r w:rsidRPr="00534838">
        <w:rPr>
          <w:sz w:val="28"/>
          <w:szCs w:val="28"/>
        </w:rPr>
        <w:t>Проверил:</w:t>
      </w:r>
    </w:p>
    <w:p w:rsidR="00534838" w:rsidRPr="00534838" w:rsidRDefault="00534838" w:rsidP="00534838">
      <w:pPr>
        <w:jc w:val="right"/>
        <w:rPr>
          <w:sz w:val="28"/>
          <w:szCs w:val="28"/>
        </w:rPr>
      </w:pPr>
      <w:r w:rsidRPr="00534838">
        <w:rPr>
          <w:sz w:val="28"/>
          <w:szCs w:val="28"/>
        </w:rPr>
        <w:t>К.т.н., доц. Горчаков Б.М.</w:t>
      </w:r>
    </w:p>
    <w:p w:rsidR="00534838" w:rsidRPr="00534838" w:rsidRDefault="00534838" w:rsidP="00534838">
      <w:pPr>
        <w:jc w:val="right"/>
        <w:rPr>
          <w:sz w:val="28"/>
          <w:szCs w:val="28"/>
        </w:rPr>
      </w:pPr>
    </w:p>
    <w:p w:rsidR="00534838" w:rsidRDefault="00534838" w:rsidP="00534838">
      <w:pPr>
        <w:jc w:val="right"/>
      </w:pPr>
    </w:p>
    <w:p w:rsidR="00534838" w:rsidRDefault="00534838" w:rsidP="00534838">
      <w:pPr>
        <w:jc w:val="right"/>
      </w:pPr>
    </w:p>
    <w:p w:rsidR="00534838" w:rsidRDefault="00534838" w:rsidP="00534838">
      <w:pPr>
        <w:jc w:val="right"/>
      </w:pPr>
    </w:p>
    <w:p w:rsidR="00534838" w:rsidRDefault="00534838" w:rsidP="00534838">
      <w:pPr>
        <w:jc w:val="right"/>
      </w:pPr>
    </w:p>
    <w:p w:rsidR="0043440E" w:rsidRDefault="00534838" w:rsidP="0043440E">
      <w:pPr>
        <w:jc w:val="center"/>
      </w:pPr>
      <w:r>
        <w:t>Самара, 2004</w:t>
      </w:r>
    </w:p>
    <w:p w:rsidR="00534838" w:rsidRPr="0043440E" w:rsidRDefault="00534838" w:rsidP="0043440E">
      <w:pPr>
        <w:jc w:val="center"/>
      </w:pPr>
      <w:r w:rsidRPr="00534838">
        <w:rPr>
          <w:b/>
          <w:sz w:val="32"/>
          <w:szCs w:val="32"/>
        </w:rPr>
        <w:lastRenderedPageBreak/>
        <w:t>Рецензия</w:t>
      </w: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pPr>
    </w:p>
    <w:p w:rsidR="00534838" w:rsidRDefault="00534838" w:rsidP="00534838">
      <w:pPr>
        <w:jc w:val="center"/>
        <w:rPr>
          <w:b/>
          <w:sz w:val="32"/>
          <w:szCs w:val="32"/>
        </w:rPr>
      </w:pPr>
      <w:r w:rsidRPr="00534838">
        <w:rPr>
          <w:b/>
          <w:sz w:val="32"/>
          <w:szCs w:val="32"/>
        </w:rPr>
        <w:lastRenderedPageBreak/>
        <w:t>Содержание:</w:t>
      </w:r>
    </w:p>
    <w:p w:rsidR="00814C19" w:rsidRDefault="00814C19" w:rsidP="00534838">
      <w:pPr>
        <w:jc w:val="center"/>
        <w:rPr>
          <w:b/>
          <w:sz w:val="32"/>
          <w:szCs w:val="32"/>
        </w:rPr>
      </w:pPr>
    </w:p>
    <w:p w:rsidR="00814C19" w:rsidRDefault="00814C19" w:rsidP="002A1DC0">
      <w:pPr>
        <w:jc w:val="both"/>
        <w:rPr>
          <w:b/>
          <w:sz w:val="32"/>
          <w:szCs w:val="32"/>
        </w:rPr>
      </w:pPr>
      <w:r>
        <w:rPr>
          <w:b/>
          <w:sz w:val="32"/>
          <w:szCs w:val="32"/>
        </w:rPr>
        <w:t>Введение………………………………………………</w:t>
      </w:r>
      <w:r w:rsidR="002A1DC0">
        <w:rPr>
          <w:b/>
          <w:sz w:val="32"/>
          <w:szCs w:val="32"/>
        </w:rPr>
        <w:t>.</w:t>
      </w:r>
      <w:r>
        <w:rPr>
          <w:b/>
          <w:sz w:val="32"/>
          <w:szCs w:val="32"/>
        </w:rPr>
        <w:t>…</w:t>
      </w:r>
      <w:r w:rsidR="002A1DC0">
        <w:rPr>
          <w:b/>
          <w:sz w:val="32"/>
          <w:szCs w:val="32"/>
        </w:rPr>
        <w:t>….</w:t>
      </w:r>
      <w:r>
        <w:rPr>
          <w:b/>
          <w:sz w:val="32"/>
          <w:szCs w:val="32"/>
        </w:rPr>
        <w:t>…………</w:t>
      </w:r>
      <w:r w:rsidR="002A1DC0">
        <w:rPr>
          <w:b/>
          <w:sz w:val="32"/>
          <w:szCs w:val="32"/>
        </w:rPr>
        <w:t>..4</w:t>
      </w:r>
    </w:p>
    <w:p w:rsidR="00814C19" w:rsidRDefault="00814C19" w:rsidP="00814C19">
      <w:pPr>
        <w:numPr>
          <w:ilvl w:val="0"/>
          <w:numId w:val="2"/>
        </w:numPr>
        <w:jc w:val="both"/>
        <w:rPr>
          <w:b/>
          <w:sz w:val="32"/>
          <w:szCs w:val="32"/>
        </w:rPr>
      </w:pPr>
      <w:r>
        <w:rPr>
          <w:b/>
          <w:sz w:val="32"/>
          <w:szCs w:val="32"/>
        </w:rPr>
        <w:t xml:space="preserve">Основные понятия стандарта </w:t>
      </w:r>
      <w:r>
        <w:rPr>
          <w:b/>
          <w:sz w:val="32"/>
          <w:szCs w:val="32"/>
          <w:lang w:val="en-US"/>
        </w:rPr>
        <w:t>MPEG</w:t>
      </w:r>
      <w:r w:rsidRPr="002A1DC0">
        <w:rPr>
          <w:b/>
          <w:sz w:val="32"/>
          <w:szCs w:val="32"/>
        </w:rPr>
        <w:t>-2</w:t>
      </w:r>
      <w:r>
        <w:rPr>
          <w:b/>
          <w:sz w:val="32"/>
          <w:szCs w:val="32"/>
        </w:rPr>
        <w:t>…………</w:t>
      </w:r>
      <w:r w:rsidR="002A1DC0">
        <w:rPr>
          <w:b/>
          <w:sz w:val="32"/>
          <w:szCs w:val="32"/>
        </w:rPr>
        <w:t>.</w:t>
      </w:r>
      <w:r>
        <w:rPr>
          <w:b/>
          <w:sz w:val="32"/>
          <w:szCs w:val="32"/>
        </w:rPr>
        <w:t>……</w:t>
      </w:r>
      <w:r w:rsidR="002A1DC0">
        <w:rPr>
          <w:b/>
          <w:sz w:val="32"/>
          <w:szCs w:val="32"/>
        </w:rPr>
        <w:t>.………….5</w:t>
      </w:r>
    </w:p>
    <w:p w:rsidR="00243B62" w:rsidRDefault="00814C19" w:rsidP="00243B62">
      <w:pPr>
        <w:numPr>
          <w:ilvl w:val="0"/>
          <w:numId w:val="2"/>
        </w:numPr>
        <w:jc w:val="both"/>
        <w:rPr>
          <w:b/>
          <w:sz w:val="32"/>
          <w:szCs w:val="32"/>
        </w:rPr>
      </w:pPr>
      <w:r>
        <w:rPr>
          <w:b/>
          <w:sz w:val="32"/>
          <w:szCs w:val="32"/>
        </w:rPr>
        <w:t>Компрессия изображения в</w:t>
      </w:r>
      <w:r w:rsidRPr="002A1DC0">
        <w:rPr>
          <w:b/>
          <w:sz w:val="32"/>
          <w:szCs w:val="32"/>
        </w:rPr>
        <w:t xml:space="preserve"> </w:t>
      </w:r>
      <w:r>
        <w:rPr>
          <w:b/>
          <w:sz w:val="32"/>
          <w:szCs w:val="32"/>
          <w:lang w:val="en-US"/>
        </w:rPr>
        <w:t>MPEG</w:t>
      </w:r>
      <w:r w:rsidRPr="002A1DC0">
        <w:rPr>
          <w:b/>
          <w:sz w:val="32"/>
          <w:szCs w:val="32"/>
        </w:rPr>
        <w:t>-2</w:t>
      </w:r>
      <w:r>
        <w:rPr>
          <w:b/>
          <w:sz w:val="32"/>
          <w:szCs w:val="32"/>
        </w:rPr>
        <w:t>………………</w:t>
      </w:r>
      <w:r w:rsidR="002A1DC0">
        <w:rPr>
          <w:b/>
          <w:sz w:val="32"/>
          <w:szCs w:val="32"/>
        </w:rPr>
        <w:t>.</w:t>
      </w:r>
      <w:r>
        <w:rPr>
          <w:b/>
          <w:sz w:val="32"/>
          <w:szCs w:val="32"/>
        </w:rPr>
        <w:t>…</w:t>
      </w:r>
      <w:r w:rsidR="002A1DC0">
        <w:rPr>
          <w:b/>
          <w:sz w:val="32"/>
          <w:szCs w:val="32"/>
        </w:rPr>
        <w:t>.………….7</w:t>
      </w:r>
    </w:p>
    <w:p w:rsidR="002A1DC0" w:rsidRDefault="002A1DC0" w:rsidP="00243B62">
      <w:pPr>
        <w:numPr>
          <w:ilvl w:val="1"/>
          <w:numId w:val="2"/>
        </w:numPr>
        <w:tabs>
          <w:tab w:val="clear" w:pos="792"/>
          <w:tab w:val="num" w:pos="540"/>
        </w:tabs>
        <w:ind w:left="540" w:hanging="180"/>
        <w:jc w:val="both"/>
        <w:rPr>
          <w:b/>
          <w:sz w:val="32"/>
          <w:szCs w:val="32"/>
        </w:rPr>
      </w:pPr>
      <w:r>
        <w:rPr>
          <w:b/>
          <w:sz w:val="32"/>
          <w:szCs w:val="32"/>
        </w:rPr>
        <w:t>Процесс сокращения избыточности…………….……….7</w:t>
      </w:r>
    </w:p>
    <w:p w:rsidR="002A1DC0" w:rsidRPr="00144E94" w:rsidRDefault="002A1DC0" w:rsidP="002A1DC0">
      <w:pPr>
        <w:numPr>
          <w:ilvl w:val="1"/>
          <w:numId w:val="2"/>
        </w:numPr>
        <w:jc w:val="both"/>
        <w:rPr>
          <w:b/>
          <w:sz w:val="32"/>
          <w:szCs w:val="32"/>
        </w:rPr>
      </w:pPr>
      <w:r>
        <w:rPr>
          <w:b/>
          <w:sz w:val="32"/>
          <w:szCs w:val="32"/>
        </w:rPr>
        <w:t>Процесс кодирования………………………………………8</w:t>
      </w:r>
    </w:p>
    <w:p w:rsidR="00144E94" w:rsidRDefault="00144E94" w:rsidP="002A1DC0">
      <w:pPr>
        <w:numPr>
          <w:ilvl w:val="1"/>
          <w:numId w:val="2"/>
        </w:numPr>
        <w:jc w:val="both"/>
        <w:rPr>
          <w:b/>
          <w:sz w:val="32"/>
          <w:szCs w:val="32"/>
        </w:rPr>
      </w:pPr>
      <w:r>
        <w:rPr>
          <w:b/>
          <w:sz w:val="32"/>
          <w:szCs w:val="32"/>
        </w:rPr>
        <w:t xml:space="preserve">Профили </w:t>
      </w:r>
      <w:r>
        <w:rPr>
          <w:b/>
          <w:sz w:val="32"/>
          <w:szCs w:val="32"/>
          <w:lang w:val="en-US"/>
        </w:rPr>
        <w:t>MPEG</w:t>
      </w:r>
      <w:r w:rsidRPr="00243B62">
        <w:rPr>
          <w:b/>
          <w:sz w:val="32"/>
          <w:szCs w:val="32"/>
        </w:rPr>
        <w:t>-2</w:t>
      </w:r>
      <w:r>
        <w:rPr>
          <w:b/>
          <w:sz w:val="32"/>
          <w:szCs w:val="32"/>
        </w:rPr>
        <w:t>………………………………………….10</w:t>
      </w:r>
    </w:p>
    <w:p w:rsidR="00243B62" w:rsidRDefault="00243B62" w:rsidP="00243B62">
      <w:pPr>
        <w:numPr>
          <w:ilvl w:val="1"/>
          <w:numId w:val="2"/>
        </w:numPr>
        <w:jc w:val="both"/>
        <w:rPr>
          <w:b/>
          <w:sz w:val="32"/>
          <w:szCs w:val="32"/>
        </w:rPr>
      </w:pPr>
      <w:r>
        <w:rPr>
          <w:b/>
          <w:sz w:val="32"/>
          <w:szCs w:val="32"/>
        </w:rPr>
        <w:t>Особенности</w:t>
      </w:r>
      <w:r>
        <w:rPr>
          <w:b/>
          <w:sz w:val="32"/>
          <w:szCs w:val="32"/>
          <w:lang w:val="en-US"/>
        </w:rPr>
        <w:t xml:space="preserve"> </w:t>
      </w:r>
      <w:r w:rsidR="00AC0573">
        <w:rPr>
          <w:b/>
          <w:sz w:val="32"/>
          <w:szCs w:val="32"/>
        </w:rPr>
        <w:t xml:space="preserve">стандарта </w:t>
      </w:r>
      <w:r w:rsidR="00AC0573">
        <w:rPr>
          <w:b/>
          <w:sz w:val="32"/>
          <w:szCs w:val="32"/>
          <w:lang w:val="en-US"/>
        </w:rPr>
        <w:t>MPEG</w:t>
      </w:r>
      <w:r w:rsidR="00AC0573" w:rsidRPr="00243B62">
        <w:rPr>
          <w:b/>
          <w:sz w:val="32"/>
          <w:szCs w:val="32"/>
        </w:rPr>
        <w:t>-2</w:t>
      </w:r>
      <w:r w:rsidR="00AC0573">
        <w:rPr>
          <w:b/>
          <w:sz w:val="32"/>
          <w:szCs w:val="32"/>
        </w:rPr>
        <w:t>…………………………11</w:t>
      </w:r>
    </w:p>
    <w:p w:rsidR="00243B62" w:rsidRPr="00243B62" w:rsidRDefault="00243B62" w:rsidP="00243B62">
      <w:pPr>
        <w:numPr>
          <w:ilvl w:val="0"/>
          <w:numId w:val="2"/>
        </w:numPr>
        <w:jc w:val="both"/>
        <w:rPr>
          <w:b/>
          <w:sz w:val="32"/>
          <w:szCs w:val="32"/>
          <w:lang w:val="en-US"/>
        </w:rPr>
      </w:pPr>
      <w:r>
        <w:rPr>
          <w:b/>
          <w:sz w:val="32"/>
          <w:szCs w:val="32"/>
        </w:rPr>
        <w:t xml:space="preserve">Поток видеоданных </w:t>
      </w:r>
      <w:r>
        <w:rPr>
          <w:b/>
          <w:sz w:val="32"/>
          <w:szCs w:val="32"/>
          <w:lang w:val="en-US"/>
        </w:rPr>
        <w:t>MPEG-2</w:t>
      </w:r>
      <w:r>
        <w:rPr>
          <w:b/>
          <w:sz w:val="32"/>
          <w:szCs w:val="32"/>
        </w:rPr>
        <w:t>………………………………………12</w:t>
      </w:r>
    </w:p>
    <w:p w:rsidR="00243B62" w:rsidRDefault="00243B62" w:rsidP="00243B62">
      <w:pPr>
        <w:numPr>
          <w:ilvl w:val="1"/>
          <w:numId w:val="2"/>
        </w:numPr>
        <w:jc w:val="both"/>
        <w:rPr>
          <w:b/>
          <w:sz w:val="32"/>
          <w:szCs w:val="32"/>
        </w:rPr>
      </w:pPr>
      <w:r>
        <w:rPr>
          <w:b/>
          <w:sz w:val="32"/>
          <w:szCs w:val="32"/>
        </w:rPr>
        <w:t>Общие сведения о потоке данных. Програм-</w:t>
      </w:r>
    </w:p>
    <w:p w:rsidR="00243B62" w:rsidRPr="00243B62" w:rsidRDefault="00243B62" w:rsidP="00243B62">
      <w:pPr>
        <w:ind w:left="360"/>
        <w:jc w:val="both"/>
        <w:rPr>
          <w:b/>
          <w:sz w:val="32"/>
          <w:szCs w:val="32"/>
        </w:rPr>
      </w:pPr>
      <w:r>
        <w:rPr>
          <w:b/>
          <w:sz w:val="32"/>
          <w:szCs w:val="32"/>
        </w:rPr>
        <w:t>мный поток………………………………………..………………....12</w:t>
      </w:r>
    </w:p>
    <w:p w:rsidR="00243B62" w:rsidRDefault="00E9764F" w:rsidP="00243B62">
      <w:pPr>
        <w:numPr>
          <w:ilvl w:val="1"/>
          <w:numId w:val="2"/>
        </w:numPr>
        <w:jc w:val="both"/>
        <w:rPr>
          <w:b/>
          <w:sz w:val="32"/>
          <w:szCs w:val="32"/>
        </w:rPr>
      </w:pPr>
      <w:r>
        <w:rPr>
          <w:b/>
          <w:sz w:val="32"/>
          <w:szCs w:val="32"/>
        </w:rPr>
        <w:t>Транспортный поток</w:t>
      </w:r>
      <w:r w:rsidR="00C211B7">
        <w:rPr>
          <w:b/>
          <w:sz w:val="32"/>
          <w:szCs w:val="32"/>
        </w:rPr>
        <w:t>………………………………………13</w:t>
      </w:r>
    </w:p>
    <w:p w:rsidR="0049305D" w:rsidRDefault="0049305D" w:rsidP="00243B62">
      <w:pPr>
        <w:numPr>
          <w:ilvl w:val="1"/>
          <w:numId w:val="2"/>
        </w:numPr>
        <w:jc w:val="both"/>
        <w:rPr>
          <w:b/>
          <w:sz w:val="32"/>
          <w:szCs w:val="32"/>
        </w:rPr>
      </w:pPr>
      <w:r>
        <w:rPr>
          <w:b/>
          <w:sz w:val="32"/>
          <w:szCs w:val="32"/>
        </w:rPr>
        <w:t xml:space="preserve">Подход к потоку видеоданных </w:t>
      </w:r>
      <w:r>
        <w:rPr>
          <w:b/>
          <w:sz w:val="32"/>
          <w:szCs w:val="32"/>
          <w:lang w:val="en-US"/>
        </w:rPr>
        <w:t>MPEG</w:t>
      </w:r>
      <w:r w:rsidRPr="0049305D">
        <w:rPr>
          <w:b/>
          <w:sz w:val="32"/>
          <w:szCs w:val="32"/>
        </w:rPr>
        <w:t>-2</w:t>
      </w:r>
      <w:r>
        <w:rPr>
          <w:b/>
          <w:sz w:val="32"/>
          <w:szCs w:val="32"/>
        </w:rPr>
        <w:t xml:space="preserve"> как к потоку</w:t>
      </w:r>
    </w:p>
    <w:p w:rsidR="0049305D" w:rsidRPr="00243B62" w:rsidRDefault="0049305D" w:rsidP="0049305D">
      <w:pPr>
        <w:ind w:left="360"/>
        <w:jc w:val="both"/>
        <w:rPr>
          <w:b/>
          <w:sz w:val="32"/>
          <w:szCs w:val="32"/>
        </w:rPr>
      </w:pPr>
      <w:r>
        <w:rPr>
          <w:b/>
          <w:sz w:val="32"/>
          <w:szCs w:val="32"/>
        </w:rPr>
        <w:t>данных………………………………………………………………..15</w:t>
      </w:r>
    </w:p>
    <w:p w:rsidR="00243B62" w:rsidRPr="00243B62" w:rsidRDefault="00032141" w:rsidP="00243B62">
      <w:pPr>
        <w:numPr>
          <w:ilvl w:val="0"/>
          <w:numId w:val="2"/>
        </w:numPr>
        <w:jc w:val="both"/>
        <w:rPr>
          <w:b/>
          <w:sz w:val="32"/>
          <w:szCs w:val="32"/>
        </w:rPr>
      </w:pPr>
      <w:r>
        <w:rPr>
          <w:b/>
          <w:sz w:val="32"/>
          <w:szCs w:val="32"/>
        </w:rPr>
        <w:t xml:space="preserve">Кодеры </w:t>
      </w:r>
      <w:r>
        <w:rPr>
          <w:b/>
          <w:sz w:val="32"/>
          <w:szCs w:val="32"/>
          <w:lang w:val="en-US"/>
        </w:rPr>
        <w:t>MPEG-2</w:t>
      </w:r>
      <w:r>
        <w:rPr>
          <w:b/>
          <w:sz w:val="32"/>
          <w:szCs w:val="32"/>
        </w:rPr>
        <w:t>……………………………………………………..</w:t>
      </w:r>
      <w:r w:rsidR="0073361F">
        <w:rPr>
          <w:b/>
          <w:sz w:val="32"/>
          <w:szCs w:val="32"/>
        </w:rPr>
        <w:t>17</w:t>
      </w:r>
    </w:p>
    <w:p w:rsidR="00243B62" w:rsidRDefault="004E23B0" w:rsidP="004E23B0">
      <w:pPr>
        <w:jc w:val="both"/>
        <w:rPr>
          <w:b/>
          <w:sz w:val="32"/>
          <w:szCs w:val="32"/>
        </w:rPr>
      </w:pPr>
      <w:r>
        <w:rPr>
          <w:b/>
          <w:sz w:val="32"/>
          <w:szCs w:val="32"/>
        </w:rPr>
        <w:t>Заключение……………………………………………………………..20</w:t>
      </w:r>
    </w:p>
    <w:p w:rsidR="004E23B0" w:rsidRDefault="004E23B0" w:rsidP="004E23B0">
      <w:pPr>
        <w:jc w:val="both"/>
        <w:rPr>
          <w:b/>
          <w:sz w:val="32"/>
          <w:szCs w:val="32"/>
        </w:rPr>
      </w:pPr>
      <w:r>
        <w:rPr>
          <w:b/>
          <w:sz w:val="32"/>
          <w:szCs w:val="32"/>
        </w:rPr>
        <w:t>Список использованных источников……………………………….</w:t>
      </w:r>
    </w:p>
    <w:p w:rsidR="004E23B0" w:rsidRDefault="004E23B0" w:rsidP="004E23B0">
      <w:pPr>
        <w:jc w:val="both"/>
        <w:rPr>
          <w:b/>
          <w:sz w:val="32"/>
          <w:szCs w:val="32"/>
        </w:rPr>
      </w:pPr>
      <w:r>
        <w:rPr>
          <w:b/>
          <w:sz w:val="32"/>
          <w:szCs w:val="32"/>
        </w:rPr>
        <w:t>Приложение А</w:t>
      </w:r>
    </w:p>
    <w:p w:rsidR="004E23B0" w:rsidRPr="00243B62" w:rsidRDefault="004E23B0" w:rsidP="004E23B0">
      <w:pPr>
        <w:jc w:val="both"/>
        <w:rPr>
          <w:b/>
          <w:sz w:val="32"/>
          <w:szCs w:val="32"/>
        </w:rPr>
      </w:pPr>
      <w:r>
        <w:rPr>
          <w:b/>
          <w:sz w:val="32"/>
          <w:szCs w:val="32"/>
        </w:rPr>
        <w:t>Приложение Б</w:t>
      </w:r>
    </w:p>
    <w:p w:rsidR="00243B62" w:rsidRDefault="00243B62" w:rsidP="00243B62">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jc w:val="both"/>
        <w:rPr>
          <w:b/>
          <w:sz w:val="32"/>
          <w:szCs w:val="32"/>
        </w:rPr>
      </w:pPr>
    </w:p>
    <w:p w:rsidR="00E53679" w:rsidRDefault="00E53679" w:rsidP="00E53679">
      <w:pPr>
        <w:spacing w:line="480" w:lineRule="auto"/>
        <w:ind w:firstLine="540"/>
        <w:jc w:val="both"/>
        <w:rPr>
          <w:b/>
          <w:sz w:val="32"/>
          <w:szCs w:val="32"/>
        </w:rPr>
      </w:pPr>
      <w:r>
        <w:rPr>
          <w:b/>
          <w:sz w:val="32"/>
          <w:szCs w:val="32"/>
        </w:rPr>
        <w:lastRenderedPageBreak/>
        <w:t>Введение</w:t>
      </w:r>
    </w:p>
    <w:p w:rsidR="00E53679" w:rsidRPr="003D5AFC" w:rsidRDefault="00E53679" w:rsidP="00E53679">
      <w:pPr>
        <w:spacing w:line="360" w:lineRule="auto"/>
        <w:ind w:firstLine="540"/>
        <w:jc w:val="both"/>
        <w:rPr>
          <w:sz w:val="28"/>
          <w:szCs w:val="28"/>
        </w:rPr>
      </w:pPr>
      <w:r w:rsidRPr="003D5AFC">
        <w:rPr>
          <w:sz w:val="28"/>
          <w:szCs w:val="28"/>
        </w:rPr>
        <w:t xml:space="preserve">Стандарты сжатия движущихся изображений </w:t>
      </w:r>
      <w:r w:rsidRPr="003D5AFC">
        <w:rPr>
          <w:sz w:val="28"/>
          <w:szCs w:val="28"/>
          <w:lang w:val="en-US"/>
        </w:rPr>
        <w:t>MPEG</w:t>
      </w:r>
      <w:r w:rsidRPr="003D5AFC">
        <w:rPr>
          <w:sz w:val="28"/>
          <w:szCs w:val="28"/>
        </w:rPr>
        <w:t xml:space="preserve"> (</w:t>
      </w:r>
      <w:r w:rsidRPr="003D5AFC">
        <w:rPr>
          <w:sz w:val="28"/>
          <w:szCs w:val="28"/>
          <w:lang w:val="en-US"/>
        </w:rPr>
        <w:t>Motion</w:t>
      </w:r>
      <w:r w:rsidRPr="003D5AFC">
        <w:rPr>
          <w:sz w:val="28"/>
          <w:szCs w:val="28"/>
        </w:rPr>
        <w:t xml:space="preserve"> </w:t>
      </w:r>
      <w:r w:rsidRPr="003D5AFC">
        <w:rPr>
          <w:sz w:val="28"/>
          <w:szCs w:val="28"/>
          <w:lang w:val="en-US"/>
        </w:rPr>
        <w:t>Picture</w:t>
      </w:r>
      <w:r w:rsidRPr="003D5AFC">
        <w:rPr>
          <w:sz w:val="28"/>
          <w:szCs w:val="28"/>
        </w:rPr>
        <w:t xml:space="preserve"> </w:t>
      </w:r>
      <w:r w:rsidRPr="003D5AFC">
        <w:rPr>
          <w:sz w:val="28"/>
          <w:szCs w:val="28"/>
          <w:lang w:val="en-US"/>
        </w:rPr>
        <w:t>Experts</w:t>
      </w:r>
      <w:r w:rsidRPr="003D5AFC">
        <w:rPr>
          <w:sz w:val="28"/>
          <w:szCs w:val="28"/>
        </w:rPr>
        <w:t xml:space="preserve"> </w:t>
      </w:r>
      <w:r w:rsidRPr="003D5AFC">
        <w:rPr>
          <w:sz w:val="28"/>
          <w:szCs w:val="28"/>
          <w:lang w:val="en-US"/>
        </w:rPr>
        <w:t>Group</w:t>
      </w:r>
      <w:r w:rsidRPr="003D5AFC">
        <w:rPr>
          <w:sz w:val="28"/>
          <w:szCs w:val="28"/>
        </w:rPr>
        <w:t xml:space="preserve">) вырабатываются и принимаются имеющей такое же название группой экспертов при Международной организации стандартизации </w:t>
      </w:r>
      <w:r w:rsidRPr="003D5AFC">
        <w:rPr>
          <w:sz w:val="28"/>
          <w:szCs w:val="28"/>
          <w:lang w:val="en-US"/>
        </w:rPr>
        <w:t>ISO</w:t>
      </w:r>
      <w:r w:rsidRPr="003D5AFC">
        <w:rPr>
          <w:sz w:val="28"/>
          <w:szCs w:val="28"/>
        </w:rPr>
        <w:t xml:space="preserve">. Стандарт </w:t>
      </w:r>
      <w:r w:rsidRPr="003D5AFC">
        <w:rPr>
          <w:sz w:val="28"/>
          <w:szCs w:val="28"/>
          <w:lang w:val="en-US"/>
        </w:rPr>
        <w:t>MPEG</w:t>
      </w:r>
      <w:r w:rsidRPr="003D5AFC">
        <w:rPr>
          <w:sz w:val="28"/>
          <w:szCs w:val="28"/>
        </w:rPr>
        <w:t xml:space="preserve">-1, используемый в основном при записи видеопрограмм на компакт-диски, был окончательно утвержден в 1993 г., а стандарт </w:t>
      </w:r>
      <w:r w:rsidRPr="003D5AFC">
        <w:rPr>
          <w:sz w:val="28"/>
          <w:szCs w:val="28"/>
          <w:lang w:val="en-US"/>
        </w:rPr>
        <w:t>MPEG</w:t>
      </w:r>
      <w:r w:rsidRPr="003D5AFC">
        <w:rPr>
          <w:sz w:val="28"/>
          <w:szCs w:val="28"/>
        </w:rPr>
        <w:t>-2, предназначенный в первую очередь для телевизионного вещания, был принят в ноябре 1994 г.</w:t>
      </w:r>
    </w:p>
    <w:p w:rsidR="00E53679" w:rsidRPr="003D5AFC" w:rsidRDefault="00E53679" w:rsidP="00E53679">
      <w:pPr>
        <w:spacing w:line="360" w:lineRule="auto"/>
        <w:ind w:firstLine="540"/>
        <w:jc w:val="both"/>
        <w:rPr>
          <w:sz w:val="28"/>
          <w:szCs w:val="28"/>
        </w:rPr>
      </w:pPr>
      <w:r w:rsidRPr="003D5AFC">
        <w:rPr>
          <w:sz w:val="28"/>
          <w:szCs w:val="28"/>
        </w:rPr>
        <w:t xml:space="preserve">Стандарты </w:t>
      </w:r>
      <w:r w:rsidRPr="003D5AFC">
        <w:rPr>
          <w:sz w:val="28"/>
          <w:szCs w:val="28"/>
          <w:lang w:val="en-US"/>
        </w:rPr>
        <w:t>MPEG</w:t>
      </w:r>
      <w:r w:rsidRPr="003D5AFC">
        <w:rPr>
          <w:sz w:val="28"/>
          <w:szCs w:val="28"/>
        </w:rPr>
        <w:t xml:space="preserve">-1 и </w:t>
      </w:r>
      <w:r w:rsidRPr="003D5AFC">
        <w:rPr>
          <w:sz w:val="28"/>
          <w:szCs w:val="28"/>
          <w:lang w:val="en-US"/>
        </w:rPr>
        <w:t>MPEG</w:t>
      </w:r>
      <w:r w:rsidRPr="003D5AFC">
        <w:rPr>
          <w:sz w:val="28"/>
          <w:szCs w:val="28"/>
        </w:rPr>
        <w:t xml:space="preserve">-2 имеют много общего, но между ними есть и различия. Метод кодирования движущихся изображений, используемый в стандартах </w:t>
      </w:r>
      <w:r w:rsidRPr="003D5AFC">
        <w:rPr>
          <w:sz w:val="28"/>
          <w:szCs w:val="28"/>
          <w:lang w:val="en-US"/>
        </w:rPr>
        <w:t>MPEG</w:t>
      </w:r>
      <w:r w:rsidRPr="003D5AFC">
        <w:rPr>
          <w:sz w:val="28"/>
          <w:szCs w:val="28"/>
        </w:rPr>
        <w:t xml:space="preserve">-1 и </w:t>
      </w:r>
      <w:r w:rsidRPr="003D5AFC">
        <w:rPr>
          <w:sz w:val="28"/>
          <w:szCs w:val="28"/>
          <w:lang w:val="en-US"/>
        </w:rPr>
        <w:t>MPEG</w:t>
      </w:r>
      <w:r w:rsidRPr="003D5AFC">
        <w:rPr>
          <w:sz w:val="28"/>
          <w:szCs w:val="28"/>
        </w:rPr>
        <w:t>-2, соче</w:t>
      </w:r>
      <w:r>
        <w:rPr>
          <w:sz w:val="28"/>
          <w:szCs w:val="28"/>
        </w:rPr>
        <w:t>тае</w:t>
      </w:r>
      <w:r w:rsidRPr="003D5AFC">
        <w:rPr>
          <w:sz w:val="28"/>
          <w:szCs w:val="28"/>
        </w:rPr>
        <w:t>т внутрикадровое кодирование, направленное в основном на уменьшение психофизиологической избыточности в отдельных кадрах, и межкадровое кодирование, с помощью которого уменьшается избыточность, обусловленная межкадровой корреляцией. Подробно оба вида кодирования рассмотрены ниже. Целые кадры и фрагменты могут кодироваться с применением совместно межкадрового и внутрикадрового кодирования</w:t>
      </w:r>
      <w:r>
        <w:rPr>
          <w:sz w:val="28"/>
          <w:szCs w:val="28"/>
        </w:rPr>
        <w:t xml:space="preserve"> (так называемый </w:t>
      </w:r>
      <w:r w:rsidRPr="003D5AFC">
        <w:rPr>
          <w:i/>
          <w:sz w:val="28"/>
          <w:szCs w:val="28"/>
        </w:rPr>
        <w:t>гибридный</w:t>
      </w:r>
      <w:r>
        <w:rPr>
          <w:sz w:val="28"/>
          <w:szCs w:val="28"/>
        </w:rPr>
        <w:t xml:space="preserve"> метод)</w:t>
      </w:r>
      <w:r w:rsidRPr="003D5AFC">
        <w:rPr>
          <w:sz w:val="28"/>
          <w:szCs w:val="28"/>
        </w:rPr>
        <w:t xml:space="preserve"> или только с применением внутрикадрового кодирования.</w:t>
      </w:r>
    </w:p>
    <w:p w:rsidR="00E53679" w:rsidRPr="003D5AFC" w:rsidRDefault="00E53679" w:rsidP="00E53679">
      <w:pPr>
        <w:spacing w:line="360" w:lineRule="auto"/>
        <w:ind w:firstLine="540"/>
        <w:jc w:val="both"/>
        <w:rPr>
          <w:sz w:val="28"/>
          <w:szCs w:val="28"/>
        </w:rPr>
      </w:pPr>
      <w:r w:rsidRPr="003D5AFC">
        <w:rPr>
          <w:sz w:val="28"/>
          <w:szCs w:val="28"/>
        </w:rPr>
        <w:t xml:space="preserve">Определены три основных части стандарта </w:t>
      </w:r>
      <w:r w:rsidRPr="003D5AFC">
        <w:rPr>
          <w:sz w:val="28"/>
          <w:szCs w:val="28"/>
          <w:lang w:val="en-US"/>
        </w:rPr>
        <w:t>MPEG</w:t>
      </w:r>
      <w:r w:rsidRPr="003D5AFC">
        <w:rPr>
          <w:sz w:val="28"/>
          <w:szCs w:val="28"/>
        </w:rPr>
        <w:t>-2:</w:t>
      </w:r>
    </w:p>
    <w:p w:rsidR="00E53679" w:rsidRDefault="00E53679" w:rsidP="00E53679">
      <w:pPr>
        <w:numPr>
          <w:ilvl w:val="0"/>
          <w:numId w:val="4"/>
        </w:numPr>
        <w:spacing w:line="360" w:lineRule="auto"/>
        <w:jc w:val="both"/>
        <w:rPr>
          <w:sz w:val="28"/>
          <w:szCs w:val="28"/>
        </w:rPr>
      </w:pPr>
      <w:r w:rsidRPr="003D5AFC">
        <w:rPr>
          <w:sz w:val="28"/>
          <w:szCs w:val="28"/>
        </w:rPr>
        <w:t xml:space="preserve">13818-1 – </w:t>
      </w:r>
      <w:r w:rsidRPr="003D5AFC">
        <w:rPr>
          <w:sz w:val="28"/>
          <w:szCs w:val="28"/>
          <w:lang w:val="en-US"/>
        </w:rPr>
        <w:t>Systems</w:t>
      </w:r>
      <w:r w:rsidRPr="003D5AFC">
        <w:rPr>
          <w:sz w:val="28"/>
          <w:szCs w:val="28"/>
        </w:rPr>
        <w:t xml:space="preserve"> – устанавливает правила объединения потоков;</w:t>
      </w:r>
    </w:p>
    <w:p w:rsidR="00E53679" w:rsidRDefault="00E53679" w:rsidP="00E53679">
      <w:pPr>
        <w:numPr>
          <w:ilvl w:val="0"/>
          <w:numId w:val="4"/>
        </w:numPr>
        <w:spacing w:line="360" w:lineRule="auto"/>
        <w:jc w:val="both"/>
        <w:rPr>
          <w:sz w:val="28"/>
          <w:szCs w:val="28"/>
        </w:rPr>
      </w:pPr>
      <w:r w:rsidRPr="003D5AFC">
        <w:rPr>
          <w:sz w:val="28"/>
          <w:szCs w:val="28"/>
        </w:rPr>
        <w:t xml:space="preserve">13818-3 – </w:t>
      </w:r>
      <w:r w:rsidRPr="003D5AFC">
        <w:rPr>
          <w:sz w:val="28"/>
          <w:szCs w:val="28"/>
          <w:lang w:val="en-US"/>
        </w:rPr>
        <w:t>Audio</w:t>
      </w:r>
      <w:r w:rsidRPr="003D5AFC">
        <w:rPr>
          <w:sz w:val="28"/>
          <w:szCs w:val="28"/>
        </w:rPr>
        <w:t xml:space="preserve"> – определяет кодовое представление сигналов звукового сопровождения;</w:t>
      </w:r>
    </w:p>
    <w:p w:rsidR="00E53679" w:rsidRPr="003D5AFC" w:rsidRDefault="00E53679" w:rsidP="00E53679">
      <w:pPr>
        <w:numPr>
          <w:ilvl w:val="0"/>
          <w:numId w:val="4"/>
        </w:numPr>
        <w:spacing w:line="360" w:lineRule="auto"/>
        <w:jc w:val="both"/>
        <w:rPr>
          <w:sz w:val="28"/>
          <w:szCs w:val="28"/>
        </w:rPr>
      </w:pPr>
      <w:r w:rsidRPr="003D5AFC">
        <w:rPr>
          <w:sz w:val="28"/>
          <w:szCs w:val="28"/>
        </w:rPr>
        <w:t xml:space="preserve">13818-2 – </w:t>
      </w:r>
      <w:r w:rsidRPr="003D5AFC">
        <w:rPr>
          <w:sz w:val="28"/>
          <w:szCs w:val="28"/>
          <w:lang w:val="en-US"/>
        </w:rPr>
        <w:t>Video</w:t>
      </w:r>
      <w:r w:rsidRPr="003D5AFC">
        <w:rPr>
          <w:sz w:val="28"/>
          <w:szCs w:val="28"/>
        </w:rPr>
        <w:t xml:space="preserve"> – регламентирует кодовое представление и процесс декодирования, сжатие потока за счет устранения пространственной и временной избыточности.</w:t>
      </w:r>
    </w:p>
    <w:p w:rsidR="00E53679" w:rsidRDefault="00E53679" w:rsidP="00E53679">
      <w:pPr>
        <w:spacing w:line="360" w:lineRule="auto"/>
        <w:jc w:val="both"/>
        <w:rPr>
          <w:sz w:val="28"/>
          <w:szCs w:val="28"/>
        </w:rPr>
      </w:pPr>
      <w:r w:rsidRPr="003D5AFC">
        <w:rPr>
          <w:sz w:val="28"/>
          <w:szCs w:val="28"/>
        </w:rPr>
        <w:t xml:space="preserve">Представление сигналов в форме </w:t>
      </w:r>
      <w:r w:rsidRPr="003D5AFC">
        <w:rPr>
          <w:sz w:val="28"/>
          <w:szCs w:val="28"/>
          <w:lang w:val="en-US"/>
        </w:rPr>
        <w:t>MPEG</w:t>
      </w:r>
      <w:r w:rsidRPr="003D5AFC">
        <w:rPr>
          <w:sz w:val="28"/>
          <w:szCs w:val="28"/>
        </w:rPr>
        <w:t>-2 позволяет обращаться с видео и звуковыми потоками как с потоками компьютерных данных.</w:t>
      </w:r>
    </w:p>
    <w:p w:rsidR="0043440E" w:rsidRDefault="0043440E" w:rsidP="00E53679">
      <w:pPr>
        <w:spacing w:line="360" w:lineRule="auto"/>
        <w:jc w:val="both"/>
        <w:rPr>
          <w:sz w:val="28"/>
          <w:szCs w:val="28"/>
        </w:rPr>
      </w:pPr>
    </w:p>
    <w:p w:rsidR="0043440E" w:rsidRDefault="0043440E" w:rsidP="00E53679">
      <w:pPr>
        <w:spacing w:line="360" w:lineRule="auto"/>
        <w:jc w:val="both"/>
        <w:rPr>
          <w:sz w:val="28"/>
          <w:szCs w:val="28"/>
        </w:rPr>
      </w:pPr>
    </w:p>
    <w:p w:rsidR="0043440E" w:rsidRDefault="0043440E" w:rsidP="00E53679">
      <w:pPr>
        <w:spacing w:line="360" w:lineRule="auto"/>
        <w:jc w:val="both"/>
        <w:rPr>
          <w:sz w:val="28"/>
          <w:szCs w:val="28"/>
        </w:rPr>
      </w:pPr>
    </w:p>
    <w:p w:rsidR="0043440E" w:rsidRDefault="0043440E" w:rsidP="0043440E">
      <w:pPr>
        <w:spacing w:line="480" w:lineRule="auto"/>
        <w:ind w:firstLine="540"/>
        <w:jc w:val="both"/>
        <w:rPr>
          <w:b/>
          <w:sz w:val="32"/>
          <w:szCs w:val="32"/>
        </w:rPr>
      </w:pPr>
      <w:r>
        <w:rPr>
          <w:b/>
          <w:sz w:val="32"/>
          <w:szCs w:val="32"/>
        </w:rPr>
        <w:lastRenderedPageBreak/>
        <w:t>1.</w:t>
      </w:r>
      <w:r w:rsidRPr="0043440E">
        <w:rPr>
          <w:b/>
          <w:sz w:val="32"/>
          <w:szCs w:val="32"/>
        </w:rPr>
        <w:t xml:space="preserve">Основные понятия стандарта </w:t>
      </w:r>
      <w:r w:rsidRPr="0043440E">
        <w:rPr>
          <w:b/>
          <w:sz w:val="32"/>
          <w:szCs w:val="32"/>
          <w:lang w:val="en-US"/>
        </w:rPr>
        <w:t>MPEG</w:t>
      </w:r>
      <w:r w:rsidRPr="0043440E">
        <w:rPr>
          <w:b/>
          <w:sz w:val="32"/>
          <w:szCs w:val="32"/>
        </w:rPr>
        <w:t>-2</w:t>
      </w:r>
    </w:p>
    <w:p w:rsidR="0043440E" w:rsidRPr="003D5AFC" w:rsidRDefault="0043440E" w:rsidP="0043440E">
      <w:pPr>
        <w:spacing w:line="360" w:lineRule="auto"/>
        <w:ind w:firstLine="540"/>
        <w:jc w:val="both"/>
        <w:rPr>
          <w:sz w:val="28"/>
          <w:szCs w:val="28"/>
        </w:rPr>
      </w:pPr>
      <w:r>
        <w:rPr>
          <w:sz w:val="28"/>
          <w:szCs w:val="28"/>
        </w:rPr>
        <w:t>Как уже было сказано, п</w:t>
      </w:r>
      <w:r w:rsidRPr="003D5AFC">
        <w:rPr>
          <w:sz w:val="28"/>
          <w:szCs w:val="28"/>
        </w:rPr>
        <w:t xml:space="preserve">редставление сигналов в форме </w:t>
      </w:r>
      <w:r w:rsidRPr="003D5AFC">
        <w:rPr>
          <w:sz w:val="28"/>
          <w:szCs w:val="28"/>
          <w:lang w:val="en-US"/>
        </w:rPr>
        <w:t>MPEG</w:t>
      </w:r>
      <w:r w:rsidRPr="003D5AFC">
        <w:rPr>
          <w:sz w:val="28"/>
          <w:szCs w:val="28"/>
        </w:rPr>
        <w:t>-2 позволяет обращаться с видео и звуковыми потоками как с потоками компьютерных данных.</w:t>
      </w:r>
      <w:r>
        <w:rPr>
          <w:sz w:val="28"/>
          <w:szCs w:val="28"/>
        </w:rPr>
        <w:t xml:space="preserve"> </w:t>
      </w:r>
      <w:r w:rsidRPr="003D5AFC">
        <w:rPr>
          <w:sz w:val="28"/>
          <w:szCs w:val="28"/>
        </w:rPr>
        <w:t>Поток видеоданных представляет собой иерархическую структуру, объединенную между собой определенными синтаксическими и семантическими правилами. Структура включает в себя шесть типов блоков:</w:t>
      </w:r>
    </w:p>
    <w:p w:rsidR="0043440E" w:rsidRPr="003D5AFC" w:rsidRDefault="0043440E" w:rsidP="00613A02">
      <w:pPr>
        <w:numPr>
          <w:ilvl w:val="0"/>
          <w:numId w:val="15"/>
        </w:numPr>
        <w:spacing w:line="360" w:lineRule="auto"/>
        <w:jc w:val="both"/>
        <w:rPr>
          <w:sz w:val="28"/>
          <w:szCs w:val="28"/>
        </w:rPr>
      </w:pPr>
      <w:r w:rsidRPr="003D5AFC">
        <w:rPr>
          <w:sz w:val="28"/>
          <w:szCs w:val="28"/>
        </w:rPr>
        <w:t>видеопоследовательность;</w:t>
      </w:r>
    </w:p>
    <w:p w:rsidR="0043440E" w:rsidRPr="003D5AFC" w:rsidRDefault="0043440E" w:rsidP="00613A02">
      <w:pPr>
        <w:numPr>
          <w:ilvl w:val="0"/>
          <w:numId w:val="15"/>
        </w:numPr>
        <w:spacing w:line="360" w:lineRule="auto"/>
        <w:jc w:val="both"/>
        <w:rPr>
          <w:sz w:val="28"/>
          <w:szCs w:val="28"/>
        </w:rPr>
      </w:pPr>
      <w:r w:rsidRPr="003D5AFC">
        <w:rPr>
          <w:sz w:val="28"/>
          <w:szCs w:val="28"/>
        </w:rPr>
        <w:t>группа изображений;</w:t>
      </w:r>
    </w:p>
    <w:p w:rsidR="0043440E" w:rsidRPr="003D5AFC" w:rsidRDefault="0043440E" w:rsidP="00613A02">
      <w:pPr>
        <w:numPr>
          <w:ilvl w:val="0"/>
          <w:numId w:val="15"/>
        </w:numPr>
        <w:spacing w:line="360" w:lineRule="auto"/>
        <w:jc w:val="both"/>
        <w:rPr>
          <w:sz w:val="28"/>
          <w:szCs w:val="28"/>
        </w:rPr>
      </w:pPr>
      <w:r w:rsidRPr="003D5AFC">
        <w:rPr>
          <w:sz w:val="28"/>
          <w:szCs w:val="28"/>
        </w:rPr>
        <w:t>изображение;</w:t>
      </w:r>
    </w:p>
    <w:p w:rsidR="0043440E" w:rsidRPr="003D5AFC" w:rsidRDefault="0043440E" w:rsidP="00613A02">
      <w:pPr>
        <w:numPr>
          <w:ilvl w:val="0"/>
          <w:numId w:val="15"/>
        </w:numPr>
        <w:spacing w:line="360" w:lineRule="auto"/>
        <w:jc w:val="both"/>
        <w:rPr>
          <w:sz w:val="28"/>
          <w:szCs w:val="28"/>
        </w:rPr>
      </w:pPr>
      <w:r w:rsidRPr="003D5AFC">
        <w:rPr>
          <w:sz w:val="28"/>
          <w:szCs w:val="28"/>
        </w:rPr>
        <w:t>срез;</w:t>
      </w:r>
    </w:p>
    <w:p w:rsidR="0043440E" w:rsidRDefault="0043440E" w:rsidP="00613A02">
      <w:pPr>
        <w:numPr>
          <w:ilvl w:val="0"/>
          <w:numId w:val="15"/>
        </w:numPr>
        <w:spacing w:line="360" w:lineRule="auto"/>
        <w:jc w:val="both"/>
        <w:rPr>
          <w:sz w:val="28"/>
          <w:szCs w:val="28"/>
        </w:rPr>
      </w:pPr>
      <w:r w:rsidRPr="003D5AFC">
        <w:rPr>
          <w:sz w:val="28"/>
          <w:szCs w:val="28"/>
        </w:rPr>
        <w:t>макроблок;</w:t>
      </w:r>
    </w:p>
    <w:p w:rsidR="0043440E" w:rsidRPr="003D5AFC" w:rsidRDefault="0043440E" w:rsidP="00613A02">
      <w:pPr>
        <w:numPr>
          <w:ilvl w:val="0"/>
          <w:numId w:val="15"/>
        </w:numPr>
        <w:spacing w:line="360" w:lineRule="auto"/>
        <w:jc w:val="both"/>
        <w:rPr>
          <w:sz w:val="28"/>
          <w:szCs w:val="28"/>
        </w:rPr>
      </w:pPr>
      <w:r>
        <w:rPr>
          <w:sz w:val="28"/>
          <w:szCs w:val="28"/>
        </w:rPr>
        <w:t>слайс;</w:t>
      </w:r>
    </w:p>
    <w:p w:rsidR="0043440E" w:rsidRPr="003D5AFC" w:rsidRDefault="0043440E" w:rsidP="00613A02">
      <w:pPr>
        <w:numPr>
          <w:ilvl w:val="0"/>
          <w:numId w:val="15"/>
        </w:numPr>
        <w:spacing w:line="360" w:lineRule="auto"/>
        <w:jc w:val="both"/>
        <w:rPr>
          <w:sz w:val="28"/>
          <w:szCs w:val="28"/>
        </w:rPr>
      </w:pPr>
      <w:r w:rsidRPr="003D5AFC">
        <w:rPr>
          <w:sz w:val="28"/>
          <w:szCs w:val="28"/>
        </w:rPr>
        <w:t>блок.</w:t>
      </w:r>
    </w:p>
    <w:p w:rsidR="0043440E" w:rsidRPr="003D5AFC" w:rsidRDefault="0043440E" w:rsidP="0043440E">
      <w:pPr>
        <w:spacing w:line="360" w:lineRule="auto"/>
        <w:ind w:firstLine="540"/>
        <w:jc w:val="both"/>
        <w:rPr>
          <w:sz w:val="28"/>
          <w:szCs w:val="28"/>
        </w:rPr>
      </w:pPr>
      <w:r w:rsidRPr="003D5AFC">
        <w:rPr>
          <w:sz w:val="28"/>
          <w:szCs w:val="28"/>
        </w:rPr>
        <w:t xml:space="preserve">Видеопоследовательность – элемент потока видеоданных высшего уровня. Представляет собой серию последовательных кадров телевизионного изображения. </w:t>
      </w:r>
      <w:r w:rsidRPr="003D5AFC">
        <w:rPr>
          <w:sz w:val="28"/>
          <w:szCs w:val="28"/>
          <w:lang w:val="en-US"/>
        </w:rPr>
        <w:t>MPEG</w:t>
      </w:r>
      <w:r w:rsidRPr="003D5AFC">
        <w:rPr>
          <w:sz w:val="28"/>
          <w:szCs w:val="28"/>
        </w:rPr>
        <w:t>-2 допускает построчные и чересстрочные последователь</w:t>
      </w:r>
      <w:r w:rsidR="00977FE0">
        <w:rPr>
          <w:sz w:val="28"/>
          <w:szCs w:val="28"/>
        </w:rPr>
        <w:t>ности, подробнее на этом мы остановимся позднее.</w:t>
      </w:r>
      <w:r w:rsidRPr="003D5AFC">
        <w:rPr>
          <w:sz w:val="28"/>
          <w:szCs w:val="28"/>
        </w:rPr>
        <w:t xml:space="preserve"> </w:t>
      </w:r>
      <w:r w:rsidR="00977FE0">
        <w:rPr>
          <w:sz w:val="28"/>
          <w:szCs w:val="28"/>
        </w:rPr>
        <w:t>Определены три</w:t>
      </w:r>
      <w:r w:rsidRPr="003D5AFC">
        <w:rPr>
          <w:sz w:val="28"/>
          <w:szCs w:val="28"/>
        </w:rPr>
        <w:t xml:space="preserve"> типа изображений, в соответствии с методом дифференциального кодирования:</w:t>
      </w:r>
    </w:p>
    <w:p w:rsidR="0043440E" w:rsidRPr="003D5AFC" w:rsidRDefault="0043440E" w:rsidP="00977FE0">
      <w:pPr>
        <w:spacing w:line="360" w:lineRule="auto"/>
        <w:ind w:firstLine="540"/>
        <w:jc w:val="both"/>
        <w:rPr>
          <w:sz w:val="28"/>
          <w:szCs w:val="28"/>
        </w:rPr>
      </w:pPr>
      <w:r w:rsidRPr="00977FE0">
        <w:rPr>
          <w:b/>
          <w:sz w:val="28"/>
          <w:szCs w:val="28"/>
          <w:lang w:val="en-US"/>
        </w:rPr>
        <w:t>I</w:t>
      </w:r>
      <w:r w:rsidRPr="00977FE0">
        <w:rPr>
          <w:b/>
          <w:sz w:val="28"/>
          <w:szCs w:val="28"/>
        </w:rPr>
        <w:t xml:space="preserve"> (</w:t>
      </w:r>
      <w:r w:rsidRPr="00977FE0">
        <w:rPr>
          <w:b/>
          <w:sz w:val="28"/>
          <w:szCs w:val="28"/>
          <w:lang w:val="en-US"/>
        </w:rPr>
        <w:t>Intra</w:t>
      </w:r>
      <w:r w:rsidRPr="00977FE0">
        <w:rPr>
          <w:b/>
          <w:sz w:val="28"/>
          <w:szCs w:val="28"/>
        </w:rPr>
        <w:t>-</w:t>
      </w:r>
      <w:r w:rsidRPr="00977FE0">
        <w:rPr>
          <w:b/>
          <w:sz w:val="28"/>
          <w:szCs w:val="28"/>
          <w:lang w:val="en-US"/>
        </w:rPr>
        <w:t>coded</w:t>
      </w:r>
      <w:r w:rsidRPr="00977FE0">
        <w:rPr>
          <w:b/>
          <w:sz w:val="28"/>
          <w:szCs w:val="28"/>
        </w:rPr>
        <w:t xml:space="preserve"> </w:t>
      </w:r>
      <w:r w:rsidRPr="00977FE0">
        <w:rPr>
          <w:b/>
          <w:sz w:val="28"/>
          <w:szCs w:val="28"/>
          <w:lang w:val="en-US"/>
        </w:rPr>
        <w:t>picture</w:t>
      </w:r>
      <w:r w:rsidRPr="00977FE0">
        <w:rPr>
          <w:b/>
          <w:sz w:val="28"/>
          <w:szCs w:val="28"/>
        </w:rPr>
        <w:t>)</w:t>
      </w:r>
      <w:r w:rsidRPr="003D5AFC">
        <w:rPr>
          <w:sz w:val="28"/>
          <w:szCs w:val="28"/>
        </w:rPr>
        <w:t xml:space="preserve"> – изображение кодируется с использованием только той информации, которая заложена в нем самом; устраняется пространственная избыточность;</w:t>
      </w:r>
    </w:p>
    <w:p w:rsidR="0043440E" w:rsidRPr="003D5AFC" w:rsidRDefault="0043440E" w:rsidP="00977FE0">
      <w:pPr>
        <w:spacing w:line="360" w:lineRule="auto"/>
        <w:ind w:firstLine="540"/>
        <w:jc w:val="both"/>
        <w:rPr>
          <w:sz w:val="28"/>
          <w:szCs w:val="28"/>
        </w:rPr>
      </w:pPr>
      <w:r w:rsidRPr="00977FE0">
        <w:rPr>
          <w:b/>
          <w:sz w:val="28"/>
          <w:szCs w:val="28"/>
          <w:lang w:val="en-US"/>
        </w:rPr>
        <w:t>P</w:t>
      </w:r>
      <w:r w:rsidRPr="00977FE0">
        <w:rPr>
          <w:b/>
          <w:sz w:val="28"/>
          <w:szCs w:val="28"/>
        </w:rPr>
        <w:t xml:space="preserve"> (</w:t>
      </w:r>
      <w:r w:rsidRPr="00977FE0">
        <w:rPr>
          <w:b/>
          <w:sz w:val="28"/>
          <w:szCs w:val="28"/>
          <w:lang w:val="en-US"/>
        </w:rPr>
        <w:t>Predictive</w:t>
      </w:r>
      <w:r w:rsidRPr="00977FE0">
        <w:rPr>
          <w:b/>
          <w:sz w:val="28"/>
          <w:szCs w:val="28"/>
        </w:rPr>
        <w:t xml:space="preserve"> </w:t>
      </w:r>
      <w:r w:rsidRPr="00977FE0">
        <w:rPr>
          <w:b/>
          <w:sz w:val="28"/>
          <w:szCs w:val="28"/>
          <w:lang w:val="en-US"/>
        </w:rPr>
        <w:t>coded</w:t>
      </w:r>
      <w:r w:rsidRPr="00977FE0">
        <w:rPr>
          <w:b/>
          <w:sz w:val="28"/>
          <w:szCs w:val="28"/>
        </w:rPr>
        <w:t xml:space="preserve"> </w:t>
      </w:r>
      <w:r w:rsidRPr="00977FE0">
        <w:rPr>
          <w:b/>
          <w:sz w:val="28"/>
          <w:szCs w:val="28"/>
          <w:lang w:val="en-US"/>
        </w:rPr>
        <w:t>picture</w:t>
      </w:r>
      <w:r w:rsidRPr="00977FE0">
        <w:rPr>
          <w:b/>
          <w:sz w:val="28"/>
          <w:szCs w:val="28"/>
        </w:rPr>
        <w:t>)</w:t>
      </w:r>
      <w:r w:rsidRPr="003D5AFC">
        <w:rPr>
          <w:sz w:val="28"/>
          <w:szCs w:val="28"/>
        </w:rPr>
        <w:t xml:space="preserve"> – изображение, при кодировании которого формируется разность между исходным изображением и предсказанием, полученным на основе предшествующих или последующих </w:t>
      </w:r>
      <w:r w:rsidRPr="003D5AFC">
        <w:rPr>
          <w:sz w:val="28"/>
          <w:szCs w:val="28"/>
          <w:lang w:val="en-US"/>
        </w:rPr>
        <w:t>I</w:t>
      </w:r>
      <w:r w:rsidRPr="003D5AFC">
        <w:rPr>
          <w:sz w:val="28"/>
          <w:szCs w:val="28"/>
        </w:rPr>
        <w:t>.</w:t>
      </w:r>
    </w:p>
    <w:p w:rsidR="0043440E" w:rsidRPr="003D5AFC" w:rsidRDefault="0043440E" w:rsidP="00977FE0">
      <w:pPr>
        <w:spacing w:line="360" w:lineRule="auto"/>
        <w:ind w:firstLine="540"/>
        <w:jc w:val="both"/>
        <w:rPr>
          <w:sz w:val="28"/>
          <w:szCs w:val="28"/>
        </w:rPr>
      </w:pPr>
      <w:r w:rsidRPr="00977FE0">
        <w:rPr>
          <w:b/>
          <w:sz w:val="28"/>
          <w:szCs w:val="28"/>
          <w:lang w:val="en-US"/>
        </w:rPr>
        <w:t>B</w:t>
      </w:r>
      <w:r w:rsidRPr="00977FE0">
        <w:rPr>
          <w:b/>
          <w:sz w:val="28"/>
          <w:szCs w:val="28"/>
        </w:rPr>
        <w:t xml:space="preserve"> (</w:t>
      </w:r>
      <w:r w:rsidRPr="00977FE0">
        <w:rPr>
          <w:b/>
          <w:sz w:val="28"/>
          <w:szCs w:val="28"/>
          <w:lang w:val="en-US"/>
        </w:rPr>
        <w:t>Bidirctory</w:t>
      </w:r>
      <w:r w:rsidRPr="00977FE0">
        <w:rPr>
          <w:b/>
          <w:sz w:val="28"/>
          <w:szCs w:val="28"/>
        </w:rPr>
        <w:t xml:space="preserve"> </w:t>
      </w:r>
      <w:r w:rsidRPr="00977FE0">
        <w:rPr>
          <w:b/>
          <w:sz w:val="28"/>
          <w:szCs w:val="28"/>
          <w:lang w:val="en-US"/>
        </w:rPr>
        <w:t>predictive</w:t>
      </w:r>
      <w:r w:rsidRPr="00977FE0">
        <w:rPr>
          <w:b/>
          <w:sz w:val="28"/>
          <w:szCs w:val="28"/>
        </w:rPr>
        <w:t xml:space="preserve"> </w:t>
      </w:r>
      <w:r w:rsidRPr="00977FE0">
        <w:rPr>
          <w:b/>
          <w:sz w:val="28"/>
          <w:szCs w:val="28"/>
          <w:lang w:val="en-US"/>
        </w:rPr>
        <w:t>coded</w:t>
      </w:r>
      <w:r w:rsidRPr="00977FE0">
        <w:rPr>
          <w:b/>
          <w:sz w:val="28"/>
          <w:szCs w:val="28"/>
        </w:rPr>
        <w:t xml:space="preserve"> </w:t>
      </w:r>
      <w:r w:rsidRPr="00977FE0">
        <w:rPr>
          <w:b/>
          <w:sz w:val="28"/>
          <w:szCs w:val="28"/>
          <w:lang w:val="en-US"/>
        </w:rPr>
        <w:t>picture</w:t>
      </w:r>
      <w:r w:rsidRPr="00977FE0">
        <w:rPr>
          <w:b/>
          <w:sz w:val="28"/>
          <w:szCs w:val="28"/>
        </w:rPr>
        <w:t>)</w:t>
      </w:r>
      <w:r w:rsidRPr="003D5AFC">
        <w:rPr>
          <w:sz w:val="28"/>
          <w:szCs w:val="28"/>
        </w:rPr>
        <w:t xml:space="preserve"> – изображение, при кодирование которого используется предсказание, сформированное на основе предшествующих и последующих </w:t>
      </w:r>
      <w:r w:rsidRPr="003D5AFC">
        <w:rPr>
          <w:sz w:val="28"/>
          <w:szCs w:val="28"/>
          <w:lang w:val="en-US"/>
        </w:rPr>
        <w:t>I</w:t>
      </w:r>
      <w:r w:rsidRPr="003D5AFC">
        <w:rPr>
          <w:sz w:val="28"/>
          <w:szCs w:val="28"/>
        </w:rPr>
        <w:t xml:space="preserve"> или </w:t>
      </w:r>
      <w:r w:rsidRPr="003D5AFC">
        <w:rPr>
          <w:sz w:val="28"/>
          <w:szCs w:val="28"/>
          <w:lang w:val="en-US"/>
        </w:rPr>
        <w:t>P</w:t>
      </w:r>
      <w:r w:rsidRPr="003D5AFC">
        <w:rPr>
          <w:sz w:val="28"/>
          <w:szCs w:val="28"/>
        </w:rPr>
        <w:t>.</w:t>
      </w:r>
    </w:p>
    <w:p w:rsidR="0043440E" w:rsidRPr="003D5AFC" w:rsidRDefault="0043440E" w:rsidP="0043440E">
      <w:pPr>
        <w:spacing w:line="360" w:lineRule="auto"/>
        <w:jc w:val="both"/>
        <w:rPr>
          <w:sz w:val="28"/>
          <w:szCs w:val="28"/>
        </w:rPr>
      </w:pPr>
    </w:p>
    <w:p w:rsidR="0043440E" w:rsidRPr="003D5AFC" w:rsidRDefault="0043440E" w:rsidP="00977FE0">
      <w:pPr>
        <w:spacing w:line="360" w:lineRule="auto"/>
        <w:ind w:firstLine="540"/>
        <w:jc w:val="both"/>
        <w:rPr>
          <w:sz w:val="28"/>
          <w:szCs w:val="28"/>
        </w:rPr>
      </w:pPr>
      <w:r w:rsidRPr="003D5AFC">
        <w:rPr>
          <w:sz w:val="28"/>
          <w:szCs w:val="28"/>
        </w:rPr>
        <w:lastRenderedPageBreak/>
        <w:t xml:space="preserve">При кодировании Р и В используются межкадровое кодирование, устраняющее и пространственную и временную избыточность. Серия изображений, содержащих одно </w:t>
      </w:r>
      <w:r w:rsidRPr="003D5AFC">
        <w:rPr>
          <w:sz w:val="28"/>
          <w:szCs w:val="28"/>
          <w:lang w:val="en-US"/>
        </w:rPr>
        <w:t>I</w:t>
      </w:r>
      <w:r w:rsidRPr="003D5AFC">
        <w:rPr>
          <w:sz w:val="28"/>
          <w:szCs w:val="28"/>
        </w:rPr>
        <w:t xml:space="preserve"> называется группой изображений, стрелками показывается направление предсказания. Чем больше группа – тем больше</w:t>
      </w:r>
      <w:r w:rsidR="002A0AA1">
        <w:rPr>
          <w:sz w:val="28"/>
          <w:szCs w:val="28"/>
        </w:rPr>
        <w:t xml:space="preserve"> компрессия (Рис.</w:t>
      </w:r>
      <w:r w:rsidRPr="003D5AFC">
        <w:rPr>
          <w:sz w:val="28"/>
          <w:szCs w:val="28"/>
        </w:rPr>
        <w:t xml:space="preserve">1). </w:t>
      </w:r>
    </w:p>
    <w:p w:rsidR="00773746" w:rsidRDefault="00773746" w:rsidP="0043440E">
      <w:pPr>
        <w:jc w:val="both"/>
        <w:rPr>
          <w:noProof/>
          <w:sz w:val="28"/>
          <w:szCs w:val="28"/>
          <w:lang w:val="en-US"/>
        </w:rPr>
      </w:pPr>
    </w:p>
    <w:p w:rsidR="00773746" w:rsidRDefault="00BF2480" w:rsidP="0043440E">
      <w:pPr>
        <w:jc w:val="both"/>
        <w:rPr>
          <w:noProof/>
          <w:sz w:val="28"/>
          <w:szCs w:val="28"/>
          <w:lang w:val="en-US"/>
        </w:rPr>
      </w:pPr>
      <w:r>
        <w:rPr>
          <w:noProof/>
          <w:sz w:val="28"/>
          <w:szCs w:val="28"/>
        </w:rPr>
        <w:pict>
          <v:group id="_x0000_s1068" style="position:absolute;left:0;text-align:left;margin-left:90pt;margin-top:7.15pt;width:233.95pt;height:189pt;z-index:251657216" coordorigin="3218,4194" coordsize="4679,3780">
            <v:rect id="_x0000_s1036" style="position:absolute;left:3299;top:4374;width:1438;height:1440"/>
            <v:rect id="_x0000_s1037" style="position:absolute;left:3758;top:4735;width:1439;height:1441"/>
            <v:rect id="_x0000_s1038" style="position:absolute;left:4298;top:5094;width:1440;height:1441"/>
            <v:rect id="_x0000_s1039" style="position:absolute;left:4838;top:5454;width:1439;height:1441"/>
            <v:rect id="_x0000_s1040" style="position:absolute;left:5378;top:5814;width:1438;height:1441"/>
            <v:rect id="_x0000_s1041" style="position:absolute;left:5918;top:6174;width:1440;height:1441"/>
            <v:rect id="_x0000_s1042" style="position:absolute;left:6458;top:6534;width:1439;height:1440"/>
            <v:shapetype id="_x0000_t202" coordsize="21600,21600" o:spt="202" path="m,l,21600r21600,l21600,xe">
              <v:stroke joinstyle="miter"/>
              <v:path gradientshapeok="t" o:connecttype="rect"/>
            </v:shapetype>
            <v:shape id="_x0000_s1043" type="#_x0000_t202" style="position:absolute;left:3338;top:4414;width:540;height:720" filled="f" stroked="f">
              <v:textbox>
                <w:txbxContent>
                  <w:p w:rsidR="003F13E8" w:rsidRPr="002A0AA1" w:rsidRDefault="003F13E8" w:rsidP="002A0AA1">
                    <w:pPr>
                      <w:rPr>
                        <w:b/>
                        <w:lang w:val="en-US"/>
                      </w:rPr>
                    </w:pPr>
                    <w:r>
                      <w:rPr>
                        <w:b/>
                        <w:lang w:val="en-US"/>
                      </w:rPr>
                      <w:t>I</w:t>
                    </w:r>
                  </w:p>
                </w:txbxContent>
              </v:textbox>
            </v:shape>
            <v:shape id="_x0000_s1044" type="#_x0000_t202" style="position:absolute;left:5418;top:5854;width:540;height:720" filled="f" stroked="f">
              <v:textbox>
                <w:txbxContent>
                  <w:p w:rsidR="003F13E8" w:rsidRPr="002A0AA1" w:rsidRDefault="003F13E8" w:rsidP="002A0AA1">
                    <w:pPr>
                      <w:rPr>
                        <w:b/>
                        <w:lang w:val="en-US"/>
                      </w:rPr>
                    </w:pPr>
                    <w:r>
                      <w:rPr>
                        <w:b/>
                        <w:lang w:val="en-US"/>
                      </w:rPr>
                      <w:t>I</w:t>
                    </w:r>
                  </w:p>
                </w:txbxContent>
              </v:textbox>
            </v:shape>
            <v:shape id="_x0000_s1045" type="#_x0000_t202" style="position:absolute;left:3778;top:4774;width:540;height:720" filled="f" stroked="f">
              <v:textbox>
                <w:txbxContent>
                  <w:p w:rsidR="003F13E8" w:rsidRPr="002A0AA1" w:rsidRDefault="003F13E8" w:rsidP="002A0AA1">
                    <w:pPr>
                      <w:rPr>
                        <w:b/>
                        <w:lang w:val="en-US"/>
                      </w:rPr>
                    </w:pPr>
                    <w:r>
                      <w:rPr>
                        <w:b/>
                        <w:lang w:val="en-US"/>
                      </w:rPr>
                      <w:t>B</w:t>
                    </w:r>
                  </w:p>
                </w:txbxContent>
              </v:textbox>
            </v:shape>
            <v:shape id="_x0000_s1046" type="#_x0000_t202" style="position:absolute;left:4298;top:5094;width:540;height:720" filled="f" stroked="f">
              <v:textbox>
                <w:txbxContent>
                  <w:p w:rsidR="003F13E8" w:rsidRPr="002A0AA1" w:rsidRDefault="003F13E8" w:rsidP="002A0AA1">
                    <w:pPr>
                      <w:rPr>
                        <w:b/>
                        <w:lang w:val="en-US"/>
                      </w:rPr>
                    </w:pPr>
                    <w:r>
                      <w:rPr>
                        <w:b/>
                        <w:lang w:val="en-US"/>
                      </w:rPr>
                      <w:t>B</w:t>
                    </w:r>
                  </w:p>
                </w:txbxContent>
              </v:textbox>
            </v:shape>
            <v:shape id="_x0000_s1047" type="#_x0000_t202" style="position:absolute;left:4838;top:5454;width:540;height:720" filled="f" stroked="f">
              <v:textbox>
                <w:txbxContent>
                  <w:p w:rsidR="003F13E8" w:rsidRPr="002A0AA1" w:rsidRDefault="003F13E8" w:rsidP="002A0AA1">
                    <w:pPr>
                      <w:rPr>
                        <w:b/>
                        <w:lang w:val="en-US"/>
                      </w:rPr>
                    </w:pPr>
                    <w:r>
                      <w:rPr>
                        <w:b/>
                        <w:lang w:val="en-US"/>
                      </w:rPr>
                      <w:t>P</w:t>
                    </w:r>
                  </w:p>
                </w:txbxContent>
              </v:textbox>
            </v:shape>
            <v:shape id="_x0000_s1048" type="#_x0000_t202" style="position:absolute;left:5918;top:6174;width:540;height:720" filled="f" stroked="f">
              <v:textbox>
                <w:txbxContent>
                  <w:p w:rsidR="003F13E8" w:rsidRPr="002A0AA1" w:rsidRDefault="003F13E8" w:rsidP="002A0AA1">
                    <w:pPr>
                      <w:rPr>
                        <w:b/>
                        <w:lang w:val="en-US"/>
                      </w:rPr>
                    </w:pPr>
                    <w:r>
                      <w:rPr>
                        <w:b/>
                        <w:lang w:val="en-US"/>
                      </w:rPr>
                      <w:t>B</w:t>
                    </w:r>
                  </w:p>
                </w:txbxContent>
              </v:textbox>
            </v:shape>
            <v:shape id="_x0000_s1049" type="#_x0000_t202" style="position:absolute;left:6458;top:6534;width:540;height:720" filled="f" stroked="f">
              <v:textbox>
                <w:txbxContent>
                  <w:p w:rsidR="003F13E8" w:rsidRPr="002A0AA1" w:rsidRDefault="003F13E8" w:rsidP="002A0AA1">
                    <w:pPr>
                      <w:rPr>
                        <w:b/>
                        <w:lang w:val="en-US"/>
                      </w:rPr>
                    </w:pPr>
                    <w:r>
                      <w:rPr>
                        <w:b/>
                        <w:lang w:val="en-US"/>
                      </w:rPr>
                      <w:t>B</w:t>
                    </w:r>
                  </w:p>
                </w:txbxContent>
              </v:textbox>
            </v:shape>
            <v:line id="_x0000_s1055" style="position:absolute" from="3298,5794" to="3299,6334"/>
            <v:line id="_x0000_s1056" style="position:absolute" from="4838,6894" to="4838,7434"/>
            <v:line id="_x0000_s1058" style="position:absolute;flip:x y" from="3218,6354" to="4838,7434"/>
            <v:line id="_x0000_s1059" style="position:absolute;flip:y" from="4838,6894" to="4838,7434">
              <v:stroke endarrow="block"/>
            </v:line>
            <v:line id="_x0000_s1060" style="position:absolute;flip:y" from="4298,6534" to="4298,7074">
              <v:stroke endarrow="block"/>
            </v:line>
            <v:line id="_x0000_s1061" style="position:absolute;flip:y" from="3758,6174" to="3758,6714">
              <v:stroke endarrow="block"/>
            </v:line>
            <v:line id="_x0000_s1062" style="position:absolute;flip:y" from="6278,4914" to="6278,5454"/>
            <v:line id="_x0000_s1064" style="position:absolute" from="5198,4194" to="5198,4734">
              <v:stroke endarrow="block"/>
            </v:line>
            <v:line id="_x0000_s1065" style="position:absolute" from="5198,4194" to="6278,4914"/>
            <v:line id="_x0000_s1067" style="position:absolute" from="5738,4554" to="5738,5094">
              <v:stroke endarrow="block"/>
            </v:line>
          </v:group>
        </w:pict>
      </w:r>
    </w:p>
    <w:p w:rsidR="00814C19" w:rsidRDefault="00814C19" w:rsidP="0043440E">
      <w:pPr>
        <w:jc w:val="both"/>
        <w:rPr>
          <w:b/>
          <w:sz w:val="32"/>
          <w:szCs w:val="32"/>
          <w:lang w:val="en-US"/>
        </w:rPr>
      </w:pPr>
    </w:p>
    <w:p w:rsidR="00773746" w:rsidRDefault="00773746" w:rsidP="0043440E">
      <w:pPr>
        <w:jc w:val="both"/>
        <w:rPr>
          <w:b/>
          <w:sz w:val="32"/>
          <w:szCs w:val="32"/>
          <w:lang w:val="en-US"/>
        </w:rPr>
      </w:pPr>
    </w:p>
    <w:p w:rsidR="00773746" w:rsidRDefault="00773746" w:rsidP="0043440E">
      <w:pPr>
        <w:jc w:val="both"/>
        <w:rPr>
          <w:b/>
          <w:sz w:val="32"/>
          <w:szCs w:val="32"/>
          <w:lang w:val="en-US"/>
        </w:rPr>
      </w:pPr>
    </w:p>
    <w:p w:rsidR="00773746" w:rsidRDefault="00773746" w:rsidP="0043440E">
      <w:pPr>
        <w:jc w:val="both"/>
        <w:rPr>
          <w:b/>
          <w:sz w:val="32"/>
          <w:szCs w:val="32"/>
          <w:lang w:val="en-US"/>
        </w:rPr>
      </w:pPr>
    </w:p>
    <w:p w:rsidR="00773746" w:rsidRDefault="00773746" w:rsidP="0043440E">
      <w:pPr>
        <w:jc w:val="both"/>
        <w:rPr>
          <w:b/>
          <w:sz w:val="32"/>
          <w:szCs w:val="32"/>
          <w:lang w:val="en-US"/>
        </w:rPr>
      </w:pPr>
    </w:p>
    <w:p w:rsidR="00773746" w:rsidRDefault="00773746" w:rsidP="0043440E">
      <w:pPr>
        <w:jc w:val="both"/>
        <w:rPr>
          <w:b/>
          <w:sz w:val="32"/>
          <w:szCs w:val="32"/>
          <w:lang w:val="en-US"/>
        </w:rPr>
      </w:pPr>
    </w:p>
    <w:p w:rsidR="00773746" w:rsidRDefault="00773746" w:rsidP="0043440E">
      <w:pPr>
        <w:jc w:val="both"/>
        <w:rPr>
          <w:b/>
          <w:sz w:val="32"/>
          <w:szCs w:val="32"/>
          <w:lang w:val="en-US"/>
        </w:rPr>
      </w:pPr>
    </w:p>
    <w:p w:rsidR="00773746" w:rsidRDefault="00773746" w:rsidP="0043440E">
      <w:pPr>
        <w:jc w:val="both"/>
        <w:rPr>
          <w:b/>
          <w:sz w:val="32"/>
          <w:szCs w:val="32"/>
          <w:lang w:val="en-US"/>
        </w:rPr>
      </w:pPr>
    </w:p>
    <w:p w:rsidR="00773746" w:rsidRDefault="00773746" w:rsidP="0043440E">
      <w:pPr>
        <w:jc w:val="both"/>
        <w:rPr>
          <w:b/>
          <w:sz w:val="32"/>
          <w:szCs w:val="32"/>
          <w:lang w:val="en-US"/>
        </w:rPr>
      </w:pPr>
    </w:p>
    <w:p w:rsidR="00773746" w:rsidRDefault="00773746" w:rsidP="0043440E">
      <w:pPr>
        <w:jc w:val="both"/>
        <w:rPr>
          <w:b/>
          <w:sz w:val="32"/>
          <w:szCs w:val="32"/>
          <w:lang w:val="en-US"/>
        </w:rPr>
      </w:pPr>
    </w:p>
    <w:p w:rsidR="00773746" w:rsidRDefault="00773746" w:rsidP="00773746">
      <w:pPr>
        <w:jc w:val="center"/>
        <w:rPr>
          <w:b/>
          <w:lang w:val="en-US"/>
        </w:rPr>
      </w:pPr>
    </w:p>
    <w:p w:rsidR="00773746" w:rsidRDefault="00773746" w:rsidP="00773746">
      <w:pPr>
        <w:jc w:val="center"/>
      </w:pPr>
      <w:r>
        <w:t>Рис 1.</w:t>
      </w:r>
      <w:r w:rsidR="0004036C">
        <w:t xml:space="preserve">1 </w:t>
      </w:r>
      <w:r>
        <w:t xml:space="preserve"> Видеопоследовательность трех видов изображений с предсказаниями (стрелками указаны направления предсказаний)</w:t>
      </w: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Default="006A4A2B" w:rsidP="00773746">
      <w:pPr>
        <w:jc w:val="center"/>
      </w:pPr>
    </w:p>
    <w:p w:rsidR="006A4A2B" w:rsidRPr="006A4A2B" w:rsidRDefault="006A4A2B" w:rsidP="006A4A2B">
      <w:pPr>
        <w:spacing w:line="480" w:lineRule="auto"/>
        <w:ind w:firstLine="539"/>
        <w:jc w:val="both"/>
        <w:rPr>
          <w:b/>
          <w:sz w:val="32"/>
          <w:szCs w:val="32"/>
        </w:rPr>
      </w:pPr>
      <w:r>
        <w:rPr>
          <w:b/>
          <w:sz w:val="32"/>
          <w:szCs w:val="32"/>
        </w:rPr>
        <w:lastRenderedPageBreak/>
        <w:t xml:space="preserve">2. Компрессия изображений в </w:t>
      </w:r>
      <w:r>
        <w:rPr>
          <w:b/>
          <w:sz w:val="32"/>
          <w:szCs w:val="32"/>
          <w:lang w:val="en-US"/>
        </w:rPr>
        <w:t>MPEG</w:t>
      </w:r>
      <w:r w:rsidRPr="006A4A2B">
        <w:rPr>
          <w:b/>
          <w:sz w:val="32"/>
          <w:szCs w:val="32"/>
        </w:rPr>
        <w:t>-2.</w:t>
      </w:r>
    </w:p>
    <w:p w:rsidR="006A4A2B" w:rsidRPr="006A4A2B" w:rsidRDefault="006A4A2B" w:rsidP="005174DB">
      <w:pPr>
        <w:spacing w:line="360" w:lineRule="auto"/>
        <w:ind w:firstLine="539"/>
        <w:jc w:val="both"/>
        <w:rPr>
          <w:b/>
          <w:sz w:val="28"/>
          <w:szCs w:val="28"/>
        </w:rPr>
      </w:pPr>
      <w:r w:rsidRPr="006A4A2B">
        <w:rPr>
          <w:b/>
          <w:sz w:val="28"/>
          <w:szCs w:val="28"/>
        </w:rPr>
        <w:t>2.1 Процесс сокращения избыточности</w:t>
      </w:r>
    </w:p>
    <w:p w:rsidR="005174DB" w:rsidRPr="003D5AFC" w:rsidRDefault="005174DB" w:rsidP="005174DB">
      <w:pPr>
        <w:spacing w:line="360" w:lineRule="auto"/>
        <w:ind w:firstLine="540"/>
        <w:jc w:val="both"/>
        <w:rPr>
          <w:sz w:val="28"/>
          <w:szCs w:val="28"/>
        </w:rPr>
      </w:pPr>
      <w:r w:rsidRPr="003D5AFC">
        <w:rPr>
          <w:sz w:val="28"/>
          <w:szCs w:val="28"/>
        </w:rPr>
        <w:t>С информационной точки зрения, каждое изображение представляет собой три прямоугольных матрицы о</w:t>
      </w:r>
      <w:r>
        <w:rPr>
          <w:sz w:val="28"/>
          <w:szCs w:val="28"/>
        </w:rPr>
        <w:t xml:space="preserve">тсчетов изображений: яркостную </w:t>
      </w:r>
      <w:r>
        <w:rPr>
          <w:sz w:val="28"/>
          <w:szCs w:val="28"/>
          <w:lang w:val="en-US"/>
        </w:rPr>
        <w:t>Y</w:t>
      </w:r>
      <w:r w:rsidRPr="003D5AFC">
        <w:rPr>
          <w:sz w:val="28"/>
          <w:szCs w:val="28"/>
        </w:rPr>
        <w:t xml:space="preserve"> и две цветности Св и С</w:t>
      </w:r>
      <w:r w:rsidRPr="003D5AFC">
        <w:rPr>
          <w:sz w:val="28"/>
          <w:szCs w:val="28"/>
          <w:lang w:val="en-US"/>
        </w:rPr>
        <w:t>r</w:t>
      </w:r>
      <w:r w:rsidRPr="003D5AFC">
        <w:rPr>
          <w:sz w:val="28"/>
          <w:szCs w:val="28"/>
        </w:rPr>
        <w:t xml:space="preserve">. Стандарт </w:t>
      </w:r>
      <w:r w:rsidRPr="003D5AFC">
        <w:rPr>
          <w:sz w:val="28"/>
          <w:szCs w:val="28"/>
          <w:lang w:val="en-US"/>
        </w:rPr>
        <w:t>MPEG</w:t>
      </w:r>
      <w:r w:rsidRPr="003D5AFC">
        <w:rPr>
          <w:sz w:val="28"/>
          <w:szCs w:val="28"/>
        </w:rPr>
        <w:t>-2 допускает различные структуры матриц (4:2:0; 4:2:2; 4:4:4).</w:t>
      </w:r>
    </w:p>
    <w:p w:rsidR="005174DB" w:rsidRPr="003D5AFC" w:rsidRDefault="005174DB" w:rsidP="005174DB">
      <w:pPr>
        <w:spacing w:line="360" w:lineRule="auto"/>
        <w:ind w:firstLine="540"/>
        <w:jc w:val="both"/>
        <w:rPr>
          <w:sz w:val="28"/>
          <w:szCs w:val="28"/>
        </w:rPr>
      </w:pPr>
      <w:r w:rsidRPr="003D5AFC">
        <w:rPr>
          <w:sz w:val="28"/>
          <w:szCs w:val="28"/>
        </w:rPr>
        <w:t>Каждое изображение делится на срезы, которые состоят из макроблоков. Макроблок содержит блоки размером 8х8 элементов изображения</w:t>
      </w:r>
      <w:r>
        <w:rPr>
          <w:sz w:val="28"/>
          <w:szCs w:val="28"/>
        </w:rPr>
        <w:t xml:space="preserve"> (реже 16х16 элементов)</w:t>
      </w:r>
      <w:r w:rsidRPr="003D5AFC">
        <w:rPr>
          <w:sz w:val="28"/>
          <w:szCs w:val="28"/>
        </w:rPr>
        <w:t>; группу из четырех блоков с отсчетами яркости и группы блоков с отсчетами цветности, число которых зависит от формата (по 1, по 2, по 4).</w:t>
      </w:r>
      <w:r>
        <w:rPr>
          <w:sz w:val="28"/>
          <w:szCs w:val="28"/>
        </w:rPr>
        <w:t xml:space="preserve"> Группа следующих друг за другом макроблоков называется </w:t>
      </w:r>
      <w:r>
        <w:rPr>
          <w:i/>
          <w:sz w:val="28"/>
          <w:szCs w:val="28"/>
        </w:rPr>
        <w:t xml:space="preserve">слайсом </w:t>
      </w:r>
      <w:r w:rsidRPr="003D5AFC">
        <w:rPr>
          <w:i/>
          <w:sz w:val="28"/>
          <w:szCs w:val="28"/>
        </w:rPr>
        <w:t>.</w:t>
      </w:r>
      <w:r>
        <w:rPr>
          <w:sz w:val="28"/>
          <w:szCs w:val="28"/>
        </w:rPr>
        <w:t>Число  макроблоков в слайсе может быть произвольным, главное, чтобы слайсы в изображении не перекрывались.</w:t>
      </w:r>
      <w:r w:rsidRPr="003D5AFC">
        <w:rPr>
          <w:sz w:val="28"/>
          <w:szCs w:val="28"/>
        </w:rPr>
        <w:t xml:space="preserve"> Все структурные элементы потока видеоданных, полученных в результате внутрикадрового и межкадрового кодирования (кроме блока и макроблока), дополняются специальными и уникальными стартовыми кодами </w:t>
      </w:r>
      <w:r w:rsidRPr="005174DB">
        <w:rPr>
          <w:sz w:val="28"/>
          <w:szCs w:val="28"/>
        </w:rPr>
        <w:t>(«</w:t>
      </w:r>
      <w:r w:rsidRPr="005174DB">
        <w:rPr>
          <w:i/>
          <w:sz w:val="28"/>
          <w:szCs w:val="28"/>
        </w:rPr>
        <w:t>Заголовок – элементы</w:t>
      </w:r>
      <w:r w:rsidRPr="005174DB">
        <w:rPr>
          <w:sz w:val="28"/>
          <w:szCs w:val="28"/>
        </w:rPr>
        <w:t>»).</w:t>
      </w:r>
      <w:r w:rsidRPr="003D5AFC">
        <w:rPr>
          <w:sz w:val="28"/>
          <w:szCs w:val="28"/>
        </w:rPr>
        <w:t xml:space="preserve"> В заголовке приводится разнообразная дополнительная информация, например, размеры и соотношение сторон изображения, частота, кодирование, скорости потока, матрица квантования, формат дискретизации цветного изображения, координаты основных цветов и белого цвета, параметры матрицы для формирования яркости и цветоразностных сигналов и др.</w:t>
      </w:r>
    </w:p>
    <w:p w:rsidR="0029234D" w:rsidRDefault="0029234D" w:rsidP="0029234D">
      <w:pPr>
        <w:spacing w:line="360" w:lineRule="auto"/>
        <w:ind w:firstLine="540"/>
        <w:jc w:val="both"/>
        <w:rPr>
          <w:sz w:val="28"/>
          <w:szCs w:val="28"/>
        </w:rPr>
      </w:pPr>
      <w:r w:rsidRPr="003D5AFC">
        <w:rPr>
          <w:sz w:val="28"/>
          <w:szCs w:val="28"/>
        </w:rPr>
        <w:t xml:space="preserve">Сокращение пространственной избыточности выполняется в изображении типа </w:t>
      </w:r>
      <w:r w:rsidRPr="003D5AFC">
        <w:rPr>
          <w:sz w:val="28"/>
          <w:szCs w:val="28"/>
          <w:lang w:val="en-US"/>
        </w:rPr>
        <w:t>I</w:t>
      </w:r>
      <w:r w:rsidRPr="003D5AFC">
        <w:rPr>
          <w:sz w:val="28"/>
          <w:szCs w:val="28"/>
        </w:rPr>
        <w:t xml:space="preserve">  и достигается на уровне блока. Набор операций такого кодирования – дискретное косинусное преобразование; взвешенное квантование; энтропийное квантование (кодирование серии коэффициентов косинусного преобразования, полученного в результате диагонального сканирования матрицы). Для повышения точности предсказания используется компенсация движения: оценивается скорость перемещения движения объектов от кадров и при определенных предсказаниях производится коррекция в положении  опорного изображения, по отношению к которому находится ошибка предсказания. Определение величины и направления смещения (вектор движения) производится на уровне макроблоков. Оценка вектора – сложная процедура, именно она определяет асимметрию кодека </w:t>
      </w:r>
      <w:r w:rsidRPr="003D5AFC">
        <w:rPr>
          <w:sz w:val="28"/>
          <w:szCs w:val="28"/>
          <w:lang w:val="en-US"/>
        </w:rPr>
        <w:t>MPEG</w:t>
      </w:r>
      <w:r w:rsidRPr="003D5AFC">
        <w:rPr>
          <w:sz w:val="28"/>
          <w:szCs w:val="28"/>
        </w:rPr>
        <w:t xml:space="preserve">-2, однако в этом направлении ведутся работы, т.к. эта процедура не определена жестко. Стандарт предполагает сокращение не только пространственной, но и временной избыточности. После компрессии объем изображения Р типичных телевизионных сюжетов составляет 35% от </w:t>
      </w:r>
      <w:r w:rsidRPr="003D5AFC">
        <w:rPr>
          <w:sz w:val="28"/>
          <w:szCs w:val="28"/>
          <w:lang w:val="en-US"/>
        </w:rPr>
        <w:t>I</w:t>
      </w:r>
      <w:r w:rsidRPr="003D5AFC">
        <w:rPr>
          <w:sz w:val="28"/>
          <w:szCs w:val="28"/>
        </w:rPr>
        <w:t xml:space="preserve">, В – 25% от </w:t>
      </w:r>
      <w:r w:rsidRPr="003D5AFC">
        <w:rPr>
          <w:sz w:val="28"/>
          <w:szCs w:val="28"/>
          <w:lang w:val="en-US"/>
        </w:rPr>
        <w:t>I</w:t>
      </w:r>
      <w:r w:rsidRPr="003D5AFC">
        <w:rPr>
          <w:sz w:val="28"/>
          <w:szCs w:val="28"/>
        </w:rPr>
        <w:t xml:space="preserve">. Т.о., в три раза уменьшается скорость потока данных при приблизительно тех же искажениях. Артефакты же связанные с движением (в отличие от </w:t>
      </w:r>
      <w:r w:rsidRPr="003D5AFC">
        <w:rPr>
          <w:sz w:val="28"/>
          <w:szCs w:val="28"/>
          <w:lang w:val="en-US"/>
        </w:rPr>
        <w:t>JPEG</w:t>
      </w:r>
      <w:r w:rsidRPr="003D5AFC">
        <w:rPr>
          <w:sz w:val="28"/>
          <w:szCs w:val="28"/>
        </w:rPr>
        <w:t xml:space="preserve"> и </w:t>
      </w:r>
      <w:r w:rsidRPr="003D5AFC">
        <w:rPr>
          <w:sz w:val="28"/>
          <w:szCs w:val="28"/>
          <w:lang w:val="en-US"/>
        </w:rPr>
        <w:t>DV</w:t>
      </w:r>
      <w:r w:rsidRPr="003D5AFC">
        <w:rPr>
          <w:sz w:val="28"/>
          <w:szCs w:val="28"/>
        </w:rPr>
        <w:t>) замечаемы тем меньше, чем быстрее движутся изображения.</w:t>
      </w:r>
      <w:r w:rsidR="00921CBC">
        <w:rPr>
          <w:sz w:val="28"/>
          <w:szCs w:val="28"/>
        </w:rPr>
        <w:t xml:space="preserve"> </w:t>
      </w:r>
    </w:p>
    <w:p w:rsidR="00921CBC" w:rsidRDefault="00921CBC" w:rsidP="0029234D">
      <w:pPr>
        <w:spacing w:line="360" w:lineRule="auto"/>
        <w:ind w:firstLine="540"/>
        <w:jc w:val="both"/>
        <w:rPr>
          <w:sz w:val="28"/>
          <w:szCs w:val="28"/>
        </w:rPr>
      </w:pPr>
      <w:r>
        <w:rPr>
          <w:sz w:val="28"/>
          <w:szCs w:val="28"/>
        </w:rPr>
        <w:t>В случае чересстрочной развертки каждый кадр состоит из двух полей. Первое поле содержит нечетные строки кадра, а второе поле – четные строки. При этом возможно два варианта кодирования всего кадра, выбор одного из которых осуществляется на  основе оценки движения в нем.</w:t>
      </w:r>
    </w:p>
    <w:p w:rsidR="00921CBC" w:rsidRDefault="00921CBC" w:rsidP="0029234D">
      <w:pPr>
        <w:spacing w:line="360" w:lineRule="auto"/>
        <w:ind w:firstLine="540"/>
        <w:jc w:val="both"/>
        <w:rPr>
          <w:sz w:val="28"/>
          <w:szCs w:val="28"/>
        </w:rPr>
      </w:pPr>
      <w:r>
        <w:rPr>
          <w:sz w:val="28"/>
          <w:szCs w:val="28"/>
        </w:rPr>
        <w:t>В случае кадрового кодирования кодируемым изображением является полный кадр, который целиком хранится в запоминающем</w:t>
      </w:r>
      <w:r w:rsidR="005503DD">
        <w:rPr>
          <w:sz w:val="28"/>
          <w:szCs w:val="28"/>
        </w:rPr>
        <w:t xml:space="preserve"> устройстве кодера. Кадровое кодирование выбирается в случаях, когда изменения во втором поле кадра относительно первого поля того же кадра незначительны.</w:t>
      </w:r>
    </w:p>
    <w:p w:rsidR="005503DD" w:rsidRDefault="005503DD" w:rsidP="0029234D">
      <w:pPr>
        <w:spacing w:line="360" w:lineRule="auto"/>
        <w:ind w:firstLine="540"/>
        <w:jc w:val="both"/>
        <w:rPr>
          <w:sz w:val="28"/>
          <w:szCs w:val="28"/>
        </w:rPr>
      </w:pPr>
      <w:r>
        <w:rPr>
          <w:sz w:val="28"/>
          <w:szCs w:val="28"/>
        </w:rPr>
        <w:t>В случае полевого кодирования кодируемым изображением является каждое поле по отдельности. Первое поле кадра может использоваться для предсказания макроблоков второго поля и наоборот.</w:t>
      </w:r>
    </w:p>
    <w:p w:rsidR="005503DD" w:rsidRDefault="005503DD" w:rsidP="0029234D">
      <w:pPr>
        <w:spacing w:line="360" w:lineRule="auto"/>
        <w:ind w:firstLine="540"/>
        <w:jc w:val="both"/>
        <w:rPr>
          <w:sz w:val="28"/>
          <w:szCs w:val="28"/>
        </w:rPr>
      </w:pPr>
    </w:p>
    <w:p w:rsidR="005503DD" w:rsidRPr="005503DD" w:rsidRDefault="005503DD" w:rsidP="00AE0B2A">
      <w:pPr>
        <w:spacing w:line="360" w:lineRule="auto"/>
        <w:ind w:firstLine="539"/>
        <w:jc w:val="both"/>
        <w:rPr>
          <w:b/>
          <w:sz w:val="28"/>
          <w:szCs w:val="28"/>
        </w:rPr>
      </w:pPr>
      <w:r>
        <w:rPr>
          <w:b/>
          <w:sz w:val="28"/>
          <w:szCs w:val="28"/>
        </w:rPr>
        <w:t>2.2 Процесс кодирования</w:t>
      </w:r>
    </w:p>
    <w:p w:rsidR="0029234D" w:rsidRPr="003D5AFC" w:rsidRDefault="0029234D" w:rsidP="00AE0B2A">
      <w:pPr>
        <w:spacing w:line="360" w:lineRule="auto"/>
        <w:ind w:firstLine="539"/>
        <w:jc w:val="both"/>
        <w:rPr>
          <w:sz w:val="28"/>
          <w:szCs w:val="28"/>
        </w:rPr>
      </w:pPr>
      <w:r w:rsidRPr="003D5AFC">
        <w:rPr>
          <w:sz w:val="28"/>
          <w:szCs w:val="28"/>
        </w:rPr>
        <w:t>Возможно два основных режима работы кодера компрессии – с постоянной скоростью потока и с постоянным уровнем качества декодируемого изображения.</w:t>
      </w:r>
    </w:p>
    <w:p w:rsidR="0029234D" w:rsidRPr="003D5AFC" w:rsidRDefault="0029234D" w:rsidP="00AE0B2A">
      <w:pPr>
        <w:spacing w:line="360" w:lineRule="auto"/>
        <w:jc w:val="both"/>
        <w:rPr>
          <w:sz w:val="28"/>
          <w:szCs w:val="28"/>
        </w:rPr>
      </w:pPr>
      <w:r w:rsidRPr="003D5AFC">
        <w:rPr>
          <w:sz w:val="28"/>
          <w:szCs w:val="28"/>
        </w:rPr>
        <w:t>Управление степенью компрессии возможно изменением параметров матрицы квантования (более грубое квантования). Однако растут и необратимые искажения изображения из-за шумов квантования. Осуществляется непрерывное изменение коэффициентов матрицы квантования. Чем мельче детали и чем более активно изображение, тем более грубое квантование. Поэтому будет больше искажений и артефактов. Такой режим используется при передачи по каналам связи с фиксированной пропускной способностью (цифровые спутниковые, кабельные, наземное телевизионное вещание).</w:t>
      </w:r>
    </w:p>
    <w:p w:rsidR="0029234D" w:rsidRPr="003D5AFC" w:rsidRDefault="0029234D" w:rsidP="00555817">
      <w:pPr>
        <w:spacing w:line="360" w:lineRule="auto"/>
        <w:ind w:firstLine="540"/>
        <w:jc w:val="both"/>
        <w:rPr>
          <w:sz w:val="28"/>
          <w:szCs w:val="28"/>
        </w:rPr>
      </w:pPr>
      <w:r w:rsidRPr="003D5AFC">
        <w:rPr>
          <w:sz w:val="28"/>
          <w:szCs w:val="28"/>
        </w:rPr>
        <w:t>В режиме с постоянным качеством используется фиксированная матрица квантования, но при этом скорость потока компрессированных данных является переменной. Соответ</w:t>
      </w:r>
      <w:r w:rsidR="005503DD">
        <w:rPr>
          <w:sz w:val="28"/>
          <w:szCs w:val="28"/>
        </w:rPr>
        <w:t>ст</w:t>
      </w:r>
      <w:r w:rsidRPr="003D5AFC">
        <w:rPr>
          <w:sz w:val="28"/>
          <w:szCs w:val="28"/>
        </w:rPr>
        <w:t>венно, чем больше деталей, выше активность изображения, тем больше скорость потока. Такой режим можно использовать при записи на дисковые носители в условиях отсутствия ограничении на объем, однако возможны ограничения на скорость воспроизведения – она не может быть произвольно большой.</w:t>
      </w:r>
    </w:p>
    <w:p w:rsidR="0029234D" w:rsidRPr="003D5AFC" w:rsidRDefault="0029234D" w:rsidP="00555817">
      <w:pPr>
        <w:spacing w:line="360" w:lineRule="auto"/>
        <w:ind w:firstLine="540"/>
        <w:jc w:val="both"/>
        <w:rPr>
          <w:sz w:val="28"/>
          <w:szCs w:val="28"/>
        </w:rPr>
      </w:pPr>
      <w:r w:rsidRPr="003D5AFC">
        <w:rPr>
          <w:sz w:val="28"/>
          <w:szCs w:val="28"/>
        </w:rPr>
        <w:t xml:space="preserve">Если запись компрессионного потока производится не в условиях реального времени, то  можно использовать и другие способы управления скоростью. Например, выполнять компрессию в два прохода. На первом подбираются параметры, обеспечивающие максимальное качество; на втором – производится компрессия с найденными параметрами. Есть и другие способы: возможно выделение заранее кадров с большим количеством детальных быстродвижущихся объектов и поместить их для принудительного кодирования типа </w:t>
      </w:r>
      <w:r w:rsidRPr="003D5AFC">
        <w:rPr>
          <w:sz w:val="28"/>
          <w:szCs w:val="28"/>
          <w:lang w:val="en-US"/>
        </w:rPr>
        <w:t>I</w:t>
      </w:r>
      <w:r w:rsidRPr="003D5AFC">
        <w:rPr>
          <w:sz w:val="28"/>
          <w:szCs w:val="28"/>
        </w:rPr>
        <w:t xml:space="preserve"> – используется в </w:t>
      </w:r>
      <w:r w:rsidRPr="003D5AFC">
        <w:rPr>
          <w:sz w:val="28"/>
          <w:szCs w:val="28"/>
          <w:lang w:val="en-US"/>
        </w:rPr>
        <w:t>DVD</w:t>
      </w:r>
      <w:r w:rsidRPr="003D5AFC">
        <w:rPr>
          <w:sz w:val="28"/>
          <w:szCs w:val="28"/>
        </w:rPr>
        <w:t>.</w:t>
      </w:r>
    </w:p>
    <w:p w:rsidR="00144E94" w:rsidRDefault="0029234D" w:rsidP="00144E94">
      <w:pPr>
        <w:spacing w:line="360" w:lineRule="auto"/>
        <w:ind w:firstLine="540"/>
        <w:jc w:val="both"/>
        <w:rPr>
          <w:sz w:val="28"/>
          <w:szCs w:val="28"/>
        </w:rPr>
      </w:pPr>
      <w:r w:rsidRPr="003D5AFC">
        <w:rPr>
          <w:sz w:val="28"/>
          <w:szCs w:val="28"/>
        </w:rPr>
        <w:t xml:space="preserve">Т.к. стандарт </w:t>
      </w:r>
      <w:r w:rsidRPr="003D5AFC">
        <w:rPr>
          <w:sz w:val="28"/>
          <w:szCs w:val="28"/>
          <w:lang w:val="en-US"/>
        </w:rPr>
        <w:t>MPEG</w:t>
      </w:r>
      <w:r w:rsidRPr="003D5AFC">
        <w:rPr>
          <w:sz w:val="28"/>
          <w:szCs w:val="28"/>
        </w:rPr>
        <w:t xml:space="preserve"> не регламентирует сам процесс кодирования, а изображения (блоки представления) рассматриваются как результат декодирования блоков доступа, то декодер может приступить к декодированию изображения типа В только после того, как получены предыдущие и последующие блоки. Во избежание установки буферов, кодирование изображений выстраивается в порядке декодирования, т.е. вместо </w:t>
      </w:r>
      <w:r w:rsidRPr="003D5AFC">
        <w:rPr>
          <w:sz w:val="28"/>
          <w:szCs w:val="28"/>
          <w:lang w:val="en-US"/>
        </w:rPr>
        <w:t>I</w:t>
      </w:r>
      <w:r w:rsidRPr="003D5AFC">
        <w:rPr>
          <w:sz w:val="28"/>
          <w:szCs w:val="28"/>
        </w:rPr>
        <w:t>-</w:t>
      </w:r>
      <w:r w:rsidRPr="003D5AFC">
        <w:rPr>
          <w:sz w:val="28"/>
          <w:szCs w:val="28"/>
          <w:lang w:val="en-US"/>
        </w:rPr>
        <w:t>B</w:t>
      </w:r>
      <w:r w:rsidRPr="003D5AFC">
        <w:rPr>
          <w:sz w:val="28"/>
          <w:szCs w:val="28"/>
        </w:rPr>
        <w:t>-</w:t>
      </w:r>
      <w:r w:rsidRPr="003D5AFC">
        <w:rPr>
          <w:sz w:val="28"/>
          <w:szCs w:val="28"/>
          <w:lang w:val="en-US"/>
        </w:rPr>
        <w:t>B</w:t>
      </w:r>
      <w:r w:rsidRPr="003D5AFC">
        <w:rPr>
          <w:sz w:val="28"/>
          <w:szCs w:val="28"/>
        </w:rPr>
        <w:t>-</w:t>
      </w:r>
      <w:r w:rsidRPr="003D5AFC">
        <w:rPr>
          <w:sz w:val="28"/>
          <w:szCs w:val="28"/>
          <w:lang w:val="en-US"/>
        </w:rPr>
        <w:t>P</w:t>
      </w:r>
      <w:r w:rsidRPr="003D5AFC">
        <w:rPr>
          <w:sz w:val="28"/>
          <w:szCs w:val="28"/>
        </w:rPr>
        <w:t xml:space="preserve"> формируют </w:t>
      </w:r>
      <w:r w:rsidRPr="003D5AFC">
        <w:rPr>
          <w:sz w:val="28"/>
          <w:szCs w:val="28"/>
          <w:lang w:val="en-US"/>
        </w:rPr>
        <w:t>I</w:t>
      </w:r>
      <w:r w:rsidRPr="003D5AFC">
        <w:rPr>
          <w:sz w:val="28"/>
          <w:szCs w:val="28"/>
        </w:rPr>
        <w:t>-Р-В-В</w:t>
      </w:r>
      <w:r w:rsidR="00BF08FE">
        <w:rPr>
          <w:sz w:val="28"/>
          <w:szCs w:val="28"/>
        </w:rPr>
        <w:t>, что и было продемонстрировано на Рис 1.1.</w:t>
      </w:r>
    </w:p>
    <w:p w:rsidR="00144E94" w:rsidRDefault="00144E94" w:rsidP="00144E94">
      <w:pPr>
        <w:spacing w:line="360" w:lineRule="auto"/>
        <w:ind w:firstLine="540"/>
        <w:jc w:val="both"/>
        <w:rPr>
          <w:sz w:val="28"/>
          <w:szCs w:val="28"/>
        </w:rPr>
      </w:pPr>
    </w:p>
    <w:p w:rsidR="00144E94" w:rsidRDefault="00144E94" w:rsidP="00144E94">
      <w:pPr>
        <w:spacing w:line="360" w:lineRule="auto"/>
        <w:ind w:firstLine="540"/>
        <w:jc w:val="both"/>
        <w:rPr>
          <w:sz w:val="28"/>
          <w:szCs w:val="28"/>
        </w:rPr>
      </w:pPr>
    </w:p>
    <w:p w:rsidR="00144E94" w:rsidRDefault="00144E94" w:rsidP="00144E94">
      <w:pPr>
        <w:spacing w:line="360" w:lineRule="auto"/>
        <w:ind w:firstLine="540"/>
        <w:jc w:val="both"/>
        <w:rPr>
          <w:sz w:val="28"/>
          <w:szCs w:val="28"/>
        </w:rPr>
      </w:pPr>
    </w:p>
    <w:p w:rsidR="00144E94" w:rsidRDefault="00144E94" w:rsidP="00144E94">
      <w:pPr>
        <w:spacing w:line="360" w:lineRule="auto"/>
        <w:ind w:firstLine="540"/>
        <w:jc w:val="both"/>
        <w:rPr>
          <w:sz w:val="28"/>
          <w:szCs w:val="28"/>
        </w:rPr>
      </w:pPr>
    </w:p>
    <w:p w:rsidR="00144E94" w:rsidRDefault="00144E94" w:rsidP="00144E94">
      <w:pPr>
        <w:spacing w:line="360" w:lineRule="auto"/>
        <w:ind w:firstLine="540"/>
        <w:jc w:val="both"/>
        <w:rPr>
          <w:sz w:val="28"/>
          <w:szCs w:val="28"/>
        </w:rPr>
      </w:pPr>
    </w:p>
    <w:p w:rsidR="00144E94" w:rsidRPr="00144E94" w:rsidRDefault="00144E94" w:rsidP="00144E94">
      <w:pPr>
        <w:spacing w:line="360" w:lineRule="auto"/>
        <w:ind w:firstLine="540"/>
        <w:jc w:val="both"/>
        <w:rPr>
          <w:b/>
          <w:sz w:val="28"/>
          <w:szCs w:val="28"/>
        </w:rPr>
      </w:pPr>
      <w:r>
        <w:rPr>
          <w:b/>
          <w:sz w:val="28"/>
          <w:szCs w:val="28"/>
        </w:rPr>
        <w:t xml:space="preserve">2.3 Профили </w:t>
      </w:r>
      <w:r>
        <w:rPr>
          <w:b/>
          <w:sz w:val="28"/>
          <w:szCs w:val="28"/>
          <w:lang w:val="en-US"/>
        </w:rPr>
        <w:t>MPEG</w:t>
      </w:r>
      <w:r w:rsidRPr="00144E94">
        <w:rPr>
          <w:b/>
          <w:sz w:val="28"/>
          <w:szCs w:val="28"/>
        </w:rPr>
        <w:t>-2</w:t>
      </w:r>
    </w:p>
    <w:p w:rsidR="0052419B" w:rsidRDefault="00144E94" w:rsidP="00144E94">
      <w:pPr>
        <w:spacing w:line="360" w:lineRule="auto"/>
        <w:ind w:firstLine="540"/>
        <w:jc w:val="both"/>
        <w:rPr>
          <w:sz w:val="28"/>
          <w:szCs w:val="28"/>
          <w:lang w:val="en-US"/>
        </w:rPr>
      </w:pPr>
      <w:r w:rsidRPr="003D5AFC">
        <w:rPr>
          <w:sz w:val="28"/>
          <w:szCs w:val="28"/>
        </w:rPr>
        <w:t xml:space="preserve">Для наибольшей эффективности применения на практике и совместимости оборудования стандарта </w:t>
      </w:r>
      <w:r w:rsidRPr="003D5AFC">
        <w:rPr>
          <w:sz w:val="28"/>
          <w:szCs w:val="28"/>
          <w:lang w:val="en-US"/>
        </w:rPr>
        <w:t>MPEG</w:t>
      </w:r>
      <w:r w:rsidRPr="003D5AFC">
        <w:rPr>
          <w:sz w:val="28"/>
          <w:szCs w:val="28"/>
        </w:rPr>
        <w:t>-2 от разных производителей, выделено несколько подмножеств синтаксиса и семантики, называемые профилями. Профиль – это подмножество стандарта для специализированного применения, задающее алгоритмы и средства компрессии. Уровни внутри каждого профиля связаны с параметрами компрессии изображения (табл. 1). Профили</w:t>
      </w:r>
      <w:r w:rsidRPr="00144E94">
        <w:rPr>
          <w:sz w:val="28"/>
          <w:szCs w:val="28"/>
        </w:rPr>
        <w:t xml:space="preserve"> </w:t>
      </w:r>
      <w:r w:rsidRPr="003D5AFC">
        <w:rPr>
          <w:sz w:val="28"/>
          <w:szCs w:val="28"/>
          <w:lang w:val="en-US"/>
        </w:rPr>
        <w:t>MPEG</w:t>
      </w:r>
      <w:r w:rsidRPr="00144E94">
        <w:rPr>
          <w:sz w:val="28"/>
          <w:szCs w:val="28"/>
        </w:rPr>
        <w:t>-2:</w:t>
      </w:r>
      <w:r>
        <w:rPr>
          <w:sz w:val="28"/>
          <w:szCs w:val="28"/>
        </w:rPr>
        <w:t xml:space="preserve"> </w:t>
      </w:r>
      <w:r w:rsidRPr="003D5AFC">
        <w:rPr>
          <w:sz w:val="28"/>
          <w:szCs w:val="28"/>
          <w:lang w:val="en-US"/>
        </w:rPr>
        <w:t>Simple</w:t>
      </w:r>
      <w:r w:rsidRPr="003D5AFC">
        <w:rPr>
          <w:sz w:val="28"/>
          <w:szCs w:val="28"/>
        </w:rPr>
        <w:t xml:space="preserve"> – простой; </w:t>
      </w:r>
      <w:smartTag w:uri="urn:schemas-microsoft-com:office:smarttags" w:element="place">
        <w:r w:rsidRPr="003D5AFC">
          <w:rPr>
            <w:sz w:val="28"/>
            <w:szCs w:val="28"/>
            <w:lang w:val="en-US"/>
          </w:rPr>
          <w:t>Main</w:t>
        </w:r>
      </w:smartTag>
      <w:r w:rsidRPr="003D5AFC">
        <w:rPr>
          <w:sz w:val="28"/>
          <w:szCs w:val="28"/>
        </w:rPr>
        <w:t xml:space="preserve"> – основной; </w:t>
      </w:r>
      <w:r w:rsidRPr="003D5AFC">
        <w:rPr>
          <w:sz w:val="28"/>
          <w:szCs w:val="28"/>
          <w:lang w:val="en-US"/>
        </w:rPr>
        <w:t>SNR</w:t>
      </w:r>
      <w:r w:rsidRPr="003D5AFC">
        <w:rPr>
          <w:sz w:val="28"/>
          <w:szCs w:val="28"/>
        </w:rPr>
        <w:t xml:space="preserve"> (</w:t>
      </w:r>
      <w:r w:rsidRPr="003D5AFC">
        <w:rPr>
          <w:sz w:val="28"/>
          <w:szCs w:val="28"/>
          <w:lang w:val="en-US"/>
        </w:rPr>
        <w:t>Signal</w:t>
      </w:r>
      <w:r w:rsidRPr="003D5AFC">
        <w:rPr>
          <w:sz w:val="28"/>
          <w:szCs w:val="28"/>
        </w:rPr>
        <w:t xml:space="preserve"> </w:t>
      </w:r>
      <w:r w:rsidRPr="003D5AFC">
        <w:rPr>
          <w:sz w:val="28"/>
          <w:szCs w:val="28"/>
          <w:lang w:val="en-US"/>
        </w:rPr>
        <w:t>to</w:t>
      </w:r>
      <w:r w:rsidRPr="003D5AFC">
        <w:rPr>
          <w:sz w:val="28"/>
          <w:szCs w:val="28"/>
        </w:rPr>
        <w:t xml:space="preserve"> </w:t>
      </w:r>
      <w:r w:rsidRPr="003D5AFC">
        <w:rPr>
          <w:sz w:val="28"/>
          <w:szCs w:val="28"/>
          <w:lang w:val="en-US"/>
        </w:rPr>
        <w:t>Noise</w:t>
      </w:r>
      <w:r w:rsidRPr="003D5AFC">
        <w:rPr>
          <w:sz w:val="28"/>
          <w:szCs w:val="28"/>
        </w:rPr>
        <w:t xml:space="preserve"> </w:t>
      </w:r>
      <w:r w:rsidRPr="003D5AFC">
        <w:rPr>
          <w:sz w:val="28"/>
          <w:szCs w:val="28"/>
          <w:lang w:val="en-US"/>
        </w:rPr>
        <w:t>Ratio</w:t>
      </w:r>
      <w:r w:rsidRPr="003D5AFC">
        <w:rPr>
          <w:sz w:val="28"/>
          <w:szCs w:val="28"/>
        </w:rPr>
        <w:t xml:space="preserve">) – с масштабируемым квантованием; </w:t>
      </w:r>
      <w:r w:rsidRPr="003D5AFC">
        <w:rPr>
          <w:sz w:val="28"/>
          <w:szCs w:val="28"/>
          <w:lang w:val="en-US"/>
        </w:rPr>
        <w:t>Spatial</w:t>
      </w:r>
      <w:r w:rsidRPr="003D5AFC">
        <w:rPr>
          <w:sz w:val="28"/>
          <w:szCs w:val="28"/>
        </w:rPr>
        <w:t xml:space="preserve"> – с масштабируемым пространственным разрешением; </w:t>
      </w:r>
      <w:r w:rsidRPr="003D5AFC">
        <w:rPr>
          <w:sz w:val="28"/>
          <w:szCs w:val="28"/>
          <w:lang w:val="en-US"/>
        </w:rPr>
        <w:t>High</w:t>
      </w:r>
      <w:r w:rsidRPr="003D5AFC">
        <w:rPr>
          <w:sz w:val="28"/>
          <w:szCs w:val="28"/>
        </w:rPr>
        <w:t xml:space="preserve"> – высокий; 422 – студийный.</w:t>
      </w:r>
    </w:p>
    <w:p w:rsidR="0052419B" w:rsidRPr="0052419B" w:rsidRDefault="0052419B" w:rsidP="0052419B">
      <w:pPr>
        <w:spacing w:line="360" w:lineRule="auto"/>
        <w:ind w:firstLine="540"/>
        <w:jc w:val="right"/>
      </w:pPr>
      <w:r>
        <w:t xml:space="preserve">Таблица 1. Профили стандарта </w:t>
      </w:r>
      <w:r>
        <w:rPr>
          <w:lang w:val="en-US"/>
        </w:rPr>
        <w:t>MPEG-2</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187"/>
        <w:gridCol w:w="1593"/>
        <w:gridCol w:w="1150"/>
        <w:gridCol w:w="1124"/>
        <w:gridCol w:w="1122"/>
        <w:gridCol w:w="1149"/>
        <w:gridCol w:w="1123"/>
        <w:gridCol w:w="1123"/>
      </w:tblGrid>
      <w:tr w:rsidR="0052419B" w:rsidTr="009F4AD3">
        <w:trPr>
          <w:jc w:val="center"/>
        </w:trPr>
        <w:tc>
          <w:tcPr>
            <w:tcW w:w="1187" w:type="dxa"/>
            <w:shd w:val="clear" w:color="auto" w:fill="auto"/>
          </w:tcPr>
          <w:p w:rsidR="0052419B" w:rsidRDefault="0052419B" w:rsidP="003F13E8"/>
        </w:tc>
        <w:tc>
          <w:tcPr>
            <w:tcW w:w="1593" w:type="dxa"/>
            <w:shd w:val="clear" w:color="auto" w:fill="auto"/>
          </w:tcPr>
          <w:p w:rsidR="0052419B" w:rsidRDefault="0052419B" w:rsidP="009F4AD3">
            <w:pPr>
              <w:jc w:val="center"/>
            </w:pPr>
            <w:r>
              <w:t>Уровень</w:t>
            </w:r>
          </w:p>
        </w:tc>
        <w:tc>
          <w:tcPr>
            <w:tcW w:w="1150" w:type="dxa"/>
            <w:shd w:val="clear" w:color="auto" w:fill="auto"/>
          </w:tcPr>
          <w:p w:rsidR="0052419B" w:rsidRPr="009F4AD3" w:rsidRDefault="0052419B" w:rsidP="009F4AD3">
            <w:pPr>
              <w:jc w:val="center"/>
              <w:rPr>
                <w:lang w:val="en-US"/>
              </w:rPr>
            </w:pPr>
            <w:r w:rsidRPr="009F4AD3">
              <w:rPr>
                <w:lang w:val="en-US"/>
              </w:rPr>
              <w:t>Simple</w:t>
            </w:r>
          </w:p>
        </w:tc>
        <w:tc>
          <w:tcPr>
            <w:tcW w:w="1124" w:type="dxa"/>
            <w:shd w:val="clear" w:color="auto" w:fill="auto"/>
          </w:tcPr>
          <w:p w:rsidR="0052419B" w:rsidRPr="009F4AD3" w:rsidRDefault="0052419B" w:rsidP="009F4AD3">
            <w:pPr>
              <w:jc w:val="center"/>
              <w:rPr>
                <w:lang w:val="en-US"/>
              </w:rPr>
            </w:pPr>
            <w:smartTag w:uri="urn:schemas-microsoft-com:office:smarttags" w:element="place">
              <w:r w:rsidRPr="009F4AD3">
                <w:rPr>
                  <w:lang w:val="en-US"/>
                </w:rPr>
                <w:t>Main</w:t>
              </w:r>
            </w:smartTag>
          </w:p>
        </w:tc>
        <w:tc>
          <w:tcPr>
            <w:tcW w:w="1122" w:type="dxa"/>
            <w:shd w:val="clear" w:color="auto" w:fill="auto"/>
          </w:tcPr>
          <w:p w:rsidR="0052419B" w:rsidRPr="009F4AD3" w:rsidRDefault="0052419B" w:rsidP="009F4AD3">
            <w:pPr>
              <w:jc w:val="center"/>
              <w:rPr>
                <w:lang w:val="en-US"/>
              </w:rPr>
            </w:pPr>
            <w:r w:rsidRPr="009F4AD3">
              <w:rPr>
                <w:lang w:val="en-US"/>
              </w:rPr>
              <w:t>SNR</w:t>
            </w:r>
          </w:p>
        </w:tc>
        <w:tc>
          <w:tcPr>
            <w:tcW w:w="1149" w:type="dxa"/>
            <w:shd w:val="clear" w:color="auto" w:fill="auto"/>
          </w:tcPr>
          <w:p w:rsidR="0052419B" w:rsidRPr="009F4AD3" w:rsidRDefault="0052419B" w:rsidP="009F4AD3">
            <w:pPr>
              <w:jc w:val="center"/>
              <w:rPr>
                <w:lang w:val="en-US"/>
              </w:rPr>
            </w:pPr>
            <w:r w:rsidRPr="009F4AD3">
              <w:rPr>
                <w:lang w:val="en-US"/>
              </w:rPr>
              <w:t>Spatial</w:t>
            </w:r>
          </w:p>
        </w:tc>
        <w:tc>
          <w:tcPr>
            <w:tcW w:w="1123" w:type="dxa"/>
            <w:shd w:val="clear" w:color="auto" w:fill="auto"/>
          </w:tcPr>
          <w:p w:rsidR="0052419B" w:rsidRPr="009F4AD3" w:rsidRDefault="0052419B" w:rsidP="009F4AD3">
            <w:pPr>
              <w:jc w:val="center"/>
              <w:rPr>
                <w:lang w:val="en-US"/>
              </w:rPr>
            </w:pPr>
            <w:r w:rsidRPr="009F4AD3">
              <w:rPr>
                <w:lang w:val="en-US"/>
              </w:rPr>
              <w:t>High</w:t>
            </w:r>
          </w:p>
        </w:tc>
        <w:tc>
          <w:tcPr>
            <w:tcW w:w="1123" w:type="dxa"/>
            <w:shd w:val="clear" w:color="auto" w:fill="auto"/>
          </w:tcPr>
          <w:p w:rsidR="0052419B" w:rsidRPr="009F4AD3" w:rsidRDefault="0052419B" w:rsidP="009F4AD3">
            <w:pPr>
              <w:jc w:val="center"/>
              <w:rPr>
                <w:lang w:val="en-US"/>
              </w:rPr>
            </w:pPr>
            <w:r w:rsidRPr="009F4AD3">
              <w:rPr>
                <w:lang w:val="en-US"/>
              </w:rPr>
              <w:t>422</w:t>
            </w:r>
          </w:p>
        </w:tc>
      </w:tr>
      <w:tr w:rsidR="0052419B" w:rsidTr="009F4AD3">
        <w:trPr>
          <w:trHeight w:hRule="exact" w:val="57"/>
          <w:jc w:val="center"/>
        </w:trPr>
        <w:tc>
          <w:tcPr>
            <w:tcW w:w="9571" w:type="dxa"/>
            <w:gridSpan w:val="8"/>
            <w:shd w:val="clear" w:color="auto" w:fill="auto"/>
          </w:tcPr>
          <w:p w:rsidR="0052419B" w:rsidRPr="009F4AD3" w:rsidRDefault="0052419B" w:rsidP="009F4AD3">
            <w:pPr>
              <w:jc w:val="center"/>
              <w:rPr>
                <w:lang w:val="en-US"/>
              </w:rPr>
            </w:pPr>
          </w:p>
        </w:tc>
      </w:tr>
      <w:tr w:rsidR="0052419B" w:rsidTr="009F4AD3">
        <w:trPr>
          <w:jc w:val="center"/>
        </w:trPr>
        <w:tc>
          <w:tcPr>
            <w:tcW w:w="1187" w:type="dxa"/>
            <w:vMerge w:val="restart"/>
            <w:shd w:val="clear" w:color="auto" w:fill="auto"/>
          </w:tcPr>
          <w:p w:rsidR="0052419B" w:rsidRDefault="0052419B" w:rsidP="003F13E8">
            <w:r>
              <w:t>Профиль</w:t>
            </w:r>
          </w:p>
        </w:tc>
        <w:tc>
          <w:tcPr>
            <w:tcW w:w="1593" w:type="dxa"/>
            <w:shd w:val="clear" w:color="auto" w:fill="auto"/>
          </w:tcPr>
          <w:p w:rsidR="0052419B" w:rsidRDefault="0052419B" w:rsidP="009F4AD3">
            <w:pPr>
              <w:jc w:val="center"/>
            </w:pPr>
            <w:r>
              <w:t>Изображения</w:t>
            </w:r>
          </w:p>
        </w:tc>
        <w:tc>
          <w:tcPr>
            <w:tcW w:w="1150" w:type="dxa"/>
            <w:shd w:val="clear" w:color="auto" w:fill="auto"/>
          </w:tcPr>
          <w:p w:rsidR="0052419B" w:rsidRPr="009F4AD3" w:rsidRDefault="0052419B" w:rsidP="009F4AD3">
            <w:pPr>
              <w:jc w:val="center"/>
              <w:rPr>
                <w:lang w:val="en-US"/>
              </w:rPr>
            </w:pPr>
            <w:r w:rsidRPr="009F4AD3">
              <w:rPr>
                <w:lang w:val="en-US"/>
              </w:rPr>
              <w:t xml:space="preserve">I </w:t>
            </w:r>
            <w:r>
              <w:t>и</w:t>
            </w:r>
            <w:r w:rsidRPr="009F4AD3">
              <w:rPr>
                <w:lang w:val="en-US"/>
              </w:rPr>
              <w:t xml:space="preserve"> P</w:t>
            </w:r>
          </w:p>
        </w:tc>
        <w:tc>
          <w:tcPr>
            <w:tcW w:w="1124" w:type="dxa"/>
            <w:shd w:val="clear" w:color="auto" w:fill="auto"/>
          </w:tcPr>
          <w:p w:rsidR="0052419B" w:rsidRPr="009F4AD3" w:rsidRDefault="0052419B" w:rsidP="009F4AD3">
            <w:pPr>
              <w:jc w:val="center"/>
              <w:rPr>
                <w:lang w:val="en-US"/>
              </w:rPr>
            </w:pPr>
            <w:r w:rsidRPr="009F4AD3">
              <w:rPr>
                <w:lang w:val="en-US"/>
              </w:rPr>
              <w:t xml:space="preserve">I, P </w:t>
            </w:r>
            <w:r>
              <w:t>и</w:t>
            </w:r>
            <w:r w:rsidRPr="009F4AD3">
              <w:rPr>
                <w:lang w:val="en-US"/>
              </w:rPr>
              <w:t xml:space="preserve"> B</w:t>
            </w:r>
          </w:p>
        </w:tc>
        <w:tc>
          <w:tcPr>
            <w:tcW w:w="1122" w:type="dxa"/>
            <w:shd w:val="clear" w:color="auto" w:fill="auto"/>
          </w:tcPr>
          <w:p w:rsidR="0052419B" w:rsidRDefault="0052419B" w:rsidP="009F4AD3">
            <w:pPr>
              <w:jc w:val="center"/>
            </w:pPr>
            <w:r w:rsidRPr="009F4AD3">
              <w:rPr>
                <w:lang w:val="en-US"/>
              </w:rPr>
              <w:t xml:space="preserve">I, P </w:t>
            </w:r>
            <w:r>
              <w:t>и</w:t>
            </w:r>
            <w:r w:rsidRPr="009F4AD3">
              <w:rPr>
                <w:lang w:val="en-US"/>
              </w:rPr>
              <w:t xml:space="preserve"> B</w:t>
            </w:r>
          </w:p>
        </w:tc>
        <w:tc>
          <w:tcPr>
            <w:tcW w:w="1149" w:type="dxa"/>
            <w:shd w:val="clear" w:color="auto" w:fill="auto"/>
          </w:tcPr>
          <w:p w:rsidR="0052419B" w:rsidRDefault="0052419B" w:rsidP="009F4AD3">
            <w:pPr>
              <w:jc w:val="center"/>
            </w:pPr>
            <w:r w:rsidRPr="009F4AD3">
              <w:rPr>
                <w:lang w:val="en-US"/>
              </w:rPr>
              <w:t xml:space="preserve">I, P </w:t>
            </w:r>
            <w:r>
              <w:t>и</w:t>
            </w:r>
            <w:r w:rsidRPr="009F4AD3">
              <w:rPr>
                <w:lang w:val="en-US"/>
              </w:rPr>
              <w:t xml:space="preserve"> B</w:t>
            </w:r>
          </w:p>
        </w:tc>
        <w:tc>
          <w:tcPr>
            <w:tcW w:w="1123" w:type="dxa"/>
            <w:shd w:val="clear" w:color="auto" w:fill="auto"/>
          </w:tcPr>
          <w:p w:rsidR="0052419B" w:rsidRDefault="0052419B" w:rsidP="009F4AD3">
            <w:pPr>
              <w:jc w:val="center"/>
            </w:pPr>
            <w:r w:rsidRPr="009F4AD3">
              <w:rPr>
                <w:lang w:val="en-US"/>
              </w:rPr>
              <w:t xml:space="preserve">I, P </w:t>
            </w:r>
            <w:r>
              <w:t>и</w:t>
            </w:r>
            <w:r w:rsidRPr="009F4AD3">
              <w:rPr>
                <w:lang w:val="en-US"/>
              </w:rPr>
              <w:t xml:space="preserve"> B</w:t>
            </w:r>
          </w:p>
        </w:tc>
        <w:tc>
          <w:tcPr>
            <w:tcW w:w="1123" w:type="dxa"/>
            <w:shd w:val="clear" w:color="auto" w:fill="auto"/>
          </w:tcPr>
          <w:p w:rsidR="0052419B" w:rsidRDefault="0052419B" w:rsidP="009F4AD3">
            <w:pPr>
              <w:jc w:val="center"/>
            </w:pPr>
            <w:r w:rsidRPr="009F4AD3">
              <w:rPr>
                <w:lang w:val="en-US"/>
              </w:rPr>
              <w:t xml:space="preserve">I, P </w:t>
            </w:r>
            <w:r>
              <w:t>и</w:t>
            </w:r>
            <w:r w:rsidRPr="009F4AD3">
              <w:rPr>
                <w:lang w:val="en-US"/>
              </w:rPr>
              <w:t xml:space="preserve"> B</w:t>
            </w:r>
          </w:p>
        </w:tc>
      </w:tr>
      <w:tr w:rsidR="0052419B" w:rsidTr="009F4AD3">
        <w:trPr>
          <w:jc w:val="center"/>
        </w:trPr>
        <w:tc>
          <w:tcPr>
            <w:tcW w:w="1187" w:type="dxa"/>
            <w:vMerge/>
            <w:shd w:val="clear" w:color="auto" w:fill="auto"/>
          </w:tcPr>
          <w:p w:rsidR="0052419B" w:rsidRDefault="0052419B" w:rsidP="003F13E8"/>
        </w:tc>
        <w:tc>
          <w:tcPr>
            <w:tcW w:w="1593" w:type="dxa"/>
            <w:shd w:val="clear" w:color="auto" w:fill="auto"/>
          </w:tcPr>
          <w:p w:rsidR="0052419B" w:rsidRDefault="0052419B" w:rsidP="009F4AD3">
            <w:pPr>
              <w:jc w:val="center"/>
            </w:pPr>
            <w:r>
              <w:t>Формат</w:t>
            </w:r>
          </w:p>
        </w:tc>
        <w:tc>
          <w:tcPr>
            <w:tcW w:w="1150" w:type="dxa"/>
            <w:shd w:val="clear" w:color="auto" w:fill="auto"/>
          </w:tcPr>
          <w:p w:rsidR="0052419B" w:rsidRDefault="0052419B" w:rsidP="009F4AD3">
            <w:pPr>
              <w:jc w:val="center"/>
            </w:pPr>
            <w:r>
              <w:t>4:2:0</w:t>
            </w:r>
          </w:p>
        </w:tc>
        <w:tc>
          <w:tcPr>
            <w:tcW w:w="1124" w:type="dxa"/>
            <w:shd w:val="clear" w:color="auto" w:fill="auto"/>
          </w:tcPr>
          <w:p w:rsidR="0052419B" w:rsidRDefault="0052419B" w:rsidP="009F4AD3">
            <w:pPr>
              <w:jc w:val="center"/>
            </w:pPr>
            <w:r>
              <w:t>4:2:0</w:t>
            </w:r>
          </w:p>
        </w:tc>
        <w:tc>
          <w:tcPr>
            <w:tcW w:w="1122" w:type="dxa"/>
            <w:shd w:val="clear" w:color="auto" w:fill="auto"/>
          </w:tcPr>
          <w:p w:rsidR="0052419B" w:rsidRDefault="0052419B" w:rsidP="009F4AD3">
            <w:pPr>
              <w:jc w:val="center"/>
            </w:pPr>
            <w:r>
              <w:t>4:2:0</w:t>
            </w:r>
          </w:p>
        </w:tc>
        <w:tc>
          <w:tcPr>
            <w:tcW w:w="1149" w:type="dxa"/>
            <w:shd w:val="clear" w:color="auto" w:fill="auto"/>
          </w:tcPr>
          <w:p w:rsidR="0052419B" w:rsidRDefault="0052419B" w:rsidP="009F4AD3">
            <w:pPr>
              <w:jc w:val="center"/>
            </w:pPr>
            <w:r>
              <w:t>4:2:0</w:t>
            </w:r>
          </w:p>
        </w:tc>
        <w:tc>
          <w:tcPr>
            <w:tcW w:w="1123" w:type="dxa"/>
            <w:shd w:val="clear" w:color="auto" w:fill="auto"/>
          </w:tcPr>
          <w:p w:rsidR="0052419B" w:rsidRDefault="0052419B" w:rsidP="009F4AD3">
            <w:pPr>
              <w:jc w:val="center"/>
            </w:pPr>
            <w:r>
              <w:t>4:2:0</w:t>
            </w:r>
          </w:p>
          <w:p w:rsidR="0052419B" w:rsidRDefault="0052419B" w:rsidP="009F4AD3">
            <w:pPr>
              <w:jc w:val="center"/>
            </w:pPr>
            <w:r>
              <w:t>4:2:2</w:t>
            </w:r>
          </w:p>
        </w:tc>
        <w:tc>
          <w:tcPr>
            <w:tcW w:w="1123" w:type="dxa"/>
            <w:shd w:val="clear" w:color="auto" w:fill="auto"/>
          </w:tcPr>
          <w:p w:rsidR="0052419B" w:rsidRDefault="0052419B" w:rsidP="009F4AD3">
            <w:pPr>
              <w:jc w:val="center"/>
            </w:pPr>
            <w:r>
              <w:t>4:2:2</w:t>
            </w:r>
          </w:p>
        </w:tc>
      </w:tr>
      <w:tr w:rsidR="0052419B" w:rsidRPr="00051A1A" w:rsidTr="009F4AD3">
        <w:trPr>
          <w:jc w:val="center"/>
        </w:trPr>
        <w:tc>
          <w:tcPr>
            <w:tcW w:w="1187" w:type="dxa"/>
            <w:shd w:val="clear" w:color="auto" w:fill="auto"/>
          </w:tcPr>
          <w:p w:rsidR="0052419B" w:rsidRPr="009F4AD3" w:rsidRDefault="0052419B" w:rsidP="003F13E8">
            <w:pPr>
              <w:rPr>
                <w:lang w:val="en-US"/>
              </w:rPr>
            </w:pPr>
            <w:r w:rsidRPr="009F4AD3">
              <w:rPr>
                <w:lang w:val="en-US"/>
              </w:rPr>
              <w:t>High</w:t>
            </w:r>
          </w:p>
        </w:tc>
        <w:tc>
          <w:tcPr>
            <w:tcW w:w="1593" w:type="dxa"/>
            <w:shd w:val="clear" w:color="auto" w:fill="auto"/>
          </w:tcPr>
          <w:p w:rsidR="0052419B" w:rsidRDefault="0052419B" w:rsidP="009F4AD3">
            <w:pPr>
              <w:jc w:val="center"/>
            </w:pPr>
            <w:r>
              <w:t>Отсч</w:t>
            </w:r>
            <w:r w:rsidRPr="0052419B">
              <w:t xml:space="preserve">. </w:t>
            </w:r>
            <w:r>
              <w:t>в</w:t>
            </w:r>
            <w:r w:rsidRPr="0052419B">
              <w:t xml:space="preserve"> </w:t>
            </w:r>
            <w:r>
              <w:t>стр.</w:t>
            </w:r>
          </w:p>
          <w:p w:rsidR="0052419B" w:rsidRDefault="0052419B" w:rsidP="009F4AD3">
            <w:pPr>
              <w:jc w:val="center"/>
            </w:pPr>
            <w:r>
              <w:t>Стр. в кадре</w:t>
            </w:r>
          </w:p>
          <w:p w:rsidR="0052419B" w:rsidRDefault="0052419B" w:rsidP="009F4AD3">
            <w:pPr>
              <w:jc w:val="center"/>
            </w:pPr>
            <w:r>
              <w:t>Кадров в сек</w:t>
            </w:r>
          </w:p>
          <w:p w:rsidR="0052419B" w:rsidRPr="00051A1A" w:rsidRDefault="0052419B" w:rsidP="009F4AD3">
            <w:pPr>
              <w:jc w:val="center"/>
            </w:pPr>
            <w:r w:rsidRPr="009F4AD3">
              <w:rPr>
                <w:lang w:val="en-US"/>
              </w:rPr>
              <w:t>V</w:t>
            </w:r>
            <w:r w:rsidRPr="009F4AD3">
              <w:rPr>
                <w:vertAlign w:val="subscript"/>
                <w:lang w:val="en-US"/>
              </w:rPr>
              <w:t>max</w:t>
            </w:r>
            <w:r>
              <w:t>, Мбит/с</w:t>
            </w:r>
          </w:p>
        </w:tc>
        <w:tc>
          <w:tcPr>
            <w:tcW w:w="1150" w:type="dxa"/>
            <w:shd w:val="clear" w:color="auto" w:fill="auto"/>
          </w:tcPr>
          <w:p w:rsidR="0052419B" w:rsidRPr="009F4AD3" w:rsidRDefault="0052419B" w:rsidP="009F4AD3">
            <w:pPr>
              <w:jc w:val="center"/>
              <w:rPr>
                <w:lang w:val="en-US"/>
              </w:rPr>
            </w:pPr>
            <w:r w:rsidRPr="009F4AD3">
              <w:rPr>
                <w:lang w:val="en-US"/>
              </w:rPr>
              <w:t>–</w:t>
            </w:r>
          </w:p>
        </w:tc>
        <w:tc>
          <w:tcPr>
            <w:tcW w:w="1124" w:type="dxa"/>
            <w:shd w:val="clear" w:color="auto" w:fill="auto"/>
          </w:tcPr>
          <w:p w:rsidR="0052419B" w:rsidRPr="009F4AD3" w:rsidRDefault="0052419B" w:rsidP="009F4AD3">
            <w:pPr>
              <w:jc w:val="center"/>
              <w:rPr>
                <w:lang w:val="en-US"/>
              </w:rPr>
            </w:pPr>
            <w:r w:rsidRPr="009F4AD3">
              <w:rPr>
                <w:lang w:val="en-US"/>
              </w:rPr>
              <w:t>1920</w:t>
            </w:r>
          </w:p>
          <w:p w:rsidR="0052419B" w:rsidRPr="009F4AD3" w:rsidRDefault="0052419B" w:rsidP="009F4AD3">
            <w:pPr>
              <w:jc w:val="center"/>
              <w:rPr>
                <w:lang w:val="en-US"/>
              </w:rPr>
            </w:pPr>
            <w:r w:rsidRPr="009F4AD3">
              <w:rPr>
                <w:lang w:val="en-US"/>
              </w:rPr>
              <w:t>1152</w:t>
            </w:r>
          </w:p>
          <w:p w:rsidR="0052419B" w:rsidRPr="009F4AD3" w:rsidRDefault="0052419B" w:rsidP="009F4AD3">
            <w:pPr>
              <w:jc w:val="center"/>
              <w:rPr>
                <w:lang w:val="en-US"/>
              </w:rPr>
            </w:pPr>
            <w:r w:rsidRPr="009F4AD3">
              <w:rPr>
                <w:lang w:val="en-US"/>
              </w:rPr>
              <w:t>60</w:t>
            </w:r>
          </w:p>
          <w:p w:rsidR="0052419B" w:rsidRPr="009F4AD3" w:rsidRDefault="0052419B" w:rsidP="009F4AD3">
            <w:pPr>
              <w:jc w:val="center"/>
              <w:rPr>
                <w:lang w:val="en-US"/>
              </w:rPr>
            </w:pPr>
            <w:r w:rsidRPr="009F4AD3">
              <w:rPr>
                <w:lang w:val="en-US"/>
              </w:rPr>
              <w:t>80</w:t>
            </w:r>
          </w:p>
        </w:tc>
        <w:tc>
          <w:tcPr>
            <w:tcW w:w="1122" w:type="dxa"/>
            <w:shd w:val="clear" w:color="auto" w:fill="auto"/>
          </w:tcPr>
          <w:p w:rsidR="0052419B" w:rsidRPr="009F4AD3" w:rsidRDefault="0052419B" w:rsidP="009F4AD3">
            <w:pPr>
              <w:jc w:val="center"/>
              <w:rPr>
                <w:lang w:val="en-US"/>
              </w:rPr>
            </w:pPr>
            <w:r w:rsidRPr="009F4AD3">
              <w:rPr>
                <w:lang w:val="en-US"/>
              </w:rPr>
              <w:t>–</w:t>
            </w:r>
          </w:p>
        </w:tc>
        <w:tc>
          <w:tcPr>
            <w:tcW w:w="1149" w:type="dxa"/>
            <w:shd w:val="clear" w:color="auto" w:fill="auto"/>
          </w:tcPr>
          <w:p w:rsidR="0052419B" w:rsidRPr="009F4AD3" w:rsidRDefault="0052419B" w:rsidP="009F4AD3">
            <w:pPr>
              <w:jc w:val="center"/>
              <w:rPr>
                <w:lang w:val="en-US"/>
              </w:rPr>
            </w:pPr>
            <w:r w:rsidRPr="009F4AD3">
              <w:rPr>
                <w:lang w:val="en-US"/>
              </w:rPr>
              <w:t>–</w:t>
            </w:r>
          </w:p>
        </w:tc>
        <w:tc>
          <w:tcPr>
            <w:tcW w:w="1123" w:type="dxa"/>
            <w:shd w:val="clear" w:color="auto" w:fill="auto"/>
          </w:tcPr>
          <w:p w:rsidR="0052419B" w:rsidRPr="009F4AD3" w:rsidRDefault="0052419B" w:rsidP="009F4AD3">
            <w:pPr>
              <w:jc w:val="center"/>
              <w:rPr>
                <w:lang w:val="en-US"/>
              </w:rPr>
            </w:pPr>
            <w:r w:rsidRPr="009F4AD3">
              <w:rPr>
                <w:lang w:val="en-US"/>
              </w:rPr>
              <w:t>1920</w:t>
            </w:r>
          </w:p>
          <w:p w:rsidR="0052419B" w:rsidRPr="009F4AD3" w:rsidRDefault="0052419B" w:rsidP="009F4AD3">
            <w:pPr>
              <w:jc w:val="center"/>
              <w:rPr>
                <w:lang w:val="en-US"/>
              </w:rPr>
            </w:pPr>
            <w:r w:rsidRPr="009F4AD3">
              <w:rPr>
                <w:lang w:val="en-US"/>
              </w:rPr>
              <w:t>1152</w:t>
            </w:r>
          </w:p>
          <w:p w:rsidR="0052419B" w:rsidRPr="009F4AD3" w:rsidRDefault="0052419B" w:rsidP="009F4AD3">
            <w:pPr>
              <w:jc w:val="center"/>
              <w:rPr>
                <w:lang w:val="en-US"/>
              </w:rPr>
            </w:pPr>
            <w:r w:rsidRPr="009F4AD3">
              <w:rPr>
                <w:lang w:val="en-US"/>
              </w:rPr>
              <w:t>60</w:t>
            </w:r>
          </w:p>
          <w:p w:rsidR="0052419B" w:rsidRPr="009F4AD3" w:rsidRDefault="0052419B" w:rsidP="009F4AD3">
            <w:pPr>
              <w:jc w:val="center"/>
              <w:rPr>
                <w:lang w:val="en-US"/>
              </w:rPr>
            </w:pPr>
            <w:r w:rsidRPr="009F4AD3">
              <w:rPr>
                <w:lang w:val="en-US"/>
              </w:rPr>
              <w:t>100</w:t>
            </w:r>
          </w:p>
        </w:tc>
        <w:tc>
          <w:tcPr>
            <w:tcW w:w="1123" w:type="dxa"/>
            <w:shd w:val="clear" w:color="auto" w:fill="auto"/>
          </w:tcPr>
          <w:p w:rsidR="0052419B" w:rsidRPr="009F4AD3" w:rsidRDefault="0052419B" w:rsidP="009F4AD3">
            <w:pPr>
              <w:jc w:val="center"/>
              <w:rPr>
                <w:lang w:val="en-US"/>
              </w:rPr>
            </w:pPr>
            <w:r w:rsidRPr="009F4AD3">
              <w:rPr>
                <w:lang w:val="en-US"/>
              </w:rPr>
              <w:t>–</w:t>
            </w:r>
          </w:p>
        </w:tc>
      </w:tr>
      <w:tr w:rsidR="0052419B" w:rsidRPr="009F4AD3" w:rsidTr="009F4AD3">
        <w:trPr>
          <w:jc w:val="center"/>
        </w:trPr>
        <w:tc>
          <w:tcPr>
            <w:tcW w:w="1187" w:type="dxa"/>
            <w:shd w:val="clear" w:color="auto" w:fill="auto"/>
          </w:tcPr>
          <w:p w:rsidR="0052419B" w:rsidRPr="009F4AD3" w:rsidRDefault="0052419B" w:rsidP="003F13E8">
            <w:pPr>
              <w:rPr>
                <w:lang w:val="en-US"/>
              </w:rPr>
            </w:pPr>
            <w:r w:rsidRPr="009F4AD3">
              <w:rPr>
                <w:lang w:val="en-US"/>
              </w:rPr>
              <w:t>High – 1440</w:t>
            </w:r>
          </w:p>
        </w:tc>
        <w:tc>
          <w:tcPr>
            <w:tcW w:w="1593" w:type="dxa"/>
            <w:shd w:val="clear" w:color="auto" w:fill="auto"/>
          </w:tcPr>
          <w:p w:rsidR="0052419B" w:rsidRDefault="0052419B" w:rsidP="009F4AD3">
            <w:pPr>
              <w:jc w:val="center"/>
            </w:pPr>
            <w:r>
              <w:t>Отсч</w:t>
            </w:r>
            <w:r w:rsidRPr="00051A1A">
              <w:t xml:space="preserve">. </w:t>
            </w:r>
            <w:r>
              <w:t>в</w:t>
            </w:r>
            <w:r w:rsidRPr="00051A1A">
              <w:t xml:space="preserve"> </w:t>
            </w:r>
            <w:r>
              <w:t>стр.</w:t>
            </w:r>
          </w:p>
          <w:p w:rsidR="0052419B" w:rsidRDefault="0052419B" w:rsidP="009F4AD3">
            <w:pPr>
              <w:jc w:val="center"/>
            </w:pPr>
            <w:r>
              <w:t>Стр. в кадре</w:t>
            </w:r>
          </w:p>
          <w:p w:rsidR="0052419B" w:rsidRDefault="0052419B" w:rsidP="009F4AD3">
            <w:pPr>
              <w:jc w:val="center"/>
            </w:pPr>
            <w:r>
              <w:t>Кадров в сек</w:t>
            </w:r>
          </w:p>
          <w:p w:rsidR="0052419B" w:rsidRPr="0052419B" w:rsidRDefault="0052419B" w:rsidP="009F4AD3">
            <w:pPr>
              <w:jc w:val="center"/>
            </w:pPr>
            <w:r w:rsidRPr="009F4AD3">
              <w:rPr>
                <w:lang w:val="en-US"/>
              </w:rPr>
              <w:t>V</w:t>
            </w:r>
            <w:r w:rsidRPr="009F4AD3">
              <w:rPr>
                <w:vertAlign w:val="subscript"/>
                <w:lang w:val="en-US"/>
              </w:rPr>
              <w:t>max</w:t>
            </w:r>
            <w:r>
              <w:t>, Мбит/с</w:t>
            </w:r>
          </w:p>
        </w:tc>
        <w:tc>
          <w:tcPr>
            <w:tcW w:w="1150" w:type="dxa"/>
            <w:shd w:val="clear" w:color="auto" w:fill="auto"/>
          </w:tcPr>
          <w:p w:rsidR="0052419B" w:rsidRPr="009F4AD3" w:rsidRDefault="0052419B" w:rsidP="009F4AD3">
            <w:pPr>
              <w:jc w:val="center"/>
              <w:rPr>
                <w:lang w:val="en-US"/>
              </w:rPr>
            </w:pPr>
            <w:r w:rsidRPr="009F4AD3">
              <w:rPr>
                <w:lang w:val="en-US"/>
              </w:rPr>
              <w:t>–</w:t>
            </w:r>
          </w:p>
        </w:tc>
        <w:tc>
          <w:tcPr>
            <w:tcW w:w="1124" w:type="dxa"/>
            <w:shd w:val="clear" w:color="auto" w:fill="auto"/>
          </w:tcPr>
          <w:p w:rsidR="0052419B" w:rsidRPr="009F4AD3" w:rsidRDefault="0052419B" w:rsidP="009F4AD3">
            <w:pPr>
              <w:jc w:val="center"/>
              <w:rPr>
                <w:lang w:val="en-US"/>
              </w:rPr>
            </w:pPr>
            <w:r w:rsidRPr="009F4AD3">
              <w:rPr>
                <w:lang w:val="en-US"/>
              </w:rPr>
              <w:t>1440</w:t>
            </w:r>
          </w:p>
          <w:p w:rsidR="0052419B" w:rsidRPr="009F4AD3" w:rsidRDefault="0052419B" w:rsidP="009F4AD3">
            <w:pPr>
              <w:jc w:val="center"/>
              <w:rPr>
                <w:lang w:val="en-US"/>
              </w:rPr>
            </w:pPr>
            <w:r w:rsidRPr="009F4AD3">
              <w:rPr>
                <w:lang w:val="en-US"/>
              </w:rPr>
              <w:t>1152</w:t>
            </w:r>
          </w:p>
          <w:p w:rsidR="0052419B" w:rsidRPr="009F4AD3" w:rsidRDefault="0052419B" w:rsidP="009F4AD3">
            <w:pPr>
              <w:jc w:val="center"/>
              <w:rPr>
                <w:lang w:val="en-US"/>
              </w:rPr>
            </w:pPr>
            <w:r w:rsidRPr="009F4AD3">
              <w:rPr>
                <w:lang w:val="en-US"/>
              </w:rPr>
              <w:t>60</w:t>
            </w:r>
          </w:p>
          <w:p w:rsidR="0052419B" w:rsidRPr="009F4AD3" w:rsidRDefault="0052419B" w:rsidP="009F4AD3">
            <w:pPr>
              <w:jc w:val="center"/>
              <w:rPr>
                <w:lang w:val="en-US"/>
              </w:rPr>
            </w:pPr>
            <w:r w:rsidRPr="009F4AD3">
              <w:rPr>
                <w:lang w:val="en-US"/>
              </w:rPr>
              <w:t>60</w:t>
            </w:r>
          </w:p>
        </w:tc>
        <w:tc>
          <w:tcPr>
            <w:tcW w:w="1122" w:type="dxa"/>
            <w:shd w:val="clear" w:color="auto" w:fill="auto"/>
          </w:tcPr>
          <w:p w:rsidR="0052419B" w:rsidRPr="009F4AD3" w:rsidRDefault="0052419B" w:rsidP="009F4AD3">
            <w:pPr>
              <w:jc w:val="center"/>
              <w:rPr>
                <w:lang w:val="en-US"/>
              </w:rPr>
            </w:pPr>
            <w:r w:rsidRPr="009F4AD3">
              <w:rPr>
                <w:lang w:val="en-US"/>
              </w:rPr>
              <w:t>–</w:t>
            </w:r>
          </w:p>
        </w:tc>
        <w:tc>
          <w:tcPr>
            <w:tcW w:w="1149" w:type="dxa"/>
            <w:shd w:val="clear" w:color="auto" w:fill="auto"/>
          </w:tcPr>
          <w:p w:rsidR="0052419B" w:rsidRPr="009F4AD3" w:rsidRDefault="0052419B" w:rsidP="009F4AD3">
            <w:pPr>
              <w:jc w:val="center"/>
              <w:rPr>
                <w:lang w:val="en-US"/>
              </w:rPr>
            </w:pPr>
            <w:r w:rsidRPr="009F4AD3">
              <w:rPr>
                <w:lang w:val="en-US"/>
              </w:rPr>
              <w:t>1440</w:t>
            </w:r>
          </w:p>
          <w:p w:rsidR="0052419B" w:rsidRPr="009F4AD3" w:rsidRDefault="0052419B" w:rsidP="009F4AD3">
            <w:pPr>
              <w:jc w:val="center"/>
              <w:rPr>
                <w:lang w:val="en-US"/>
              </w:rPr>
            </w:pPr>
            <w:r w:rsidRPr="009F4AD3">
              <w:rPr>
                <w:lang w:val="en-US"/>
              </w:rPr>
              <w:t>1152</w:t>
            </w:r>
          </w:p>
          <w:p w:rsidR="0052419B" w:rsidRPr="009F4AD3" w:rsidRDefault="0052419B" w:rsidP="009F4AD3">
            <w:pPr>
              <w:jc w:val="center"/>
              <w:rPr>
                <w:lang w:val="en-US"/>
              </w:rPr>
            </w:pPr>
            <w:r w:rsidRPr="009F4AD3">
              <w:rPr>
                <w:lang w:val="en-US"/>
              </w:rPr>
              <w:t>60</w:t>
            </w:r>
          </w:p>
          <w:p w:rsidR="0052419B" w:rsidRPr="009F4AD3" w:rsidRDefault="0052419B" w:rsidP="009F4AD3">
            <w:pPr>
              <w:jc w:val="center"/>
              <w:rPr>
                <w:lang w:val="en-US"/>
              </w:rPr>
            </w:pPr>
            <w:r w:rsidRPr="009F4AD3">
              <w:rPr>
                <w:lang w:val="en-US"/>
              </w:rPr>
              <w:t>60</w:t>
            </w:r>
          </w:p>
        </w:tc>
        <w:tc>
          <w:tcPr>
            <w:tcW w:w="1123" w:type="dxa"/>
            <w:shd w:val="clear" w:color="auto" w:fill="auto"/>
          </w:tcPr>
          <w:p w:rsidR="0052419B" w:rsidRPr="009F4AD3" w:rsidRDefault="0052419B" w:rsidP="009F4AD3">
            <w:pPr>
              <w:jc w:val="center"/>
              <w:rPr>
                <w:lang w:val="en-US"/>
              </w:rPr>
            </w:pPr>
            <w:r w:rsidRPr="009F4AD3">
              <w:rPr>
                <w:lang w:val="en-US"/>
              </w:rPr>
              <w:t>1440</w:t>
            </w:r>
          </w:p>
          <w:p w:rsidR="0052419B" w:rsidRPr="009F4AD3" w:rsidRDefault="0052419B" w:rsidP="009F4AD3">
            <w:pPr>
              <w:jc w:val="center"/>
              <w:rPr>
                <w:lang w:val="en-US"/>
              </w:rPr>
            </w:pPr>
            <w:r w:rsidRPr="009F4AD3">
              <w:rPr>
                <w:lang w:val="en-US"/>
              </w:rPr>
              <w:t>1152</w:t>
            </w:r>
          </w:p>
          <w:p w:rsidR="0052419B" w:rsidRPr="009F4AD3" w:rsidRDefault="0052419B" w:rsidP="009F4AD3">
            <w:pPr>
              <w:jc w:val="center"/>
              <w:rPr>
                <w:lang w:val="en-US"/>
              </w:rPr>
            </w:pPr>
            <w:r w:rsidRPr="009F4AD3">
              <w:rPr>
                <w:lang w:val="en-US"/>
              </w:rPr>
              <w:t>60</w:t>
            </w:r>
          </w:p>
          <w:p w:rsidR="0052419B" w:rsidRPr="009F4AD3" w:rsidRDefault="0052419B" w:rsidP="009F4AD3">
            <w:pPr>
              <w:jc w:val="center"/>
              <w:rPr>
                <w:lang w:val="en-US"/>
              </w:rPr>
            </w:pPr>
            <w:r w:rsidRPr="009F4AD3">
              <w:rPr>
                <w:lang w:val="en-US"/>
              </w:rPr>
              <w:t>80</w:t>
            </w:r>
          </w:p>
        </w:tc>
        <w:tc>
          <w:tcPr>
            <w:tcW w:w="1123" w:type="dxa"/>
            <w:shd w:val="clear" w:color="auto" w:fill="auto"/>
          </w:tcPr>
          <w:p w:rsidR="0052419B" w:rsidRPr="009F4AD3" w:rsidRDefault="0052419B" w:rsidP="009F4AD3">
            <w:pPr>
              <w:jc w:val="center"/>
              <w:rPr>
                <w:lang w:val="en-US"/>
              </w:rPr>
            </w:pPr>
            <w:r w:rsidRPr="009F4AD3">
              <w:rPr>
                <w:lang w:val="en-US"/>
              </w:rPr>
              <w:t>–</w:t>
            </w:r>
          </w:p>
        </w:tc>
      </w:tr>
      <w:tr w:rsidR="0052419B" w:rsidRPr="009F4AD3" w:rsidTr="009F4AD3">
        <w:trPr>
          <w:jc w:val="center"/>
        </w:trPr>
        <w:tc>
          <w:tcPr>
            <w:tcW w:w="1187" w:type="dxa"/>
            <w:shd w:val="clear" w:color="auto" w:fill="auto"/>
          </w:tcPr>
          <w:p w:rsidR="0052419B" w:rsidRPr="009F4AD3" w:rsidRDefault="0052419B" w:rsidP="003F13E8">
            <w:pPr>
              <w:rPr>
                <w:lang w:val="en-US"/>
              </w:rPr>
            </w:pPr>
            <w:smartTag w:uri="urn:schemas-microsoft-com:office:smarttags" w:element="place">
              <w:r w:rsidRPr="009F4AD3">
                <w:rPr>
                  <w:lang w:val="en-US"/>
                </w:rPr>
                <w:t>Main</w:t>
              </w:r>
            </w:smartTag>
          </w:p>
        </w:tc>
        <w:tc>
          <w:tcPr>
            <w:tcW w:w="1593" w:type="dxa"/>
            <w:shd w:val="clear" w:color="auto" w:fill="auto"/>
          </w:tcPr>
          <w:p w:rsidR="0052419B" w:rsidRDefault="0052419B" w:rsidP="009F4AD3">
            <w:pPr>
              <w:jc w:val="center"/>
            </w:pPr>
            <w:r>
              <w:t>Отсч</w:t>
            </w:r>
            <w:r w:rsidRPr="00051A1A">
              <w:t xml:space="preserve">. </w:t>
            </w:r>
            <w:r>
              <w:t>в</w:t>
            </w:r>
            <w:r w:rsidRPr="00051A1A">
              <w:t xml:space="preserve"> </w:t>
            </w:r>
            <w:r>
              <w:t>стр.</w:t>
            </w:r>
          </w:p>
          <w:p w:rsidR="0052419B" w:rsidRDefault="0052419B" w:rsidP="009F4AD3">
            <w:pPr>
              <w:jc w:val="center"/>
            </w:pPr>
            <w:r>
              <w:t>Стр. в кадре</w:t>
            </w:r>
          </w:p>
          <w:p w:rsidR="0052419B" w:rsidRDefault="0052419B" w:rsidP="009F4AD3">
            <w:pPr>
              <w:jc w:val="center"/>
            </w:pPr>
            <w:r>
              <w:t>Кадров в сек</w:t>
            </w:r>
          </w:p>
          <w:p w:rsidR="0052419B" w:rsidRPr="0052419B" w:rsidRDefault="0052419B" w:rsidP="009F4AD3">
            <w:pPr>
              <w:jc w:val="center"/>
            </w:pPr>
            <w:r w:rsidRPr="009F4AD3">
              <w:rPr>
                <w:lang w:val="en-US"/>
              </w:rPr>
              <w:t>V</w:t>
            </w:r>
            <w:r w:rsidRPr="009F4AD3">
              <w:rPr>
                <w:vertAlign w:val="subscript"/>
                <w:lang w:val="en-US"/>
              </w:rPr>
              <w:t>max</w:t>
            </w:r>
            <w:r>
              <w:t>, Мбит/с</w:t>
            </w:r>
          </w:p>
        </w:tc>
        <w:tc>
          <w:tcPr>
            <w:tcW w:w="1150" w:type="dxa"/>
            <w:shd w:val="clear" w:color="auto" w:fill="auto"/>
          </w:tcPr>
          <w:p w:rsidR="0052419B" w:rsidRPr="009F4AD3" w:rsidRDefault="0052419B" w:rsidP="009F4AD3">
            <w:pPr>
              <w:jc w:val="center"/>
              <w:rPr>
                <w:lang w:val="en-US"/>
              </w:rPr>
            </w:pPr>
            <w:r w:rsidRPr="009F4AD3">
              <w:rPr>
                <w:lang w:val="en-US"/>
              </w:rPr>
              <w:t>720</w:t>
            </w:r>
          </w:p>
          <w:p w:rsidR="0052419B" w:rsidRPr="009F4AD3" w:rsidRDefault="0052419B" w:rsidP="009F4AD3">
            <w:pPr>
              <w:jc w:val="center"/>
              <w:rPr>
                <w:lang w:val="en-US"/>
              </w:rPr>
            </w:pPr>
            <w:r w:rsidRPr="009F4AD3">
              <w:rPr>
                <w:lang w:val="en-US"/>
              </w:rPr>
              <w:t>576</w:t>
            </w:r>
          </w:p>
          <w:p w:rsidR="0052419B" w:rsidRPr="009F4AD3" w:rsidRDefault="0052419B" w:rsidP="009F4AD3">
            <w:pPr>
              <w:jc w:val="center"/>
              <w:rPr>
                <w:lang w:val="en-US"/>
              </w:rPr>
            </w:pPr>
            <w:r w:rsidRPr="009F4AD3">
              <w:rPr>
                <w:lang w:val="en-US"/>
              </w:rPr>
              <w:t>30</w:t>
            </w:r>
          </w:p>
          <w:p w:rsidR="0052419B" w:rsidRPr="009F4AD3" w:rsidRDefault="0052419B" w:rsidP="009F4AD3">
            <w:pPr>
              <w:jc w:val="center"/>
              <w:rPr>
                <w:lang w:val="en-US"/>
              </w:rPr>
            </w:pPr>
            <w:r w:rsidRPr="009F4AD3">
              <w:rPr>
                <w:lang w:val="en-US"/>
              </w:rPr>
              <w:t>15</w:t>
            </w:r>
          </w:p>
        </w:tc>
        <w:tc>
          <w:tcPr>
            <w:tcW w:w="1124" w:type="dxa"/>
            <w:shd w:val="clear" w:color="auto" w:fill="auto"/>
          </w:tcPr>
          <w:p w:rsidR="0052419B" w:rsidRPr="009F4AD3" w:rsidRDefault="0052419B" w:rsidP="009F4AD3">
            <w:pPr>
              <w:jc w:val="center"/>
              <w:rPr>
                <w:lang w:val="en-US"/>
              </w:rPr>
            </w:pPr>
            <w:r w:rsidRPr="009F4AD3">
              <w:rPr>
                <w:lang w:val="en-US"/>
              </w:rPr>
              <w:t>720</w:t>
            </w:r>
          </w:p>
          <w:p w:rsidR="0052419B" w:rsidRPr="009F4AD3" w:rsidRDefault="0052419B" w:rsidP="009F4AD3">
            <w:pPr>
              <w:jc w:val="center"/>
              <w:rPr>
                <w:lang w:val="en-US"/>
              </w:rPr>
            </w:pPr>
            <w:r w:rsidRPr="009F4AD3">
              <w:rPr>
                <w:lang w:val="en-US"/>
              </w:rPr>
              <w:t>576</w:t>
            </w:r>
          </w:p>
          <w:p w:rsidR="0052419B" w:rsidRPr="009F4AD3" w:rsidRDefault="0052419B" w:rsidP="009F4AD3">
            <w:pPr>
              <w:jc w:val="center"/>
              <w:rPr>
                <w:lang w:val="en-US"/>
              </w:rPr>
            </w:pPr>
            <w:r w:rsidRPr="009F4AD3">
              <w:rPr>
                <w:lang w:val="en-US"/>
              </w:rPr>
              <w:t>30</w:t>
            </w:r>
          </w:p>
          <w:p w:rsidR="0052419B" w:rsidRPr="009F4AD3" w:rsidRDefault="0052419B" w:rsidP="009F4AD3">
            <w:pPr>
              <w:jc w:val="center"/>
              <w:rPr>
                <w:lang w:val="en-US"/>
              </w:rPr>
            </w:pPr>
            <w:r w:rsidRPr="009F4AD3">
              <w:rPr>
                <w:lang w:val="en-US"/>
              </w:rPr>
              <w:t>15</w:t>
            </w:r>
          </w:p>
        </w:tc>
        <w:tc>
          <w:tcPr>
            <w:tcW w:w="1122" w:type="dxa"/>
            <w:shd w:val="clear" w:color="auto" w:fill="auto"/>
          </w:tcPr>
          <w:p w:rsidR="0052419B" w:rsidRPr="009F4AD3" w:rsidRDefault="0052419B" w:rsidP="009F4AD3">
            <w:pPr>
              <w:jc w:val="center"/>
              <w:rPr>
                <w:lang w:val="en-US"/>
              </w:rPr>
            </w:pPr>
            <w:r w:rsidRPr="009F4AD3">
              <w:rPr>
                <w:lang w:val="en-US"/>
              </w:rPr>
              <w:t>720</w:t>
            </w:r>
          </w:p>
          <w:p w:rsidR="0052419B" w:rsidRPr="009F4AD3" w:rsidRDefault="0052419B" w:rsidP="009F4AD3">
            <w:pPr>
              <w:jc w:val="center"/>
              <w:rPr>
                <w:lang w:val="en-US"/>
              </w:rPr>
            </w:pPr>
            <w:r w:rsidRPr="009F4AD3">
              <w:rPr>
                <w:lang w:val="en-US"/>
              </w:rPr>
              <w:t>576</w:t>
            </w:r>
          </w:p>
          <w:p w:rsidR="0052419B" w:rsidRPr="009F4AD3" w:rsidRDefault="0052419B" w:rsidP="009F4AD3">
            <w:pPr>
              <w:jc w:val="center"/>
              <w:rPr>
                <w:lang w:val="en-US"/>
              </w:rPr>
            </w:pPr>
            <w:r w:rsidRPr="009F4AD3">
              <w:rPr>
                <w:lang w:val="en-US"/>
              </w:rPr>
              <w:t>30</w:t>
            </w:r>
          </w:p>
          <w:p w:rsidR="0052419B" w:rsidRPr="009F4AD3" w:rsidRDefault="0052419B" w:rsidP="009F4AD3">
            <w:pPr>
              <w:jc w:val="center"/>
              <w:rPr>
                <w:lang w:val="en-US"/>
              </w:rPr>
            </w:pPr>
            <w:r w:rsidRPr="009F4AD3">
              <w:rPr>
                <w:lang w:val="en-US"/>
              </w:rPr>
              <w:t>15</w:t>
            </w:r>
          </w:p>
        </w:tc>
        <w:tc>
          <w:tcPr>
            <w:tcW w:w="1149" w:type="dxa"/>
            <w:shd w:val="clear" w:color="auto" w:fill="auto"/>
          </w:tcPr>
          <w:p w:rsidR="0052419B" w:rsidRPr="009F4AD3" w:rsidRDefault="0052419B" w:rsidP="009F4AD3">
            <w:pPr>
              <w:jc w:val="center"/>
              <w:rPr>
                <w:lang w:val="en-US"/>
              </w:rPr>
            </w:pPr>
            <w:r w:rsidRPr="009F4AD3">
              <w:rPr>
                <w:lang w:val="en-US"/>
              </w:rPr>
              <w:t>–</w:t>
            </w:r>
          </w:p>
        </w:tc>
        <w:tc>
          <w:tcPr>
            <w:tcW w:w="1123" w:type="dxa"/>
            <w:shd w:val="clear" w:color="auto" w:fill="auto"/>
          </w:tcPr>
          <w:p w:rsidR="0052419B" w:rsidRPr="009F4AD3" w:rsidRDefault="0052419B" w:rsidP="009F4AD3">
            <w:pPr>
              <w:jc w:val="center"/>
              <w:rPr>
                <w:lang w:val="en-US"/>
              </w:rPr>
            </w:pPr>
            <w:r w:rsidRPr="009F4AD3">
              <w:rPr>
                <w:lang w:val="en-US"/>
              </w:rPr>
              <w:t>720</w:t>
            </w:r>
          </w:p>
          <w:p w:rsidR="0052419B" w:rsidRPr="009F4AD3" w:rsidRDefault="0052419B" w:rsidP="009F4AD3">
            <w:pPr>
              <w:jc w:val="center"/>
              <w:rPr>
                <w:lang w:val="en-US"/>
              </w:rPr>
            </w:pPr>
            <w:r w:rsidRPr="009F4AD3">
              <w:rPr>
                <w:lang w:val="en-US"/>
              </w:rPr>
              <w:t>576</w:t>
            </w:r>
          </w:p>
          <w:p w:rsidR="0052419B" w:rsidRPr="009F4AD3" w:rsidRDefault="0052419B" w:rsidP="009F4AD3">
            <w:pPr>
              <w:jc w:val="center"/>
              <w:rPr>
                <w:lang w:val="en-US"/>
              </w:rPr>
            </w:pPr>
            <w:r w:rsidRPr="009F4AD3">
              <w:rPr>
                <w:lang w:val="en-US"/>
              </w:rPr>
              <w:t>30</w:t>
            </w:r>
          </w:p>
          <w:p w:rsidR="0052419B" w:rsidRPr="009F4AD3" w:rsidRDefault="0052419B" w:rsidP="009F4AD3">
            <w:pPr>
              <w:jc w:val="center"/>
              <w:rPr>
                <w:lang w:val="en-US"/>
              </w:rPr>
            </w:pPr>
            <w:r w:rsidRPr="009F4AD3">
              <w:rPr>
                <w:lang w:val="en-US"/>
              </w:rPr>
              <w:t>20</w:t>
            </w:r>
          </w:p>
        </w:tc>
        <w:tc>
          <w:tcPr>
            <w:tcW w:w="1123" w:type="dxa"/>
            <w:shd w:val="clear" w:color="auto" w:fill="auto"/>
          </w:tcPr>
          <w:p w:rsidR="0052419B" w:rsidRPr="009F4AD3" w:rsidRDefault="0052419B" w:rsidP="009F4AD3">
            <w:pPr>
              <w:jc w:val="center"/>
              <w:rPr>
                <w:lang w:val="en-US"/>
              </w:rPr>
            </w:pPr>
            <w:r w:rsidRPr="009F4AD3">
              <w:rPr>
                <w:lang w:val="en-US"/>
              </w:rPr>
              <w:t>720</w:t>
            </w:r>
          </w:p>
          <w:p w:rsidR="0052419B" w:rsidRPr="009F4AD3" w:rsidRDefault="0052419B" w:rsidP="009F4AD3">
            <w:pPr>
              <w:jc w:val="center"/>
              <w:rPr>
                <w:lang w:val="en-US"/>
              </w:rPr>
            </w:pPr>
            <w:r w:rsidRPr="009F4AD3">
              <w:rPr>
                <w:lang w:val="en-US"/>
              </w:rPr>
              <w:t>608</w:t>
            </w:r>
          </w:p>
          <w:p w:rsidR="0052419B" w:rsidRPr="009F4AD3" w:rsidRDefault="0052419B" w:rsidP="009F4AD3">
            <w:pPr>
              <w:jc w:val="center"/>
              <w:rPr>
                <w:lang w:val="en-US"/>
              </w:rPr>
            </w:pPr>
            <w:r w:rsidRPr="009F4AD3">
              <w:rPr>
                <w:lang w:val="en-US"/>
              </w:rPr>
              <w:t>30</w:t>
            </w:r>
          </w:p>
          <w:p w:rsidR="0052419B" w:rsidRPr="009F4AD3" w:rsidRDefault="0052419B" w:rsidP="009F4AD3">
            <w:pPr>
              <w:jc w:val="center"/>
              <w:rPr>
                <w:lang w:val="en-US"/>
              </w:rPr>
            </w:pPr>
            <w:r w:rsidRPr="009F4AD3">
              <w:rPr>
                <w:lang w:val="en-US"/>
              </w:rPr>
              <w:t>50</w:t>
            </w:r>
          </w:p>
        </w:tc>
      </w:tr>
      <w:tr w:rsidR="0052419B" w:rsidRPr="009F4AD3" w:rsidTr="009F4AD3">
        <w:trPr>
          <w:jc w:val="center"/>
        </w:trPr>
        <w:tc>
          <w:tcPr>
            <w:tcW w:w="1187" w:type="dxa"/>
            <w:shd w:val="clear" w:color="auto" w:fill="auto"/>
          </w:tcPr>
          <w:p w:rsidR="0052419B" w:rsidRPr="009F4AD3" w:rsidRDefault="0052419B" w:rsidP="003F13E8">
            <w:pPr>
              <w:rPr>
                <w:lang w:val="en-US"/>
              </w:rPr>
            </w:pPr>
            <w:r w:rsidRPr="009F4AD3">
              <w:rPr>
                <w:lang w:val="en-US"/>
              </w:rPr>
              <w:t>Low</w:t>
            </w:r>
          </w:p>
        </w:tc>
        <w:tc>
          <w:tcPr>
            <w:tcW w:w="1593" w:type="dxa"/>
            <w:shd w:val="clear" w:color="auto" w:fill="auto"/>
          </w:tcPr>
          <w:p w:rsidR="0052419B" w:rsidRDefault="0052419B" w:rsidP="009F4AD3">
            <w:pPr>
              <w:jc w:val="center"/>
            </w:pPr>
            <w:r>
              <w:t>Отсч</w:t>
            </w:r>
            <w:r w:rsidRPr="00051A1A">
              <w:t xml:space="preserve">. </w:t>
            </w:r>
            <w:r>
              <w:t>в</w:t>
            </w:r>
            <w:r w:rsidRPr="00051A1A">
              <w:t xml:space="preserve"> </w:t>
            </w:r>
            <w:r>
              <w:t>стр.</w:t>
            </w:r>
          </w:p>
          <w:p w:rsidR="0052419B" w:rsidRDefault="0052419B" w:rsidP="009F4AD3">
            <w:pPr>
              <w:jc w:val="center"/>
            </w:pPr>
            <w:r>
              <w:t>Стр. в кадре</w:t>
            </w:r>
          </w:p>
          <w:p w:rsidR="0052419B" w:rsidRDefault="0052419B" w:rsidP="009F4AD3">
            <w:pPr>
              <w:jc w:val="center"/>
            </w:pPr>
            <w:r>
              <w:t>Кадров в сек</w:t>
            </w:r>
          </w:p>
          <w:p w:rsidR="0052419B" w:rsidRPr="0052419B" w:rsidRDefault="0052419B" w:rsidP="009F4AD3">
            <w:pPr>
              <w:jc w:val="center"/>
            </w:pPr>
            <w:r w:rsidRPr="009F4AD3">
              <w:rPr>
                <w:lang w:val="en-US"/>
              </w:rPr>
              <w:t>V</w:t>
            </w:r>
            <w:r w:rsidRPr="009F4AD3">
              <w:rPr>
                <w:vertAlign w:val="subscript"/>
                <w:lang w:val="en-US"/>
              </w:rPr>
              <w:t>max</w:t>
            </w:r>
            <w:r>
              <w:t>, Мбит/с</w:t>
            </w:r>
          </w:p>
        </w:tc>
        <w:tc>
          <w:tcPr>
            <w:tcW w:w="1150" w:type="dxa"/>
            <w:shd w:val="clear" w:color="auto" w:fill="auto"/>
          </w:tcPr>
          <w:p w:rsidR="0052419B" w:rsidRPr="009F4AD3" w:rsidRDefault="0052419B" w:rsidP="009F4AD3">
            <w:pPr>
              <w:jc w:val="center"/>
              <w:rPr>
                <w:lang w:val="en-US"/>
              </w:rPr>
            </w:pPr>
            <w:r w:rsidRPr="009F4AD3">
              <w:rPr>
                <w:lang w:val="en-US"/>
              </w:rPr>
              <w:t>–</w:t>
            </w:r>
          </w:p>
        </w:tc>
        <w:tc>
          <w:tcPr>
            <w:tcW w:w="1124" w:type="dxa"/>
            <w:shd w:val="clear" w:color="auto" w:fill="auto"/>
          </w:tcPr>
          <w:p w:rsidR="0052419B" w:rsidRPr="009F4AD3" w:rsidRDefault="0052419B" w:rsidP="009F4AD3">
            <w:pPr>
              <w:jc w:val="center"/>
              <w:rPr>
                <w:lang w:val="en-US"/>
              </w:rPr>
            </w:pPr>
            <w:r w:rsidRPr="009F4AD3">
              <w:rPr>
                <w:lang w:val="en-US"/>
              </w:rPr>
              <w:t>352</w:t>
            </w:r>
          </w:p>
          <w:p w:rsidR="0052419B" w:rsidRPr="009F4AD3" w:rsidRDefault="0052419B" w:rsidP="009F4AD3">
            <w:pPr>
              <w:jc w:val="center"/>
              <w:rPr>
                <w:lang w:val="en-US"/>
              </w:rPr>
            </w:pPr>
            <w:r w:rsidRPr="009F4AD3">
              <w:rPr>
                <w:lang w:val="en-US"/>
              </w:rPr>
              <w:t>288</w:t>
            </w:r>
          </w:p>
          <w:p w:rsidR="0052419B" w:rsidRPr="009F4AD3" w:rsidRDefault="0052419B" w:rsidP="009F4AD3">
            <w:pPr>
              <w:jc w:val="center"/>
              <w:rPr>
                <w:lang w:val="en-US"/>
              </w:rPr>
            </w:pPr>
            <w:r w:rsidRPr="009F4AD3">
              <w:rPr>
                <w:lang w:val="en-US"/>
              </w:rPr>
              <w:t>30</w:t>
            </w:r>
          </w:p>
          <w:p w:rsidR="0052419B" w:rsidRPr="009F4AD3" w:rsidRDefault="0052419B" w:rsidP="009F4AD3">
            <w:pPr>
              <w:jc w:val="center"/>
              <w:rPr>
                <w:lang w:val="en-US"/>
              </w:rPr>
            </w:pPr>
            <w:r w:rsidRPr="009F4AD3">
              <w:rPr>
                <w:lang w:val="en-US"/>
              </w:rPr>
              <w:t>4</w:t>
            </w:r>
          </w:p>
        </w:tc>
        <w:tc>
          <w:tcPr>
            <w:tcW w:w="1122" w:type="dxa"/>
            <w:shd w:val="clear" w:color="auto" w:fill="auto"/>
          </w:tcPr>
          <w:p w:rsidR="0052419B" w:rsidRPr="009F4AD3" w:rsidRDefault="0052419B" w:rsidP="009F4AD3">
            <w:pPr>
              <w:jc w:val="center"/>
              <w:rPr>
                <w:lang w:val="en-US"/>
              </w:rPr>
            </w:pPr>
            <w:r w:rsidRPr="009F4AD3">
              <w:rPr>
                <w:lang w:val="en-US"/>
              </w:rPr>
              <w:t>352</w:t>
            </w:r>
          </w:p>
          <w:p w:rsidR="0052419B" w:rsidRPr="009F4AD3" w:rsidRDefault="0052419B" w:rsidP="009F4AD3">
            <w:pPr>
              <w:jc w:val="center"/>
              <w:rPr>
                <w:lang w:val="en-US"/>
              </w:rPr>
            </w:pPr>
            <w:r w:rsidRPr="009F4AD3">
              <w:rPr>
                <w:lang w:val="en-US"/>
              </w:rPr>
              <w:t>288</w:t>
            </w:r>
          </w:p>
          <w:p w:rsidR="0052419B" w:rsidRPr="009F4AD3" w:rsidRDefault="0052419B" w:rsidP="009F4AD3">
            <w:pPr>
              <w:jc w:val="center"/>
              <w:rPr>
                <w:lang w:val="en-US"/>
              </w:rPr>
            </w:pPr>
            <w:r w:rsidRPr="009F4AD3">
              <w:rPr>
                <w:lang w:val="en-US"/>
              </w:rPr>
              <w:t>30</w:t>
            </w:r>
          </w:p>
          <w:p w:rsidR="0052419B" w:rsidRPr="009F4AD3" w:rsidRDefault="0052419B" w:rsidP="009F4AD3">
            <w:pPr>
              <w:jc w:val="center"/>
              <w:rPr>
                <w:lang w:val="en-US"/>
              </w:rPr>
            </w:pPr>
            <w:r w:rsidRPr="009F4AD3">
              <w:rPr>
                <w:lang w:val="en-US"/>
              </w:rPr>
              <w:t>4</w:t>
            </w:r>
          </w:p>
        </w:tc>
        <w:tc>
          <w:tcPr>
            <w:tcW w:w="1149" w:type="dxa"/>
            <w:shd w:val="clear" w:color="auto" w:fill="auto"/>
          </w:tcPr>
          <w:p w:rsidR="0052419B" w:rsidRPr="009F4AD3" w:rsidRDefault="0052419B" w:rsidP="009F4AD3">
            <w:pPr>
              <w:jc w:val="center"/>
              <w:rPr>
                <w:lang w:val="en-US"/>
              </w:rPr>
            </w:pPr>
            <w:r w:rsidRPr="009F4AD3">
              <w:rPr>
                <w:lang w:val="en-US"/>
              </w:rPr>
              <w:t>–</w:t>
            </w:r>
          </w:p>
        </w:tc>
        <w:tc>
          <w:tcPr>
            <w:tcW w:w="1123" w:type="dxa"/>
            <w:shd w:val="clear" w:color="auto" w:fill="auto"/>
          </w:tcPr>
          <w:p w:rsidR="0052419B" w:rsidRPr="009F4AD3" w:rsidRDefault="0052419B" w:rsidP="009F4AD3">
            <w:pPr>
              <w:jc w:val="center"/>
              <w:rPr>
                <w:lang w:val="en-US"/>
              </w:rPr>
            </w:pPr>
            <w:r w:rsidRPr="009F4AD3">
              <w:rPr>
                <w:lang w:val="en-US"/>
              </w:rPr>
              <w:t>–</w:t>
            </w:r>
          </w:p>
        </w:tc>
        <w:tc>
          <w:tcPr>
            <w:tcW w:w="1123" w:type="dxa"/>
            <w:shd w:val="clear" w:color="auto" w:fill="auto"/>
          </w:tcPr>
          <w:p w:rsidR="0052419B" w:rsidRPr="009F4AD3" w:rsidRDefault="0052419B" w:rsidP="009F4AD3">
            <w:pPr>
              <w:jc w:val="center"/>
              <w:rPr>
                <w:lang w:val="en-US"/>
              </w:rPr>
            </w:pPr>
            <w:r w:rsidRPr="009F4AD3">
              <w:rPr>
                <w:lang w:val="en-US"/>
              </w:rPr>
              <w:t>–</w:t>
            </w:r>
          </w:p>
        </w:tc>
      </w:tr>
    </w:tbl>
    <w:p w:rsidR="00F978D7" w:rsidRDefault="00144E94" w:rsidP="00144E94">
      <w:pPr>
        <w:spacing w:line="360" w:lineRule="auto"/>
        <w:ind w:firstLine="540"/>
        <w:jc w:val="both"/>
        <w:rPr>
          <w:sz w:val="28"/>
          <w:szCs w:val="28"/>
        </w:rPr>
      </w:pPr>
      <w:r w:rsidRPr="003D5AFC">
        <w:rPr>
          <w:sz w:val="28"/>
          <w:szCs w:val="28"/>
        </w:rPr>
        <w:t xml:space="preserve"> </w:t>
      </w:r>
    </w:p>
    <w:p w:rsidR="00144E94" w:rsidRDefault="00144E94" w:rsidP="00144E94">
      <w:pPr>
        <w:spacing w:line="360" w:lineRule="auto"/>
        <w:ind w:firstLine="540"/>
        <w:jc w:val="both"/>
        <w:rPr>
          <w:sz w:val="28"/>
          <w:szCs w:val="28"/>
        </w:rPr>
      </w:pPr>
      <w:r w:rsidRPr="003D5AFC">
        <w:rPr>
          <w:sz w:val="28"/>
          <w:szCs w:val="28"/>
        </w:rPr>
        <w:t xml:space="preserve">Например, профиль </w:t>
      </w:r>
      <w:r w:rsidRPr="003D5AFC">
        <w:rPr>
          <w:sz w:val="28"/>
          <w:szCs w:val="28"/>
          <w:lang w:val="en-US"/>
        </w:rPr>
        <w:t>SNR</w:t>
      </w:r>
      <w:r w:rsidRPr="003D5AFC">
        <w:rPr>
          <w:sz w:val="28"/>
          <w:szCs w:val="28"/>
        </w:rPr>
        <w:t xml:space="preserve">, как и </w:t>
      </w:r>
      <w:r w:rsidRPr="003D5AFC">
        <w:rPr>
          <w:sz w:val="28"/>
          <w:szCs w:val="28"/>
          <w:lang w:val="en-US"/>
        </w:rPr>
        <w:t>Spatial</w:t>
      </w:r>
      <w:r w:rsidRPr="003D5AFC">
        <w:rPr>
          <w:sz w:val="28"/>
          <w:szCs w:val="28"/>
        </w:rPr>
        <w:t xml:space="preserve">, поддерживают все типы изображений, используя обычное кодирование на основе предсказания с компенсацией движения; 422 обеспечивает полное разрешение, соответствующее рекомендации </w:t>
      </w:r>
      <w:r w:rsidRPr="003D5AFC">
        <w:rPr>
          <w:sz w:val="28"/>
          <w:szCs w:val="28"/>
          <w:lang w:val="en-US"/>
        </w:rPr>
        <w:t>ITU</w:t>
      </w:r>
      <w:r w:rsidRPr="003D5AFC">
        <w:rPr>
          <w:sz w:val="28"/>
          <w:szCs w:val="28"/>
        </w:rPr>
        <w:t>-</w:t>
      </w:r>
      <w:r w:rsidRPr="003D5AFC">
        <w:rPr>
          <w:sz w:val="28"/>
          <w:szCs w:val="28"/>
          <w:lang w:val="en-US"/>
        </w:rPr>
        <w:t>R</w:t>
      </w:r>
      <w:r w:rsidRPr="003D5AFC">
        <w:rPr>
          <w:sz w:val="28"/>
          <w:szCs w:val="28"/>
        </w:rPr>
        <w:t xml:space="preserve"> 601, монтаж с точностью до кадра, допускает многократную перезапись.</w:t>
      </w:r>
    </w:p>
    <w:p w:rsidR="005C5406" w:rsidRDefault="005C5406" w:rsidP="00144E94">
      <w:pPr>
        <w:spacing w:line="360" w:lineRule="auto"/>
        <w:ind w:firstLine="540"/>
        <w:jc w:val="both"/>
        <w:rPr>
          <w:sz w:val="28"/>
          <w:szCs w:val="28"/>
        </w:rPr>
      </w:pPr>
    </w:p>
    <w:p w:rsidR="005C5406" w:rsidRDefault="005C5406" w:rsidP="00144E94">
      <w:pPr>
        <w:spacing w:line="360" w:lineRule="auto"/>
        <w:ind w:firstLine="540"/>
        <w:jc w:val="both"/>
        <w:rPr>
          <w:sz w:val="28"/>
          <w:szCs w:val="28"/>
        </w:rPr>
      </w:pPr>
    </w:p>
    <w:p w:rsidR="005C5406" w:rsidRDefault="005C5406" w:rsidP="00144E94">
      <w:pPr>
        <w:spacing w:line="360" w:lineRule="auto"/>
        <w:ind w:firstLine="540"/>
        <w:jc w:val="both"/>
        <w:rPr>
          <w:b/>
          <w:sz w:val="28"/>
          <w:szCs w:val="28"/>
        </w:rPr>
      </w:pPr>
      <w:r>
        <w:rPr>
          <w:b/>
          <w:sz w:val="28"/>
          <w:szCs w:val="28"/>
        </w:rPr>
        <w:t xml:space="preserve">2.4 Особенности стандарта </w:t>
      </w:r>
      <w:r>
        <w:rPr>
          <w:b/>
          <w:sz w:val="28"/>
          <w:szCs w:val="28"/>
          <w:lang w:val="en-US"/>
        </w:rPr>
        <w:t>MPEG-2</w:t>
      </w:r>
    </w:p>
    <w:p w:rsidR="005C5406" w:rsidRDefault="00917DAB" w:rsidP="00917DAB">
      <w:pPr>
        <w:spacing w:line="360" w:lineRule="auto"/>
        <w:ind w:firstLine="540"/>
        <w:jc w:val="both"/>
        <w:rPr>
          <w:sz w:val="28"/>
          <w:szCs w:val="28"/>
        </w:rPr>
      </w:pPr>
      <w:r w:rsidRPr="003D5AFC">
        <w:rPr>
          <w:sz w:val="28"/>
          <w:szCs w:val="28"/>
        </w:rPr>
        <w:t xml:space="preserve">Стандарт </w:t>
      </w:r>
      <w:r w:rsidRPr="003D5AFC">
        <w:rPr>
          <w:sz w:val="28"/>
          <w:szCs w:val="28"/>
          <w:lang w:val="en-US"/>
        </w:rPr>
        <w:t>MPEG</w:t>
      </w:r>
      <w:r w:rsidRPr="003D5AFC">
        <w:rPr>
          <w:sz w:val="28"/>
          <w:szCs w:val="28"/>
        </w:rPr>
        <w:t>-2 не определяет защиту от ошибок, но предусматривает такую возможность.</w:t>
      </w:r>
      <w:r>
        <w:rPr>
          <w:sz w:val="28"/>
          <w:szCs w:val="28"/>
        </w:rPr>
        <w:t xml:space="preserve"> Важной особенностью стандарта является масштабируемость, которая определяется как возможность получения изображения из части полного потока данных. Предусмотрены следующие виды масштабируемости </w:t>
      </w:r>
      <w:r>
        <w:rPr>
          <w:sz w:val="28"/>
          <w:szCs w:val="28"/>
          <w:lang w:val="en-US"/>
        </w:rPr>
        <w:t>[1]</w:t>
      </w:r>
      <w:r>
        <w:rPr>
          <w:sz w:val="28"/>
          <w:szCs w:val="28"/>
        </w:rPr>
        <w:t>:</w:t>
      </w:r>
    </w:p>
    <w:p w:rsidR="00917DAB" w:rsidRPr="006115DC" w:rsidRDefault="00917DAB" w:rsidP="00917DAB">
      <w:pPr>
        <w:numPr>
          <w:ilvl w:val="0"/>
          <w:numId w:val="6"/>
        </w:numPr>
        <w:spacing w:line="360" w:lineRule="auto"/>
        <w:jc w:val="both"/>
        <w:rPr>
          <w:b/>
          <w:sz w:val="28"/>
          <w:szCs w:val="28"/>
        </w:rPr>
      </w:pPr>
      <w:r>
        <w:rPr>
          <w:sz w:val="28"/>
          <w:szCs w:val="28"/>
        </w:rPr>
        <w:t>масштабируемость по пространственному разрешению заключается в получении от одного источника видеоинформации двух телевизионных сигналов с разными параметрами</w:t>
      </w:r>
      <w:r w:rsidR="006115DC">
        <w:rPr>
          <w:sz w:val="28"/>
          <w:szCs w:val="28"/>
        </w:rPr>
        <w:t xml:space="preserve"> по разрешающей способности. Базовый слой содержит достаточно информации для воспроизведения обычной четкости, а дополнительный слой содержит данные для воспроизведения изображения в высокой четкости;</w:t>
      </w:r>
    </w:p>
    <w:p w:rsidR="006115DC" w:rsidRPr="006115DC" w:rsidRDefault="006115DC" w:rsidP="00917DAB">
      <w:pPr>
        <w:numPr>
          <w:ilvl w:val="0"/>
          <w:numId w:val="6"/>
        </w:numPr>
        <w:spacing w:line="360" w:lineRule="auto"/>
        <w:jc w:val="both"/>
        <w:rPr>
          <w:b/>
          <w:sz w:val="28"/>
          <w:szCs w:val="28"/>
        </w:rPr>
      </w:pPr>
      <w:r>
        <w:rPr>
          <w:sz w:val="28"/>
          <w:szCs w:val="28"/>
        </w:rPr>
        <w:t>масштабируемость по отношению сигнал/шум дает возможность получить от одного источника информации изображения с двумя уровнями отношения сигнал/шум, фактически с двумя уровнями качества, как это было рассмотрено в 2.2;</w:t>
      </w:r>
    </w:p>
    <w:p w:rsidR="006115DC" w:rsidRPr="006115DC" w:rsidRDefault="006115DC" w:rsidP="00917DAB">
      <w:pPr>
        <w:numPr>
          <w:ilvl w:val="0"/>
          <w:numId w:val="6"/>
        </w:numPr>
        <w:spacing w:line="360" w:lineRule="auto"/>
        <w:jc w:val="both"/>
        <w:rPr>
          <w:b/>
          <w:sz w:val="28"/>
          <w:szCs w:val="28"/>
        </w:rPr>
      </w:pPr>
      <w:r>
        <w:rPr>
          <w:sz w:val="28"/>
          <w:szCs w:val="28"/>
        </w:rPr>
        <w:t>масштабируемость по времени позволяет получать от одного источника видеоинформации с  двумя уровнями разрешающей способности по времени – чересстрочной разверткой 25 Гц, или прогрессивной 50 Гц;</w:t>
      </w:r>
    </w:p>
    <w:p w:rsidR="006115DC" w:rsidRPr="006115DC" w:rsidRDefault="006115DC" w:rsidP="00917DAB">
      <w:pPr>
        <w:numPr>
          <w:ilvl w:val="0"/>
          <w:numId w:val="6"/>
        </w:numPr>
        <w:spacing w:line="360" w:lineRule="auto"/>
        <w:jc w:val="both"/>
        <w:rPr>
          <w:b/>
          <w:sz w:val="28"/>
          <w:szCs w:val="28"/>
        </w:rPr>
      </w:pPr>
      <w:r>
        <w:rPr>
          <w:sz w:val="28"/>
          <w:szCs w:val="28"/>
        </w:rPr>
        <w:t>масштабируемость по разделению данных  позволяет использовать для передачи два канала связи. По одному из них (более помехозащищенному) передается базовый слой, по другому (соответственно, менее защищенному) менее критичные к ошибкам данные.</w:t>
      </w:r>
    </w:p>
    <w:p w:rsidR="006115DC" w:rsidRDefault="006115DC" w:rsidP="006115DC">
      <w:pPr>
        <w:spacing w:line="360" w:lineRule="auto"/>
        <w:jc w:val="both"/>
        <w:rPr>
          <w:sz w:val="28"/>
          <w:szCs w:val="28"/>
        </w:rPr>
      </w:pPr>
      <w:r>
        <w:rPr>
          <w:sz w:val="28"/>
          <w:szCs w:val="28"/>
        </w:rPr>
        <w:t>Стоит отметить, что в данный момент на практике, к сожалению, масштабируемость практически не используется.</w:t>
      </w:r>
    </w:p>
    <w:p w:rsidR="00732425" w:rsidRDefault="00732425" w:rsidP="006115DC">
      <w:pPr>
        <w:spacing w:line="360" w:lineRule="auto"/>
        <w:jc w:val="both"/>
        <w:rPr>
          <w:sz w:val="28"/>
          <w:szCs w:val="28"/>
        </w:rPr>
      </w:pPr>
    </w:p>
    <w:p w:rsidR="00732425" w:rsidRDefault="00732425" w:rsidP="006115DC">
      <w:pPr>
        <w:spacing w:line="360" w:lineRule="auto"/>
        <w:jc w:val="both"/>
        <w:rPr>
          <w:sz w:val="28"/>
          <w:szCs w:val="28"/>
        </w:rPr>
      </w:pPr>
    </w:p>
    <w:p w:rsidR="00732425" w:rsidRDefault="00732425" w:rsidP="006115DC">
      <w:pPr>
        <w:spacing w:line="360" w:lineRule="auto"/>
        <w:jc w:val="both"/>
        <w:rPr>
          <w:sz w:val="28"/>
          <w:szCs w:val="28"/>
        </w:rPr>
      </w:pPr>
    </w:p>
    <w:p w:rsidR="00732425" w:rsidRDefault="00732425" w:rsidP="006115DC">
      <w:pPr>
        <w:spacing w:line="360" w:lineRule="auto"/>
        <w:jc w:val="both"/>
        <w:rPr>
          <w:sz w:val="28"/>
          <w:szCs w:val="28"/>
        </w:rPr>
      </w:pPr>
    </w:p>
    <w:p w:rsidR="00732425" w:rsidRDefault="007C5133" w:rsidP="00E9764F">
      <w:pPr>
        <w:spacing w:line="480" w:lineRule="auto"/>
        <w:ind w:firstLine="540"/>
        <w:jc w:val="both"/>
        <w:rPr>
          <w:b/>
          <w:sz w:val="32"/>
          <w:szCs w:val="32"/>
        </w:rPr>
      </w:pPr>
      <w:r>
        <w:rPr>
          <w:b/>
          <w:sz w:val="32"/>
          <w:szCs w:val="32"/>
        </w:rPr>
        <w:t xml:space="preserve">3. Поток видеоданных </w:t>
      </w:r>
      <w:r>
        <w:rPr>
          <w:b/>
          <w:sz w:val="32"/>
          <w:szCs w:val="32"/>
          <w:lang w:val="en-US"/>
        </w:rPr>
        <w:t>MPEG-2.</w:t>
      </w:r>
    </w:p>
    <w:p w:rsidR="00E9764F" w:rsidRPr="001E2E0C" w:rsidRDefault="00E9764F" w:rsidP="00951B64">
      <w:pPr>
        <w:spacing w:line="360" w:lineRule="auto"/>
        <w:ind w:firstLine="540"/>
        <w:jc w:val="both"/>
        <w:rPr>
          <w:b/>
          <w:sz w:val="28"/>
          <w:szCs w:val="28"/>
        </w:rPr>
      </w:pPr>
      <w:r w:rsidRPr="001E2E0C">
        <w:rPr>
          <w:b/>
          <w:sz w:val="28"/>
          <w:szCs w:val="28"/>
        </w:rPr>
        <w:t>3.1 Общие сведения о потоке данных. Программный поток</w:t>
      </w:r>
    </w:p>
    <w:p w:rsidR="00E9764F" w:rsidRPr="001E2E0C" w:rsidRDefault="00BF2480" w:rsidP="00951B64">
      <w:pPr>
        <w:spacing w:line="360" w:lineRule="auto"/>
        <w:ind w:firstLine="539"/>
        <w:jc w:val="both"/>
        <w:rPr>
          <w:sz w:val="28"/>
          <w:szCs w:val="28"/>
        </w:rPr>
      </w:pPr>
      <w:r>
        <w:rPr>
          <w:b/>
          <w:noProof/>
          <w:sz w:val="28"/>
          <w:szCs w:val="28"/>
        </w:rPr>
        <w:pict>
          <v:group id="_x0000_s1086" editas="canvas" style="position:absolute;left:0;text-align:left;margin-left:0;margin-top:57pt;width:495pt;height:180pt;z-index:251658240;mso-position-horizontal-relative:margin" coordorigin="1418,3654" coordsize="9900,3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1418;top:3654;width:9900;height:3600" o:preferrelative="f">
              <v:fill o:detectmouseclick="t"/>
              <v:path o:extrusionok="t" o:connecttype="none"/>
              <o:lock v:ext="edit" text="t"/>
            </v:shape>
            <v:group id="_x0000_s1120" style="position:absolute;left:1778;top:3834;width:9539;height:3081" coordorigin="1778,3834" coordsize="9539,3081">
              <v:shape id="_x0000_s1088" type="#_x0000_t202" style="position:absolute;left:1778;top:4194;width:1619;height:720">
                <v:textbox>
                  <w:txbxContent>
                    <w:p w:rsidR="003F13E8" w:rsidRDefault="003F13E8" w:rsidP="00DE4A6B">
                      <w:pPr>
                        <w:jc w:val="center"/>
                      </w:pPr>
                      <w:r>
                        <w:t>Заголовок</w:t>
                      </w:r>
                    </w:p>
                    <w:p w:rsidR="003F13E8" w:rsidRDefault="003F13E8" w:rsidP="00DE4A6B">
                      <w:pPr>
                        <w:jc w:val="center"/>
                      </w:pPr>
                      <w:r>
                        <w:t>ВП</w:t>
                      </w:r>
                    </w:p>
                  </w:txbxContent>
                </v:textbox>
              </v:shape>
              <v:shape id="_x0000_s1089" type="#_x0000_t202" style="position:absolute;left:3758;top:4194;width:1619;height:720">
                <v:textbox>
                  <w:txbxContent>
                    <w:p w:rsidR="003F13E8" w:rsidRDefault="003F13E8" w:rsidP="00DE4A6B">
                      <w:pPr>
                        <w:jc w:val="center"/>
                      </w:pPr>
                      <w:r>
                        <w:t>Расшир. зг.</w:t>
                      </w:r>
                    </w:p>
                    <w:p w:rsidR="003F13E8" w:rsidRDefault="003F13E8" w:rsidP="00DE4A6B">
                      <w:pPr>
                        <w:jc w:val="center"/>
                      </w:pPr>
                      <w:r>
                        <w:t>ВП</w:t>
                      </w:r>
                    </w:p>
                  </w:txbxContent>
                </v:textbox>
              </v:shape>
              <v:shape id="_x0000_s1090" type="#_x0000_t202" style="position:absolute;left:5738;top:4194;width:1619;height:720">
                <v:textbox>
                  <w:txbxContent>
                    <w:p w:rsidR="003F13E8" w:rsidRDefault="003F13E8" w:rsidP="00A82F2C">
                      <w:pPr>
                        <w:jc w:val="center"/>
                      </w:pPr>
                      <w:r>
                        <w:t>Расшир. и</w:t>
                      </w:r>
                    </w:p>
                    <w:p w:rsidR="003F13E8" w:rsidRPr="00A82F2C" w:rsidRDefault="003F13E8" w:rsidP="00A82F2C">
                      <w:pPr>
                        <w:jc w:val="center"/>
                      </w:pPr>
                      <w:r>
                        <w:t>польз.</w:t>
                      </w:r>
                    </w:p>
                  </w:txbxContent>
                </v:textbox>
              </v:shape>
              <v:shape id="_x0000_s1091" type="#_x0000_t202" style="position:absolute;left:7718;top:4194;width:1619;height:720">
                <v:textbox>
                  <w:txbxContent>
                    <w:p w:rsidR="003F13E8" w:rsidRDefault="003F13E8" w:rsidP="00DE4A6B">
                      <w:pPr>
                        <w:jc w:val="center"/>
                      </w:pPr>
                      <w:r>
                        <w:t>Заголовок</w:t>
                      </w:r>
                    </w:p>
                    <w:p w:rsidR="003F13E8" w:rsidRPr="00A82F2C" w:rsidRDefault="003F13E8" w:rsidP="00DE4A6B">
                      <w:pPr>
                        <w:jc w:val="center"/>
                        <w:rPr>
                          <w:lang w:val="en-US"/>
                        </w:rPr>
                      </w:pPr>
                      <w:r>
                        <w:rPr>
                          <w:lang w:val="en-US"/>
                        </w:rPr>
                        <w:t>GOP</w:t>
                      </w:r>
                    </w:p>
                  </w:txbxContent>
                </v:textbox>
              </v:shape>
              <v:shape id="_x0000_s1092" type="#_x0000_t202" style="position:absolute;left:9698;top:4194;width:1619;height:720">
                <v:textbox>
                  <w:txbxContent>
                    <w:p w:rsidR="003F13E8" w:rsidRDefault="003F13E8" w:rsidP="00A82F2C">
                      <w:pPr>
                        <w:jc w:val="center"/>
                      </w:pPr>
                      <w:r>
                        <w:t>Данные</w:t>
                      </w:r>
                    </w:p>
                    <w:p w:rsidR="003F13E8" w:rsidRPr="00A82F2C" w:rsidRDefault="003F13E8" w:rsidP="00A82F2C">
                      <w:pPr>
                        <w:jc w:val="center"/>
                      </w:pPr>
                      <w:r>
                        <w:t>польз.</w:t>
                      </w:r>
                    </w:p>
                  </w:txbxContent>
                </v:textbox>
              </v:shape>
              <v:shape id="_x0000_s1093" type="#_x0000_t202" style="position:absolute;left:1778;top:5634;width:1619;height:721">
                <v:textbox>
                  <w:txbxContent>
                    <w:p w:rsidR="003F13E8" w:rsidRDefault="003F13E8" w:rsidP="00DE4A6B">
                      <w:pPr>
                        <w:jc w:val="center"/>
                      </w:pPr>
                      <w:r>
                        <w:t>Заголовок</w:t>
                      </w:r>
                    </w:p>
                    <w:p w:rsidR="003F13E8" w:rsidRDefault="003F13E8" w:rsidP="00DE4A6B">
                      <w:pPr>
                        <w:jc w:val="center"/>
                      </w:pPr>
                      <w:r>
                        <w:t>изобр.</w:t>
                      </w:r>
                    </w:p>
                  </w:txbxContent>
                </v:textbox>
              </v:shape>
              <v:shape id="_x0000_s1094" type="#_x0000_t202" style="position:absolute;left:3758;top:5634;width:1619;height:721">
                <v:textbox>
                  <w:txbxContent>
                    <w:p w:rsidR="003F13E8" w:rsidRDefault="003F13E8" w:rsidP="007400DC">
                      <w:pPr>
                        <w:jc w:val="center"/>
                      </w:pPr>
                      <w:r>
                        <w:t>Расшир. и</w:t>
                      </w:r>
                    </w:p>
                    <w:p w:rsidR="003F13E8" w:rsidRPr="007400DC" w:rsidRDefault="003F13E8" w:rsidP="007400DC">
                      <w:pPr>
                        <w:jc w:val="center"/>
                      </w:pPr>
                      <w:r>
                        <w:t>польз.</w:t>
                      </w:r>
                    </w:p>
                  </w:txbxContent>
                </v:textbox>
              </v:shape>
              <v:shape id="_x0000_s1095" type="#_x0000_t202" style="position:absolute;left:5738;top:5634;width:1619;height:721">
                <v:textbox>
                  <w:txbxContent>
                    <w:p w:rsidR="003F13E8" w:rsidRDefault="003F13E8" w:rsidP="007400DC">
                      <w:pPr>
                        <w:jc w:val="center"/>
                      </w:pPr>
                      <w:r>
                        <w:t>Данные</w:t>
                      </w:r>
                    </w:p>
                    <w:p w:rsidR="003F13E8" w:rsidRDefault="003F13E8" w:rsidP="007400DC">
                      <w:pPr>
                        <w:jc w:val="center"/>
                      </w:pPr>
                      <w:r>
                        <w:t>изобр.</w:t>
                      </w:r>
                    </w:p>
                  </w:txbxContent>
                </v:textbox>
              </v:shape>
              <v:shape id="_x0000_s1096" type="#_x0000_t202" style="position:absolute;left:7718;top:5634;width:1619;height:721">
                <v:textbox>
                  <w:txbxContent>
                    <w:p w:rsidR="003F13E8" w:rsidRDefault="003F13E8" w:rsidP="00DE4A6B">
                      <w:pPr>
                        <w:jc w:val="center"/>
                      </w:pPr>
                      <w:r>
                        <w:t>Конец</w:t>
                      </w:r>
                    </w:p>
                    <w:p w:rsidR="003F13E8" w:rsidRDefault="003F13E8" w:rsidP="00DE4A6B">
                      <w:pPr>
                        <w:jc w:val="center"/>
                      </w:pPr>
                      <w:r>
                        <w:t>ВП</w:t>
                      </w:r>
                    </w:p>
                  </w:txbxContent>
                </v:textbox>
              </v:shape>
              <v:shapetype id="_x0000_t32" coordsize="21600,21600" o:spt="32" o:oned="t" path="m,l21600,21600e" filled="f">
                <v:path arrowok="t" fillok="f" o:connecttype="none"/>
                <o:lock v:ext="edit" shapetype="t"/>
              </v:shapetype>
              <v:shape id="_x0000_s1097" type="#_x0000_t32" style="position:absolute;left:3397;top:4554;width:361;height:1" o:connectortype="straight">
                <v:stroke endarrow="block"/>
              </v:shape>
              <v:shape id="_x0000_s1098" type="#_x0000_t32" style="position:absolute;left:5377;top:4554;width:361;height:1" o:connectortype="straight">
                <v:stroke endarrow="block"/>
              </v:shape>
              <v:shape id="_x0000_s1099" type="#_x0000_t32" style="position:absolute;left:7357;top:4554;width:361;height:1" o:connectortype="straight">
                <v:stroke endarrow="block"/>
              </v:shape>
              <v:shape id="_x0000_s1100" type="#_x0000_t32" style="position:absolute;left:9337;top:4554;width:361;height:1" o:connectortype="straight">
                <v:stroke endarrow="block"/>
              </v:shape>
              <v:shape id="_x0000_s1101" type="#_x0000_t32" style="position:absolute;left:3397;top:5995;width:361;height:1" o:connectortype="straight">
                <v:stroke endarrow="block"/>
              </v:shape>
              <v:shape id="_x0000_s1102" type="#_x0000_t32" style="position:absolute;left:5377;top:5995;width:361;height:1" o:connectortype="straight">
                <v:stroke endarrow="block"/>
              </v:shape>
              <v:shape id="_x0000_s1103" type="#_x0000_t32" style="position:absolute;left:7357;top:5995;width:361;height:1"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4" type="#_x0000_t34" style="position:absolute;left:6188;top:1314;width:720;height:7920;rotation:90" o:connectortype="elbow" adj=",-13402,-315240">
                <v:stroke endarrow="block"/>
              </v:shape>
              <v:line id="_x0000_s1105" style="position:absolute;flip:y" from="5518,3834" to="5519,4555"/>
              <v:line id="_x0000_s1106" style="position:absolute" from="5498,3834" to="7478,3835"/>
              <v:line id="_x0000_s1107" style="position:absolute" from="7518,3834" to="7519,4554">
                <v:stroke endarrow="block"/>
              </v:line>
              <v:line id="_x0000_s1108" style="position:absolute;flip:y" from="7518,4554" to="7519,5994">
                <v:stroke endarrow="block"/>
              </v:line>
              <v:line id="_x0000_s1109" style="position:absolute" from="7518,5814" to="7519,6894"/>
              <v:line id="_x0000_s1110" style="position:absolute;flip:x" from="3558,6894" to="7518,6895"/>
              <v:line id="_x0000_s1111" style="position:absolute;flip:y" from="2598,6354" to="2599,6894">
                <v:stroke endarrow="block"/>
              </v:line>
              <v:line id="_x0000_s1113" style="position:absolute;flip:x" from="2598,6914" to="4758,6915"/>
              <v:line id="_x0000_s1114" style="position:absolute" from="3538,5994" to="3539,6534"/>
              <v:line id="_x0000_s1115" style="position:absolute" from="3558,6534" to="5538,6535"/>
              <v:line id="_x0000_s1116" style="position:absolute;flip:y" from="5538,5994" to="5539,6534">
                <v:stroke endarrow="block"/>
              </v:line>
              <v:line id="_x0000_s1117" style="position:absolute" from="9478,4554" to="9479,5274">
                <v:stroke endarrow="block"/>
              </v:line>
            </v:group>
            <w10:wrap type="square" anchorx="margin"/>
          </v:group>
        </w:pict>
      </w:r>
      <w:r w:rsidR="001E2E0C">
        <w:rPr>
          <w:sz w:val="28"/>
          <w:szCs w:val="28"/>
        </w:rPr>
        <w:t xml:space="preserve">Упрощенная структура потока данных на выходе кодера </w:t>
      </w:r>
      <w:r w:rsidR="001E2E0C">
        <w:rPr>
          <w:sz w:val="28"/>
          <w:szCs w:val="28"/>
          <w:lang w:val="en-US"/>
        </w:rPr>
        <w:t>MPEG</w:t>
      </w:r>
      <w:r w:rsidR="001E2E0C">
        <w:rPr>
          <w:sz w:val="28"/>
          <w:szCs w:val="28"/>
        </w:rPr>
        <w:t>-2 показана на</w:t>
      </w:r>
      <w:r w:rsidR="001E2E0C">
        <w:rPr>
          <w:sz w:val="28"/>
          <w:szCs w:val="28"/>
        </w:rPr>
        <w:br/>
        <w:t>Рис 3.1.</w:t>
      </w:r>
      <w:r w:rsidR="00DE4A6B" w:rsidRPr="00DE4A6B">
        <w:rPr>
          <w:b/>
          <w:sz w:val="28"/>
          <w:szCs w:val="28"/>
        </w:rPr>
        <w:t xml:space="preserve"> </w:t>
      </w:r>
    </w:p>
    <w:p w:rsidR="00144E94" w:rsidRDefault="007400DC" w:rsidP="007400DC">
      <w:pPr>
        <w:spacing w:line="360" w:lineRule="auto"/>
        <w:ind w:firstLine="540"/>
        <w:jc w:val="center"/>
      </w:pPr>
      <w:r>
        <w:t>Рис 3.1 Структура потока данных</w:t>
      </w:r>
    </w:p>
    <w:p w:rsidR="00951B64" w:rsidRPr="003D5AFC" w:rsidRDefault="00951B64" w:rsidP="00951B64">
      <w:pPr>
        <w:spacing w:line="360" w:lineRule="auto"/>
        <w:ind w:firstLine="539"/>
        <w:jc w:val="both"/>
        <w:rPr>
          <w:sz w:val="28"/>
          <w:szCs w:val="28"/>
        </w:rPr>
      </w:pPr>
      <w:r w:rsidRPr="003D5AFC">
        <w:rPr>
          <w:sz w:val="28"/>
          <w:szCs w:val="28"/>
        </w:rPr>
        <w:t>Регламентированы две возможные формы единого потока – программный и транспортный.</w:t>
      </w:r>
    </w:p>
    <w:p w:rsidR="00951B64" w:rsidRPr="003D5AFC" w:rsidRDefault="00951B64" w:rsidP="00951B64">
      <w:pPr>
        <w:spacing w:line="360" w:lineRule="auto"/>
        <w:ind w:firstLine="539"/>
        <w:jc w:val="both"/>
        <w:rPr>
          <w:sz w:val="28"/>
          <w:szCs w:val="28"/>
        </w:rPr>
      </w:pPr>
      <w:r w:rsidRPr="003D5AFC">
        <w:rPr>
          <w:sz w:val="28"/>
          <w:szCs w:val="28"/>
        </w:rPr>
        <w:t xml:space="preserve">Первый шаг на пути получения единого потока – формирование  пакетного элементарного </w:t>
      </w:r>
      <w:r w:rsidRPr="003D5AFC">
        <w:rPr>
          <w:sz w:val="28"/>
          <w:szCs w:val="28"/>
          <w:lang w:val="en-US"/>
        </w:rPr>
        <w:t>PES</w:t>
      </w:r>
      <w:r w:rsidRPr="003D5AFC">
        <w:rPr>
          <w:sz w:val="28"/>
          <w:szCs w:val="28"/>
        </w:rPr>
        <w:t xml:space="preserve">-потока. </w:t>
      </w:r>
      <w:r w:rsidRPr="003D5AFC">
        <w:rPr>
          <w:sz w:val="28"/>
          <w:szCs w:val="28"/>
          <w:lang w:val="en-US"/>
        </w:rPr>
        <w:t>PES</w:t>
      </w:r>
      <w:r w:rsidRPr="003D5AFC">
        <w:rPr>
          <w:sz w:val="28"/>
          <w:szCs w:val="28"/>
        </w:rPr>
        <w:t>-пакеты состоят из заголовка и данных пользователя. Можно установить фиксированную длину всех пакетов, а можно согласовать начало проекта с началом блока доступа.</w:t>
      </w:r>
    </w:p>
    <w:p w:rsidR="00951B64" w:rsidRPr="003D5AFC" w:rsidRDefault="00951B64" w:rsidP="00951B64">
      <w:pPr>
        <w:spacing w:line="360" w:lineRule="auto"/>
        <w:ind w:firstLine="539"/>
        <w:jc w:val="both"/>
        <w:rPr>
          <w:sz w:val="28"/>
          <w:szCs w:val="28"/>
        </w:rPr>
      </w:pPr>
      <w:r w:rsidRPr="003D5AFC">
        <w:rPr>
          <w:sz w:val="28"/>
          <w:szCs w:val="28"/>
        </w:rPr>
        <w:t>В начале заголовка идет 32</w:t>
      </w:r>
      <w:r>
        <w:rPr>
          <w:sz w:val="28"/>
          <w:szCs w:val="28"/>
        </w:rPr>
        <w:t xml:space="preserve"> </w:t>
      </w:r>
      <w:r w:rsidRPr="003D5AFC">
        <w:rPr>
          <w:sz w:val="28"/>
          <w:szCs w:val="28"/>
        </w:rPr>
        <w:t xml:space="preserve">битный код старта, состоящий из стартового префикса и идентификатора. Спецификация определяет разрешенные значения чисел в поле идентификатора для 32 элементов потока звука и 16 элементов потока видеоданных. Особую значимость имеют биты Р и </w:t>
      </w:r>
      <w:r w:rsidRPr="003D5AFC">
        <w:rPr>
          <w:sz w:val="28"/>
          <w:szCs w:val="28"/>
          <w:lang w:val="en-US"/>
        </w:rPr>
        <w:t>D</w:t>
      </w:r>
      <w:r w:rsidRPr="003D5AFC">
        <w:rPr>
          <w:sz w:val="28"/>
          <w:szCs w:val="28"/>
        </w:rPr>
        <w:t xml:space="preserve"> флага 2, указывающие на наличие полей с метками времени представления и времени декодирования, обеспечивающие синхронизацию данных в декодере.</w:t>
      </w:r>
    </w:p>
    <w:p w:rsidR="007400DC" w:rsidRDefault="00343B90" w:rsidP="00A6182B">
      <w:pPr>
        <w:spacing w:line="360" w:lineRule="auto"/>
        <w:ind w:firstLine="540"/>
        <w:jc w:val="both"/>
        <w:rPr>
          <w:sz w:val="28"/>
          <w:szCs w:val="28"/>
        </w:rPr>
      </w:pPr>
      <w:r w:rsidRPr="003D5AFC">
        <w:rPr>
          <w:sz w:val="28"/>
          <w:szCs w:val="28"/>
        </w:rPr>
        <w:t xml:space="preserve">Для </w:t>
      </w:r>
      <w:r>
        <w:rPr>
          <w:sz w:val="28"/>
          <w:szCs w:val="28"/>
        </w:rPr>
        <w:t xml:space="preserve">программного потока </w:t>
      </w:r>
      <w:r w:rsidRPr="003D5AFC">
        <w:rPr>
          <w:sz w:val="28"/>
          <w:szCs w:val="28"/>
        </w:rPr>
        <w:t xml:space="preserve">характерно все выше сказанное, только с условием, что заголовки блока должны появляться не реже, чем через 0,7 сек. Это связано с тем, что заголовки содержат опорное системное время, а также информацию о характере потока для декодера. Он предназначен для использования в условиях окружения, не вносящего ошибки. Искажения могут означать потерю целого кадра, т.к. длина блоков переменна и ошибка в определении его длины (длины </w:t>
      </w:r>
      <w:r w:rsidRPr="003D5AFC">
        <w:rPr>
          <w:sz w:val="28"/>
          <w:szCs w:val="28"/>
          <w:lang w:val="en-US"/>
        </w:rPr>
        <w:t>PES</w:t>
      </w:r>
      <w:r w:rsidRPr="003D5AFC">
        <w:rPr>
          <w:sz w:val="28"/>
          <w:szCs w:val="28"/>
        </w:rPr>
        <w:t>-пакета) приведет к потере синхронизации. Преимущество в том, что при отсутствии ошибок, процедура демультиплексирования проста.</w:t>
      </w:r>
    </w:p>
    <w:p w:rsidR="00A6182B" w:rsidRDefault="00A6182B" w:rsidP="00A6182B">
      <w:pPr>
        <w:spacing w:line="360" w:lineRule="auto"/>
        <w:ind w:firstLine="540"/>
        <w:jc w:val="both"/>
        <w:rPr>
          <w:sz w:val="28"/>
          <w:szCs w:val="28"/>
        </w:rPr>
      </w:pPr>
    </w:p>
    <w:p w:rsidR="00A6182B" w:rsidRDefault="00A6182B" w:rsidP="00A6182B">
      <w:pPr>
        <w:spacing w:line="360" w:lineRule="auto"/>
        <w:ind w:firstLine="540"/>
        <w:jc w:val="both"/>
        <w:rPr>
          <w:b/>
          <w:sz w:val="28"/>
          <w:szCs w:val="28"/>
        </w:rPr>
      </w:pPr>
      <w:r>
        <w:rPr>
          <w:b/>
          <w:sz w:val="28"/>
          <w:szCs w:val="28"/>
        </w:rPr>
        <w:t>3.2 Транспортный поток</w:t>
      </w:r>
    </w:p>
    <w:p w:rsidR="00A6182B" w:rsidRPr="003D5AFC" w:rsidRDefault="00A6182B" w:rsidP="00A6182B">
      <w:pPr>
        <w:spacing w:line="360" w:lineRule="auto"/>
        <w:ind w:firstLine="540"/>
        <w:jc w:val="both"/>
        <w:rPr>
          <w:sz w:val="28"/>
          <w:szCs w:val="28"/>
        </w:rPr>
      </w:pPr>
      <w:r w:rsidRPr="003D5AFC">
        <w:rPr>
          <w:sz w:val="28"/>
          <w:szCs w:val="28"/>
        </w:rPr>
        <w:t>Этот поток может объединять пакетные элементарные потоки, переносящие данные нескольких программ с независимыми временными базами. Один транспортный поток может переносить до 8175 элементарных потоков. Он состоит из коротких пакетов фиксированной длины. Процесс объединения подчиняется ряду ограничений:</w:t>
      </w:r>
    </w:p>
    <w:p w:rsidR="00A6182B" w:rsidRPr="003D5AFC" w:rsidRDefault="00A6182B" w:rsidP="00613A02">
      <w:pPr>
        <w:numPr>
          <w:ilvl w:val="0"/>
          <w:numId w:val="13"/>
        </w:numPr>
        <w:spacing w:line="360" w:lineRule="auto"/>
        <w:jc w:val="both"/>
        <w:rPr>
          <w:sz w:val="28"/>
          <w:szCs w:val="28"/>
        </w:rPr>
      </w:pPr>
      <w:r w:rsidRPr="003D5AFC">
        <w:rPr>
          <w:sz w:val="28"/>
          <w:szCs w:val="28"/>
        </w:rPr>
        <w:t xml:space="preserve">первый байт каждого </w:t>
      </w:r>
      <w:r w:rsidRPr="003D5AFC">
        <w:rPr>
          <w:sz w:val="28"/>
          <w:szCs w:val="28"/>
          <w:lang w:val="en-US"/>
        </w:rPr>
        <w:t>PES</w:t>
      </w:r>
      <w:r w:rsidRPr="003D5AFC">
        <w:rPr>
          <w:sz w:val="28"/>
          <w:szCs w:val="28"/>
        </w:rPr>
        <w:t>-пакета должен быть первым байтом полезной нагрузки;</w:t>
      </w:r>
    </w:p>
    <w:p w:rsidR="00A6182B" w:rsidRPr="003D5AFC" w:rsidRDefault="00A6182B" w:rsidP="00613A02">
      <w:pPr>
        <w:numPr>
          <w:ilvl w:val="0"/>
          <w:numId w:val="13"/>
        </w:numPr>
        <w:spacing w:line="360" w:lineRule="auto"/>
        <w:jc w:val="both"/>
        <w:rPr>
          <w:sz w:val="28"/>
          <w:szCs w:val="28"/>
        </w:rPr>
      </w:pPr>
      <w:r w:rsidRPr="003D5AFC">
        <w:rPr>
          <w:sz w:val="28"/>
          <w:szCs w:val="28"/>
        </w:rPr>
        <w:t xml:space="preserve">каждый транспортный пакет может содержать данные лишь одного </w:t>
      </w:r>
      <w:r w:rsidRPr="003D5AFC">
        <w:rPr>
          <w:sz w:val="28"/>
          <w:szCs w:val="28"/>
          <w:lang w:val="en-US"/>
        </w:rPr>
        <w:t>PES</w:t>
      </w:r>
      <w:r w:rsidRPr="003D5AFC">
        <w:rPr>
          <w:sz w:val="28"/>
          <w:szCs w:val="28"/>
        </w:rPr>
        <w:t>-пакета;</w:t>
      </w:r>
    </w:p>
    <w:p w:rsidR="00A6182B" w:rsidRPr="003D5AFC" w:rsidRDefault="00A6182B" w:rsidP="00613A02">
      <w:pPr>
        <w:numPr>
          <w:ilvl w:val="0"/>
          <w:numId w:val="13"/>
        </w:numPr>
        <w:spacing w:line="360" w:lineRule="auto"/>
        <w:jc w:val="both"/>
        <w:rPr>
          <w:sz w:val="28"/>
          <w:szCs w:val="28"/>
        </w:rPr>
      </w:pPr>
      <w:r w:rsidRPr="003D5AFC">
        <w:rPr>
          <w:sz w:val="28"/>
          <w:szCs w:val="28"/>
        </w:rPr>
        <w:t xml:space="preserve">если </w:t>
      </w:r>
      <w:r w:rsidRPr="003D5AFC">
        <w:rPr>
          <w:sz w:val="28"/>
          <w:szCs w:val="28"/>
          <w:lang w:val="en-US"/>
        </w:rPr>
        <w:t>PES</w:t>
      </w:r>
      <w:r w:rsidRPr="003D5AFC">
        <w:rPr>
          <w:sz w:val="28"/>
          <w:szCs w:val="28"/>
        </w:rPr>
        <w:t>-пакет не имеет длину, кратную 184 байтам, то один из транспортных пакетов не заполняется полностью, а оставляет место для адаптации.</w:t>
      </w:r>
    </w:p>
    <w:p w:rsidR="00A6182B" w:rsidRPr="003D5AFC" w:rsidRDefault="00A6182B" w:rsidP="00A6182B">
      <w:pPr>
        <w:spacing w:line="360" w:lineRule="auto"/>
        <w:ind w:firstLine="540"/>
        <w:jc w:val="both"/>
        <w:rPr>
          <w:sz w:val="28"/>
          <w:szCs w:val="28"/>
        </w:rPr>
      </w:pPr>
      <w:r w:rsidRPr="003D5AFC">
        <w:rPr>
          <w:sz w:val="28"/>
          <w:szCs w:val="28"/>
        </w:rPr>
        <w:t>Структура транспортного потока оптимизирована для условий передачи данных в каналах связи с шумами: для разрешения проблем, связанных с действием шума, добавляются 16 проверочных байтов кода Рида–Соломона, что позволяет исправить 8 битов. Пакет начинается  4байтного заголовка, который не является уникальным, однако в купе с определенной длиной пакета 188 байт, упрощает определение. Для опознавания пакетов, принадлежащих одному элементарному потоку, используется 13 битный идентификатор. Важный компонент структуры – счетчик непрерывности, который инкрементирует последовательности элементарных пакетов, принадлежащих одному потоку. Это позволяет определить потерю одного из пакетов и маскировать ошибки</w:t>
      </w:r>
    </w:p>
    <w:p w:rsidR="00A6182B" w:rsidRPr="003D5AFC" w:rsidRDefault="00A6182B" w:rsidP="00A6182B">
      <w:pPr>
        <w:spacing w:line="360" w:lineRule="auto"/>
        <w:ind w:firstLine="540"/>
        <w:jc w:val="both"/>
        <w:rPr>
          <w:sz w:val="28"/>
          <w:szCs w:val="28"/>
        </w:rPr>
      </w:pPr>
      <w:r w:rsidRPr="003D5AFC">
        <w:rPr>
          <w:sz w:val="28"/>
          <w:szCs w:val="28"/>
        </w:rPr>
        <w:t xml:space="preserve">Идентификатором принадлежности транспортного пакета к определенному потоку является значение </w:t>
      </w:r>
      <w:r w:rsidRPr="003D5AFC">
        <w:rPr>
          <w:sz w:val="28"/>
          <w:szCs w:val="28"/>
          <w:lang w:val="en-US"/>
        </w:rPr>
        <w:t>PID</w:t>
      </w:r>
      <w:r w:rsidRPr="003D5AFC">
        <w:rPr>
          <w:sz w:val="28"/>
          <w:szCs w:val="28"/>
        </w:rPr>
        <w:t xml:space="preserve">, а для распознавания элементарных потоков и объединения их в телевизионную программу служит </w:t>
      </w:r>
      <w:r w:rsidRPr="003D5AFC">
        <w:rPr>
          <w:sz w:val="28"/>
          <w:szCs w:val="28"/>
          <w:lang w:val="en-US"/>
        </w:rPr>
        <w:t>PSI</w:t>
      </w:r>
      <w:r w:rsidRPr="003D5AFC">
        <w:rPr>
          <w:sz w:val="28"/>
          <w:szCs w:val="28"/>
        </w:rPr>
        <w:t>, который должен передаваться в потоке. Определено четыре вида таблиц с программной информацией:</w:t>
      </w:r>
    </w:p>
    <w:p w:rsidR="00A6182B" w:rsidRPr="003D5AFC" w:rsidRDefault="00A6182B" w:rsidP="00613A02">
      <w:pPr>
        <w:numPr>
          <w:ilvl w:val="0"/>
          <w:numId w:val="11"/>
        </w:numPr>
        <w:spacing w:line="360" w:lineRule="auto"/>
        <w:jc w:val="both"/>
        <w:rPr>
          <w:sz w:val="28"/>
          <w:szCs w:val="28"/>
        </w:rPr>
      </w:pPr>
      <w:r w:rsidRPr="003D5AFC">
        <w:rPr>
          <w:sz w:val="28"/>
          <w:szCs w:val="28"/>
        </w:rPr>
        <w:t xml:space="preserve">таблица соединения программ </w:t>
      </w:r>
      <w:r w:rsidRPr="003D5AFC">
        <w:rPr>
          <w:sz w:val="28"/>
          <w:szCs w:val="28"/>
          <w:lang w:val="en-US"/>
        </w:rPr>
        <w:t>PAT</w:t>
      </w:r>
      <w:r w:rsidRPr="003D5AFC">
        <w:rPr>
          <w:sz w:val="28"/>
          <w:szCs w:val="28"/>
        </w:rPr>
        <w:t xml:space="preserve"> (сообщает список номеров всех программ);</w:t>
      </w:r>
    </w:p>
    <w:p w:rsidR="00A6182B" w:rsidRPr="003D5AFC" w:rsidRDefault="00A6182B" w:rsidP="00613A02">
      <w:pPr>
        <w:numPr>
          <w:ilvl w:val="0"/>
          <w:numId w:val="11"/>
        </w:numPr>
        <w:spacing w:line="360" w:lineRule="auto"/>
        <w:jc w:val="both"/>
        <w:rPr>
          <w:sz w:val="28"/>
          <w:szCs w:val="28"/>
        </w:rPr>
      </w:pPr>
      <w:r w:rsidRPr="003D5AFC">
        <w:rPr>
          <w:sz w:val="28"/>
          <w:szCs w:val="28"/>
        </w:rPr>
        <w:t xml:space="preserve">таблица плана программ </w:t>
      </w:r>
      <w:r w:rsidRPr="003D5AFC">
        <w:rPr>
          <w:sz w:val="28"/>
          <w:szCs w:val="28"/>
          <w:lang w:val="en-US"/>
        </w:rPr>
        <w:t>PMT</w:t>
      </w:r>
      <w:r w:rsidRPr="003D5AFC">
        <w:rPr>
          <w:sz w:val="28"/>
          <w:szCs w:val="28"/>
        </w:rPr>
        <w:t xml:space="preserve"> (сведения о программе и её элементарные потоки);</w:t>
      </w:r>
    </w:p>
    <w:p w:rsidR="00A6182B" w:rsidRPr="003D5AFC" w:rsidRDefault="00A6182B" w:rsidP="00613A02">
      <w:pPr>
        <w:numPr>
          <w:ilvl w:val="0"/>
          <w:numId w:val="11"/>
        </w:numPr>
        <w:spacing w:line="360" w:lineRule="auto"/>
        <w:jc w:val="both"/>
        <w:rPr>
          <w:sz w:val="28"/>
          <w:szCs w:val="28"/>
        </w:rPr>
      </w:pPr>
      <w:r w:rsidRPr="003D5AFC">
        <w:rPr>
          <w:sz w:val="28"/>
          <w:szCs w:val="28"/>
        </w:rPr>
        <w:t xml:space="preserve">таблица условного доступа </w:t>
      </w:r>
      <w:r w:rsidRPr="003D5AFC">
        <w:rPr>
          <w:sz w:val="28"/>
          <w:szCs w:val="28"/>
          <w:lang w:val="en-US"/>
        </w:rPr>
        <w:t>CAT</w:t>
      </w:r>
      <w:r w:rsidRPr="003D5AFC">
        <w:rPr>
          <w:sz w:val="28"/>
          <w:szCs w:val="28"/>
        </w:rPr>
        <w:t>.</w:t>
      </w:r>
    </w:p>
    <w:p w:rsidR="00A6182B" w:rsidRPr="003D5AFC" w:rsidRDefault="00A6182B" w:rsidP="00A6182B">
      <w:pPr>
        <w:spacing w:line="360" w:lineRule="auto"/>
        <w:ind w:firstLine="540"/>
        <w:jc w:val="both"/>
        <w:rPr>
          <w:sz w:val="28"/>
          <w:szCs w:val="28"/>
        </w:rPr>
      </w:pPr>
      <w:r w:rsidRPr="003D5AFC">
        <w:rPr>
          <w:sz w:val="28"/>
          <w:szCs w:val="28"/>
        </w:rPr>
        <w:t>Все вместе таблицы образуют иерархический индексный механизм.</w:t>
      </w:r>
      <w:r>
        <w:rPr>
          <w:sz w:val="28"/>
          <w:szCs w:val="28"/>
        </w:rPr>
        <w:t xml:space="preserve"> </w:t>
      </w:r>
      <w:r w:rsidRPr="003D5AFC">
        <w:rPr>
          <w:sz w:val="28"/>
          <w:szCs w:val="28"/>
        </w:rPr>
        <w:t>Принципы мультиплексирования элементарного и транспортного потоков, из которых складывается телевизио</w:t>
      </w:r>
      <w:r>
        <w:rPr>
          <w:sz w:val="28"/>
          <w:szCs w:val="28"/>
        </w:rPr>
        <w:t>нная программа, указаны</w:t>
      </w:r>
      <w:r w:rsidR="00F66E99" w:rsidRPr="00F66E99">
        <w:rPr>
          <w:sz w:val="28"/>
          <w:szCs w:val="28"/>
        </w:rPr>
        <w:t xml:space="preserve"> </w:t>
      </w:r>
      <w:r w:rsidR="00F66E99">
        <w:rPr>
          <w:sz w:val="28"/>
          <w:szCs w:val="28"/>
        </w:rPr>
        <w:t>в приложении А</w:t>
      </w:r>
      <w:r w:rsidRPr="003D5AFC">
        <w:rPr>
          <w:sz w:val="28"/>
          <w:szCs w:val="28"/>
        </w:rPr>
        <w:t>. Благодаря небольшой длине пакета транспортный поток может переносить несколько телевизионных программ с разными временными базисами, но за это приходится платить более сложной схемой муль</w:t>
      </w:r>
      <w:r w:rsidR="0049305D">
        <w:rPr>
          <w:sz w:val="28"/>
          <w:szCs w:val="28"/>
        </w:rPr>
        <w:t>ти</w:t>
      </w:r>
      <w:r w:rsidRPr="003D5AFC">
        <w:rPr>
          <w:sz w:val="28"/>
          <w:szCs w:val="28"/>
        </w:rPr>
        <w:t>плексирования.</w:t>
      </w:r>
    </w:p>
    <w:p w:rsidR="00A6182B" w:rsidRPr="003D5AFC" w:rsidRDefault="00A6182B" w:rsidP="00A6182B">
      <w:pPr>
        <w:spacing w:line="360" w:lineRule="auto"/>
        <w:ind w:firstLine="540"/>
        <w:jc w:val="both"/>
        <w:rPr>
          <w:sz w:val="28"/>
          <w:szCs w:val="28"/>
        </w:rPr>
      </w:pPr>
      <w:r w:rsidRPr="003D5AFC">
        <w:rPr>
          <w:sz w:val="28"/>
          <w:szCs w:val="28"/>
        </w:rPr>
        <w:t xml:space="preserve">Кадры телевизионного изображения поступают на вход кодера </w:t>
      </w:r>
      <w:r w:rsidRPr="003D5AFC">
        <w:rPr>
          <w:sz w:val="28"/>
          <w:szCs w:val="28"/>
          <w:lang w:val="en-US"/>
        </w:rPr>
        <w:t>MPEG</w:t>
      </w:r>
      <w:r w:rsidRPr="003D5AFC">
        <w:rPr>
          <w:sz w:val="28"/>
          <w:szCs w:val="28"/>
        </w:rPr>
        <w:t>-2 с постоянной частотой, точно с такой же частотой они должны воспроизводится. Это означает, что общая задержка в системе должна быть постоянной. Энтропийное кодирование формирует слова с разной длиной, проблема решается за счет использования буфера.</w:t>
      </w:r>
    </w:p>
    <w:p w:rsidR="00A6182B" w:rsidRDefault="00A6182B" w:rsidP="00A6182B">
      <w:pPr>
        <w:spacing w:line="360" w:lineRule="auto"/>
        <w:ind w:firstLine="540"/>
        <w:jc w:val="both"/>
        <w:rPr>
          <w:sz w:val="28"/>
          <w:szCs w:val="28"/>
        </w:rPr>
      </w:pPr>
      <w:r w:rsidRPr="003D5AFC">
        <w:rPr>
          <w:sz w:val="28"/>
          <w:szCs w:val="28"/>
        </w:rPr>
        <w:t xml:space="preserve">Компенсацию задержек и синхронизацию обеспечивают метки времени, которые ставятся в соответствии каждому блоку доступа и сообщается декодеру точное время извлечения блока. Текущее системное время обеспечивается опорным генератором, однако, должен быть некоторый сдвиг, т.к. метка сообщает время в будущем. Сдвиг должен быть достаточно большим, чтобы блок доступа прошел буфер. Для синхронизации времени текущее время кодера регулярно передается декодеру (в единицу периода частоты 27 МГц). Метки программного времени должны появляться не реже, чем раз в 0,1 сек. Метки не должны сопровождать каждый блок доступа, они переносятся в заголовках </w:t>
      </w:r>
      <w:r w:rsidRPr="003D5AFC">
        <w:rPr>
          <w:sz w:val="28"/>
          <w:szCs w:val="28"/>
          <w:lang w:val="en-US"/>
        </w:rPr>
        <w:t>PES</w:t>
      </w:r>
      <w:r w:rsidRPr="003D5AFC">
        <w:rPr>
          <w:sz w:val="28"/>
          <w:szCs w:val="28"/>
        </w:rPr>
        <w:t>-пакетов.</w:t>
      </w:r>
    </w:p>
    <w:p w:rsidR="0049305D" w:rsidRDefault="0049305D" w:rsidP="00A6182B">
      <w:pPr>
        <w:spacing w:line="360" w:lineRule="auto"/>
        <w:ind w:firstLine="540"/>
        <w:jc w:val="both"/>
        <w:rPr>
          <w:sz w:val="28"/>
          <w:szCs w:val="28"/>
        </w:rPr>
      </w:pPr>
    </w:p>
    <w:p w:rsidR="0049305D" w:rsidRDefault="0049305D" w:rsidP="00A6182B">
      <w:pPr>
        <w:spacing w:line="360" w:lineRule="auto"/>
        <w:ind w:firstLine="540"/>
        <w:jc w:val="both"/>
        <w:rPr>
          <w:sz w:val="28"/>
          <w:szCs w:val="28"/>
        </w:rPr>
      </w:pPr>
    </w:p>
    <w:p w:rsidR="0049305D" w:rsidRDefault="0049305D" w:rsidP="0073361F">
      <w:pPr>
        <w:spacing w:line="360" w:lineRule="auto"/>
        <w:jc w:val="both"/>
        <w:rPr>
          <w:sz w:val="28"/>
          <w:szCs w:val="28"/>
        </w:rPr>
      </w:pPr>
    </w:p>
    <w:p w:rsidR="0049305D" w:rsidRPr="0049305D" w:rsidRDefault="0049305D" w:rsidP="00A6182B">
      <w:pPr>
        <w:spacing w:line="360" w:lineRule="auto"/>
        <w:ind w:firstLine="540"/>
        <w:jc w:val="both"/>
        <w:rPr>
          <w:b/>
          <w:sz w:val="28"/>
          <w:szCs w:val="28"/>
        </w:rPr>
      </w:pPr>
      <w:r>
        <w:rPr>
          <w:b/>
          <w:sz w:val="28"/>
          <w:szCs w:val="28"/>
        </w:rPr>
        <w:t xml:space="preserve">3.3 Подход к потоку видеоданных </w:t>
      </w:r>
      <w:r>
        <w:rPr>
          <w:b/>
          <w:sz w:val="28"/>
          <w:szCs w:val="28"/>
          <w:lang w:val="en-US"/>
        </w:rPr>
        <w:t>MPEG</w:t>
      </w:r>
      <w:r w:rsidRPr="0049305D">
        <w:rPr>
          <w:b/>
          <w:sz w:val="28"/>
          <w:szCs w:val="28"/>
        </w:rPr>
        <w:t xml:space="preserve">-2 </w:t>
      </w:r>
      <w:r>
        <w:rPr>
          <w:b/>
          <w:sz w:val="28"/>
          <w:szCs w:val="28"/>
        </w:rPr>
        <w:t>как к потоку данных</w:t>
      </w:r>
    </w:p>
    <w:p w:rsidR="0049305D" w:rsidRPr="003D5AFC" w:rsidRDefault="00032141" w:rsidP="00032141">
      <w:pPr>
        <w:spacing w:line="360" w:lineRule="auto"/>
        <w:ind w:firstLine="540"/>
        <w:jc w:val="both"/>
        <w:rPr>
          <w:sz w:val="28"/>
          <w:szCs w:val="28"/>
        </w:rPr>
      </w:pPr>
      <w:r>
        <w:rPr>
          <w:sz w:val="28"/>
          <w:szCs w:val="28"/>
        </w:rPr>
        <w:t xml:space="preserve">Основной целью создания стандарта </w:t>
      </w:r>
      <w:r>
        <w:rPr>
          <w:sz w:val="28"/>
          <w:szCs w:val="28"/>
          <w:lang w:val="en-US"/>
        </w:rPr>
        <w:t>MPEG</w:t>
      </w:r>
      <w:r w:rsidRPr="00032141">
        <w:rPr>
          <w:sz w:val="28"/>
          <w:szCs w:val="28"/>
        </w:rPr>
        <w:t>-2</w:t>
      </w:r>
      <w:r>
        <w:rPr>
          <w:sz w:val="28"/>
          <w:szCs w:val="28"/>
        </w:rPr>
        <w:t xml:space="preserve"> было желание работать с потоком видеоданных как с любым потоком данных, обрабатываемым, например, сигнальным процессором. Благодаря этому, в</w:t>
      </w:r>
      <w:r w:rsidR="0049305D" w:rsidRPr="003D5AFC">
        <w:rPr>
          <w:sz w:val="28"/>
          <w:szCs w:val="28"/>
        </w:rPr>
        <w:t xml:space="preserve">озможен монтаж программы, компрессированной </w:t>
      </w:r>
      <w:r w:rsidR="0049305D" w:rsidRPr="003D5AFC">
        <w:rPr>
          <w:sz w:val="28"/>
          <w:szCs w:val="28"/>
          <w:lang w:val="en-US"/>
        </w:rPr>
        <w:t>MPEG</w:t>
      </w:r>
      <w:r w:rsidR="0049305D" w:rsidRPr="003D5AFC">
        <w:rPr>
          <w:sz w:val="28"/>
          <w:szCs w:val="28"/>
        </w:rPr>
        <w:t xml:space="preserve">-2, однако смонтированная программа должна обладать всеми свойствами потока данных </w:t>
      </w:r>
      <w:r w:rsidR="0049305D" w:rsidRPr="003D5AFC">
        <w:rPr>
          <w:sz w:val="28"/>
          <w:szCs w:val="28"/>
          <w:lang w:val="en-US"/>
        </w:rPr>
        <w:t>MPEG</w:t>
      </w:r>
      <w:r w:rsidR="0049305D" w:rsidRPr="003D5AFC">
        <w:rPr>
          <w:sz w:val="28"/>
          <w:szCs w:val="28"/>
        </w:rPr>
        <w:t xml:space="preserve">-2. Возможности монтажа предоставляет студийный профиль 422, реализованный в формате видеозаписи </w:t>
      </w:r>
      <w:r w:rsidR="0049305D" w:rsidRPr="003D5AFC">
        <w:rPr>
          <w:sz w:val="28"/>
          <w:szCs w:val="28"/>
          <w:lang w:val="en-US"/>
        </w:rPr>
        <w:t>BETACAM</w:t>
      </w:r>
      <w:r w:rsidR="0049305D" w:rsidRPr="003D5AFC">
        <w:rPr>
          <w:sz w:val="28"/>
          <w:szCs w:val="28"/>
        </w:rPr>
        <w:t xml:space="preserve"> </w:t>
      </w:r>
      <w:r w:rsidR="0049305D" w:rsidRPr="003D5AFC">
        <w:rPr>
          <w:sz w:val="28"/>
          <w:szCs w:val="28"/>
          <w:lang w:val="en-US"/>
        </w:rPr>
        <w:t>SX</w:t>
      </w:r>
      <w:r w:rsidR="0049305D" w:rsidRPr="003D5AFC">
        <w:rPr>
          <w:sz w:val="28"/>
          <w:szCs w:val="28"/>
        </w:rPr>
        <w:t>. Данный профиль позволяет выполнить монтаж путем дописывания нового потока без нарушения непрерывности смонтированного потока в точках монтажа. Такой способ, основанный на перекодировании кадров с двунаправленным предсказанием в сочетании с опережающим считыванием, позволяет выбирать точку монтажа в любом месте и выполнять монтаж с кадровой точностью.</w:t>
      </w:r>
    </w:p>
    <w:p w:rsidR="0049305D" w:rsidRPr="003D5AFC" w:rsidRDefault="0049305D" w:rsidP="00032141">
      <w:pPr>
        <w:spacing w:line="360" w:lineRule="auto"/>
        <w:ind w:firstLine="540"/>
        <w:jc w:val="both"/>
        <w:rPr>
          <w:sz w:val="28"/>
          <w:szCs w:val="28"/>
        </w:rPr>
      </w:pPr>
      <w:r w:rsidRPr="003D5AFC">
        <w:rPr>
          <w:sz w:val="28"/>
          <w:szCs w:val="28"/>
        </w:rPr>
        <w:t>Транскодирование (изменение скорости потока с использованием параметров первоначального кодирования) позволяет минимизировать искажения процесса.</w:t>
      </w:r>
    </w:p>
    <w:p w:rsidR="0049305D" w:rsidRPr="003D5AFC" w:rsidRDefault="0049305D" w:rsidP="00032141">
      <w:pPr>
        <w:spacing w:line="360" w:lineRule="auto"/>
        <w:ind w:firstLine="540"/>
        <w:jc w:val="both"/>
        <w:rPr>
          <w:sz w:val="28"/>
          <w:szCs w:val="28"/>
        </w:rPr>
      </w:pPr>
      <w:r w:rsidRPr="003D5AFC">
        <w:rPr>
          <w:sz w:val="28"/>
          <w:szCs w:val="28"/>
        </w:rPr>
        <w:t xml:space="preserve">Широкое распространение видеокомпрессии делает все более необходимым объединение кодированных программ не только без декодирования, но и без изменения содержания блоков доступа. По своей сути это, конечно, не просто коммутация, а сращивание потоков, при котором полученный поток будет соответствовать синтаксису и семантике </w:t>
      </w:r>
      <w:r w:rsidRPr="003D5AFC">
        <w:rPr>
          <w:sz w:val="28"/>
          <w:szCs w:val="28"/>
          <w:lang w:val="en-US"/>
        </w:rPr>
        <w:t>MPEG</w:t>
      </w:r>
      <w:r w:rsidRPr="003D5AFC">
        <w:rPr>
          <w:sz w:val="28"/>
          <w:szCs w:val="28"/>
        </w:rPr>
        <w:t>-2 – склейка потоков. Но есть и проблемы коммутации потоков:</w:t>
      </w:r>
    </w:p>
    <w:p w:rsidR="0049305D" w:rsidRPr="003D5AFC" w:rsidRDefault="0049305D" w:rsidP="00613A02">
      <w:pPr>
        <w:numPr>
          <w:ilvl w:val="0"/>
          <w:numId w:val="10"/>
        </w:numPr>
        <w:spacing w:line="360" w:lineRule="auto"/>
        <w:jc w:val="both"/>
        <w:rPr>
          <w:sz w:val="28"/>
          <w:szCs w:val="28"/>
        </w:rPr>
      </w:pPr>
      <w:r w:rsidRPr="003D5AFC">
        <w:rPr>
          <w:sz w:val="28"/>
          <w:szCs w:val="28"/>
          <w:lang w:val="en-US"/>
        </w:rPr>
        <w:t>P</w:t>
      </w:r>
      <w:r w:rsidRPr="003D5AFC">
        <w:rPr>
          <w:sz w:val="28"/>
          <w:szCs w:val="28"/>
        </w:rPr>
        <w:t xml:space="preserve"> и </w:t>
      </w:r>
      <w:r w:rsidRPr="003D5AFC">
        <w:rPr>
          <w:sz w:val="28"/>
          <w:szCs w:val="28"/>
          <w:lang w:val="en-US"/>
        </w:rPr>
        <w:t>B</w:t>
      </w:r>
      <w:r w:rsidRPr="003D5AFC">
        <w:rPr>
          <w:sz w:val="28"/>
          <w:szCs w:val="28"/>
        </w:rPr>
        <w:t xml:space="preserve"> кадры не могут быть восстановлены без опорных изображений, а это возможно при коммутации;</w:t>
      </w:r>
    </w:p>
    <w:p w:rsidR="0049305D" w:rsidRPr="003D5AFC" w:rsidRDefault="0049305D" w:rsidP="00613A02">
      <w:pPr>
        <w:numPr>
          <w:ilvl w:val="0"/>
          <w:numId w:val="10"/>
        </w:numPr>
        <w:spacing w:line="360" w:lineRule="auto"/>
        <w:jc w:val="both"/>
        <w:rPr>
          <w:sz w:val="28"/>
          <w:szCs w:val="28"/>
        </w:rPr>
      </w:pPr>
      <w:r w:rsidRPr="003D5AFC">
        <w:rPr>
          <w:sz w:val="28"/>
          <w:szCs w:val="28"/>
        </w:rPr>
        <w:t>компрессия изображения требуется для передачи разных интервалов времени;</w:t>
      </w:r>
    </w:p>
    <w:p w:rsidR="00613A02" w:rsidRDefault="0049305D" w:rsidP="00613A02">
      <w:pPr>
        <w:numPr>
          <w:ilvl w:val="0"/>
          <w:numId w:val="10"/>
        </w:numPr>
        <w:spacing w:line="360" w:lineRule="auto"/>
        <w:jc w:val="both"/>
        <w:rPr>
          <w:sz w:val="28"/>
          <w:szCs w:val="28"/>
        </w:rPr>
      </w:pPr>
      <w:r w:rsidRPr="003D5AFC">
        <w:rPr>
          <w:sz w:val="28"/>
          <w:szCs w:val="28"/>
        </w:rPr>
        <w:t xml:space="preserve">изображения, занимающие разные интервалы времени в компрессированной форме, после декодирования должны воспроизводится через равные промежутки времени. Стандартные кодеры (декодеры) </w:t>
      </w:r>
      <w:r w:rsidRPr="003D5AFC">
        <w:rPr>
          <w:sz w:val="28"/>
          <w:szCs w:val="28"/>
          <w:lang w:val="en-US"/>
        </w:rPr>
        <w:t>MPEG</w:t>
      </w:r>
      <w:r w:rsidRPr="003D5AFC">
        <w:rPr>
          <w:sz w:val="28"/>
          <w:szCs w:val="28"/>
        </w:rPr>
        <w:t>-2 работают с таким буфером, что это и происходит, однако, при коммутации параметры меняются скачком, что может привести к нарушению работы буфера и потери синхронизации.</w:t>
      </w:r>
      <w:r w:rsidR="00032141">
        <w:rPr>
          <w:sz w:val="28"/>
          <w:szCs w:val="28"/>
        </w:rPr>
        <w:t xml:space="preserve"> </w:t>
      </w:r>
    </w:p>
    <w:p w:rsidR="0049305D" w:rsidRDefault="00032141" w:rsidP="00613A02">
      <w:pPr>
        <w:spacing w:line="360" w:lineRule="auto"/>
        <w:jc w:val="both"/>
        <w:rPr>
          <w:sz w:val="28"/>
          <w:szCs w:val="28"/>
        </w:rPr>
      </w:pPr>
      <w:r>
        <w:rPr>
          <w:sz w:val="28"/>
          <w:szCs w:val="28"/>
        </w:rPr>
        <w:t>Эти и другие проблемы</w:t>
      </w:r>
      <w:r w:rsidR="0049305D" w:rsidRPr="003D5AFC">
        <w:rPr>
          <w:sz w:val="28"/>
          <w:szCs w:val="28"/>
        </w:rPr>
        <w:t xml:space="preserve"> приводят к тому, что только некоторые точки подходят для склейки.</w:t>
      </w: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73361F" w:rsidRDefault="0073361F" w:rsidP="00613A02">
      <w:pPr>
        <w:spacing w:line="360" w:lineRule="auto"/>
        <w:jc w:val="both"/>
        <w:rPr>
          <w:sz w:val="28"/>
          <w:szCs w:val="28"/>
        </w:rPr>
      </w:pPr>
    </w:p>
    <w:p w:rsidR="00A6182B" w:rsidRDefault="00032141" w:rsidP="0073361F">
      <w:pPr>
        <w:spacing w:line="480" w:lineRule="auto"/>
        <w:ind w:firstLine="539"/>
        <w:jc w:val="both"/>
        <w:rPr>
          <w:b/>
          <w:sz w:val="32"/>
          <w:szCs w:val="32"/>
        </w:rPr>
      </w:pPr>
      <w:r>
        <w:rPr>
          <w:b/>
          <w:sz w:val="32"/>
          <w:szCs w:val="32"/>
        </w:rPr>
        <w:t xml:space="preserve">4. Кодеры </w:t>
      </w:r>
      <w:r>
        <w:rPr>
          <w:b/>
          <w:sz w:val="32"/>
          <w:szCs w:val="32"/>
          <w:lang w:val="en-US"/>
        </w:rPr>
        <w:t>MPEG</w:t>
      </w:r>
      <w:r w:rsidRPr="00032141">
        <w:rPr>
          <w:b/>
          <w:sz w:val="32"/>
          <w:szCs w:val="32"/>
        </w:rPr>
        <w:t>-2</w:t>
      </w:r>
      <w:r>
        <w:rPr>
          <w:b/>
          <w:sz w:val="32"/>
          <w:szCs w:val="32"/>
        </w:rPr>
        <w:t>.</w:t>
      </w:r>
    </w:p>
    <w:p w:rsidR="00613A02" w:rsidRDefault="00032141" w:rsidP="0073361F">
      <w:pPr>
        <w:spacing w:line="360" w:lineRule="auto"/>
        <w:ind w:firstLine="539"/>
        <w:jc w:val="both"/>
        <w:rPr>
          <w:sz w:val="28"/>
          <w:szCs w:val="28"/>
        </w:rPr>
      </w:pPr>
      <w:r>
        <w:rPr>
          <w:sz w:val="28"/>
          <w:szCs w:val="28"/>
        </w:rPr>
        <w:t xml:space="preserve">В стандартах </w:t>
      </w:r>
      <w:r>
        <w:rPr>
          <w:sz w:val="28"/>
          <w:szCs w:val="28"/>
          <w:lang w:val="en-US"/>
        </w:rPr>
        <w:t>MPEG</w:t>
      </w:r>
      <w:r>
        <w:rPr>
          <w:sz w:val="28"/>
          <w:szCs w:val="28"/>
        </w:rPr>
        <w:t xml:space="preserve"> не описано построение кодера, а лишь определен синтаксис потока данных на его выходе. Поэтому структурная схема кодера, представленная в приложении Б лишь отображает основные операции, выполняемые при кодировании</w:t>
      </w:r>
      <w:r w:rsidR="00613A02">
        <w:rPr>
          <w:sz w:val="28"/>
          <w:szCs w:val="28"/>
        </w:rPr>
        <w:t xml:space="preserve"> и обеспечивающие получение выходного потока данных с требуемыми параметрами по которым декодер любой фирмы производителя, но канонического построения сможет восстановить видеоизображение.</w:t>
      </w:r>
    </w:p>
    <w:p w:rsidR="00032141" w:rsidRPr="003D5AFC" w:rsidRDefault="00032141" w:rsidP="0073361F">
      <w:pPr>
        <w:spacing w:line="360" w:lineRule="auto"/>
        <w:ind w:firstLine="540"/>
        <w:jc w:val="both"/>
        <w:rPr>
          <w:sz w:val="28"/>
          <w:szCs w:val="28"/>
        </w:rPr>
      </w:pPr>
      <w:r w:rsidRPr="003D5AFC">
        <w:rPr>
          <w:sz w:val="28"/>
          <w:szCs w:val="28"/>
        </w:rPr>
        <w:t xml:space="preserve">Задача кодирующего оборудования состоит в том, чтобы преобразовать различные форматы входных видеосигналов в единую форму – транспортный поток, сегодня все большую популярность приобретают кодеры  </w:t>
      </w:r>
      <w:r w:rsidRPr="003D5AFC">
        <w:rPr>
          <w:sz w:val="28"/>
          <w:szCs w:val="28"/>
          <w:lang w:val="en-US"/>
        </w:rPr>
        <w:t>MPEG</w:t>
      </w:r>
      <w:r w:rsidRPr="003D5AFC">
        <w:rPr>
          <w:sz w:val="28"/>
          <w:szCs w:val="28"/>
        </w:rPr>
        <w:t xml:space="preserve">-2 с выходом </w:t>
      </w:r>
      <w:r w:rsidRPr="003D5AFC">
        <w:rPr>
          <w:sz w:val="28"/>
          <w:szCs w:val="28"/>
          <w:lang w:val="en-US"/>
        </w:rPr>
        <w:t>Ethernet</w:t>
      </w:r>
      <w:r w:rsidRPr="003D5AFC">
        <w:rPr>
          <w:sz w:val="28"/>
          <w:szCs w:val="28"/>
        </w:rPr>
        <w:t xml:space="preserve">. Стандарт </w:t>
      </w:r>
      <w:r w:rsidRPr="003D5AFC">
        <w:rPr>
          <w:sz w:val="28"/>
          <w:szCs w:val="28"/>
          <w:lang w:val="en-US"/>
        </w:rPr>
        <w:t>MPEG</w:t>
      </w:r>
      <w:r w:rsidRPr="003D5AFC">
        <w:rPr>
          <w:sz w:val="28"/>
          <w:szCs w:val="28"/>
        </w:rPr>
        <w:t xml:space="preserve"> определяет структуру потока и эталонный кодер, но не накладывает ограничений на построение и алгоритм работы. Современные кодеры имеют модульную конструкцию, позволяющую использовать сменные блоки входных интерфейсов. При необходимости из аналогового сигнала выделяются сигналы телетекста для подачи на мультиплексор (композитное кодирование). Композитное декодирование приводит к заметному снижению качества и не рекомендовано.</w:t>
      </w:r>
    </w:p>
    <w:p w:rsidR="00032141" w:rsidRPr="003D5AFC" w:rsidRDefault="00032141" w:rsidP="0073361F">
      <w:pPr>
        <w:spacing w:line="360" w:lineRule="auto"/>
        <w:ind w:firstLine="540"/>
        <w:jc w:val="both"/>
        <w:rPr>
          <w:sz w:val="28"/>
          <w:szCs w:val="28"/>
        </w:rPr>
      </w:pPr>
      <w:r w:rsidRPr="003D5AFC">
        <w:rPr>
          <w:sz w:val="28"/>
          <w:szCs w:val="28"/>
        </w:rPr>
        <w:t>Важные функции выполняет предпроцессор – осуществление цифрово</w:t>
      </w:r>
      <w:r w:rsidR="0073361F">
        <w:rPr>
          <w:sz w:val="28"/>
          <w:szCs w:val="28"/>
        </w:rPr>
        <w:t>й фильтрации и синхронизации</w:t>
      </w:r>
      <w:r w:rsidRPr="003D5AFC">
        <w:rPr>
          <w:sz w:val="28"/>
          <w:szCs w:val="28"/>
        </w:rPr>
        <w:t xml:space="preserve"> кадров, производит дополнительную временную обработку и шумоподавление. Стандартным решением для кодера считается наличие двух стереоканалов звука. Предусматривается подача как цифрового </w:t>
      </w:r>
      <w:r w:rsidRPr="003D5AFC">
        <w:rPr>
          <w:sz w:val="28"/>
          <w:szCs w:val="28"/>
          <w:lang w:val="en-US"/>
        </w:rPr>
        <w:t>AES</w:t>
      </w:r>
      <w:r w:rsidRPr="003D5AFC">
        <w:rPr>
          <w:sz w:val="28"/>
          <w:szCs w:val="28"/>
        </w:rPr>
        <w:t>/</w:t>
      </w:r>
      <w:r w:rsidRPr="003D5AFC">
        <w:rPr>
          <w:sz w:val="28"/>
          <w:szCs w:val="28"/>
          <w:lang w:val="en-US"/>
        </w:rPr>
        <w:t>EBU</w:t>
      </w:r>
      <w:r w:rsidRPr="003D5AFC">
        <w:rPr>
          <w:sz w:val="28"/>
          <w:szCs w:val="28"/>
        </w:rPr>
        <w:t xml:space="preserve">, так и аналоговых сигналов. В последнем случае осуществляется АЦП с разрядностью 18 бит на отсчет и частотой дискретизации 32, 44,1 и 48 КГц. В зависимости от выбранного режима, скорость выходного потока в канале может изменятся в пределах 32…384 Кбит/сек, обеспечивая уровни 1 или 2 стандарта </w:t>
      </w:r>
      <w:r w:rsidRPr="003D5AFC">
        <w:rPr>
          <w:sz w:val="28"/>
          <w:szCs w:val="28"/>
          <w:lang w:val="en-US"/>
        </w:rPr>
        <w:t>MPEG</w:t>
      </w:r>
      <w:r w:rsidRPr="003D5AFC">
        <w:rPr>
          <w:sz w:val="28"/>
          <w:szCs w:val="28"/>
        </w:rPr>
        <w:t xml:space="preserve">-1. возможна установка двух дополнительных кодеров звука, что дает возможность организовать в общей сложности 4 стерео - и 8 моноканалов. Общепринятым для кодеров сжатия становится наличие канала передачи данных пользователя – низкоскоростного асинхронного со скоростью 115,2 Кбит/сек и синхронного со скоростью до 20 Мбит/сек. Для обновления программного обеспечения есть отдельная энергонезависимая память, позволяющая хранить предыдущие загрузочные версии программного обеспечения. Это дает возможность гибко конструировать кодер, производить модернизацию программного обеспечения и, при необходимости, устанавливать различные опции: статическое мультиплексирование, шифрование, каскадирование, поддержка профиля 4:2:2 и др. большая часть выпускаемых кодеров </w:t>
      </w:r>
      <w:r w:rsidRPr="003D5AFC">
        <w:rPr>
          <w:sz w:val="28"/>
          <w:szCs w:val="28"/>
          <w:lang w:val="en-US"/>
        </w:rPr>
        <w:t>MPEG</w:t>
      </w:r>
      <w:r w:rsidRPr="003D5AFC">
        <w:rPr>
          <w:sz w:val="28"/>
          <w:szCs w:val="28"/>
        </w:rPr>
        <w:t xml:space="preserve">-2 </w:t>
      </w:r>
      <w:r w:rsidRPr="003D5AFC">
        <w:rPr>
          <w:sz w:val="28"/>
          <w:szCs w:val="28"/>
          <w:lang w:val="en-US"/>
        </w:rPr>
        <w:t>DVB</w:t>
      </w:r>
      <w:r w:rsidRPr="003D5AFC">
        <w:rPr>
          <w:sz w:val="28"/>
          <w:szCs w:val="28"/>
        </w:rPr>
        <w:t xml:space="preserve"> формирует минимально необходимый набор </w:t>
      </w:r>
      <w:r w:rsidRPr="003D5AFC">
        <w:rPr>
          <w:sz w:val="28"/>
          <w:szCs w:val="28"/>
          <w:lang w:val="en-US"/>
        </w:rPr>
        <w:t>PSI</w:t>
      </w:r>
      <w:r w:rsidRPr="003D5AFC">
        <w:rPr>
          <w:sz w:val="28"/>
          <w:szCs w:val="28"/>
        </w:rPr>
        <w:t xml:space="preserve">-таблиц и потому может работать в одноканальном режиме без дополнительного мультиплексирования, непосредственно создавая транспортный поток на входе модулятора. Выходной сигнал кодера может формироваться в одном или нескольких общепринятых стандартов – наиболее широко используется </w:t>
      </w:r>
      <w:r w:rsidRPr="003D5AFC">
        <w:rPr>
          <w:sz w:val="28"/>
          <w:szCs w:val="28"/>
          <w:lang w:val="en-US"/>
        </w:rPr>
        <w:t>DVB</w:t>
      </w:r>
      <w:r w:rsidRPr="003D5AFC">
        <w:rPr>
          <w:sz w:val="28"/>
          <w:szCs w:val="28"/>
        </w:rPr>
        <w:t>-</w:t>
      </w:r>
      <w:r w:rsidRPr="003D5AFC">
        <w:rPr>
          <w:sz w:val="28"/>
          <w:szCs w:val="28"/>
          <w:lang w:val="en-US"/>
        </w:rPr>
        <w:t>ASI</w:t>
      </w:r>
      <w:r w:rsidRPr="003D5AFC">
        <w:rPr>
          <w:sz w:val="28"/>
          <w:szCs w:val="28"/>
        </w:rPr>
        <w:t xml:space="preserve">, реже используют </w:t>
      </w:r>
      <w:r w:rsidRPr="003D5AFC">
        <w:rPr>
          <w:sz w:val="28"/>
          <w:szCs w:val="28"/>
          <w:lang w:val="en-US"/>
        </w:rPr>
        <w:t>DVB</w:t>
      </w:r>
      <w:r w:rsidRPr="003D5AFC">
        <w:rPr>
          <w:sz w:val="28"/>
          <w:szCs w:val="28"/>
        </w:rPr>
        <w:t>-</w:t>
      </w:r>
      <w:r w:rsidRPr="003D5AFC">
        <w:rPr>
          <w:sz w:val="28"/>
          <w:szCs w:val="28"/>
          <w:lang w:val="en-US"/>
        </w:rPr>
        <w:t>SPI</w:t>
      </w:r>
      <w:r w:rsidRPr="003D5AFC">
        <w:rPr>
          <w:sz w:val="28"/>
          <w:szCs w:val="28"/>
        </w:rPr>
        <w:t xml:space="preserve">, </w:t>
      </w:r>
      <w:r w:rsidRPr="003D5AFC">
        <w:rPr>
          <w:sz w:val="28"/>
          <w:szCs w:val="28"/>
          <w:lang w:val="en-US"/>
        </w:rPr>
        <w:t>RS</w:t>
      </w:r>
      <w:r w:rsidRPr="003D5AFC">
        <w:rPr>
          <w:sz w:val="28"/>
          <w:szCs w:val="28"/>
        </w:rPr>
        <w:t xml:space="preserve">-422. максимальная скорость потока на выходе кодера определяется выбранным профилем и уровнем компрессии, например: </w:t>
      </w:r>
      <w:r w:rsidRPr="003D5AFC">
        <w:rPr>
          <w:sz w:val="28"/>
          <w:szCs w:val="28"/>
          <w:lang w:val="en-US"/>
        </w:rPr>
        <w:t>MP</w:t>
      </w:r>
      <w:r w:rsidRPr="003D5AFC">
        <w:rPr>
          <w:sz w:val="28"/>
          <w:szCs w:val="28"/>
        </w:rPr>
        <w:t>@</w:t>
      </w:r>
      <w:r w:rsidRPr="003D5AFC">
        <w:rPr>
          <w:sz w:val="28"/>
          <w:szCs w:val="28"/>
          <w:lang w:val="en-US"/>
        </w:rPr>
        <w:t>ML</w:t>
      </w:r>
      <w:r w:rsidRPr="003D5AFC">
        <w:rPr>
          <w:sz w:val="28"/>
          <w:szCs w:val="28"/>
        </w:rPr>
        <w:t xml:space="preserve"> скорость составляет 15 Мбит/сек; 4:2:2 </w:t>
      </w:r>
      <w:r w:rsidRPr="003D5AFC">
        <w:rPr>
          <w:sz w:val="28"/>
          <w:szCs w:val="28"/>
          <w:lang w:val="en-US"/>
        </w:rPr>
        <w:t>MP</w:t>
      </w:r>
      <w:r w:rsidRPr="003D5AFC">
        <w:rPr>
          <w:sz w:val="28"/>
          <w:szCs w:val="28"/>
        </w:rPr>
        <w:t>@</w:t>
      </w:r>
      <w:r w:rsidRPr="003D5AFC">
        <w:rPr>
          <w:sz w:val="28"/>
          <w:szCs w:val="28"/>
          <w:lang w:val="en-US"/>
        </w:rPr>
        <w:t>ML</w:t>
      </w:r>
      <w:r w:rsidRPr="003D5AFC">
        <w:rPr>
          <w:sz w:val="28"/>
          <w:szCs w:val="28"/>
        </w:rPr>
        <w:t xml:space="preserve"> – 50 Мбит/сек. Из проведенных исследований видно, что для скоростей меньше</w:t>
      </w:r>
      <w:r w:rsidR="00613A02">
        <w:rPr>
          <w:sz w:val="28"/>
          <w:szCs w:val="28"/>
        </w:rPr>
        <w:t xml:space="preserve"> </w:t>
      </w:r>
      <w:r w:rsidRPr="003D5AFC">
        <w:rPr>
          <w:sz w:val="28"/>
          <w:szCs w:val="28"/>
        </w:rPr>
        <w:t xml:space="preserve">10 Мбит/сек нет смысла использовать качество 4:2:2, особенно для быстроменяющихся картин, учитывая, что использование скоростей 15 – 20 Мбит/сек на сегодняшний день не принято (и слишком дорого), можно выделить наиболее общие основные установки в типовом кодере </w:t>
      </w:r>
      <w:r w:rsidRPr="003D5AFC">
        <w:rPr>
          <w:sz w:val="28"/>
          <w:szCs w:val="28"/>
          <w:lang w:val="en-US"/>
        </w:rPr>
        <w:t>MPEG</w:t>
      </w:r>
      <w:r w:rsidRPr="003D5AFC">
        <w:rPr>
          <w:sz w:val="28"/>
          <w:szCs w:val="28"/>
        </w:rPr>
        <w:t>-2 (4:2:0):</w:t>
      </w:r>
    </w:p>
    <w:p w:rsidR="00032141" w:rsidRPr="003D5AFC" w:rsidRDefault="00032141" w:rsidP="0073361F">
      <w:pPr>
        <w:numPr>
          <w:ilvl w:val="0"/>
          <w:numId w:val="7"/>
        </w:numPr>
        <w:spacing w:line="360" w:lineRule="auto"/>
        <w:jc w:val="both"/>
        <w:rPr>
          <w:sz w:val="28"/>
          <w:szCs w:val="28"/>
        </w:rPr>
      </w:pPr>
      <w:r w:rsidRPr="003D5AFC">
        <w:rPr>
          <w:sz w:val="28"/>
          <w:szCs w:val="28"/>
        </w:rPr>
        <w:t xml:space="preserve">Разрешение по видео: </w:t>
      </w:r>
      <w:r w:rsidRPr="003D5AFC">
        <w:rPr>
          <w:sz w:val="28"/>
          <w:szCs w:val="28"/>
          <w:lang w:val="en-US"/>
        </w:rPr>
        <w:t>Full</w:t>
      </w:r>
      <w:r w:rsidRPr="003D5AFC">
        <w:rPr>
          <w:sz w:val="28"/>
          <w:szCs w:val="28"/>
        </w:rPr>
        <w:t xml:space="preserve"> </w:t>
      </w:r>
      <w:r w:rsidRPr="003D5AFC">
        <w:rPr>
          <w:sz w:val="28"/>
          <w:szCs w:val="28"/>
          <w:lang w:val="en-US"/>
        </w:rPr>
        <w:t>D</w:t>
      </w:r>
      <w:r w:rsidRPr="003D5AFC">
        <w:rPr>
          <w:sz w:val="28"/>
          <w:szCs w:val="28"/>
        </w:rPr>
        <w:t xml:space="preserve">1; ¾  </w:t>
      </w:r>
      <w:r w:rsidRPr="003D5AFC">
        <w:rPr>
          <w:sz w:val="28"/>
          <w:szCs w:val="28"/>
          <w:lang w:val="en-US"/>
        </w:rPr>
        <w:t>D</w:t>
      </w:r>
      <w:r w:rsidRPr="003D5AFC">
        <w:rPr>
          <w:sz w:val="28"/>
          <w:szCs w:val="28"/>
        </w:rPr>
        <w:t xml:space="preserve">1;  ⅔ </w:t>
      </w:r>
      <w:r w:rsidRPr="003D5AFC">
        <w:rPr>
          <w:sz w:val="28"/>
          <w:szCs w:val="28"/>
          <w:lang w:val="en-US"/>
        </w:rPr>
        <w:t>D</w:t>
      </w:r>
      <w:r w:rsidRPr="003D5AFC">
        <w:rPr>
          <w:sz w:val="28"/>
          <w:szCs w:val="28"/>
        </w:rPr>
        <w:t xml:space="preserve">1; ½ </w:t>
      </w:r>
      <w:r w:rsidRPr="003D5AFC">
        <w:rPr>
          <w:sz w:val="28"/>
          <w:szCs w:val="28"/>
          <w:lang w:val="en-US"/>
        </w:rPr>
        <w:t>D</w:t>
      </w:r>
      <w:r w:rsidRPr="003D5AFC">
        <w:rPr>
          <w:sz w:val="28"/>
          <w:szCs w:val="28"/>
        </w:rPr>
        <w:t xml:space="preserve">1; </w:t>
      </w:r>
      <w:r w:rsidRPr="003D5AFC">
        <w:rPr>
          <w:sz w:val="28"/>
          <w:szCs w:val="28"/>
          <w:lang w:val="en-US"/>
        </w:rPr>
        <w:t>SIF</w:t>
      </w:r>
      <w:r w:rsidRPr="003D5AFC">
        <w:rPr>
          <w:sz w:val="28"/>
          <w:szCs w:val="28"/>
        </w:rPr>
        <w:t xml:space="preserve">; </w:t>
      </w:r>
      <w:r w:rsidRPr="003D5AFC">
        <w:rPr>
          <w:sz w:val="28"/>
          <w:szCs w:val="28"/>
          <w:lang w:val="en-US"/>
        </w:rPr>
        <w:t>QSIF</w:t>
      </w:r>
      <w:r w:rsidRPr="003D5AFC">
        <w:rPr>
          <w:sz w:val="28"/>
          <w:szCs w:val="28"/>
        </w:rPr>
        <w:t>;</w:t>
      </w:r>
    </w:p>
    <w:p w:rsidR="00032141" w:rsidRPr="003D5AFC" w:rsidRDefault="00032141" w:rsidP="0073361F">
      <w:pPr>
        <w:numPr>
          <w:ilvl w:val="0"/>
          <w:numId w:val="7"/>
        </w:numPr>
        <w:spacing w:line="360" w:lineRule="auto"/>
        <w:jc w:val="both"/>
        <w:rPr>
          <w:sz w:val="28"/>
          <w:szCs w:val="28"/>
        </w:rPr>
      </w:pPr>
      <w:r w:rsidRPr="003D5AFC">
        <w:rPr>
          <w:sz w:val="28"/>
          <w:szCs w:val="28"/>
        </w:rPr>
        <w:t>Разрешение отображаемой картинки: 720х 576 (</w:t>
      </w:r>
      <w:r w:rsidRPr="003D5AFC">
        <w:rPr>
          <w:sz w:val="28"/>
          <w:szCs w:val="28"/>
          <w:lang w:val="en-US"/>
        </w:rPr>
        <w:t>max</w:t>
      </w:r>
      <w:r w:rsidRPr="003D5AFC">
        <w:rPr>
          <w:sz w:val="28"/>
          <w:szCs w:val="28"/>
        </w:rPr>
        <w:t xml:space="preserve"> </w:t>
      </w:r>
      <w:r w:rsidRPr="003D5AFC">
        <w:rPr>
          <w:sz w:val="28"/>
          <w:szCs w:val="28"/>
          <w:lang w:val="en-US"/>
        </w:rPr>
        <w:t>PAL</w:t>
      </w:r>
      <w:r w:rsidRPr="003D5AFC">
        <w:rPr>
          <w:sz w:val="28"/>
          <w:szCs w:val="28"/>
        </w:rPr>
        <w:t>) и 720х 480 (</w:t>
      </w:r>
      <w:r w:rsidRPr="003D5AFC">
        <w:rPr>
          <w:sz w:val="28"/>
          <w:szCs w:val="28"/>
          <w:lang w:val="en-US"/>
        </w:rPr>
        <w:t>max</w:t>
      </w:r>
      <w:r w:rsidRPr="003D5AFC">
        <w:rPr>
          <w:sz w:val="28"/>
          <w:szCs w:val="28"/>
        </w:rPr>
        <w:t xml:space="preserve"> </w:t>
      </w:r>
      <w:r w:rsidRPr="003D5AFC">
        <w:rPr>
          <w:sz w:val="28"/>
          <w:szCs w:val="28"/>
          <w:lang w:val="en-US"/>
        </w:rPr>
        <w:t>NTSC</w:t>
      </w:r>
      <w:r w:rsidRPr="003D5AFC">
        <w:rPr>
          <w:sz w:val="28"/>
          <w:szCs w:val="28"/>
        </w:rPr>
        <w:t>). Более высокое разрешение обеспечит большую четкость, но потребует увеличения скорости потока;</w:t>
      </w:r>
    </w:p>
    <w:p w:rsidR="00032141" w:rsidRPr="003D5AFC" w:rsidRDefault="00032141" w:rsidP="0073361F">
      <w:pPr>
        <w:numPr>
          <w:ilvl w:val="0"/>
          <w:numId w:val="7"/>
        </w:numPr>
        <w:spacing w:line="360" w:lineRule="auto"/>
        <w:jc w:val="both"/>
        <w:rPr>
          <w:sz w:val="28"/>
          <w:szCs w:val="28"/>
        </w:rPr>
      </w:pPr>
      <w:r w:rsidRPr="003D5AFC">
        <w:rPr>
          <w:sz w:val="28"/>
          <w:szCs w:val="28"/>
        </w:rPr>
        <w:t>Структура группы изображений (</w:t>
      </w:r>
      <w:r w:rsidRPr="003D5AFC">
        <w:rPr>
          <w:sz w:val="28"/>
          <w:szCs w:val="28"/>
          <w:lang w:val="en-US"/>
        </w:rPr>
        <w:t>GOP</w:t>
      </w:r>
      <w:r w:rsidRPr="003D5AFC">
        <w:rPr>
          <w:sz w:val="28"/>
          <w:szCs w:val="28"/>
        </w:rPr>
        <w:t xml:space="preserve">): число и последовательность кодированных кадров </w:t>
      </w:r>
      <w:r w:rsidRPr="003D5AFC">
        <w:rPr>
          <w:sz w:val="28"/>
          <w:szCs w:val="28"/>
          <w:lang w:val="en-US"/>
        </w:rPr>
        <w:t>I</w:t>
      </w:r>
      <w:r w:rsidRPr="003D5AFC">
        <w:rPr>
          <w:sz w:val="28"/>
          <w:szCs w:val="28"/>
        </w:rPr>
        <w:t xml:space="preserve">, </w:t>
      </w:r>
      <w:r w:rsidRPr="003D5AFC">
        <w:rPr>
          <w:sz w:val="28"/>
          <w:szCs w:val="28"/>
          <w:lang w:val="en-US"/>
        </w:rPr>
        <w:t>P</w:t>
      </w:r>
      <w:r w:rsidRPr="003D5AFC">
        <w:rPr>
          <w:sz w:val="28"/>
          <w:szCs w:val="28"/>
        </w:rPr>
        <w:t xml:space="preserve">, </w:t>
      </w:r>
      <w:r w:rsidRPr="003D5AFC">
        <w:rPr>
          <w:sz w:val="28"/>
          <w:szCs w:val="28"/>
          <w:lang w:val="en-US"/>
        </w:rPr>
        <w:t>B</w:t>
      </w:r>
      <w:r w:rsidRPr="003D5AFC">
        <w:rPr>
          <w:sz w:val="28"/>
          <w:szCs w:val="28"/>
        </w:rPr>
        <w:t>;</w:t>
      </w:r>
    </w:p>
    <w:p w:rsidR="00032141" w:rsidRPr="003D5AFC" w:rsidRDefault="00032141" w:rsidP="0073361F">
      <w:pPr>
        <w:numPr>
          <w:ilvl w:val="0"/>
          <w:numId w:val="7"/>
        </w:numPr>
        <w:spacing w:line="360" w:lineRule="auto"/>
        <w:jc w:val="both"/>
        <w:rPr>
          <w:sz w:val="28"/>
          <w:szCs w:val="28"/>
        </w:rPr>
      </w:pPr>
      <w:r w:rsidRPr="003D5AFC">
        <w:rPr>
          <w:sz w:val="28"/>
          <w:szCs w:val="28"/>
        </w:rPr>
        <w:t>Скорость кодирования до 15 Мбит/сек;</w:t>
      </w:r>
    </w:p>
    <w:p w:rsidR="00032141" w:rsidRPr="003D5AFC" w:rsidRDefault="00032141" w:rsidP="0073361F">
      <w:pPr>
        <w:numPr>
          <w:ilvl w:val="0"/>
          <w:numId w:val="7"/>
        </w:numPr>
        <w:spacing w:line="360" w:lineRule="auto"/>
        <w:jc w:val="both"/>
        <w:rPr>
          <w:sz w:val="28"/>
          <w:szCs w:val="28"/>
        </w:rPr>
      </w:pPr>
      <w:r w:rsidRPr="003D5AFC">
        <w:rPr>
          <w:sz w:val="28"/>
          <w:szCs w:val="28"/>
        </w:rPr>
        <w:t>Скорость выходного транспортного потока должна быть равной или выше скорости видео- и звуковых потоков плюс таблицы данных;</w:t>
      </w:r>
    </w:p>
    <w:p w:rsidR="00032141" w:rsidRPr="003D5AFC" w:rsidRDefault="00032141" w:rsidP="0073361F">
      <w:pPr>
        <w:numPr>
          <w:ilvl w:val="0"/>
          <w:numId w:val="7"/>
        </w:numPr>
        <w:spacing w:line="360" w:lineRule="auto"/>
        <w:jc w:val="both"/>
        <w:rPr>
          <w:sz w:val="28"/>
          <w:szCs w:val="28"/>
        </w:rPr>
      </w:pPr>
      <w:r w:rsidRPr="003D5AFC">
        <w:rPr>
          <w:sz w:val="28"/>
          <w:szCs w:val="28"/>
        </w:rPr>
        <w:t>Частота дискретизации звука (32, 44.1 или 48 кГц): чем выше частота, тем  лучше качество воспроизведения, но и выше скорость;</w:t>
      </w:r>
    </w:p>
    <w:p w:rsidR="00032141" w:rsidRPr="003D5AFC" w:rsidRDefault="00032141" w:rsidP="0073361F">
      <w:pPr>
        <w:numPr>
          <w:ilvl w:val="0"/>
          <w:numId w:val="7"/>
        </w:numPr>
        <w:spacing w:line="360" w:lineRule="auto"/>
        <w:jc w:val="both"/>
        <w:rPr>
          <w:sz w:val="28"/>
          <w:szCs w:val="28"/>
        </w:rPr>
      </w:pPr>
      <w:r w:rsidRPr="003D5AFC">
        <w:rPr>
          <w:sz w:val="28"/>
          <w:szCs w:val="28"/>
        </w:rPr>
        <w:t xml:space="preserve">Установки фильтров: в случае, если кодер имеет композитный видеовход, можно выбрать гребенчатый или режекторный фильтр для разделения сигналов яркости и цветности. </w:t>
      </w:r>
    </w:p>
    <w:p w:rsidR="00032141" w:rsidRPr="003D5AFC" w:rsidRDefault="00032141" w:rsidP="0073361F">
      <w:pPr>
        <w:spacing w:line="360" w:lineRule="auto"/>
        <w:ind w:firstLine="540"/>
        <w:jc w:val="both"/>
        <w:rPr>
          <w:sz w:val="28"/>
          <w:szCs w:val="28"/>
        </w:rPr>
      </w:pPr>
      <w:r w:rsidRPr="003D5AFC">
        <w:rPr>
          <w:sz w:val="28"/>
          <w:szCs w:val="28"/>
        </w:rPr>
        <w:t xml:space="preserve">Ввиду все  большего повсеместного распространения </w:t>
      </w:r>
      <w:r w:rsidRPr="003D5AFC">
        <w:rPr>
          <w:sz w:val="28"/>
          <w:szCs w:val="28"/>
          <w:lang w:val="en-US"/>
        </w:rPr>
        <w:t>SDH</w:t>
      </w:r>
      <w:r w:rsidRPr="003D5AFC">
        <w:rPr>
          <w:sz w:val="28"/>
          <w:szCs w:val="28"/>
        </w:rPr>
        <w:t xml:space="preserve">, для  потокового вещания телевизионных программ по сетям </w:t>
      </w:r>
      <w:r w:rsidRPr="003D5AFC">
        <w:rPr>
          <w:sz w:val="28"/>
          <w:szCs w:val="28"/>
          <w:lang w:val="en-US"/>
        </w:rPr>
        <w:t>IP</w:t>
      </w:r>
      <w:r w:rsidRPr="003D5AFC">
        <w:rPr>
          <w:sz w:val="28"/>
          <w:szCs w:val="28"/>
        </w:rPr>
        <w:t xml:space="preserve"> используются соответствующие кодеры </w:t>
      </w:r>
      <w:r w:rsidRPr="003D5AFC">
        <w:rPr>
          <w:sz w:val="28"/>
          <w:szCs w:val="28"/>
          <w:lang w:val="en-US"/>
        </w:rPr>
        <w:t>MPEG</w:t>
      </w:r>
      <w:r w:rsidRPr="003D5AFC">
        <w:rPr>
          <w:sz w:val="28"/>
          <w:szCs w:val="28"/>
        </w:rPr>
        <w:t xml:space="preserve">-2 с выходом </w:t>
      </w:r>
      <w:r w:rsidRPr="003D5AFC">
        <w:rPr>
          <w:sz w:val="28"/>
          <w:szCs w:val="28"/>
          <w:lang w:val="en-US"/>
        </w:rPr>
        <w:t>IP</w:t>
      </w:r>
      <w:r w:rsidRPr="003D5AFC">
        <w:rPr>
          <w:sz w:val="28"/>
          <w:szCs w:val="28"/>
        </w:rPr>
        <w:t>, ниже приведены основные характеристики подобного рода кодеров:</w:t>
      </w:r>
    </w:p>
    <w:p w:rsidR="00032141" w:rsidRPr="003D5AFC" w:rsidRDefault="00032141" w:rsidP="0073361F">
      <w:pPr>
        <w:numPr>
          <w:ilvl w:val="0"/>
          <w:numId w:val="8"/>
        </w:numPr>
        <w:spacing w:line="360" w:lineRule="auto"/>
        <w:jc w:val="both"/>
        <w:rPr>
          <w:sz w:val="28"/>
          <w:szCs w:val="28"/>
        </w:rPr>
      </w:pPr>
      <w:r w:rsidRPr="003D5AFC">
        <w:rPr>
          <w:sz w:val="28"/>
          <w:szCs w:val="28"/>
        </w:rPr>
        <w:t xml:space="preserve">Передача нескольких каналов «живого» телевидения по </w:t>
      </w:r>
      <w:r w:rsidRPr="003D5AFC">
        <w:rPr>
          <w:sz w:val="28"/>
          <w:szCs w:val="28"/>
          <w:lang w:val="en-US"/>
        </w:rPr>
        <w:t>IP</w:t>
      </w:r>
      <w:r w:rsidRPr="003D5AFC">
        <w:rPr>
          <w:sz w:val="28"/>
          <w:szCs w:val="28"/>
        </w:rPr>
        <w:t xml:space="preserve">-сетям, некоторые модели могут принимать до шести аналоговых сигналов и кодировать их в режиме реального времени в формат </w:t>
      </w:r>
      <w:r w:rsidRPr="003D5AFC">
        <w:rPr>
          <w:sz w:val="28"/>
          <w:szCs w:val="28"/>
          <w:lang w:val="en-US"/>
        </w:rPr>
        <w:t>MPEG</w:t>
      </w:r>
      <w:r w:rsidRPr="003D5AFC">
        <w:rPr>
          <w:sz w:val="28"/>
          <w:szCs w:val="28"/>
        </w:rPr>
        <w:t>-2;</w:t>
      </w:r>
    </w:p>
    <w:p w:rsidR="00032141" w:rsidRPr="003D5AFC" w:rsidRDefault="00032141" w:rsidP="0073361F">
      <w:pPr>
        <w:numPr>
          <w:ilvl w:val="0"/>
          <w:numId w:val="8"/>
        </w:numPr>
        <w:spacing w:line="360" w:lineRule="auto"/>
        <w:jc w:val="both"/>
        <w:rPr>
          <w:sz w:val="28"/>
          <w:szCs w:val="28"/>
        </w:rPr>
      </w:pPr>
      <w:r w:rsidRPr="003D5AFC">
        <w:rPr>
          <w:sz w:val="28"/>
          <w:szCs w:val="28"/>
        </w:rPr>
        <w:t xml:space="preserve">Вещание по </w:t>
      </w:r>
      <w:r w:rsidRPr="003D5AFC">
        <w:rPr>
          <w:sz w:val="28"/>
          <w:szCs w:val="28"/>
          <w:lang w:val="en-US"/>
        </w:rPr>
        <w:t>IP</w:t>
      </w:r>
      <w:r w:rsidRPr="003D5AFC">
        <w:rPr>
          <w:sz w:val="28"/>
          <w:szCs w:val="28"/>
        </w:rPr>
        <w:t xml:space="preserve">-сетям в режимах </w:t>
      </w:r>
      <w:r w:rsidRPr="003D5AFC">
        <w:rPr>
          <w:sz w:val="28"/>
          <w:szCs w:val="28"/>
          <w:lang w:val="en-US"/>
        </w:rPr>
        <w:t>Multicast</w:t>
      </w:r>
      <w:r w:rsidRPr="003D5AFC">
        <w:rPr>
          <w:sz w:val="28"/>
          <w:szCs w:val="28"/>
        </w:rPr>
        <w:t xml:space="preserve"> и </w:t>
      </w:r>
      <w:r w:rsidRPr="003D5AFC">
        <w:rPr>
          <w:sz w:val="28"/>
          <w:szCs w:val="28"/>
          <w:lang w:val="en-US"/>
        </w:rPr>
        <w:t>Unicast</w:t>
      </w:r>
      <w:r w:rsidRPr="003D5AFC">
        <w:rPr>
          <w:sz w:val="28"/>
          <w:szCs w:val="28"/>
        </w:rPr>
        <w:t>;</w:t>
      </w:r>
    </w:p>
    <w:p w:rsidR="00032141" w:rsidRPr="003D5AFC" w:rsidRDefault="00032141" w:rsidP="0073361F">
      <w:pPr>
        <w:numPr>
          <w:ilvl w:val="0"/>
          <w:numId w:val="8"/>
        </w:numPr>
        <w:spacing w:line="360" w:lineRule="auto"/>
        <w:jc w:val="both"/>
        <w:rPr>
          <w:sz w:val="28"/>
          <w:szCs w:val="28"/>
        </w:rPr>
      </w:pPr>
      <w:r w:rsidRPr="003D5AFC">
        <w:rPr>
          <w:sz w:val="28"/>
          <w:szCs w:val="28"/>
        </w:rPr>
        <w:t xml:space="preserve">Наличие входных интерфейсов: аналогового композитного или </w:t>
      </w:r>
      <w:r w:rsidRPr="003D5AFC">
        <w:rPr>
          <w:sz w:val="28"/>
          <w:szCs w:val="28"/>
          <w:lang w:val="en-US"/>
        </w:rPr>
        <w:t>SDI</w:t>
      </w:r>
      <w:r w:rsidRPr="003D5AFC">
        <w:rPr>
          <w:sz w:val="28"/>
          <w:szCs w:val="28"/>
        </w:rPr>
        <w:t>, что позволяет работать с любыми источниками сигнала;</w:t>
      </w:r>
    </w:p>
    <w:p w:rsidR="00032141" w:rsidRPr="003D5AFC" w:rsidRDefault="00032141" w:rsidP="0073361F">
      <w:pPr>
        <w:numPr>
          <w:ilvl w:val="0"/>
          <w:numId w:val="8"/>
        </w:numPr>
        <w:spacing w:line="360" w:lineRule="auto"/>
        <w:jc w:val="both"/>
        <w:rPr>
          <w:sz w:val="28"/>
          <w:szCs w:val="28"/>
        </w:rPr>
      </w:pPr>
      <w:r w:rsidRPr="003D5AFC">
        <w:rPr>
          <w:sz w:val="28"/>
          <w:szCs w:val="28"/>
        </w:rPr>
        <w:t xml:space="preserve">Кодирование в форматы </w:t>
      </w:r>
      <w:r w:rsidRPr="003D5AFC">
        <w:rPr>
          <w:sz w:val="28"/>
          <w:szCs w:val="28"/>
          <w:lang w:val="en-US"/>
        </w:rPr>
        <w:t>MPEG</w:t>
      </w:r>
      <w:r w:rsidRPr="003D5AFC">
        <w:rPr>
          <w:sz w:val="28"/>
          <w:szCs w:val="28"/>
        </w:rPr>
        <w:t>-2 с максимальным разрешением 720х 576;</w:t>
      </w:r>
    </w:p>
    <w:p w:rsidR="00032141" w:rsidRPr="003D5AFC" w:rsidRDefault="00032141" w:rsidP="0073361F">
      <w:pPr>
        <w:numPr>
          <w:ilvl w:val="0"/>
          <w:numId w:val="8"/>
        </w:numPr>
        <w:spacing w:line="360" w:lineRule="auto"/>
        <w:jc w:val="both"/>
        <w:rPr>
          <w:sz w:val="28"/>
          <w:szCs w:val="28"/>
        </w:rPr>
      </w:pPr>
      <w:r w:rsidRPr="003D5AFC">
        <w:rPr>
          <w:sz w:val="28"/>
          <w:szCs w:val="28"/>
        </w:rPr>
        <w:t xml:space="preserve">Наличие выходных интерфейсов 10\100 </w:t>
      </w:r>
      <w:r w:rsidRPr="003D5AFC">
        <w:rPr>
          <w:sz w:val="28"/>
          <w:szCs w:val="28"/>
          <w:lang w:val="en-US"/>
        </w:rPr>
        <w:t>Base</w:t>
      </w:r>
      <w:r w:rsidRPr="003D5AFC">
        <w:rPr>
          <w:sz w:val="28"/>
          <w:szCs w:val="28"/>
        </w:rPr>
        <w:t xml:space="preserve"> </w:t>
      </w:r>
      <w:r w:rsidRPr="003D5AFC">
        <w:rPr>
          <w:sz w:val="28"/>
          <w:szCs w:val="28"/>
          <w:lang w:val="en-US"/>
        </w:rPr>
        <w:t>T</w:t>
      </w:r>
      <w:r w:rsidRPr="003D5AFC">
        <w:rPr>
          <w:sz w:val="28"/>
          <w:szCs w:val="28"/>
        </w:rPr>
        <w:t xml:space="preserve"> </w:t>
      </w:r>
      <w:r w:rsidRPr="003D5AFC">
        <w:rPr>
          <w:sz w:val="28"/>
          <w:szCs w:val="28"/>
          <w:lang w:val="en-US"/>
        </w:rPr>
        <w:t>Ethernet</w:t>
      </w:r>
      <w:r w:rsidRPr="003D5AFC">
        <w:rPr>
          <w:sz w:val="28"/>
          <w:szCs w:val="28"/>
        </w:rPr>
        <w:t xml:space="preserve"> </w:t>
      </w:r>
      <w:r w:rsidRPr="003D5AFC">
        <w:rPr>
          <w:sz w:val="28"/>
          <w:szCs w:val="28"/>
          <w:lang w:val="en-US"/>
        </w:rPr>
        <w:t>Full</w:t>
      </w:r>
      <w:r w:rsidRPr="003D5AFC">
        <w:rPr>
          <w:sz w:val="28"/>
          <w:szCs w:val="28"/>
        </w:rPr>
        <w:t xml:space="preserve"> </w:t>
      </w:r>
      <w:r w:rsidRPr="003D5AFC">
        <w:rPr>
          <w:sz w:val="28"/>
          <w:szCs w:val="28"/>
          <w:lang w:val="en-US"/>
        </w:rPr>
        <w:t>Duplex</w:t>
      </w:r>
      <w:r w:rsidRPr="003D5AFC">
        <w:rPr>
          <w:sz w:val="28"/>
          <w:szCs w:val="28"/>
        </w:rPr>
        <w:t xml:space="preserve"> или </w:t>
      </w:r>
      <w:r w:rsidRPr="003D5AFC">
        <w:rPr>
          <w:sz w:val="28"/>
          <w:szCs w:val="28"/>
          <w:lang w:val="en-US"/>
        </w:rPr>
        <w:t>Half</w:t>
      </w:r>
      <w:r w:rsidRPr="003D5AFC">
        <w:rPr>
          <w:sz w:val="28"/>
          <w:szCs w:val="28"/>
        </w:rPr>
        <w:t xml:space="preserve"> </w:t>
      </w:r>
      <w:r w:rsidRPr="003D5AFC">
        <w:rPr>
          <w:sz w:val="28"/>
          <w:szCs w:val="28"/>
          <w:lang w:val="en-US"/>
        </w:rPr>
        <w:t>Duplex</w:t>
      </w:r>
      <w:r w:rsidRPr="003D5AFC">
        <w:rPr>
          <w:sz w:val="28"/>
          <w:szCs w:val="28"/>
        </w:rPr>
        <w:t xml:space="preserve"> (</w:t>
      </w:r>
      <w:r w:rsidRPr="003D5AFC">
        <w:rPr>
          <w:sz w:val="28"/>
          <w:szCs w:val="28"/>
          <w:lang w:val="en-US"/>
        </w:rPr>
        <w:t>RJ</w:t>
      </w:r>
      <w:r w:rsidRPr="003D5AFC">
        <w:rPr>
          <w:sz w:val="28"/>
          <w:szCs w:val="28"/>
        </w:rPr>
        <w:t xml:space="preserve">-45), при этом используются сетевые протоколы </w:t>
      </w:r>
      <w:r w:rsidRPr="003D5AFC">
        <w:rPr>
          <w:sz w:val="28"/>
          <w:szCs w:val="28"/>
          <w:lang w:val="en-US"/>
        </w:rPr>
        <w:t>UDP</w:t>
      </w:r>
      <w:r w:rsidRPr="003D5AFC">
        <w:rPr>
          <w:sz w:val="28"/>
          <w:szCs w:val="28"/>
        </w:rPr>
        <w:t xml:space="preserve"> </w:t>
      </w:r>
      <w:r w:rsidRPr="003D5AFC">
        <w:rPr>
          <w:sz w:val="28"/>
          <w:szCs w:val="28"/>
          <w:lang w:val="en-US"/>
        </w:rPr>
        <w:t>Multicast</w:t>
      </w:r>
      <w:r w:rsidRPr="003D5AFC">
        <w:rPr>
          <w:sz w:val="28"/>
          <w:szCs w:val="28"/>
        </w:rPr>
        <w:t>/</w:t>
      </w:r>
      <w:r w:rsidRPr="003D5AFC">
        <w:rPr>
          <w:sz w:val="28"/>
          <w:szCs w:val="28"/>
          <w:lang w:val="en-US"/>
        </w:rPr>
        <w:t>Unicast</w:t>
      </w:r>
      <w:r w:rsidRPr="003D5AFC">
        <w:rPr>
          <w:sz w:val="28"/>
          <w:szCs w:val="28"/>
        </w:rPr>
        <w:t xml:space="preserve"> и </w:t>
      </w:r>
      <w:r w:rsidRPr="003D5AFC">
        <w:rPr>
          <w:sz w:val="28"/>
          <w:szCs w:val="28"/>
          <w:lang w:val="en-US"/>
        </w:rPr>
        <w:t>RTP</w:t>
      </w:r>
      <w:r w:rsidRPr="003D5AFC">
        <w:rPr>
          <w:sz w:val="28"/>
          <w:szCs w:val="28"/>
        </w:rPr>
        <w:t xml:space="preserve"> </w:t>
      </w:r>
      <w:r w:rsidRPr="003D5AFC">
        <w:rPr>
          <w:sz w:val="28"/>
          <w:szCs w:val="28"/>
          <w:lang w:val="en-US"/>
        </w:rPr>
        <w:t>Multicast</w:t>
      </w:r>
      <w:r w:rsidRPr="003D5AFC">
        <w:rPr>
          <w:sz w:val="28"/>
          <w:szCs w:val="28"/>
        </w:rPr>
        <w:t>/</w:t>
      </w:r>
      <w:r w:rsidRPr="003D5AFC">
        <w:rPr>
          <w:sz w:val="28"/>
          <w:szCs w:val="28"/>
          <w:lang w:val="en-US"/>
        </w:rPr>
        <w:t>Unicast</w:t>
      </w:r>
      <w:r w:rsidRPr="003D5AFC">
        <w:rPr>
          <w:sz w:val="28"/>
          <w:szCs w:val="28"/>
        </w:rPr>
        <w:t>.</w:t>
      </w:r>
    </w:p>
    <w:p w:rsidR="00032141" w:rsidRPr="003D5AFC" w:rsidRDefault="00032141" w:rsidP="0073361F">
      <w:pPr>
        <w:spacing w:line="360" w:lineRule="auto"/>
        <w:ind w:firstLine="540"/>
        <w:jc w:val="both"/>
        <w:rPr>
          <w:sz w:val="28"/>
          <w:szCs w:val="28"/>
        </w:rPr>
      </w:pPr>
      <w:r w:rsidRPr="003D5AFC">
        <w:rPr>
          <w:sz w:val="28"/>
          <w:szCs w:val="28"/>
        </w:rPr>
        <w:t>Реализация преимуществ цифрового сжатия в немалой степени зависит от восстанавливающих устройств, которые по возможностям и цене можно разделить на две группы: устройства профессионального назначения и абонентские приемные устройства. Они различаются по числу входных интерфейсов, наличием или отсутствием модульной конструкции, степенью интеллектуальности программного обеспечения, поддержка различных профилей и скоростей, а также многими другими признаками.</w:t>
      </w:r>
    </w:p>
    <w:p w:rsidR="00032141" w:rsidRDefault="00032141" w:rsidP="0073361F">
      <w:pPr>
        <w:spacing w:line="360" w:lineRule="auto"/>
        <w:jc w:val="both"/>
        <w:rPr>
          <w:b/>
          <w:sz w:val="32"/>
          <w:szCs w:val="32"/>
        </w:rPr>
      </w:pPr>
    </w:p>
    <w:p w:rsidR="00B30BEF" w:rsidRDefault="00B30BEF" w:rsidP="0073361F">
      <w:pPr>
        <w:spacing w:line="360" w:lineRule="auto"/>
        <w:jc w:val="both"/>
        <w:rPr>
          <w:b/>
          <w:sz w:val="32"/>
          <w:szCs w:val="32"/>
        </w:rPr>
      </w:pPr>
    </w:p>
    <w:p w:rsidR="00B30BEF" w:rsidRDefault="00B30BEF" w:rsidP="0073361F">
      <w:pPr>
        <w:spacing w:line="360" w:lineRule="auto"/>
        <w:jc w:val="both"/>
        <w:rPr>
          <w:b/>
          <w:sz w:val="32"/>
          <w:szCs w:val="32"/>
        </w:rPr>
      </w:pPr>
    </w:p>
    <w:p w:rsidR="00B30BEF" w:rsidRDefault="00B30BEF" w:rsidP="003F13E8">
      <w:pPr>
        <w:spacing w:line="480" w:lineRule="auto"/>
        <w:ind w:firstLine="539"/>
        <w:jc w:val="both"/>
        <w:rPr>
          <w:b/>
          <w:sz w:val="32"/>
          <w:szCs w:val="32"/>
        </w:rPr>
      </w:pPr>
      <w:r>
        <w:rPr>
          <w:b/>
          <w:sz w:val="32"/>
          <w:szCs w:val="32"/>
        </w:rPr>
        <w:t>Заключение</w:t>
      </w:r>
    </w:p>
    <w:p w:rsidR="00166671" w:rsidRPr="003D5AFC" w:rsidRDefault="00166671" w:rsidP="003F13E8">
      <w:pPr>
        <w:spacing w:line="360" w:lineRule="auto"/>
        <w:ind w:firstLine="539"/>
        <w:jc w:val="both"/>
        <w:rPr>
          <w:sz w:val="28"/>
          <w:szCs w:val="28"/>
        </w:rPr>
      </w:pPr>
      <w:r w:rsidRPr="003D5AFC">
        <w:rPr>
          <w:sz w:val="28"/>
          <w:szCs w:val="28"/>
        </w:rPr>
        <w:t xml:space="preserve">Не компрессированные цифровые видео- и звуковые сигналы формируют большой поток, в среднем для одной программы требуется 270 Мбит/сек. Стандарт </w:t>
      </w:r>
      <w:r w:rsidRPr="003D5AFC">
        <w:rPr>
          <w:sz w:val="28"/>
          <w:szCs w:val="28"/>
          <w:lang w:val="en-US"/>
        </w:rPr>
        <w:t>MPEG</w:t>
      </w:r>
      <w:r w:rsidRPr="003D5AFC">
        <w:rPr>
          <w:sz w:val="28"/>
          <w:szCs w:val="28"/>
        </w:rPr>
        <w:t>-2 позволяет сжать программу до 5 – 6 Мбит/сек при сохранении практически такого же качества, возможно и сжатие и до 4 Мбит/сек и менее, но здесь будет иметь место компромисс между скоростью и качест</w:t>
      </w:r>
      <w:r>
        <w:rPr>
          <w:sz w:val="28"/>
          <w:szCs w:val="28"/>
        </w:rPr>
        <w:t>вом. Рассмотрим преимущества цифрового телевидения, как обобщение ко всему вышесказанному:</w:t>
      </w:r>
    </w:p>
    <w:p w:rsidR="00166671" w:rsidRPr="003D5AFC" w:rsidRDefault="00166671" w:rsidP="003F13E8">
      <w:pPr>
        <w:numPr>
          <w:ilvl w:val="0"/>
          <w:numId w:val="16"/>
        </w:numPr>
        <w:spacing w:line="360" w:lineRule="auto"/>
        <w:jc w:val="both"/>
        <w:rPr>
          <w:sz w:val="28"/>
          <w:szCs w:val="28"/>
        </w:rPr>
      </w:pPr>
      <w:r w:rsidRPr="003D5AFC">
        <w:rPr>
          <w:sz w:val="28"/>
          <w:szCs w:val="28"/>
        </w:rPr>
        <w:t>большее число программ в одной и той же полосе ВЧ–спектра (больше четырех);</w:t>
      </w:r>
    </w:p>
    <w:p w:rsidR="00166671" w:rsidRPr="003D5AFC" w:rsidRDefault="00166671" w:rsidP="003F13E8">
      <w:pPr>
        <w:numPr>
          <w:ilvl w:val="0"/>
          <w:numId w:val="16"/>
        </w:numPr>
        <w:spacing w:line="360" w:lineRule="auto"/>
        <w:jc w:val="both"/>
        <w:rPr>
          <w:sz w:val="28"/>
          <w:szCs w:val="28"/>
        </w:rPr>
      </w:pPr>
      <w:r w:rsidRPr="003D5AFC">
        <w:rPr>
          <w:sz w:val="28"/>
          <w:szCs w:val="28"/>
        </w:rPr>
        <w:t>меньше излучаемая мощность, необходимая для обеспечения той же зоны покрытия;</w:t>
      </w:r>
    </w:p>
    <w:p w:rsidR="00166671" w:rsidRPr="003D5AFC" w:rsidRDefault="00166671" w:rsidP="003F13E8">
      <w:pPr>
        <w:numPr>
          <w:ilvl w:val="0"/>
          <w:numId w:val="16"/>
        </w:numPr>
        <w:spacing w:line="360" w:lineRule="auto"/>
        <w:jc w:val="both"/>
        <w:rPr>
          <w:sz w:val="28"/>
          <w:szCs w:val="28"/>
        </w:rPr>
      </w:pPr>
      <w:r w:rsidRPr="003D5AFC">
        <w:rPr>
          <w:sz w:val="28"/>
          <w:szCs w:val="28"/>
        </w:rPr>
        <w:t>лучшее качество передачи;</w:t>
      </w:r>
    </w:p>
    <w:p w:rsidR="00166671" w:rsidRPr="003D5AFC" w:rsidRDefault="00166671" w:rsidP="003F13E8">
      <w:pPr>
        <w:numPr>
          <w:ilvl w:val="0"/>
          <w:numId w:val="16"/>
        </w:numPr>
        <w:spacing w:line="360" w:lineRule="auto"/>
        <w:jc w:val="both"/>
        <w:rPr>
          <w:sz w:val="28"/>
          <w:szCs w:val="28"/>
        </w:rPr>
      </w:pPr>
      <w:r w:rsidRPr="003D5AFC">
        <w:rPr>
          <w:sz w:val="28"/>
          <w:szCs w:val="28"/>
        </w:rPr>
        <w:t>возможность создания сети наземного вещания на одной частоте;</w:t>
      </w:r>
    </w:p>
    <w:p w:rsidR="00166671" w:rsidRPr="003D5AFC" w:rsidRDefault="00166671" w:rsidP="003F13E8">
      <w:pPr>
        <w:numPr>
          <w:ilvl w:val="0"/>
          <w:numId w:val="16"/>
        </w:numPr>
        <w:spacing w:line="360" w:lineRule="auto"/>
        <w:jc w:val="both"/>
        <w:rPr>
          <w:sz w:val="28"/>
          <w:szCs w:val="28"/>
        </w:rPr>
      </w:pPr>
      <w:r w:rsidRPr="003D5AFC">
        <w:rPr>
          <w:sz w:val="28"/>
          <w:szCs w:val="28"/>
        </w:rPr>
        <w:t>возможность мобильного приема;</w:t>
      </w:r>
    </w:p>
    <w:p w:rsidR="00166671" w:rsidRDefault="00166671" w:rsidP="003F13E8">
      <w:pPr>
        <w:numPr>
          <w:ilvl w:val="0"/>
          <w:numId w:val="16"/>
        </w:numPr>
        <w:spacing w:line="360" w:lineRule="auto"/>
        <w:jc w:val="both"/>
        <w:rPr>
          <w:sz w:val="28"/>
          <w:szCs w:val="28"/>
        </w:rPr>
      </w:pPr>
      <w:r w:rsidRPr="003D5AFC">
        <w:rPr>
          <w:sz w:val="28"/>
          <w:szCs w:val="28"/>
        </w:rPr>
        <w:t>возможность одновременной передачи вспомогательной информации.</w:t>
      </w:r>
    </w:p>
    <w:p w:rsidR="003F13E8" w:rsidRPr="003F13E8" w:rsidRDefault="003F13E8" w:rsidP="003F13E8">
      <w:pPr>
        <w:spacing w:line="360" w:lineRule="auto"/>
        <w:jc w:val="both"/>
        <w:rPr>
          <w:sz w:val="28"/>
          <w:szCs w:val="28"/>
        </w:rPr>
      </w:pPr>
      <w:r>
        <w:rPr>
          <w:sz w:val="28"/>
          <w:szCs w:val="28"/>
        </w:rPr>
        <w:t xml:space="preserve">Таким образом, налицо явные преимущества стандарта </w:t>
      </w:r>
      <w:r>
        <w:rPr>
          <w:sz w:val="28"/>
          <w:szCs w:val="28"/>
          <w:lang w:val="en-US"/>
        </w:rPr>
        <w:t>MPEG</w:t>
      </w:r>
      <w:r w:rsidRPr="003F13E8">
        <w:rPr>
          <w:sz w:val="28"/>
          <w:szCs w:val="28"/>
        </w:rPr>
        <w:t>-2</w:t>
      </w:r>
      <w:r>
        <w:rPr>
          <w:sz w:val="28"/>
          <w:szCs w:val="28"/>
        </w:rPr>
        <w:t xml:space="preserve"> над большинством других стандартов.</w:t>
      </w:r>
    </w:p>
    <w:p w:rsidR="003F13E8" w:rsidRDefault="003F13E8" w:rsidP="003F13E8">
      <w:pPr>
        <w:spacing w:line="360" w:lineRule="auto"/>
        <w:ind w:firstLine="540"/>
        <w:jc w:val="both"/>
        <w:rPr>
          <w:sz w:val="28"/>
          <w:szCs w:val="28"/>
        </w:rPr>
      </w:pPr>
      <w:r w:rsidRPr="003D5AFC">
        <w:rPr>
          <w:sz w:val="28"/>
          <w:szCs w:val="28"/>
        </w:rPr>
        <w:t>Несмотря на все плюсы системы, главным её минусом является то, что гибкость стандарта оборачивается трудностями в обеспечении, эксплуатации, совместимости.</w:t>
      </w:r>
      <w:r>
        <w:rPr>
          <w:sz w:val="28"/>
          <w:szCs w:val="28"/>
        </w:rPr>
        <w:t xml:space="preserve"> Именно поэтому </w:t>
      </w:r>
      <w:r>
        <w:rPr>
          <w:sz w:val="28"/>
          <w:szCs w:val="28"/>
          <w:lang w:val="en-US"/>
        </w:rPr>
        <w:t>MPEG</w:t>
      </w:r>
      <w:r w:rsidRPr="003F13E8">
        <w:rPr>
          <w:sz w:val="28"/>
          <w:szCs w:val="28"/>
        </w:rPr>
        <w:t>-2</w:t>
      </w:r>
      <w:r>
        <w:rPr>
          <w:sz w:val="28"/>
          <w:szCs w:val="28"/>
        </w:rPr>
        <w:t xml:space="preserve"> является открытым стандартом, дополнения и переработки в который вносятся постоянно.</w:t>
      </w:r>
    </w:p>
    <w:p w:rsidR="003F13E8" w:rsidRDefault="003F13E8" w:rsidP="003F13E8">
      <w:pPr>
        <w:spacing w:line="360" w:lineRule="auto"/>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3F13E8" w:rsidRDefault="003F13E8" w:rsidP="003F13E8">
      <w:pPr>
        <w:ind w:firstLine="540"/>
        <w:jc w:val="both"/>
        <w:rPr>
          <w:sz w:val="28"/>
          <w:szCs w:val="28"/>
        </w:rPr>
      </w:pPr>
    </w:p>
    <w:p w:rsidR="00B30BEF" w:rsidRDefault="003F13E8" w:rsidP="003F13E8">
      <w:pPr>
        <w:spacing w:line="360" w:lineRule="auto"/>
        <w:jc w:val="center"/>
        <w:rPr>
          <w:b/>
          <w:sz w:val="32"/>
          <w:szCs w:val="32"/>
        </w:rPr>
      </w:pPr>
      <w:r>
        <w:rPr>
          <w:b/>
          <w:sz w:val="32"/>
          <w:szCs w:val="32"/>
        </w:rPr>
        <w:t>Список использованных источников</w:t>
      </w:r>
    </w:p>
    <w:p w:rsidR="003F13E8" w:rsidRDefault="003F13E8" w:rsidP="003F13E8">
      <w:pPr>
        <w:numPr>
          <w:ilvl w:val="1"/>
          <w:numId w:val="7"/>
        </w:numPr>
        <w:tabs>
          <w:tab w:val="clear" w:pos="1440"/>
          <w:tab w:val="num" w:pos="540"/>
        </w:tabs>
        <w:spacing w:line="360" w:lineRule="auto"/>
        <w:ind w:left="540"/>
        <w:rPr>
          <w:sz w:val="28"/>
          <w:szCs w:val="28"/>
        </w:rPr>
      </w:pPr>
      <w:r>
        <w:rPr>
          <w:sz w:val="28"/>
          <w:szCs w:val="28"/>
        </w:rPr>
        <w:t>Смирнов А.В. Основы цифрового телевидения: Учебное пособие. – М.:</w:t>
      </w:r>
      <w:r>
        <w:rPr>
          <w:sz w:val="28"/>
          <w:szCs w:val="28"/>
        </w:rPr>
        <w:br/>
        <w:t>»Горячая линия – Телеком», 2001. – 224 с.</w:t>
      </w:r>
    </w:p>
    <w:p w:rsidR="003F13E8" w:rsidRDefault="00306048" w:rsidP="003F13E8">
      <w:pPr>
        <w:numPr>
          <w:ilvl w:val="1"/>
          <w:numId w:val="7"/>
        </w:numPr>
        <w:tabs>
          <w:tab w:val="clear" w:pos="1440"/>
          <w:tab w:val="num" w:pos="540"/>
        </w:tabs>
        <w:spacing w:line="360" w:lineRule="auto"/>
        <w:ind w:left="540"/>
        <w:rPr>
          <w:sz w:val="28"/>
          <w:szCs w:val="28"/>
        </w:rPr>
      </w:pPr>
      <w:r>
        <w:rPr>
          <w:sz w:val="28"/>
          <w:szCs w:val="28"/>
        </w:rPr>
        <w:t>«</w:t>
      </w:r>
      <w:r>
        <w:rPr>
          <w:sz w:val="28"/>
          <w:szCs w:val="28"/>
          <w:lang w:val="en-US"/>
        </w:rPr>
        <w:t>MPEG</w:t>
      </w:r>
      <w:r>
        <w:rPr>
          <w:sz w:val="28"/>
          <w:szCs w:val="28"/>
        </w:rPr>
        <w:t xml:space="preserve"> – это просто», К. Гласман. Информационно-технический журнал 625. – изд. ООО «Издательство 625», №3, 2000 – с 4-48.</w:t>
      </w:r>
    </w:p>
    <w:p w:rsidR="00306048" w:rsidRDefault="00306048" w:rsidP="00306048">
      <w:pPr>
        <w:numPr>
          <w:ilvl w:val="1"/>
          <w:numId w:val="7"/>
        </w:numPr>
        <w:tabs>
          <w:tab w:val="clear" w:pos="1440"/>
          <w:tab w:val="num" w:pos="540"/>
        </w:tabs>
        <w:spacing w:line="360" w:lineRule="auto"/>
        <w:ind w:left="540"/>
        <w:rPr>
          <w:sz w:val="28"/>
          <w:szCs w:val="28"/>
        </w:rPr>
      </w:pPr>
      <w:r>
        <w:rPr>
          <w:sz w:val="28"/>
          <w:szCs w:val="28"/>
        </w:rPr>
        <w:t xml:space="preserve">Кодеры и декодеры </w:t>
      </w:r>
      <w:r>
        <w:rPr>
          <w:sz w:val="28"/>
          <w:szCs w:val="28"/>
          <w:lang w:val="en-US"/>
        </w:rPr>
        <w:t>MPEG</w:t>
      </w:r>
      <w:r>
        <w:rPr>
          <w:sz w:val="28"/>
          <w:szCs w:val="28"/>
        </w:rPr>
        <w:t>, А. Ануфриев. Информационно-технический журнал 625. – изд. ООО «Издательство 625», №7, 2003 – с.</w:t>
      </w:r>
    </w:p>
    <w:p w:rsidR="00306048" w:rsidRPr="003F13E8" w:rsidRDefault="00306048" w:rsidP="00306048">
      <w:pPr>
        <w:spacing w:line="360" w:lineRule="auto"/>
        <w:ind w:left="180"/>
        <w:rPr>
          <w:sz w:val="28"/>
          <w:szCs w:val="28"/>
        </w:rPr>
      </w:pPr>
      <w:bookmarkStart w:id="0" w:name="_GoBack"/>
      <w:bookmarkEnd w:id="0"/>
    </w:p>
    <w:sectPr w:rsidR="00306048" w:rsidRPr="003F13E8" w:rsidSect="00352515">
      <w:footerReference w:type="even" r:id="rId7"/>
      <w:footerReference w:type="default" r:id="rId8"/>
      <w:pgSz w:w="11906" w:h="16838" w:code="9"/>
      <w:pgMar w:top="1134" w:right="567" w:bottom="1134" w:left="1418"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D3" w:rsidRDefault="009F4AD3">
      <w:r>
        <w:separator/>
      </w:r>
    </w:p>
  </w:endnote>
  <w:endnote w:type="continuationSeparator" w:id="0">
    <w:p w:rsidR="009F4AD3" w:rsidRDefault="009F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E8" w:rsidRDefault="003F13E8" w:rsidP="003F13E8">
    <w:pPr>
      <w:pStyle w:val="a3"/>
      <w:framePr w:wrap="around" w:vAnchor="text" w:hAnchor="margin" w:xAlign="right" w:y="1"/>
      <w:rPr>
        <w:rStyle w:val="a4"/>
      </w:rPr>
    </w:pPr>
  </w:p>
  <w:p w:rsidR="003F13E8" w:rsidRDefault="003F13E8" w:rsidP="002923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E8" w:rsidRDefault="009652AD" w:rsidP="003F13E8">
    <w:pPr>
      <w:pStyle w:val="a3"/>
      <w:framePr w:wrap="around" w:vAnchor="text" w:hAnchor="margin" w:xAlign="right" w:y="1"/>
      <w:rPr>
        <w:rStyle w:val="a4"/>
      </w:rPr>
    </w:pPr>
    <w:r>
      <w:rPr>
        <w:rStyle w:val="a4"/>
        <w:noProof/>
      </w:rPr>
      <w:t>2</w:t>
    </w:r>
  </w:p>
  <w:p w:rsidR="003F13E8" w:rsidRDefault="003F13E8" w:rsidP="002923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D3" w:rsidRDefault="009F4AD3">
      <w:r>
        <w:separator/>
      </w:r>
    </w:p>
  </w:footnote>
  <w:footnote w:type="continuationSeparator" w:id="0">
    <w:p w:rsidR="009F4AD3" w:rsidRDefault="009F4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76347"/>
    <w:multiLevelType w:val="hybridMultilevel"/>
    <w:tmpl w:val="6B809B3A"/>
    <w:lvl w:ilvl="0" w:tplc="07C44BB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936606A"/>
    <w:multiLevelType w:val="hybridMultilevel"/>
    <w:tmpl w:val="FC82CA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16D7A9F"/>
    <w:multiLevelType w:val="hybridMultilevel"/>
    <w:tmpl w:val="044411F0"/>
    <w:lvl w:ilvl="0" w:tplc="04190001">
      <w:start w:val="1"/>
      <w:numFmt w:val="bullet"/>
      <w:lvlText w:val=""/>
      <w:lvlJc w:val="left"/>
      <w:pPr>
        <w:tabs>
          <w:tab w:val="num" w:pos="720"/>
        </w:tabs>
        <w:ind w:left="720" w:hanging="360"/>
      </w:pPr>
      <w:rPr>
        <w:rFonts w:ascii="Symbol" w:hAnsi="Symbol" w:hint="default"/>
      </w:rPr>
    </w:lvl>
    <w:lvl w:ilvl="1" w:tplc="788879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582F6A"/>
    <w:multiLevelType w:val="hybridMultilevel"/>
    <w:tmpl w:val="7ACC46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E356B16"/>
    <w:multiLevelType w:val="hybridMultilevel"/>
    <w:tmpl w:val="69929E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185699"/>
    <w:multiLevelType w:val="hybridMultilevel"/>
    <w:tmpl w:val="FD3A2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3D21C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EB42D82"/>
    <w:multiLevelType w:val="hybridMultilevel"/>
    <w:tmpl w:val="51BC1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842506"/>
    <w:multiLevelType w:val="hybridMultilevel"/>
    <w:tmpl w:val="5C06E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D731BD"/>
    <w:multiLevelType w:val="hybridMultilevel"/>
    <w:tmpl w:val="A5285E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2F377FD"/>
    <w:multiLevelType w:val="hybridMultilevel"/>
    <w:tmpl w:val="A00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0D2B82"/>
    <w:multiLevelType w:val="multilevel"/>
    <w:tmpl w:val="5F2EC5C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63B85BF2"/>
    <w:multiLevelType w:val="hybridMultilevel"/>
    <w:tmpl w:val="3D58B3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A9936A4"/>
    <w:multiLevelType w:val="hybridMultilevel"/>
    <w:tmpl w:val="54A6D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E951C0"/>
    <w:multiLevelType w:val="hybridMultilevel"/>
    <w:tmpl w:val="F68E5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F3654A"/>
    <w:multiLevelType w:val="hybridMultilevel"/>
    <w:tmpl w:val="0D82B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1"/>
  </w:num>
  <w:num w:numId="4">
    <w:abstractNumId w:val="5"/>
  </w:num>
  <w:num w:numId="5">
    <w:abstractNumId w:val="0"/>
  </w:num>
  <w:num w:numId="6">
    <w:abstractNumId w:val="12"/>
  </w:num>
  <w:num w:numId="7">
    <w:abstractNumId w:val="2"/>
  </w:num>
  <w:num w:numId="8">
    <w:abstractNumId w:val="14"/>
  </w:num>
  <w:num w:numId="9">
    <w:abstractNumId w:val="1"/>
  </w:num>
  <w:num w:numId="10">
    <w:abstractNumId w:val="15"/>
  </w:num>
  <w:num w:numId="11">
    <w:abstractNumId w:val="10"/>
  </w:num>
  <w:num w:numId="12">
    <w:abstractNumId w:val="9"/>
  </w:num>
  <w:num w:numId="13">
    <w:abstractNumId w:val="7"/>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613"/>
    <w:rsid w:val="00032141"/>
    <w:rsid w:val="0004036C"/>
    <w:rsid w:val="00144E94"/>
    <w:rsid w:val="00166671"/>
    <w:rsid w:val="001E2E0C"/>
    <w:rsid w:val="00243B62"/>
    <w:rsid w:val="0029234D"/>
    <w:rsid w:val="002A0AA1"/>
    <w:rsid w:val="002A1DC0"/>
    <w:rsid w:val="002E1D9B"/>
    <w:rsid w:val="00306048"/>
    <w:rsid w:val="00343B90"/>
    <w:rsid w:val="0034409E"/>
    <w:rsid w:val="00352515"/>
    <w:rsid w:val="003634AC"/>
    <w:rsid w:val="003F13E8"/>
    <w:rsid w:val="0043440E"/>
    <w:rsid w:val="0049305D"/>
    <w:rsid w:val="004E23B0"/>
    <w:rsid w:val="005174DB"/>
    <w:rsid w:val="0052419B"/>
    <w:rsid w:val="00534838"/>
    <w:rsid w:val="005503DD"/>
    <w:rsid w:val="00555817"/>
    <w:rsid w:val="005C5406"/>
    <w:rsid w:val="006115DC"/>
    <w:rsid w:val="00613A02"/>
    <w:rsid w:val="006A4A2B"/>
    <w:rsid w:val="00732425"/>
    <w:rsid w:val="0073361F"/>
    <w:rsid w:val="007400DC"/>
    <w:rsid w:val="00773746"/>
    <w:rsid w:val="007C5133"/>
    <w:rsid w:val="00814C19"/>
    <w:rsid w:val="00915DCE"/>
    <w:rsid w:val="00917DAB"/>
    <w:rsid w:val="00921CBC"/>
    <w:rsid w:val="00951B64"/>
    <w:rsid w:val="009652AD"/>
    <w:rsid w:val="00977FE0"/>
    <w:rsid w:val="009F4AD3"/>
    <w:rsid w:val="00A2002B"/>
    <w:rsid w:val="00A6182B"/>
    <w:rsid w:val="00A82F2C"/>
    <w:rsid w:val="00AC0573"/>
    <w:rsid w:val="00AE0B2A"/>
    <w:rsid w:val="00B30BEF"/>
    <w:rsid w:val="00B75803"/>
    <w:rsid w:val="00BF08FE"/>
    <w:rsid w:val="00BF2480"/>
    <w:rsid w:val="00C211B7"/>
    <w:rsid w:val="00CD1613"/>
    <w:rsid w:val="00DE4A6B"/>
    <w:rsid w:val="00E53679"/>
    <w:rsid w:val="00E9764F"/>
    <w:rsid w:val="00F66E99"/>
    <w:rsid w:val="00F9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2"/>
    <o:shapelayout v:ext="edit">
      <o:idmap v:ext="edit" data="1"/>
      <o:rules v:ext="edit">
        <o:r id="V:Rule9" type="connector" idref="#_x0000_s1097">
          <o:proxy start="" idref="#_x0000_s1088" connectloc="3"/>
          <o:proxy end="" idref="#_x0000_s1089" connectloc="1"/>
        </o:r>
        <o:r id="V:Rule10" type="connector" idref="#_x0000_s1099">
          <o:proxy start="" idref="#_x0000_s1090" connectloc="3"/>
          <o:proxy end="" idref="#_x0000_s1091" connectloc="1"/>
        </o:r>
        <o:r id="V:Rule11" type="connector" idref="#_x0000_s1098">
          <o:proxy start="" idref="#_x0000_s1089" connectloc="3"/>
          <o:proxy end="" idref="#_x0000_s1090" connectloc="1"/>
        </o:r>
        <o:r id="V:Rule12" type="connector" idref="#_x0000_s1103">
          <o:proxy start="" idref="#_x0000_s1095" connectloc="3"/>
          <o:proxy end="" idref="#_x0000_s1096" connectloc="1"/>
        </o:r>
        <o:r id="V:Rule13" type="connector" idref="#_x0000_s1102">
          <o:proxy start="" idref="#_x0000_s1094" connectloc="3"/>
          <o:proxy end="" idref="#_x0000_s1095" connectloc="1"/>
        </o:r>
        <o:r id="V:Rule14" type="connector" idref="#_x0000_s1100">
          <o:proxy start="" idref="#_x0000_s1091" connectloc="3"/>
          <o:proxy end="" idref="#_x0000_s1092" connectloc="1"/>
        </o:r>
        <o:r id="V:Rule15" type="connector" idref="#_x0000_s1101">
          <o:proxy start="" idref="#_x0000_s1093" connectloc="3"/>
          <o:proxy end="" idref="#_x0000_s1094" connectloc="1"/>
        </o:r>
        <o:r id="V:Rule16" type="connector" idref="#_x0000_s1104">
          <o:proxy start="" idref="#_x0000_s1092" connectloc="2"/>
          <o:proxy end="" idref="#_x0000_s1093" connectloc="0"/>
        </o:r>
      </o:rules>
    </o:shapelayout>
  </w:shapeDefaults>
  <w:decimalSymbol w:val=","/>
  <w:listSeparator w:val=";"/>
  <w15:chartTrackingRefBased/>
  <w15:docId w15:val="{9EEACA47-9F61-4554-A5C4-0D5F0A15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9234D"/>
    <w:pPr>
      <w:tabs>
        <w:tab w:val="center" w:pos="4677"/>
        <w:tab w:val="right" w:pos="9355"/>
      </w:tabs>
    </w:pPr>
  </w:style>
  <w:style w:type="character" w:styleId="a4">
    <w:name w:val="page number"/>
    <w:basedOn w:val="a0"/>
    <w:rsid w:val="0029234D"/>
  </w:style>
  <w:style w:type="table" w:styleId="a5">
    <w:name w:val="Table Grid"/>
    <w:basedOn w:val="a1"/>
    <w:rsid w:val="0052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5251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РФ по связи и информатизации</vt:lpstr>
    </vt:vector>
  </TitlesOfParts>
  <Company>---</Company>
  <LinksUpToDate>false</LinksUpToDate>
  <CharactersWithSpaces>26622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РФ по связи и информатизации</dc:title>
  <dc:subject/>
  <dc:creator>Admin</dc:creator>
  <cp:keywords/>
  <dc:description/>
  <cp:lastModifiedBy>Irina</cp:lastModifiedBy>
  <cp:revision>2</cp:revision>
  <dcterms:created xsi:type="dcterms:W3CDTF">2014-09-06T19:46:00Z</dcterms:created>
  <dcterms:modified xsi:type="dcterms:W3CDTF">2014-09-06T19:46:00Z</dcterms:modified>
</cp:coreProperties>
</file>