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0B" w:rsidRDefault="00B2120B">
      <w:pPr>
        <w:pStyle w:val="1"/>
      </w:pPr>
      <w:r>
        <w:t>Тема: Система таможенных органов</w:t>
      </w:r>
    </w:p>
    <w:p w:rsidR="00B2120B" w:rsidRDefault="00B2120B">
      <w:pPr>
        <w:rPr>
          <w:b/>
          <w:sz w:val="28"/>
        </w:rPr>
      </w:pPr>
      <w:r>
        <w:rPr>
          <w:b/>
          <w:sz w:val="28"/>
        </w:rPr>
        <w:t xml:space="preserve">  Вопросы: 1. Государственный таможенный комитет России (ГТК)</w:t>
      </w:r>
    </w:p>
    <w:p w:rsidR="00B2120B" w:rsidRDefault="00B2120B">
      <w:pPr>
        <w:rPr>
          <w:b/>
          <w:sz w:val="28"/>
        </w:rPr>
      </w:pPr>
      <w:r>
        <w:rPr>
          <w:b/>
          <w:sz w:val="28"/>
        </w:rPr>
        <w:t xml:space="preserve">                     2. Региональные таможенные управления РФ (РТУ РФ)</w:t>
      </w:r>
    </w:p>
    <w:p w:rsidR="00B2120B" w:rsidRDefault="00B2120B">
      <w:pPr>
        <w:rPr>
          <w:b/>
          <w:sz w:val="28"/>
        </w:rPr>
      </w:pPr>
      <w:r>
        <w:rPr>
          <w:b/>
          <w:sz w:val="28"/>
        </w:rPr>
        <w:t xml:space="preserve">            </w:t>
      </w:r>
      <w:r>
        <w:rPr>
          <w:b/>
          <w:sz w:val="28"/>
        </w:rPr>
        <w:tab/>
        <w:t xml:space="preserve"> 3. Таможни РФ.</w:t>
      </w:r>
    </w:p>
    <w:p w:rsidR="00B2120B" w:rsidRDefault="00B2120B">
      <w:pPr>
        <w:rPr>
          <w:b/>
          <w:sz w:val="28"/>
        </w:rPr>
      </w:pPr>
      <w:r>
        <w:rPr>
          <w:b/>
          <w:sz w:val="28"/>
        </w:rPr>
        <w:t xml:space="preserve">                     4. Таможенные посты РФ.</w:t>
      </w:r>
    </w:p>
    <w:p w:rsidR="00B2120B" w:rsidRDefault="00B2120B">
      <w:pPr>
        <w:rPr>
          <w:b/>
          <w:sz w:val="28"/>
        </w:rPr>
      </w:pPr>
    </w:p>
    <w:p w:rsidR="00B2120B" w:rsidRDefault="00B2120B">
      <w:pPr>
        <w:rPr>
          <w:b/>
          <w:sz w:val="24"/>
        </w:rPr>
      </w:pPr>
      <w:r>
        <w:rPr>
          <w:b/>
          <w:sz w:val="24"/>
        </w:rPr>
        <w:t>Вопрос №1.</w:t>
      </w:r>
    </w:p>
    <w:p w:rsidR="00B2120B" w:rsidRDefault="00B2120B">
      <w:pPr>
        <w:pStyle w:val="a3"/>
      </w:pPr>
      <w:r>
        <w:t>ГТК России -центральный орган федеральной исполнительной власти, осуществляющий непосредственное руководство таможенным делом в РФ (ст.7 ТК РФ). Он возглавляет, объединяет и направляет деятельность таможенных органов. Как федеральный орган ГТК России несёт ответственность за реализацию таможенной политики РФ; обеспечивает соблюдение законодательства по таможенному делу и иного законодательства, развитие, укрепление единства всей системы возглавляемых им таможенных органов. ГТК России выполняет не только функции непосредственного руководства таможенным делом, но и координационные и контрольные функции в этой сфере. В случаях, предусмотренных ТК РФ, а также иными актами законодательства, ГТК России издаёт в пределах своей компетенции акты по таможенному делу, обязательные для исполнения всеми таможенными органами РФ, предприятиями, учреждениями, организациями независимо от форм собственности, а также должностными лицами и гражданами.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ГТК России как федеральный орган исполнительной власти осуществляет свою деятельность во взаимодействии с другими федеральными органами исполнительной власти, органами исполнительной власти субъектов Российской Федерации и органами местного самоуправления. В отдельных случаях ГТК России может вступать в непосредственные отношения с должностными лицами предприятий, учреждений, организаций, а также физическими лицами (например, когда должностные лица ГТК России проводят дознание по факту контрабанды).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Правовое положение ГТК России, его задачи и функции, права и обязанности, структура определяются в ТК РФ и Положении о ГТК РФ, утверждённом Указом Президента РФ от 25 октября 1994 г., а также другими нормативными актами.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ГТК России решает все задачи, вытекающие из целей государственной таможенной политики РФ. Основные его задачи сформулированы в ст. 2 ТК РФ, ст. 4 Положения о ГТК РФ и других нормативных правовых актах.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b/>
          <w:sz w:val="24"/>
        </w:rPr>
        <w:t xml:space="preserve">Основными задачами ГТК России являются: </w:t>
      </w:r>
      <w:r>
        <w:rPr>
          <w:sz w:val="24"/>
        </w:rPr>
        <w:t>участи в разработке таможенной политики РФ; обеспечение в пределах своей компетенции единства таможенной территории РФ; организация применения и совершенствование средств таможенного регулирования хозяйственной деятельности исходя из приоритетов развития экономики РФ и необходимости создания благоприятных условий для участия России в мирохозяйственных связях; организация и совершенствование таможенного дела в РФ; обеспечение соблюдения законодательства по таможенному делу, а также законодательства, контроль за исполнением которого возложен на таможенные органы РФ; обеспечение участия РФ в международном сотрудничестве по таможенным вопросам.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b/>
          <w:sz w:val="24"/>
        </w:rPr>
        <w:t xml:space="preserve"> Основные функции ГТК России: </w:t>
      </w:r>
      <w:r>
        <w:rPr>
          <w:sz w:val="24"/>
        </w:rPr>
        <w:t xml:space="preserve">В соответствии с возложенными задачами ГТК России выполняет многочисленные и разнообразные функции. Его функции и полномочия в общей форме определены в ст. 11 ТК РФ; непосредственно в ст. 5 Положения закреплены 64 основные функции ГТК России. Функции ГТК России устанавливаются в других нормативных актах, регулирующих деятельность таможенных органов. 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b/>
          <w:sz w:val="24"/>
        </w:rPr>
        <w:t>Организационная структура ГТК России.</w:t>
      </w:r>
      <w:r>
        <w:rPr>
          <w:sz w:val="24"/>
        </w:rPr>
        <w:t xml:space="preserve"> Задачи и функции, т.е. основные направления деятельности таможенных органов, определяют внутреннюю структуру ГТК России.</w:t>
      </w:r>
      <w:r>
        <w:rPr>
          <w:b/>
          <w:sz w:val="24"/>
        </w:rPr>
        <w:t xml:space="preserve"> Организационная структура ГТК России состоит из следующих элементов:</w:t>
      </w:r>
      <w:r>
        <w:rPr>
          <w:sz w:val="24"/>
        </w:rPr>
        <w:t xml:space="preserve"> руководство ГТК России, аппарат ГТК России, состоящий из управлений и отделов.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Среди структурных элементов ведущая роль принадлежит руководству, в состав которого входят: председатель, его заместители, коллегия ГТК России.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ГТК России возглавляет председатель, который назначается на должность и освобождается с должности Президентом РФ. Председатель ГТК России осуществляет общее руководство системой таможенных органов. Он имеет заместителей, назначаемых на должность и освобождаемых от должности по его представлению Правительством РФ. Обязанности между заместителями распределяются председателем ГТК России.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b/>
          <w:sz w:val="24"/>
        </w:rPr>
        <w:t xml:space="preserve">Председатель ГТК России: </w:t>
      </w:r>
      <w:r>
        <w:rPr>
          <w:sz w:val="24"/>
        </w:rPr>
        <w:t>руководит на принципах единоначалия деятельностью ГТК России; несёт персональную ответственность за выполнение возложенных на ГТК России задач и функций; представляет ГТК России и обеспечивает его взаимодействие с другими государственными органами РФ; назначает на должность и освобождает от должности  руководящих работников ГТК России, руководителей региональных таможенных управлений и таможен РФ, руководителей подведомственных предприятий, организаций, учреждений; устанавливает полномочия подведомственных таможенных органов РФ по самостоятельному решению организационных, кадровых, финансовых и иных вопросов; осуществляет другие функции и пользуется другими правами в соответствии с законодательством РФ.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 xml:space="preserve">Председатель ГТК России вправе делегировать отдельные предоставленные ему полномочия подчинённым должностным лицам. 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Члены коллегии ГТК России (кроме лиц входящих в её состав по должности) утверждаются  Правительством РФ по предоставлению председателя ГТК России.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Коллегия на своих регулярно проводимых заседаниях рассматривает важнейшие вопросы, связанные с деятельностью ГТК России. На заседаниях коллегии заслушиваются отчёты руководителей центрального аппарата ГТК России, других таможенных органов, подведомственных предприятий, организаций и учреждений.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Решения коллегии проводятся в жизнь приказами ГТК России. В случае разногласий между председателем ГТК России и коллегией председатель ГТК России проводит в жизнь своё решение, докладывая о возникших разногласиях в Правительство РФ.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При ГТК России действует Консультативный совет по таможенной политике. Персональный состав этого совета и положение о нём утверждается председателем ГТК России.</w:t>
      </w:r>
    </w:p>
    <w:p w:rsidR="00B2120B" w:rsidRDefault="00B2120B">
      <w:pPr>
        <w:pStyle w:val="a3"/>
      </w:pPr>
      <w:r>
        <w:t xml:space="preserve"> Организационная структура аппарата ГТК России представлена подразделениями, имеющими наименование управлений и отделов. В соответствии с функциями и направленностью деятельности ГТК России в его структуре выделяются основные и обеспечивающие структурные подразделения. 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Управления и отделы сформированы по функциональному принципу, деятельность каждого из которых сосредоточена на осуществлении одной или нескольких функций ГТК России, выражают его назначение и относятся к числу основных структурных подразделений. Структура аппарата ГТК России предоставлена следующими основными управлениями и отделами.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 xml:space="preserve">Управление таможенного контроля (УПК) </w:t>
      </w:r>
      <w:r>
        <w:rPr>
          <w:sz w:val="24"/>
        </w:rPr>
        <w:t xml:space="preserve">планирует работу таможенных органов по осуществлению таможенного контроля и организует в этих целях взаимодействие с пограничными войсками, санитарно-карантинными, ветеринарными и другими государственными органами. 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 xml:space="preserve">Управление по борьбе с контрабандой  и нарушениями таможенных правил </w:t>
      </w:r>
      <w:r>
        <w:rPr>
          <w:sz w:val="24"/>
        </w:rPr>
        <w:t>организует мероприятия по борьбе с контрабандой, нарушениями таможенных правил и налогового законодательства.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 xml:space="preserve">Таможенно –тарифное управление (ТТУ) </w:t>
      </w:r>
      <w:r>
        <w:rPr>
          <w:sz w:val="24"/>
        </w:rPr>
        <w:t>обеспечивает подготовку предложений по тарифному регулированию, приведение этих мер в действие, а также контролирует исполнение разработанных мероприятий.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 xml:space="preserve">Управление федеральных таможенных доходов (УФТД) </w:t>
      </w:r>
      <w:r>
        <w:rPr>
          <w:sz w:val="24"/>
        </w:rPr>
        <w:t>руководит деятельностью региональных таможенных управлений и таможен по обеспечению полной и своевременной уплаты таможенных платежей, разрабатывает технологию взимания таможенных платежей.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 xml:space="preserve">Управление таможенной статистики </w:t>
      </w:r>
      <w:r>
        <w:rPr>
          <w:sz w:val="24"/>
        </w:rPr>
        <w:t>организует и объединяет деятельность по ведению таможенными органами таможенной статистики в соответствии с ТК РФ и иными актами законодательства РФ по таможенному делу.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Отдел валютного контроля (ОВК)</w:t>
      </w:r>
      <w:r>
        <w:rPr>
          <w:sz w:val="24"/>
        </w:rPr>
        <w:t xml:space="preserve"> руководит деятельностью подчинённых ему отделов (групп) валютного контроля и таможенных органов на местах.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 xml:space="preserve">Правовое управление </w:t>
      </w:r>
      <w:r>
        <w:rPr>
          <w:sz w:val="24"/>
        </w:rPr>
        <w:t>даёт заключения по проектам законов и подзаконных актов в части, касающейся таможенного дела, по запросам министерств и ведомств, по поступаемым заявлениям и жалобам.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 xml:space="preserve">Управление внешних связей </w:t>
      </w:r>
      <w:r>
        <w:rPr>
          <w:sz w:val="24"/>
        </w:rPr>
        <w:t>организует межгосударственное сотрудничество в таможенной сфере со странами ближнего и дальнего зарубежья.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 xml:space="preserve">Отдел собственной безопасности </w:t>
      </w:r>
      <w:r>
        <w:rPr>
          <w:sz w:val="24"/>
        </w:rPr>
        <w:t>предупреждение, выявление и пресечение фактов коррупции, других должностных преступлений и проступков в таможенных органах. Сотрудники отдела проводят служебные расследования по фактам должностных преступлений и проступков, совершенных таможенными служащими.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Финансовое управление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Управление материально-технического снабжения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Управление кадров и учебных заведений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Техническое управление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Отдел по связям со средствами массовой информацией и общественностью</w:t>
      </w:r>
    </w:p>
    <w:p w:rsidR="00B2120B" w:rsidRDefault="00B2120B">
      <w:pPr>
        <w:numPr>
          <w:ilvl w:val="0"/>
          <w:numId w:val="1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Управление делами</w:t>
      </w:r>
    </w:p>
    <w:p w:rsidR="00B2120B" w:rsidRDefault="00B2120B">
      <w:pPr>
        <w:tabs>
          <w:tab w:val="num" w:pos="764"/>
        </w:tabs>
        <w:ind w:left="284"/>
        <w:jc w:val="both"/>
        <w:rPr>
          <w:sz w:val="24"/>
        </w:rPr>
      </w:pPr>
    </w:p>
    <w:p w:rsidR="00B2120B" w:rsidRDefault="00B2120B">
      <w:pPr>
        <w:tabs>
          <w:tab w:val="num" w:pos="764"/>
        </w:tabs>
        <w:ind w:left="284"/>
        <w:jc w:val="both"/>
        <w:rPr>
          <w:sz w:val="24"/>
        </w:rPr>
      </w:pPr>
    </w:p>
    <w:p w:rsidR="00B2120B" w:rsidRDefault="00B2120B">
      <w:pPr>
        <w:tabs>
          <w:tab w:val="num" w:pos="764"/>
        </w:tabs>
        <w:ind w:left="284"/>
        <w:jc w:val="both"/>
        <w:rPr>
          <w:sz w:val="24"/>
        </w:rPr>
      </w:pPr>
    </w:p>
    <w:p w:rsidR="00B2120B" w:rsidRDefault="00B2120B">
      <w:pPr>
        <w:tabs>
          <w:tab w:val="num" w:pos="764"/>
        </w:tabs>
        <w:ind w:left="284"/>
        <w:jc w:val="both"/>
        <w:rPr>
          <w:sz w:val="24"/>
        </w:rPr>
      </w:pPr>
    </w:p>
    <w:p w:rsidR="00B2120B" w:rsidRDefault="00B2120B">
      <w:pPr>
        <w:tabs>
          <w:tab w:val="num" w:pos="764"/>
        </w:tabs>
        <w:ind w:left="284"/>
        <w:jc w:val="both"/>
        <w:rPr>
          <w:sz w:val="24"/>
        </w:rPr>
      </w:pPr>
    </w:p>
    <w:p w:rsidR="00B2120B" w:rsidRDefault="00B2120B">
      <w:pPr>
        <w:tabs>
          <w:tab w:val="num" w:pos="764"/>
        </w:tabs>
        <w:ind w:left="284"/>
        <w:jc w:val="both"/>
        <w:rPr>
          <w:sz w:val="24"/>
        </w:rPr>
      </w:pPr>
    </w:p>
    <w:p w:rsidR="00B2120B" w:rsidRDefault="00B2120B">
      <w:pPr>
        <w:tabs>
          <w:tab w:val="num" w:pos="764"/>
        </w:tabs>
        <w:ind w:left="284"/>
        <w:jc w:val="both"/>
        <w:rPr>
          <w:sz w:val="24"/>
        </w:rPr>
      </w:pPr>
    </w:p>
    <w:p w:rsidR="00B2120B" w:rsidRDefault="00B2120B">
      <w:pPr>
        <w:tabs>
          <w:tab w:val="num" w:pos="764"/>
        </w:tabs>
        <w:ind w:left="284"/>
        <w:jc w:val="both"/>
        <w:rPr>
          <w:sz w:val="24"/>
        </w:rPr>
      </w:pPr>
    </w:p>
    <w:p w:rsidR="00B2120B" w:rsidRDefault="00B2120B">
      <w:pPr>
        <w:tabs>
          <w:tab w:val="num" w:pos="764"/>
        </w:tabs>
        <w:ind w:left="284"/>
        <w:jc w:val="both"/>
        <w:rPr>
          <w:sz w:val="24"/>
        </w:rPr>
      </w:pPr>
    </w:p>
    <w:p w:rsidR="00B2120B" w:rsidRDefault="00B2120B">
      <w:pPr>
        <w:tabs>
          <w:tab w:val="num" w:pos="764"/>
        </w:tabs>
        <w:ind w:left="284"/>
        <w:jc w:val="both"/>
        <w:rPr>
          <w:sz w:val="24"/>
        </w:rPr>
      </w:pPr>
    </w:p>
    <w:p w:rsidR="00B2120B" w:rsidRDefault="00B2120B">
      <w:pPr>
        <w:tabs>
          <w:tab w:val="num" w:pos="764"/>
        </w:tabs>
        <w:ind w:left="284"/>
        <w:jc w:val="both"/>
        <w:rPr>
          <w:sz w:val="24"/>
        </w:rPr>
      </w:pPr>
    </w:p>
    <w:p w:rsidR="00B2120B" w:rsidRDefault="00B2120B">
      <w:pPr>
        <w:pStyle w:val="3"/>
      </w:pPr>
      <w:r>
        <w:t>Вопрос №2</w:t>
      </w:r>
    </w:p>
    <w:p w:rsidR="00B2120B" w:rsidRDefault="00B2120B">
      <w:pPr>
        <w:tabs>
          <w:tab w:val="num" w:pos="764"/>
        </w:tabs>
        <w:ind w:left="284"/>
        <w:jc w:val="both"/>
        <w:rPr>
          <w:b/>
          <w:sz w:val="24"/>
        </w:rPr>
      </w:pPr>
      <w:r>
        <w:rPr>
          <w:b/>
          <w:sz w:val="24"/>
        </w:rPr>
        <w:t>Региональные таможенные управления РФ (РТУ РФ).</w:t>
      </w:r>
    </w:p>
    <w:p w:rsidR="00B2120B" w:rsidRDefault="00B2120B">
      <w:pPr>
        <w:tabs>
          <w:tab w:val="num" w:pos="764"/>
        </w:tabs>
        <w:ind w:left="284"/>
        <w:jc w:val="both"/>
        <w:rPr>
          <w:b/>
          <w:sz w:val="28"/>
        </w:rPr>
      </w:pPr>
    </w:p>
    <w:p w:rsidR="00B2120B" w:rsidRDefault="00B2120B">
      <w:pPr>
        <w:tabs>
          <w:tab w:val="num" w:pos="764"/>
        </w:tabs>
        <w:ind w:left="284"/>
        <w:jc w:val="both"/>
        <w:rPr>
          <w:b/>
          <w:sz w:val="28"/>
        </w:rPr>
      </w:pPr>
    </w:p>
    <w:p w:rsidR="00B2120B" w:rsidRDefault="00B2120B">
      <w:pPr>
        <w:tabs>
          <w:tab w:val="num" w:pos="764"/>
        </w:tabs>
        <w:ind w:left="284"/>
        <w:jc w:val="both"/>
        <w:rPr>
          <w:sz w:val="24"/>
        </w:rPr>
      </w:pPr>
      <w:r>
        <w:rPr>
          <w:b/>
          <w:sz w:val="24"/>
        </w:rPr>
        <w:t xml:space="preserve">Региональное таможенное управление РФ входит в единую систему таможенных органов РФ </w:t>
      </w:r>
      <w:r>
        <w:rPr>
          <w:sz w:val="24"/>
        </w:rPr>
        <w:t xml:space="preserve">и осуществляет руководство таможенным делом на территории региона деятельности (подведомственного региона) под непосредственным руководством ГТК России. </w:t>
      </w:r>
    </w:p>
    <w:p w:rsidR="00B2120B" w:rsidRDefault="00B2120B">
      <w:pPr>
        <w:pStyle w:val="a3"/>
        <w:tabs>
          <w:tab w:val="num" w:pos="764"/>
        </w:tabs>
      </w:pPr>
      <w:r>
        <w:t>Функционируют следующие РТУ РФ: Северо-Западное (Санкт-Петербург); Дальневосточное (Владивосток); Северо-Кавказское (Ростов-на-Дону); Поволжское (Нижний Новгород); Восточно-Сибирское (Иркутск); Зпадно-Сибирское (Новосибирск); Татарское (Казань); Уральское (Екатеринбург); Калининградское (Калининград); Западное (Москва); Московское (Москва); Дагестанское (Махачкала); Башкирское (Уфа).</w:t>
      </w:r>
    </w:p>
    <w:p w:rsidR="00B2120B" w:rsidRDefault="00B2120B">
      <w:pPr>
        <w:tabs>
          <w:tab w:val="num" w:pos="764"/>
        </w:tabs>
        <w:ind w:firstLine="284"/>
        <w:jc w:val="both"/>
        <w:rPr>
          <w:sz w:val="24"/>
        </w:rPr>
      </w:pPr>
      <w:r>
        <w:rPr>
          <w:sz w:val="24"/>
        </w:rPr>
        <w:t>В непосредственном подчинении РТУ РФ находятся расположенные на территории подведомственного региона таможенные органы.</w:t>
      </w:r>
    </w:p>
    <w:p w:rsidR="00B2120B" w:rsidRDefault="00B2120B">
      <w:pPr>
        <w:tabs>
          <w:tab w:val="num" w:pos="764"/>
        </w:tabs>
        <w:ind w:firstLine="284"/>
        <w:jc w:val="both"/>
        <w:rPr>
          <w:sz w:val="24"/>
        </w:rPr>
      </w:pPr>
      <w:r>
        <w:rPr>
          <w:b/>
          <w:sz w:val="24"/>
        </w:rPr>
        <w:t xml:space="preserve"> Основные задач РТУ РФ: </w:t>
      </w:r>
      <w:r>
        <w:rPr>
          <w:sz w:val="24"/>
        </w:rPr>
        <w:t>реализация таможенной политики РФ</w:t>
      </w:r>
      <w:r>
        <w:rPr>
          <w:b/>
          <w:sz w:val="24"/>
        </w:rPr>
        <w:t xml:space="preserve"> </w:t>
      </w:r>
      <w:r>
        <w:rPr>
          <w:sz w:val="24"/>
        </w:rPr>
        <w:t>на территории подведомственного региона; разработка и реализация в пределах своей компетенции в подведомственном регионе мер, направленных на обеспечение единства таможенной территории РФ; разработка и реализация в пределах своей компетенции в подведомственном регионе мер, направленных на обеспечение экономической безопасности РФ (в части, относящейся к таможенному делу); обеспечение защиты экономических интересов РФ в пределах компетенции таможенных органов; организация таможенного дела в подведомственном регионе; обеспечение применения средств таможенного регулирования экономической деятельности; обеспечение соблюдения единообразного применения и осуществления контроля за исполнением законодательства РФ о таможенном деле  и других правовых актов, контроль за исполнением которых возложен на таможенные органы РФ; организация и осуществление борьбы с контрабандой и иными преступлениями в сфере таможенного дела, с нарушениями таможенных правил; руководство, обеспечение, координация  и контроль за деятельностью  подведомственных таможенных органов РФ; обеспечение своевременности и полноты поступления таможенных платежей; содействие развитию внешнеэкономических связей субъектов РФ, юридических и физических лиц; учет потребностей подведомственного региона в сфере таможенного дела, принятие в пределах своей компетенции мер, направленных на удовлетворение таких потребностей и др.</w:t>
      </w:r>
    </w:p>
    <w:p w:rsidR="00B2120B" w:rsidRDefault="00B2120B">
      <w:pPr>
        <w:tabs>
          <w:tab w:val="num" w:pos="764"/>
        </w:tabs>
        <w:ind w:firstLine="284"/>
        <w:jc w:val="both"/>
        <w:rPr>
          <w:sz w:val="24"/>
        </w:rPr>
      </w:pPr>
      <w:r>
        <w:rPr>
          <w:b/>
          <w:sz w:val="24"/>
        </w:rPr>
        <w:t xml:space="preserve">Основные функции РТУ РФ. </w:t>
      </w:r>
      <w:r>
        <w:rPr>
          <w:sz w:val="24"/>
        </w:rPr>
        <w:t>В соответствии с возложенными на него задачами РТУ РФ выполняет значительное число функций. Наиболее важные из них это:</w:t>
      </w:r>
    </w:p>
    <w:p w:rsidR="00B2120B" w:rsidRDefault="00B2120B">
      <w:pPr>
        <w:numPr>
          <w:ilvl w:val="0"/>
          <w:numId w:val="2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В части реализации таможенной политики.</w:t>
      </w:r>
    </w:p>
    <w:p w:rsidR="00B2120B" w:rsidRDefault="00B2120B">
      <w:pPr>
        <w:numPr>
          <w:ilvl w:val="0"/>
          <w:numId w:val="2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По вопросам организации таможенного дела на подведомственной территории.</w:t>
      </w:r>
    </w:p>
    <w:p w:rsidR="00B2120B" w:rsidRDefault="00B2120B">
      <w:pPr>
        <w:numPr>
          <w:ilvl w:val="0"/>
          <w:numId w:val="2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По вопросам взимания таможенных платежей по вопросам таможенного контроля.</w:t>
      </w:r>
    </w:p>
    <w:p w:rsidR="00B2120B" w:rsidRDefault="00B2120B">
      <w:pPr>
        <w:numPr>
          <w:ilvl w:val="0"/>
          <w:numId w:val="2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По вопросам борьбы с контрабандой и нарушениями таможенных правил.</w:t>
      </w:r>
    </w:p>
    <w:p w:rsidR="00B2120B" w:rsidRDefault="00B2120B">
      <w:pPr>
        <w:numPr>
          <w:ilvl w:val="0"/>
          <w:numId w:val="2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По вопросам валютного контроля.</w:t>
      </w:r>
    </w:p>
    <w:p w:rsidR="00B2120B" w:rsidRDefault="00B2120B">
      <w:pPr>
        <w:numPr>
          <w:ilvl w:val="0"/>
          <w:numId w:val="2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По вопросам законодательства и укрепления законности.</w:t>
      </w:r>
    </w:p>
    <w:p w:rsidR="00B2120B" w:rsidRDefault="00B2120B">
      <w:pPr>
        <w:numPr>
          <w:ilvl w:val="0"/>
          <w:numId w:val="2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По вопросам материально-технической базы таможенных органов.</w:t>
      </w:r>
    </w:p>
    <w:p w:rsidR="00B2120B" w:rsidRDefault="00B2120B">
      <w:pPr>
        <w:numPr>
          <w:ilvl w:val="0"/>
          <w:numId w:val="2"/>
        </w:numPr>
        <w:tabs>
          <w:tab w:val="clear" w:pos="360"/>
          <w:tab w:val="num" w:pos="644"/>
          <w:tab w:val="num" w:pos="764"/>
        </w:tabs>
        <w:ind w:left="644"/>
        <w:jc w:val="both"/>
        <w:rPr>
          <w:b/>
          <w:sz w:val="24"/>
        </w:rPr>
      </w:pPr>
      <w:r>
        <w:rPr>
          <w:b/>
          <w:sz w:val="24"/>
        </w:rPr>
        <w:t>По вопросам работы с кадрами.</w:t>
      </w:r>
    </w:p>
    <w:p w:rsidR="00B2120B" w:rsidRDefault="00B2120B">
      <w:pPr>
        <w:tabs>
          <w:tab w:val="num" w:pos="764"/>
        </w:tabs>
        <w:ind w:firstLine="284"/>
        <w:jc w:val="both"/>
        <w:rPr>
          <w:sz w:val="24"/>
        </w:rPr>
      </w:pPr>
    </w:p>
    <w:p w:rsidR="00B2120B" w:rsidRDefault="00B2120B">
      <w:pPr>
        <w:tabs>
          <w:tab w:val="num" w:pos="764"/>
        </w:tabs>
        <w:ind w:firstLine="284"/>
        <w:jc w:val="both"/>
        <w:rPr>
          <w:sz w:val="24"/>
        </w:rPr>
      </w:pPr>
    </w:p>
    <w:p w:rsidR="00B2120B" w:rsidRDefault="00B2120B">
      <w:pPr>
        <w:tabs>
          <w:tab w:val="num" w:pos="764"/>
        </w:tabs>
        <w:ind w:firstLine="284"/>
        <w:jc w:val="both"/>
        <w:rPr>
          <w:sz w:val="24"/>
        </w:rPr>
      </w:pPr>
      <w:r>
        <w:rPr>
          <w:b/>
          <w:sz w:val="24"/>
        </w:rPr>
        <w:t xml:space="preserve">Структура РТУ. </w:t>
      </w:r>
      <w:r>
        <w:rPr>
          <w:sz w:val="24"/>
        </w:rPr>
        <w:t>Типовая структура, общая (предельная) штатная численность, фонд оплаты труда РТУ РФ утверждается ГТК России.</w:t>
      </w:r>
    </w:p>
    <w:p w:rsidR="00B2120B" w:rsidRDefault="00B2120B">
      <w:pPr>
        <w:tabs>
          <w:tab w:val="num" w:pos="764"/>
        </w:tabs>
        <w:ind w:firstLine="284"/>
        <w:jc w:val="both"/>
        <w:rPr>
          <w:sz w:val="24"/>
        </w:rPr>
      </w:pPr>
      <w:r>
        <w:rPr>
          <w:sz w:val="24"/>
        </w:rPr>
        <w:t>Возглавляет РТУ РФ начальник, назначаемый на должность и освобождаемый от должности председателем ГТК России. Заместители начальника, главный бухгалтер (начальник отдела бухгалтерского учёта и контроля) и начальник юридического отдела РТУ РФ назначаются на должность и освобождаются от должности приказами ГТК России по представлению начальника РТУ РФ. начальники иных самостоятельных структурных подразделений РТУ РФ назначаются и освобождаются то должности приказами РТУ РФ по согласованию с соответствующими функциональными подразделениями ГТК России.</w:t>
      </w:r>
    </w:p>
    <w:p w:rsidR="00B2120B" w:rsidRDefault="00B2120B">
      <w:pPr>
        <w:tabs>
          <w:tab w:val="num" w:pos="764"/>
        </w:tabs>
        <w:ind w:firstLine="284"/>
        <w:jc w:val="both"/>
        <w:rPr>
          <w:sz w:val="24"/>
        </w:rPr>
      </w:pPr>
      <w:r>
        <w:rPr>
          <w:b/>
          <w:sz w:val="24"/>
        </w:rPr>
        <w:t xml:space="preserve">Начальник РТУ: </w:t>
      </w:r>
      <w:r>
        <w:rPr>
          <w:sz w:val="24"/>
        </w:rPr>
        <w:t>руководит на принципах единоначалия деятельностью РТУ РФ и нижестоящих таможенных органов: несёт персональную ответственность за выполнение возложенных на РТУ РФ задач и функций, состояние правовой деятельности РТУ РФ и нижестоящих таможенных органов, правильность и обоснованность расходования выделенных и закрепленных денежных средств, состояние бухгалтерского учёта, планово-финансовой, бюджетной, кассовой, платёжно-расчётной, штатной дисциплины и достоверность финансовой, бухгалтерской и иной отчётности.</w:t>
      </w:r>
    </w:p>
    <w:p w:rsidR="00B2120B" w:rsidRDefault="00B2120B">
      <w:pPr>
        <w:tabs>
          <w:tab w:val="num" w:pos="764"/>
        </w:tabs>
        <w:ind w:firstLine="284"/>
        <w:jc w:val="both"/>
        <w:rPr>
          <w:sz w:val="24"/>
        </w:rPr>
      </w:pPr>
    </w:p>
    <w:p w:rsidR="00B2120B" w:rsidRDefault="00B2120B">
      <w:pPr>
        <w:tabs>
          <w:tab w:val="num" w:pos="764"/>
        </w:tabs>
        <w:ind w:firstLine="284"/>
        <w:jc w:val="both"/>
        <w:rPr>
          <w:b/>
          <w:sz w:val="24"/>
        </w:rPr>
      </w:pPr>
      <w:r>
        <w:rPr>
          <w:sz w:val="24"/>
        </w:rPr>
        <w:t xml:space="preserve"> </w:t>
      </w:r>
    </w:p>
    <w:p w:rsidR="00B2120B" w:rsidRDefault="00B2120B">
      <w:pPr>
        <w:tabs>
          <w:tab w:val="num" w:pos="764"/>
        </w:tabs>
        <w:ind w:left="284"/>
        <w:jc w:val="both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B2120B" w:rsidRDefault="00B2120B">
      <w:pPr>
        <w:ind w:firstLine="284"/>
        <w:jc w:val="both"/>
        <w:rPr>
          <w:sz w:val="24"/>
        </w:rPr>
      </w:pPr>
    </w:p>
    <w:p w:rsidR="00B2120B" w:rsidRDefault="00B2120B">
      <w:pPr>
        <w:ind w:firstLine="284"/>
        <w:jc w:val="both"/>
        <w:rPr>
          <w:sz w:val="24"/>
        </w:rPr>
      </w:pPr>
    </w:p>
    <w:p w:rsidR="00B2120B" w:rsidRDefault="00B2120B">
      <w:pPr>
        <w:ind w:firstLine="284"/>
        <w:jc w:val="both"/>
        <w:rPr>
          <w:sz w:val="24"/>
        </w:rPr>
      </w:pPr>
    </w:p>
    <w:p w:rsidR="00B2120B" w:rsidRDefault="00B2120B">
      <w:pPr>
        <w:ind w:firstLine="284"/>
        <w:jc w:val="both"/>
        <w:rPr>
          <w:sz w:val="24"/>
        </w:rPr>
      </w:pPr>
    </w:p>
    <w:p w:rsidR="00B2120B" w:rsidRDefault="00B2120B">
      <w:pPr>
        <w:ind w:firstLine="284"/>
        <w:jc w:val="both"/>
        <w:rPr>
          <w:sz w:val="24"/>
        </w:rPr>
      </w:pPr>
    </w:p>
    <w:p w:rsidR="00B2120B" w:rsidRDefault="00B2120B">
      <w:pPr>
        <w:ind w:firstLine="284"/>
        <w:jc w:val="both"/>
        <w:rPr>
          <w:sz w:val="24"/>
        </w:rPr>
      </w:pPr>
    </w:p>
    <w:p w:rsidR="00B2120B" w:rsidRDefault="00B2120B">
      <w:pPr>
        <w:ind w:firstLine="284"/>
        <w:jc w:val="both"/>
        <w:rPr>
          <w:sz w:val="24"/>
        </w:rPr>
      </w:pPr>
    </w:p>
    <w:p w:rsidR="00B2120B" w:rsidRDefault="00B2120B">
      <w:pPr>
        <w:ind w:firstLine="284"/>
        <w:jc w:val="both"/>
        <w:rPr>
          <w:sz w:val="24"/>
        </w:rPr>
      </w:pPr>
    </w:p>
    <w:p w:rsidR="00B2120B" w:rsidRDefault="00B2120B">
      <w:pPr>
        <w:ind w:firstLine="284"/>
        <w:jc w:val="both"/>
        <w:rPr>
          <w:sz w:val="24"/>
        </w:rPr>
      </w:pPr>
    </w:p>
    <w:p w:rsidR="00B2120B" w:rsidRDefault="00B2120B">
      <w:pPr>
        <w:ind w:firstLine="284"/>
        <w:jc w:val="both"/>
        <w:rPr>
          <w:sz w:val="24"/>
        </w:rPr>
      </w:pPr>
    </w:p>
    <w:p w:rsidR="00B2120B" w:rsidRDefault="00B2120B">
      <w:pPr>
        <w:pStyle w:val="2"/>
        <w:tabs>
          <w:tab w:val="clear" w:pos="884"/>
        </w:tabs>
      </w:pPr>
      <w:r>
        <w:t>Вопрос №3</w:t>
      </w:r>
    </w:p>
    <w:p w:rsidR="00B2120B" w:rsidRDefault="00B2120B">
      <w:pPr>
        <w:ind w:firstLine="284"/>
        <w:jc w:val="both"/>
        <w:rPr>
          <w:b/>
          <w:sz w:val="24"/>
        </w:rPr>
      </w:pPr>
      <w:r>
        <w:rPr>
          <w:b/>
          <w:sz w:val="24"/>
        </w:rPr>
        <w:t>Таможни Российской Федерации (таможни РФ).</w:t>
      </w:r>
    </w:p>
    <w:p w:rsidR="00B2120B" w:rsidRDefault="00B2120B">
      <w:pPr>
        <w:ind w:firstLine="284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B2120B" w:rsidRDefault="00B2120B">
      <w:pPr>
        <w:ind w:firstLine="284"/>
        <w:jc w:val="both"/>
        <w:rPr>
          <w:b/>
          <w:sz w:val="24"/>
        </w:rPr>
      </w:pPr>
    </w:p>
    <w:p w:rsidR="00B2120B" w:rsidRDefault="00B2120B">
      <w:pPr>
        <w:ind w:firstLine="284"/>
        <w:jc w:val="both"/>
        <w:rPr>
          <w:sz w:val="24"/>
        </w:rPr>
      </w:pPr>
      <w:r>
        <w:rPr>
          <w:b/>
          <w:sz w:val="24"/>
        </w:rPr>
        <w:t xml:space="preserve">Таможня РФ входит в единую систему таможенных органов РФ </w:t>
      </w:r>
      <w:r>
        <w:rPr>
          <w:sz w:val="24"/>
        </w:rPr>
        <w:t>и осуществляет свою деятельность под общим руководством ГТК России и непосредственным руководством РТУ РФ, которому она подчинена. Решением ГТК отдельные таможни могут быть подчинены непосредственно ГТК России.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 xml:space="preserve">С точки зрения местонахождения региона деятельности, таможни РФ подразделяются на пограничные и внутренние. Пограничные таможни РФ располагаются на таможенной границе, как правило, совпадающей с государственной границей, и связаны с крупными транспортными узлами (порты, аэропорты, приграничные железнодорожные станции). Примером пограничных таможен могут служить Балтийская, Благовещенская, Уссурийская и др. примером внутренних таможен являются: Брянская, Нижегородская, Ростовская и др. 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Правовой статус таможни РФ определяется Общим положением о таможне РФ, утверждённым приказом ГТК России от 10 января 1996 г. №12 (приложение №2). Специальными нормативными актами ГТК России может определять деятельность специализированных таможен РФ.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Специализированные таможни РФ выполняют специальные таможенные операции либо осуществляют таможенный контроль за перемещением через таможенную границу отдельных специфических грузов. Приме Энергетическая таможня РФ в Москве. Она создана в 1994 г. для усиления контроля за нефтью, нефтепродуктами, газом, электроэнергией, перемещаемыми через таможенную границу трубопроводным транспортом и по линиям электропередач исходя из специфики перемещения таких товаров через таможенную границу.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b/>
          <w:sz w:val="24"/>
        </w:rPr>
        <w:t>Основные задачи таможни РФ.</w:t>
      </w:r>
    </w:p>
    <w:p w:rsidR="00B2120B" w:rsidRDefault="00B2120B">
      <w:pPr>
        <w:numPr>
          <w:ilvl w:val="0"/>
          <w:numId w:val="3"/>
        </w:numPr>
        <w:tabs>
          <w:tab w:val="clear" w:pos="360"/>
          <w:tab w:val="num" w:pos="644"/>
          <w:tab w:val="num" w:pos="884"/>
        </w:tabs>
        <w:ind w:left="644"/>
        <w:jc w:val="both"/>
        <w:rPr>
          <w:b/>
          <w:sz w:val="24"/>
        </w:rPr>
      </w:pPr>
      <w:r>
        <w:rPr>
          <w:sz w:val="24"/>
        </w:rPr>
        <w:t>Непосредственное осуществление таможенного дела;</w:t>
      </w:r>
    </w:p>
    <w:p w:rsidR="00B2120B" w:rsidRDefault="00B2120B">
      <w:pPr>
        <w:numPr>
          <w:ilvl w:val="0"/>
          <w:numId w:val="3"/>
        </w:numPr>
        <w:tabs>
          <w:tab w:val="clear" w:pos="360"/>
          <w:tab w:val="num" w:pos="644"/>
          <w:tab w:val="num" w:pos="884"/>
        </w:tabs>
        <w:ind w:left="644"/>
        <w:jc w:val="both"/>
        <w:rPr>
          <w:b/>
          <w:sz w:val="24"/>
        </w:rPr>
      </w:pPr>
      <w:r>
        <w:rPr>
          <w:sz w:val="24"/>
        </w:rPr>
        <w:t>Осуществление мер по реализации таможенной политики;</w:t>
      </w:r>
    </w:p>
    <w:p w:rsidR="00B2120B" w:rsidRDefault="00B2120B">
      <w:pPr>
        <w:numPr>
          <w:ilvl w:val="0"/>
          <w:numId w:val="3"/>
        </w:numPr>
        <w:tabs>
          <w:tab w:val="clear" w:pos="360"/>
          <w:tab w:val="num" w:pos="644"/>
          <w:tab w:val="num" w:pos="884"/>
        </w:tabs>
        <w:ind w:left="644"/>
        <w:jc w:val="both"/>
        <w:rPr>
          <w:b/>
          <w:sz w:val="24"/>
        </w:rPr>
      </w:pPr>
      <w:r>
        <w:rPr>
          <w:sz w:val="24"/>
        </w:rPr>
        <w:t>Реализация в пределах своей компетенции мер, направленных на обеспечение единства таможенной территории РФ, в части относящейся к таможенному делу;</w:t>
      </w:r>
    </w:p>
    <w:p w:rsidR="00B2120B" w:rsidRDefault="00B2120B">
      <w:pPr>
        <w:numPr>
          <w:ilvl w:val="0"/>
          <w:numId w:val="3"/>
        </w:numPr>
        <w:tabs>
          <w:tab w:val="clear" w:pos="360"/>
          <w:tab w:val="num" w:pos="644"/>
          <w:tab w:val="num" w:pos="884"/>
        </w:tabs>
        <w:ind w:left="644"/>
        <w:jc w:val="both"/>
        <w:rPr>
          <w:b/>
          <w:sz w:val="24"/>
        </w:rPr>
      </w:pPr>
      <w:r>
        <w:rPr>
          <w:sz w:val="24"/>
        </w:rPr>
        <w:t>Обеспечение защиты экономических интересов РФ;</w:t>
      </w:r>
    </w:p>
    <w:p w:rsidR="00B2120B" w:rsidRDefault="00B2120B">
      <w:pPr>
        <w:numPr>
          <w:ilvl w:val="0"/>
          <w:numId w:val="3"/>
        </w:numPr>
        <w:tabs>
          <w:tab w:val="clear" w:pos="360"/>
          <w:tab w:val="num" w:pos="644"/>
          <w:tab w:val="num" w:pos="884"/>
        </w:tabs>
        <w:ind w:left="644"/>
        <w:jc w:val="both"/>
        <w:rPr>
          <w:b/>
          <w:sz w:val="24"/>
        </w:rPr>
      </w:pPr>
      <w:r>
        <w:rPr>
          <w:sz w:val="24"/>
        </w:rPr>
        <w:t>Применение средств таможенного регулирования экономической деятельности;</w:t>
      </w:r>
    </w:p>
    <w:p w:rsidR="00B2120B" w:rsidRDefault="00B2120B">
      <w:pPr>
        <w:numPr>
          <w:ilvl w:val="0"/>
          <w:numId w:val="3"/>
        </w:numPr>
        <w:tabs>
          <w:tab w:val="clear" w:pos="360"/>
          <w:tab w:val="num" w:pos="644"/>
          <w:tab w:val="num" w:pos="884"/>
        </w:tabs>
        <w:ind w:left="644"/>
        <w:jc w:val="both"/>
        <w:rPr>
          <w:b/>
          <w:sz w:val="24"/>
        </w:rPr>
      </w:pPr>
      <w:r>
        <w:rPr>
          <w:sz w:val="24"/>
        </w:rPr>
        <w:t>Обеспечение соблюдения и единообразного применения таможенного законодательства и других правовых актов, контроль за исполнением которых возложен на таможенные органы;</w:t>
      </w:r>
    </w:p>
    <w:p w:rsidR="00B2120B" w:rsidRDefault="00B2120B">
      <w:pPr>
        <w:numPr>
          <w:ilvl w:val="0"/>
          <w:numId w:val="3"/>
        </w:numPr>
        <w:tabs>
          <w:tab w:val="clear" w:pos="360"/>
          <w:tab w:val="num" w:pos="644"/>
          <w:tab w:val="num" w:pos="884"/>
        </w:tabs>
        <w:ind w:left="644"/>
        <w:jc w:val="both"/>
        <w:rPr>
          <w:b/>
          <w:sz w:val="24"/>
        </w:rPr>
      </w:pPr>
      <w:r>
        <w:rPr>
          <w:sz w:val="24"/>
        </w:rPr>
        <w:t>Осуществление таможенного оформления и таможенного контроля; применение таможенно-тарифного механизма и налогового механизма в части налогов, относящихся к товарам, перемещаемым через таможенную границу РФ; взимание таможенных платежей и осуществления валютного контроля;</w:t>
      </w:r>
    </w:p>
    <w:p w:rsidR="00B2120B" w:rsidRDefault="00B2120B">
      <w:pPr>
        <w:numPr>
          <w:ilvl w:val="0"/>
          <w:numId w:val="3"/>
        </w:numPr>
        <w:tabs>
          <w:tab w:val="clear" w:pos="360"/>
          <w:tab w:val="num" w:pos="644"/>
          <w:tab w:val="num" w:pos="884"/>
        </w:tabs>
        <w:ind w:left="644"/>
        <w:jc w:val="both"/>
        <w:rPr>
          <w:b/>
          <w:sz w:val="24"/>
        </w:rPr>
      </w:pPr>
      <w:r>
        <w:rPr>
          <w:sz w:val="24"/>
        </w:rPr>
        <w:t>Осуществление борьбы с контрабандой и иными преступлениями в сфере таможенного дела, с нарушениями таможенных правил.</w:t>
      </w:r>
    </w:p>
    <w:p w:rsidR="00B2120B" w:rsidRDefault="00B2120B">
      <w:pPr>
        <w:numPr>
          <w:ilvl w:val="0"/>
          <w:numId w:val="3"/>
        </w:numPr>
        <w:tabs>
          <w:tab w:val="clear" w:pos="360"/>
          <w:tab w:val="num" w:pos="644"/>
          <w:tab w:val="num" w:pos="884"/>
        </w:tabs>
        <w:ind w:left="644"/>
        <w:jc w:val="both"/>
        <w:rPr>
          <w:b/>
          <w:sz w:val="24"/>
        </w:rPr>
      </w:pPr>
      <w:r>
        <w:rPr>
          <w:sz w:val="24"/>
        </w:rPr>
        <w:t>Кадровое, финансовое, материально-техническое и социально-бытовое обеспечение своей деятельности.</w:t>
      </w:r>
    </w:p>
    <w:p w:rsidR="00B2120B" w:rsidRDefault="00B2120B">
      <w:pPr>
        <w:pStyle w:val="2"/>
      </w:pPr>
    </w:p>
    <w:p w:rsidR="00B2120B" w:rsidRDefault="00B2120B">
      <w:pPr>
        <w:pStyle w:val="2"/>
      </w:pPr>
    </w:p>
    <w:p w:rsidR="00B2120B" w:rsidRDefault="00B2120B">
      <w:pPr>
        <w:pStyle w:val="2"/>
      </w:pPr>
    </w:p>
    <w:p w:rsidR="00B2120B" w:rsidRDefault="00B2120B">
      <w:pPr>
        <w:pStyle w:val="2"/>
      </w:pPr>
    </w:p>
    <w:p w:rsidR="00B2120B" w:rsidRDefault="00B2120B">
      <w:pPr>
        <w:pStyle w:val="2"/>
        <w:ind w:firstLine="0"/>
        <w:rPr>
          <w:b w:val="0"/>
        </w:rPr>
      </w:pPr>
      <w:r>
        <w:t xml:space="preserve"> Основные функции таможни РФ.</w:t>
      </w:r>
      <w:r>
        <w:rPr>
          <w:b w:val="0"/>
        </w:rPr>
        <w:t xml:space="preserve"> таможня РФ в соответствии с возложенными на неё задачами выполняет многообразные функции.  В общем положении перечислено 65 её основных функций. Перечислим те из них, которые отражают специфику деятельности таможни РФ.</w:t>
      </w:r>
    </w:p>
    <w:p w:rsidR="00B2120B" w:rsidRDefault="00B2120B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По вопросам реализации таможенной политики;</w:t>
      </w:r>
    </w:p>
    <w:p w:rsidR="00B2120B" w:rsidRDefault="00B2120B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По вопросам таможенного контроля;</w:t>
      </w:r>
    </w:p>
    <w:p w:rsidR="00B2120B" w:rsidRDefault="00B2120B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По вопросам таможенных платежей;</w:t>
      </w:r>
    </w:p>
    <w:p w:rsidR="00B2120B" w:rsidRDefault="00B2120B">
      <w:pPr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>По вопросам борьбы с контрабандой и иными правонарушениями в сфере таможенного дела;</w:t>
      </w:r>
    </w:p>
    <w:p w:rsidR="00B2120B" w:rsidRDefault="00B2120B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По вопросам содействия развитию внешнеэкономической деятельности;</w:t>
      </w:r>
    </w:p>
    <w:p w:rsidR="00B2120B" w:rsidRDefault="00B2120B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По вопросам развития материально-технической и социальной базы своей деятельности;</w:t>
      </w:r>
    </w:p>
    <w:p w:rsidR="00B2120B" w:rsidRDefault="00B2120B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По вопросам работы с кадрами.</w:t>
      </w:r>
    </w:p>
    <w:p w:rsidR="00B2120B" w:rsidRDefault="00B2120B">
      <w:pPr>
        <w:ind w:firstLine="284"/>
        <w:rPr>
          <w:b/>
          <w:sz w:val="24"/>
        </w:rPr>
      </w:pPr>
    </w:p>
    <w:p w:rsidR="00B2120B" w:rsidRDefault="00B2120B">
      <w:pPr>
        <w:ind w:firstLine="284"/>
        <w:rPr>
          <w:b/>
          <w:sz w:val="24"/>
        </w:rPr>
      </w:pPr>
    </w:p>
    <w:p w:rsidR="00B2120B" w:rsidRDefault="00B2120B">
      <w:pPr>
        <w:ind w:firstLine="284"/>
        <w:rPr>
          <w:b/>
          <w:sz w:val="24"/>
        </w:rPr>
      </w:pPr>
    </w:p>
    <w:p w:rsidR="00B2120B" w:rsidRDefault="00B2120B">
      <w:pPr>
        <w:ind w:firstLine="284"/>
        <w:rPr>
          <w:b/>
          <w:sz w:val="24"/>
        </w:rPr>
      </w:pPr>
    </w:p>
    <w:p w:rsidR="00B2120B" w:rsidRDefault="00B2120B">
      <w:pPr>
        <w:ind w:firstLine="284"/>
        <w:rPr>
          <w:b/>
          <w:sz w:val="24"/>
        </w:rPr>
      </w:pPr>
    </w:p>
    <w:p w:rsidR="00B2120B" w:rsidRDefault="00B2120B">
      <w:pPr>
        <w:ind w:firstLine="284"/>
        <w:rPr>
          <w:b/>
          <w:sz w:val="24"/>
        </w:rPr>
      </w:pPr>
    </w:p>
    <w:p w:rsidR="00B2120B" w:rsidRDefault="00B2120B">
      <w:pPr>
        <w:ind w:firstLine="284"/>
        <w:rPr>
          <w:b/>
          <w:sz w:val="24"/>
        </w:rPr>
      </w:pPr>
    </w:p>
    <w:p w:rsidR="00B2120B" w:rsidRDefault="00B2120B">
      <w:pPr>
        <w:ind w:firstLine="284"/>
        <w:rPr>
          <w:b/>
          <w:sz w:val="24"/>
        </w:rPr>
      </w:pPr>
    </w:p>
    <w:p w:rsidR="00B2120B" w:rsidRDefault="00B2120B">
      <w:pPr>
        <w:ind w:firstLine="284"/>
        <w:rPr>
          <w:b/>
          <w:sz w:val="24"/>
        </w:rPr>
      </w:pPr>
      <w:r>
        <w:rPr>
          <w:b/>
          <w:sz w:val="24"/>
        </w:rPr>
        <w:t>Вопрос №4.</w:t>
      </w:r>
    </w:p>
    <w:p w:rsidR="00B2120B" w:rsidRDefault="00B2120B">
      <w:pPr>
        <w:ind w:firstLine="284"/>
        <w:rPr>
          <w:b/>
          <w:sz w:val="24"/>
        </w:rPr>
      </w:pPr>
      <w:r>
        <w:rPr>
          <w:b/>
          <w:sz w:val="24"/>
        </w:rPr>
        <w:t>Таможенные посты РФ.</w:t>
      </w:r>
    </w:p>
    <w:p w:rsidR="00B2120B" w:rsidRDefault="00B2120B">
      <w:pPr>
        <w:ind w:firstLine="284"/>
        <w:rPr>
          <w:b/>
          <w:sz w:val="28"/>
        </w:rPr>
      </w:pPr>
    </w:p>
    <w:p w:rsidR="00B2120B" w:rsidRDefault="00B2120B">
      <w:pPr>
        <w:ind w:firstLine="284"/>
        <w:rPr>
          <w:b/>
          <w:sz w:val="28"/>
        </w:rPr>
      </w:pPr>
    </w:p>
    <w:p w:rsidR="00B2120B" w:rsidRDefault="00B2120B">
      <w:pPr>
        <w:ind w:firstLine="284"/>
        <w:jc w:val="both"/>
        <w:rPr>
          <w:sz w:val="24"/>
        </w:rPr>
      </w:pPr>
      <w:r>
        <w:rPr>
          <w:b/>
          <w:sz w:val="24"/>
        </w:rPr>
        <w:t xml:space="preserve">Таможенный пост РФ входит в единую систему таможенных органов РФ </w:t>
      </w:r>
      <w:r>
        <w:rPr>
          <w:sz w:val="24"/>
        </w:rPr>
        <w:t>и осуществляет свою деятельность под непосредственным руководством таможни РФ либо РТУ РФ в случае непосредственного подчинения управлению.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Решениями ГТК России отдельные таможенные посты РФ могут быть подчинены непосредственно ГТК России.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Создание, реорганизацию и ликвидацию таможенного поста осуществляет РТУ РФ, а таможенного поста со статусом юридического лица или подчинённого непосредственно ГТК России  - ГТК России.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По общему правилу таможенный пост не является юридическим лицом. Однако в соответствии с решением ГТК России, таможенный пост может быть наделён статусом юридического лица. В этом случае он имеет самостоятельный баланс, текущие счета по федеральному бюджету, сумм по поручениям, другие счета в банках, обладает правом оперативного управления в отношении закреплённого за ним имущества, являющегося федеральной собственностью.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Правовой статус таможенного поста определяется Общим положением о таможенном посте РФ,  утверждённом приказом ГТК России от10 января 1996 г. №12 (Приложение №3). Специальными нормативными актами ГТК России может определять специфические особенности деятельности отдельных таможенных постов РФ.</w:t>
      </w:r>
    </w:p>
    <w:p w:rsidR="00B2120B" w:rsidRDefault="00B2120B">
      <w:pPr>
        <w:ind w:firstLine="284"/>
        <w:jc w:val="both"/>
        <w:rPr>
          <w:sz w:val="24"/>
        </w:rPr>
      </w:pPr>
      <w:r>
        <w:rPr>
          <w:sz w:val="24"/>
        </w:rPr>
        <w:t>Основные функции таможенного поста схожи с основными функциями таможни РФ.</w:t>
      </w:r>
    </w:p>
    <w:p w:rsidR="00B2120B" w:rsidRDefault="00B2120B"/>
    <w:p w:rsidR="00B2120B" w:rsidRDefault="00B2120B"/>
    <w:p w:rsidR="00B2120B" w:rsidRDefault="00B2120B">
      <w:pPr>
        <w:tabs>
          <w:tab w:val="num" w:pos="884"/>
        </w:tabs>
        <w:ind w:left="284"/>
        <w:jc w:val="both"/>
        <w:rPr>
          <w:b/>
          <w:sz w:val="24"/>
        </w:rPr>
      </w:pPr>
      <w:r>
        <w:rPr>
          <w:sz w:val="24"/>
        </w:rPr>
        <w:t xml:space="preserve"> </w:t>
      </w:r>
      <w:bookmarkStart w:id="0" w:name="_GoBack"/>
      <w:bookmarkEnd w:id="0"/>
    </w:p>
    <w:sectPr w:rsidR="00B2120B">
      <w:headerReference w:type="even" r:id="rId7"/>
      <w:headerReference w:type="default" r:id="rId8"/>
      <w:pgSz w:w="11906" w:h="16838"/>
      <w:pgMar w:top="1440" w:right="1274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20B" w:rsidRDefault="00B2120B">
      <w:r>
        <w:separator/>
      </w:r>
    </w:p>
  </w:endnote>
  <w:endnote w:type="continuationSeparator" w:id="0">
    <w:p w:rsidR="00B2120B" w:rsidRDefault="00B2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20B" w:rsidRDefault="00B2120B">
      <w:r>
        <w:separator/>
      </w:r>
    </w:p>
  </w:footnote>
  <w:footnote w:type="continuationSeparator" w:id="0">
    <w:p w:rsidR="00B2120B" w:rsidRDefault="00B2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0B" w:rsidRDefault="00B2120B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2120B" w:rsidRDefault="00B2120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0B" w:rsidRDefault="005027D2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2120B" w:rsidRDefault="00B2120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800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5C71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A265A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FC96F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27D2"/>
    <w:rsid w:val="00206027"/>
    <w:rsid w:val="005027D2"/>
    <w:rsid w:val="006C6BF4"/>
    <w:rsid w:val="00B2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181C9-2E7D-4A5B-B0C1-CBA7F375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tabs>
        <w:tab w:val="num" w:pos="884"/>
      </w:tabs>
      <w:ind w:firstLine="284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num" w:pos="764"/>
      </w:tabs>
      <w:ind w:left="284"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  <w:jc w:val="both"/>
    </w:pPr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Государственный таможенный комитет Российской Федерации</vt:lpstr>
    </vt:vector>
  </TitlesOfParts>
  <Company> </Company>
  <LinksUpToDate>false</LinksUpToDate>
  <CharactersWithSpaces>16971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Государственный таможенный комитет Российской Федерации</dc:title>
  <dc:subject/>
  <dc:creator>Глухенький</dc:creator>
  <cp:keywords/>
  <cp:lastModifiedBy>Irina</cp:lastModifiedBy>
  <cp:revision>2</cp:revision>
  <cp:lastPrinted>1999-10-25T19:09:00Z</cp:lastPrinted>
  <dcterms:created xsi:type="dcterms:W3CDTF">2014-08-03T14:26:00Z</dcterms:created>
  <dcterms:modified xsi:type="dcterms:W3CDTF">2014-08-03T14:26:00Z</dcterms:modified>
</cp:coreProperties>
</file>