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343" w:rsidRDefault="00377343">
      <w:pPr>
        <w:spacing w:before="280" w:line="480" w:lineRule="auto"/>
        <w:jc w:val="center"/>
        <w:rPr>
          <w:b/>
          <w:bCs/>
          <w:i/>
          <w:iCs/>
          <w:noProof/>
          <w:sz w:val="32"/>
          <w:szCs w:val="32"/>
        </w:rPr>
      </w:pPr>
      <w:r>
        <w:rPr>
          <w:b/>
          <w:bCs/>
          <w:i/>
          <w:iCs/>
          <w:noProof/>
          <w:sz w:val="32"/>
          <w:szCs w:val="32"/>
        </w:rPr>
        <w:t>Содержание:</w:t>
      </w:r>
    </w:p>
    <w:p w:rsidR="00377343" w:rsidRDefault="00377343">
      <w:pPr>
        <w:numPr>
          <w:ilvl w:val="0"/>
          <w:numId w:val="4"/>
        </w:numPr>
        <w:spacing w:before="280" w:line="480" w:lineRule="auto"/>
        <w:rPr>
          <w:b/>
          <w:bCs/>
          <w:i/>
          <w:iCs/>
          <w:noProof/>
          <w:sz w:val="26"/>
          <w:szCs w:val="26"/>
        </w:rPr>
      </w:pPr>
      <w:r>
        <w:rPr>
          <w:b/>
          <w:bCs/>
          <w:i/>
          <w:iCs/>
          <w:noProof/>
          <w:sz w:val="26"/>
          <w:szCs w:val="26"/>
        </w:rPr>
        <w:t>Общая характеристика системы уголовной регистрации</w:t>
      </w:r>
    </w:p>
    <w:p w:rsidR="00377343" w:rsidRDefault="00377343">
      <w:pPr>
        <w:numPr>
          <w:ilvl w:val="0"/>
          <w:numId w:val="4"/>
        </w:numPr>
        <w:spacing w:before="280" w:line="480" w:lineRule="auto"/>
        <w:rPr>
          <w:b/>
          <w:bCs/>
          <w:i/>
          <w:iCs/>
          <w:noProof/>
          <w:sz w:val="26"/>
          <w:szCs w:val="26"/>
        </w:rPr>
      </w:pPr>
      <w:r>
        <w:rPr>
          <w:b/>
          <w:bCs/>
          <w:i/>
          <w:iCs/>
          <w:noProof/>
          <w:sz w:val="26"/>
          <w:szCs w:val="26"/>
        </w:rPr>
        <w:t>Оперативно-справочные учеты</w:t>
      </w:r>
    </w:p>
    <w:p w:rsidR="00377343" w:rsidRDefault="00377343">
      <w:pPr>
        <w:spacing w:before="280" w:line="480" w:lineRule="auto"/>
        <w:rPr>
          <w:b/>
          <w:bCs/>
          <w:i/>
          <w:iCs/>
          <w:noProof/>
          <w:sz w:val="26"/>
          <w:szCs w:val="26"/>
        </w:rPr>
      </w:pPr>
      <w:r>
        <w:rPr>
          <w:b/>
          <w:bCs/>
          <w:i/>
          <w:iCs/>
          <w:noProof/>
          <w:sz w:val="26"/>
          <w:szCs w:val="26"/>
        </w:rPr>
        <w:t>а) пофамильные картотеки</w:t>
      </w:r>
    </w:p>
    <w:p w:rsidR="00377343" w:rsidRDefault="00377343">
      <w:pPr>
        <w:spacing w:before="280" w:line="480" w:lineRule="auto"/>
        <w:rPr>
          <w:b/>
          <w:bCs/>
          <w:i/>
          <w:iCs/>
          <w:noProof/>
          <w:sz w:val="26"/>
          <w:szCs w:val="26"/>
        </w:rPr>
      </w:pPr>
      <w:r>
        <w:rPr>
          <w:b/>
          <w:bCs/>
          <w:i/>
          <w:iCs/>
          <w:noProof/>
          <w:sz w:val="26"/>
          <w:szCs w:val="26"/>
        </w:rPr>
        <w:t>б) дактилоскопические картотеки</w:t>
      </w:r>
    </w:p>
    <w:p w:rsidR="00377343" w:rsidRDefault="00377343">
      <w:pPr>
        <w:numPr>
          <w:ilvl w:val="0"/>
          <w:numId w:val="4"/>
        </w:numPr>
        <w:spacing w:before="280" w:line="480" w:lineRule="auto"/>
        <w:rPr>
          <w:b/>
          <w:bCs/>
          <w:i/>
          <w:iCs/>
          <w:noProof/>
          <w:sz w:val="26"/>
          <w:szCs w:val="26"/>
        </w:rPr>
      </w:pPr>
      <w:r>
        <w:rPr>
          <w:b/>
          <w:bCs/>
          <w:i/>
          <w:iCs/>
          <w:noProof/>
          <w:sz w:val="26"/>
          <w:szCs w:val="26"/>
        </w:rPr>
        <w:t>Оперативно-розыскные учеты</w:t>
      </w:r>
    </w:p>
    <w:p w:rsidR="00377343" w:rsidRDefault="00377343">
      <w:pPr>
        <w:numPr>
          <w:ilvl w:val="0"/>
          <w:numId w:val="4"/>
        </w:numPr>
        <w:spacing w:before="280" w:line="480" w:lineRule="auto"/>
        <w:rPr>
          <w:b/>
          <w:bCs/>
          <w:i/>
          <w:iCs/>
          <w:noProof/>
          <w:sz w:val="26"/>
          <w:szCs w:val="26"/>
        </w:rPr>
      </w:pPr>
      <w:r>
        <w:rPr>
          <w:b/>
          <w:bCs/>
          <w:i/>
          <w:iCs/>
          <w:noProof/>
          <w:sz w:val="26"/>
          <w:szCs w:val="26"/>
        </w:rPr>
        <w:t>Автоматизированные информационно-поисковые и информационные системы оперативно-розыскного и профилактического назначения</w:t>
      </w:r>
    </w:p>
    <w:p w:rsidR="00377343" w:rsidRDefault="00377343">
      <w:pPr>
        <w:numPr>
          <w:ilvl w:val="0"/>
          <w:numId w:val="4"/>
        </w:numPr>
        <w:spacing w:before="280" w:line="480" w:lineRule="auto"/>
        <w:rPr>
          <w:b/>
          <w:bCs/>
          <w:i/>
          <w:iCs/>
          <w:noProof/>
          <w:sz w:val="26"/>
          <w:szCs w:val="26"/>
        </w:rPr>
      </w:pPr>
      <w:r>
        <w:rPr>
          <w:b/>
          <w:bCs/>
          <w:i/>
          <w:iCs/>
          <w:noProof/>
          <w:sz w:val="26"/>
          <w:szCs w:val="26"/>
        </w:rPr>
        <w:t>Криминалистические учеты и коллекции</w:t>
      </w:r>
    </w:p>
    <w:p w:rsidR="00377343" w:rsidRDefault="00377343">
      <w:pPr>
        <w:spacing w:before="280" w:line="480" w:lineRule="auto"/>
        <w:rPr>
          <w:b/>
          <w:bCs/>
          <w:i/>
          <w:iCs/>
          <w:noProof/>
          <w:sz w:val="26"/>
          <w:szCs w:val="26"/>
        </w:rPr>
      </w:pPr>
      <w:r>
        <w:rPr>
          <w:b/>
          <w:bCs/>
          <w:i/>
          <w:iCs/>
          <w:noProof/>
          <w:sz w:val="26"/>
          <w:szCs w:val="26"/>
        </w:rPr>
        <w:t>Использованная литература.</w:t>
      </w:r>
    </w:p>
    <w:p w:rsidR="00377343" w:rsidRDefault="00377343">
      <w:pPr>
        <w:spacing w:before="280" w:line="360" w:lineRule="auto"/>
        <w:jc w:val="center"/>
        <w:rPr>
          <w:b/>
          <w:bCs/>
          <w:noProof/>
          <w:sz w:val="26"/>
          <w:szCs w:val="26"/>
        </w:rPr>
      </w:pPr>
    </w:p>
    <w:p w:rsidR="00377343" w:rsidRDefault="00377343">
      <w:pPr>
        <w:spacing w:before="280" w:line="360" w:lineRule="auto"/>
        <w:jc w:val="center"/>
        <w:rPr>
          <w:b/>
          <w:bCs/>
          <w:noProof/>
          <w:sz w:val="26"/>
          <w:szCs w:val="26"/>
        </w:rPr>
      </w:pPr>
    </w:p>
    <w:p w:rsidR="00377343" w:rsidRDefault="00377343">
      <w:pPr>
        <w:spacing w:before="280" w:line="360" w:lineRule="auto"/>
        <w:jc w:val="center"/>
        <w:rPr>
          <w:b/>
          <w:bCs/>
          <w:noProof/>
          <w:sz w:val="26"/>
          <w:szCs w:val="26"/>
        </w:rPr>
      </w:pPr>
    </w:p>
    <w:p w:rsidR="00377343" w:rsidRDefault="00377343">
      <w:pPr>
        <w:spacing w:before="280" w:line="360" w:lineRule="auto"/>
        <w:jc w:val="center"/>
        <w:rPr>
          <w:b/>
          <w:bCs/>
          <w:noProof/>
          <w:sz w:val="26"/>
          <w:szCs w:val="26"/>
        </w:rPr>
      </w:pPr>
    </w:p>
    <w:p w:rsidR="00377343" w:rsidRDefault="00377343">
      <w:pPr>
        <w:spacing w:before="280" w:line="360" w:lineRule="auto"/>
        <w:jc w:val="center"/>
        <w:rPr>
          <w:b/>
          <w:bCs/>
          <w:noProof/>
          <w:sz w:val="26"/>
          <w:szCs w:val="26"/>
        </w:rPr>
      </w:pPr>
    </w:p>
    <w:p w:rsidR="00377343" w:rsidRDefault="00377343">
      <w:pPr>
        <w:spacing w:before="280" w:line="360" w:lineRule="auto"/>
        <w:jc w:val="center"/>
        <w:rPr>
          <w:b/>
          <w:bCs/>
          <w:noProof/>
          <w:sz w:val="26"/>
          <w:szCs w:val="26"/>
        </w:rPr>
      </w:pPr>
    </w:p>
    <w:p w:rsidR="00377343" w:rsidRDefault="00377343">
      <w:pPr>
        <w:spacing w:before="280" w:line="360" w:lineRule="auto"/>
        <w:jc w:val="center"/>
        <w:rPr>
          <w:b/>
          <w:bCs/>
          <w:noProof/>
          <w:sz w:val="26"/>
          <w:szCs w:val="26"/>
        </w:rPr>
      </w:pPr>
    </w:p>
    <w:p w:rsidR="00377343" w:rsidRDefault="00377343">
      <w:pPr>
        <w:spacing w:before="280" w:line="360" w:lineRule="auto"/>
        <w:jc w:val="center"/>
        <w:rPr>
          <w:b/>
          <w:bCs/>
          <w:noProof/>
          <w:sz w:val="26"/>
          <w:szCs w:val="26"/>
        </w:rPr>
      </w:pPr>
    </w:p>
    <w:p w:rsidR="00377343" w:rsidRDefault="00377343">
      <w:pPr>
        <w:spacing w:before="280" w:line="360" w:lineRule="auto"/>
        <w:jc w:val="center"/>
        <w:rPr>
          <w:sz w:val="26"/>
          <w:szCs w:val="26"/>
        </w:rPr>
      </w:pPr>
      <w:r>
        <w:rPr>
          <w:b/>
          <w:bCs/>
          <w:noProof/>
          <w:sz w:val="26"/>
          <w:szCs w:val="26"/>
        </w:rPr>
        <w:t>1.</w:t>
      </w:r>
      <w:r>
        <w:rPr>
          <w:b/>
          <w:bCs/>
          <w:sz w:val="26"/>
          <w:szCs w:val="26"/>
        </w:rPr>
        <w:t xml:space="preserve"> ОБЩАЯ ХАРАКТЕРИСТИКА СИСТЕМЫ УГОЛОВНОЙ РЕГИСТРАЦИИ</w:t>
      </w:r>
    </w:p>
    <w:p w:rsidR="00377343" w:rsidRDefault="00377343">
      <w:pPr>
        <w:pStyle w:val="31"/>
      </w:pPr>
      <w:r>
        <w:t>Эффективность раскрытия, расследования и предупреждения преступлений во многом зависит от информационного обеспечения деятельности органов следствия и дознания. Важнейшим хранителем и  источником  поступления  фактических  данных  являются специализированные учеты, объединенные в научно разработанную систему уголовной регистрации. Правоохранительные органы исполь</w:t>
      </w:r>
      <w:r>
        <w:softHyphen/>
        <w:t>зуют также и вспомогательные учеты, и ведомственные массивы, и регистрационно-справочные документации.</w:t>
      </w:r>
    </w:p>
    <w:p w:rsidR="00377343" w:rsidRDefault="00377343">
      <w:pPr>
        <w:spacing w:line="360" w:lineRule="auto"/>
        <w:ind w:firstLine="340"/>
        <w:jc w:val="both"/>
        <w:rPr>
          <w:noProof/>
          <w:sz w:val="26"/>
          <w:szCs w:val="26"/>
        </w:rPr>
      </w:pPr>
      <w:r>
        <w:rPr>
          <w:sz w:val="26"/>
          <w:szCs w:val="26"/>
        </w:rPr>
        <w:t>Основные и вспомогательные учеты хотя и отличаются по содержанию, но представляют целевое единство и действуют на базе следующих правил:</w:t>
      </w:r>
      <w:r>
        <w:rPr>
          <w:noProof/>
          <w:sz w:val="26"/>
          <w:szCs w:val="26"/>
        </w:rPr>
        <w:t xml:space="preserve"> </w:t>
      </w:r>
    </w:p>
    <w:p w:rsidR="00377343" w:rsidRDefault="00377343">
      <w:pPr>
        <w:numPr>
          <w:ilvl w:val="0"/>
          <w:numId w:val="1"/>
        </w:numPr>
        <w:spacing w:line="360" w:lineRule="auto"/>
        <w:jc w:val="both"/>
        <w:rPr>
          <w:noProof/>
          <w:sz w:val="26"/>
          <w:szCs w:val="26"/>
        </w:rPr>
      </w:pPr>
      <w:r>
        <w:rPr>
          <w:sz w:val="26"/>
          <w:szCs w:val="26"/>
        </w:rPr>
        <w:t>учеты формируются либо из объектов-оригина</w:t>
      </w:r>
      <w:r>
        <w:rPr>
          <w:sz w:val="26"/>
          <w:szCs w:val="26"/>
        </w:rPr>
        <w:softHyphen/>
        <w:t>лов (пули, гильзы, фальшивые денежные знаки и т.п.), либо из описаний объектов (алфавитные карточки, регистрация признаков способов совершения преступления и т.п.);</w:t>
      </w:r>
      <w:r>
        <w:rPr>
          <w:noProof/>
          <w:sz w:val="26"/>
          <w:szCs w:val="26"/>
        </w:rPr>
        <w:t xml:space="preserve"> </w:t>
      </w:r>
    </w:p>
    <w:p w:rsidR="00377343" w:rsidRDefault="00377343">
      <w:pPr>
        <w:numPr>
          <w:ilvl w:val="0"/>
          <w:numId w:val="1"/>
        </w:numPr>
        <w:spacing w:line="360" w:lineRule="auto"/>
        <w:jc w:val="both"/>
        <w:rPr>
          <w:sz w:val="26"/>
          <w:szCs w:val="26"/>
        </w:rPr>
      </w:pPr>
      <w:r>
        <w:rPr>
          <w:sz w:val="26"/>
          <w:szCs w:val="26"/>
        </w:rPr>
        <w:t xml:space="preserve"> независимо от назначения учетов, все они являются разновидностями инфор</w:t>
      </w:r>
      <w:r>
        <w:rPr>
          <w:sz w:val="26"/>
          <w:szCs w:val="26"/>
        </w:rPr>
        <w:softHyphen/>
        <w:t>мационно-поисковых систем (ИПС);</w:t>
      </w:r>
      <w:r>
        <w:rPr>
          <w:noProof/>
          <w:sz w:val="26"/>
          <w:szCs w:val="26"/>
        </w:rPr>
        <w:t xml:space="preserve"> </w:t>
      </w:r>
    </w:p>
    <w:p w:rsidR="00377343" w:rsidRDefault="00377343">
      <w:pPr>
        <w:numPr>
          <w:ilvl w:val="0"/>
          <w:numId w:val="1"/>
        </w:numPr>
        <w:spacing w:line="360" w:lineRule="auto"/>
        <w:jc w:val="both"/>
        <w:rPr>
          <w:sz w:val="26"/>
          <w:szCs w:val="26"/>
        </w:rPr>
      </w:pPr>
      <w:r>
        <w:rPr>
          <w:sz w:val="26"/>
          <w:szCs w:val="26"/>
        </w:rPr>
        <w:t xml:space="preserve"> информация сосредоточена в учетах, и запросы на ее поиск подвергаются специальной термино</w:t>
      </w:r>
      <w:r>
        <w:rPr>
          <w:sz w:val="26"/>
          <w:szCs w:val="26"/>
        </w:rPr>
        <w:softHyphen/>
        <w:t>логической обработке с помощью информационно-текстового языка;</w:t>
      </w:r>
    </w:p>
    <w:p w:rsidR="00377343" w:rsidRDefault="00377343">
      <w:pPr>
        <w:numPr>
          <w:ilvl w:val="0"/>
          <w:numId w:val="1"/>
        </w:numPr>
        <w:spacing w:line="360" w:lineRule="auto"/>
        <w:jc w:val="both"/>
        <w:rPr>
          <w:sz w:val="26"/>
          <w:szCs w:val="26"/>
        </w:rPr>
      </w:pPr>
      <w:r>
        <w:rPr>
          <w:sz w:val="26"/>
          <w:szCs w:val="26"/>
        </w:rPr>
        <w:t xml:space="preserve">нормальное функционирование информационно-поисковых систем обеспечивается единством терминов и понятий, применяемых </w:t>
      </w:r>
      <w:r w:rsidRPr="00377343">
        <w:rPr>
          <w:sz w:val="26"/>
          <w:szCs w:val="26"/>
        </w:rPr>
        <w:t xml:space="preserve"> </w:t>
      </w:r>
      <w:r>
        <w:rPr>
          <w:sz w:val="26"/>
          <w:szCs w:val="26"/>
        </w:rPr>
        <w:t>в информационных массивах (банках данных)</w:t>
      </w:r>
      <w:r>
        <w:rPr>
          <w:noProof/>
          <w:sz w:val="26"/>
          <w:szCs w:val="26"/>
        </w:rPr>
        <w:t xml:space="preserve">; </w:t>
      </w:r>
    </w:p>
    <w:p w:rsidR="00377343" w:rsidRDefault="00377343">
      <w:pPr>
        <w:numPr>
          <w:ilvl w:val="0"/>
          <w:numId w:val="1"/>
        </w:numPr>
        <w:spacing w:line="360" w:lineRule="auto"/>
        <w:jc w:val="both"/>
        <w:rPr>
          <w:sz w:val="26"/>
          <w:szCs w:val="26"/>
        </w:rPr>
      </w:pPr>
      <w:r>
        <w:rPr>
          <w:sz w:val="26"/>
          <w:szCs w:val="26"/>
        </w:rPr>
        <w:t xml:space="preserve"> запросы составляются с использованием всей информации, с тем чтобы максимально сузить зону поиска данных;</w:t>
      </w:r>
      <w:r>
        <w:rPr>
          <w:noProof/>
          <w:sz w:val="26"/>
          <w:szCs w:val="26"/>
        </w:rPr>
        <w:t xml:space="preserve"> </w:t>
      </w:r>
      <w:r>
        <w:rPr>
          <w:sz w:val="26"/>
          <w:szCs w:val="26"/>
        </w:rPr>
        <w:t xml:space="preserve"> </w:t>
      </w:r>
    </w:p>
    <w:p w:rsidR="00377343" w:rsidRDefault="00377343">
      <w:pPr>
        <w:numPr>
          <w:ilvl w:val="0"/>
          <w:numId w:val="1"/>
        </w:numPr>
        <w:spacing w:line="360" w:lineRule="auto"/>
        <w:jc w:val="both"/>
        <w:rPr>
          <w:sz w:val="26"/>
          <w:szCs w:val="26"/>
        </w:rPr>
      </w:pPr>
      <w:r>
        <w:rPr>
          <w:sz w:val="26"/>
          <w:szCs w:val="26"/>
        </w:rPr>
        <w:t>классификация учетов осуществляется по различным основаниям. Важнейшими из них являются: а) основная функция учета; б) содержание сосредоточенных в учете сведений;   в) способы обработки и получения информации; г) место сосредото</w:t>
      </w:r>
      <w:r>
        <w:rPr>
          <w:sz w:val="26"/>
          <w:szCs w:val="26"/>
        </w:rPr>
        <w:softHyphen/>
        <w:t>чения (хранения) учетной информации.</w:t>
      </w:r>
    </w:p>
    <w:p w:rsidR="00377343" w:rsidRDefault="00377343">
      <w:pPr>
        <w:spacing w:line="360" w:lineRule="auto"/>
        <w:ind w:firstLine="340"/>
        <w:jc w:val="both"/>
        <w:rPr>
          <w:sz w:val="26"/>
          <w:szCs w:val="26"/>
        </w:rPr>
      </w:pPr>
      <w:r>
        <w:rPr>
          <w:sz w:val="26"/>
          <w:szCs w:val="26"/>
        </w:rPr>
        <w:t>В соответствии с этими критериями все виды учетов, входящих в систему уголовной регистрации, подразделяются на две большие классификационные группы:</w:t>
      </w:r>
    </w:p>
    <w:p w:rsidR="00377343" w:rsidRDefault="00377343">
      <w:pPr>
        <w:numPr>
          <w:ilvl w:val="0"/>
          <w:numId w:val="2"/>
        </w:numPr>
        <w:spacing w:line="360" w:lineRule="auto"/>
        <w:jc w:val="both"/>
        <w:rPr>
          <w:sz w:val="26"/>
          <w:szCs w:val="26"/>
        </w:rPr>
      </w:pPr>
      <w:r>
        <w:rPr>
          <w:sz w:val="26"/>
          <w:szCs w:val="26"/>
        </w:rPr>
        <w:t>Информационно-поисковые системы оперативного назначения, сосредоточенные в Главном информационном центре МВД РФ (ГИЦ)</w:t>
      </w:r>
      <w:r>
        <w:rPr>
          <w:noProof/>
          <w:sz w:val="26"/>
          <w:szCs w:val="26"/>
        </w:rPr>
        <w:t xml:space="preserve">, </w:t>
      </w:r>
      <w:r>
        <w:rPr>
          <w:sz w:val="26"/>
          <w:szCs w:val="26"/>
        </w:rPr>
        <w:t>информационных центрах МВД республик, УВД краев и областей (ГИЦ).</w:t>
      </w:r>
    </w:p>
    <w:p w:rsidR="00377343" w:rsidRDefault="00377343">
      <w:pPr>
        <w:numPr>
          <w:ilvl w:val="0"/>
          <w:numId w:val="2"/>
        </w:numPr>
        <w:spacing w:line="360" w:lineRule="auto"/>
        <w:jc w:val="both"/>
        <w:rPr>
          <w:sz w:val="26"/>
          <w:szCs w:val="26"/>
        </w:rPr>
      </w:pPr>
      <w:r>
        <w:rPr>
          <w:sz w:val="26"/>
          <w:szCs w:val="26"/>
        </w:rPr>
        <w:t>Криминалистические учеты и коллекции, сосредоточенные в Экспертно-криминалистическом центре МВД РФ и экспертно-технических подразделениях МВД местного уровня. В свою очередь, информационно-поисковые системы (учеты) оперативного назначения исходя из основных критериев классификации подразделяются на три подсистемы: а) оперативно"справочные учеты; б) оперативно-розыскные учеты; в) автоматизированные информационно-поисковые учеты оперативно-розыскного и профилактического назначения.</w:t>
      </w:r>
    </w:p>
    <w:p w:rsidR="00377343" w:rsidRDefault="00377343">
      <w:pPr>
        <w:spacing w:line="360" w:lineRule="auto"/>
        <w:ind w:firstLine="360"/>
        <w:jc w:val="both"/>
        <w:rPr>
          <w:sz w:val="26"/>
          <w:szCs w:val="26"/>
        </w:rPr>
      </w:pPr>
      <w:r>
        <w:rPr>
          <w:sz w:val="26"/>
          <w:szCs w:val="26"/>
        </w:rPr>
        <w:t>Главный     информационный     центр     и     Экспертно-криминалистический центр МВД РФ,</w:t>
      </w:r>
      <w:r>
        <w:rPr>
          <w:b/>
          <w:bCs/>
          <w:sz w:val="26"/>
          <w:szCs w:val="26"/>
        </w:rPr>
        <w:t xml:space="preserve"> их</w:t>
      </w:r>
      <w:r>
        <w:rPr>
          <w:sz w:val="26"/>
          <w:szCs w:val="26"/>
        </w:rPr>
        <w:t xml:space="preserve"> подразделения на местах в установленном порядке обеспечивают уголовно-правовой, следст</w:t>
      </w:r>
      <w:r>
        <w:rPr>
          <w:sz w:val="26"/>
          <w:szCs w:val="26"/>
        </w:rPr>
        <w:softHyphen/>
        <w:t>венно-криминалистической,   оперативно-справочной,   оперативно-розыскной и иной информацией правоохранительные органы России, государств Содружества, стран Балтии и Грузии, а также Националь</w:t>
      </w:r>
      <w:r>
        <w:rPr>
          <w:sz w:val="26"/>
          <w:szCs w:val="26"/>
        </w:rPr>
        <w:softHyphen/>
        <w:t>ное Центральное Бюро Интерпола в РФ.</w:t>
      </w:r>
    </w:p>
    <w:p w:rsidR="00377343" w:rsidRDefault="00377343">
      <w:pPr>
        <w:spacing w:before="240" w:line="360" w:lineRule="auto"/>
        <w:jc w:val="center"/>
        <w:rPr>
          <w:b/>
          <w:bCs/>
          <w:noProof/>
          <w:sz w:val="26"/>
          <w:szCs w:val="26"/>
        </w:rPr>
      </w:pPr>
    </w:p>
    <w:p w:rsidR="00377343" w:rsidRDefault="00377343">
      <w:pPr>
        <w:spacing w:before="240" w:line="360" w:lineRule="auto"/>
        <w:jc w:val="center"/>
        <w:rPr>
          <w:sz w:val="26"/>
          <w:szCs w:val="26"/>
        </w:rPr>
      </w:pPr>
      <w:r>
        <w:rPr>
          <w:b/>
          <w:bCs/>
          <w:noProof/>
          <w:sz w:val="26"/>
          <w:szCs w:val="26"/>
        </w:rPr>
        <w:t>2.</w:t>
      </w:r>
      <w:r>
        <w:rPr>
          <w:b/>
          <w:bCs/>
          <w:sz w:val="26"/>
          <w:szCs w:val="26"/>
        </w:rPr>
        <w:t xml:space="preserve"> ОПЕРАТИВНО-СПРАВОЧНЫЕ УЧЕТЫ</w:t>
      </w:r>
    </w:p>
    <w:p w:rsidR="00377343" w:rsidRDefault="00377343">
      <w:pPr>
        <w:pStyle w:val="a5"/>
      </w:pPr>
      <w:r>
        <w:t>К данным учетам относятся пофамильные и дактилоскопические картотеки, формируемые из учетных документов, составляемых в правоохранительных органах.</w:t>
      </w:r>
    </w:p>
    <w:p w:rsidR="00377343" w:rsidRDefault="00377343">
      <w:pPr>
        <w:spacing w:line="360" w:lineRule="auto"/>
        <w:jc w:val="both"/>
        <w:rPr>
          <w:sz w:val="26"/>
          <w:szCs w:val="26"/>
        </w:rPr>
      </w:pPr>
      <w:r>
        <w:rPr>
          <w:sz w:val="26"/>
          <w:szCs w:val="26"/>
        </w:rPr>
        <w:t>Учеты ГИЦ МВД РФ принято именовать централизованными (федеральный уровень)</w:t>
      </w:r>
      <w:r>
        <w:rPr>
          <w:noProof/>
          <w:sz w:val="26"/>
          <w:szCs w:val="26"/>
        </w:rPr>
        <w:t>,</w:t>
      </w:r>
      <w:r>
        <w:rPr>
          <w:sz w:val="26"/>
          <w:szCs w:val="26"/>
        </w:rPr>
        <w:t xml:space="preserve"> а все остальные учеты</w:t>
      </w:r>
      <w:r>
        <w:rPr>
          <w:noProof/>
          <w:sz w:val="26"/>
          <w:szCs w:val="26"/>
        </w:rPr>
        <w:t xml:space="preserve"> —</w:t>
      </w:r>
      <w:r>
        <w:rPr>
          <w:sz w:val="26"/>
          <w:szCs w:val="26"/>
        </w:rPr>
        <w:t xml:space="preserve"> ИЦ республик, краев и областей</w:t>
      </w:r>
      <w:r>
        <w:rPr>
          <w:noProof/>
          <w:sz w:val="26"/>
          <w:szCs w:val="26"/>
        </w:rPr>
        <w:t xml:space="preserve"> —</w:t>
      </w:r>
      <w:r>
        <w:rPr>
          <w:sz w:val="26"/>
          <w:szCs w:val="26"/>
        </w:rPr>
        <w:t xml:space="preserve"> именуются местными.</w:t>
      </w:r>
    </w:p>
    <w:p w:rsidR="00377343" w:rsidRDefault="00377343">
      <w:pPr>
        <w:pStyle w:val="1"/>
      </w:pPr>
    </w:p>
    <w:p w:rsidR="00377343" w:rsidRDefault="00377343">
      <w:pPr>
        <w:pStyle w:val="1"/>
      </w:pPr>
      <w:r>
        <w:t>А. Пофамильные картотеки</w:t>
      </w:r>
    </w:p>
    <w:p w:rsidR="00377343" w:rsidRDefault="00377343">
      <w:pPr>
        <w:spacing w:before="100" w:line="360" w:lineRule="auto"/>
        <w:ind w:firstLine="340"/>
        <w:jc w:val="both"/>
        <w:rPr>
          <w:sz w:val="26"/>
          <w:szCs w:val="26"/>
        </w:rPr>
      </w:pPr>
      <w:r>
        <w:rPr>
          <w:sz w:val="26"/>
          <w:szCs w:val="26"/>
        </w:rPr>
        <w:t>Пофамильные картотеки</w:t>
      </w:r>
      <w:r>
        <w:rPr>
          <w:noProof/>
          <w:sz w:val="26"/>
          <w:szCs w:val="26"/>
        </w:rPr>
        <w:t xml:space="preserve"> —</w:t>
      </w:r>
      <w:r>
        <w:rPr>
          <w:sz w:val="26"/>
          <w:szCs w:val="26"/>
        </w:rPr>
        <w:t xml:space="preserve"> наиболее старые из действующих форм учета, они реализуются при помощи алфавитных карточек и ведутся на лиц, совершивших преступления на территории данной области, края или республики, независимо от избранной меры пресечения; отбывающих наказание в данной республике, крае и области, независимо от вида и меры наказания; на которых объявлен федеральный или местный розыск; осужденных к лишению свободы и ссылке за тяжкие преступления.</w:t>
      </w:r>
    </w:p>
    <w:p w:rsidR="00377343" w:rsidRDefault="00377343">
      <w:pPr>
        <w:spacing w:line="360" w:lineRule="auto"/>
        <w:jc w:val="both"/>
        <w:rPr>
          <w:sz w:val="26"/>
          <w:szCs w:val="26"/>
        </w:rPr>
      </w:pPr>
      <w:r>
        <w:rPr>
          <w:sz w:val="26"/>
          <w:szCs w:val="26"/>
        </w:rPr>
        <w:t>В ГИЦ МВД РФ учитываются следующие категории лиц:</w:t>
      </w:r>
    </w:p>
    <w:p w:rsidR="00377343" w:rsidRDefault="00377343">
      <w:pPr>
        <w:spacing w:line="360" w:lineRule="auto"/>
        <w:jc w:val="both"/>
        <w:rPr>
          <w:sz w:val="26"/>
          <w:szCs w:val="26"/>
        </w:rPr>
      </w:pPr>
      <w:r>
        <w:rPr>
          <w:sz w:val="26"/>
          <w:szCs w:val="26"/>
        </w:rPr>
        <w:t xml:space="preserve"> - осужденные к лишению свободы и ссылке за тяжкие преступления;</w:t>
      </w:r>
    </w:p>
    <w:p w:rsidR="00377343" w:rsidRDefault="00377343">
      <w:pPr>
        <w:spacing w:line="360" w:lineRule="auto"/>
        <w:jc w:val="both"/>
        <w:rPr>
          <w:sz w:val="26"/>
          <w:szCs w:val="26"/>
        </w:rPr>
      </w:pPr>
      <w:r>
        <w:rPr>
          <w:sz w:val="26"/>
          <w:szCs w:val="26"/>
        </w:rPr>
        <w:t xml:space="preserve"> - осужденные к лишению свободы на сроки от трех лет и выше за все иные преступления;        - находящиеся в розыске.</w:t>
      </w:r>
    </w:p>
    <w:p w:rsidR="00377343" w:rsidRDefault="00377343">
      <w:pPr>
        <w:spacing w:line="360" w:lineRule="auto"/>
        <w:ind w:firstLine="340"/>
        <w:jc w:val="both"/>
        <w:rPr>
          <w:sz w:val="26"/>
          <w:szCs w:val="26"/>
        </w:rPr>
      </w:pPr>
      <w:r>
        <w:rPr>
          <w:sz w:val="26"/>
          <w:szCs w:val="26"/>
        </w:rPr>
        <w:t xml:space="preserve">Пофамильные картотеки содержат следующие сведения: </w:t>
      </w:r>
    </w:p>
    <w:p w:rsidR="00377343" w:rsidRDefault="00377343">
      <w:pPr>
        <w:numPr>
          <w:ilvl w:val="0"/>
          <w:numId w:val="3"/>
        </w:numPr>
        <w:spacing w:line="360" w:lineRule="auto"/>
        <w:jc w:val="both"/>
        <w:rPr>
          <w:sz w:val="26"/>
          <w:szCs w:val="26"/>
        </w:rPr>
      </w:pPr>
      <w:r>
        <w:rPr>
          <w:sz w:val="26"/>
          <w:szCs w:val="26"/>
        </w:rPr>
        <w:t xml:space="preserve">анкетные данные об учитываемых лицах; </w:t>
      </w:r>
    </w:p>
    <w:p w:rsidR="00377343" w:rsidRDefault="00377343">
      <w:pPr>
        <w:numPr>
          <w:ilvl w:val="0"/>
          <w:numId w:val="3"/>
        </w:numPr>
        <w:spacing w:line="360" w:lineRule="auto"/>
        <w:jc w:val="both"/>
        <w:rPr>
          <w:sz w:val="26"/>
          <w:szCs w:val="26"/>
        </w:rPr>
      </w:pPr>
      <w:r>
        <w:rPr>
          <w:sz w:val="26"/>
          <w:szCs w:val="26"/>
        </w:rPr>
        <w:t xml:space="preserve">судимость (когда и каким судом вынесен приговор, мера наказания, статья УК); </w:t>
      </w:r>
    </w:p>
    <w:p w:rsidR="00377343" w:rsidRDefault="00377343">
      <w:pPr>
        <w:numPr>
          <w:ilvl w:val="0"/>
          <w:numId w:val="3"/>
        </w:numPr>
        <w:spacing w:line="360" w:lineRule="auto"/>
        <w:jc w:val="both"/>
        <w:rPr>
          <w:sz w:val="26"/>
          <w:szCs w:val="26"/>
        </w:rPr>
      </w:pPr>
      <w:r>
        <w:rPr>
          <w:sz w:val="26"/>
          <w:szCs w:val="26"/>
        </w:rPr>
        <w:t>сведения об изменении приговора, применении амнистии или помилования, месте и времени отбывания наказания, перемещениях осужденного, осно</w:t>
      </w:r>
      <w:r>
        <w:rPr>
          <w:sz w:val="26"/>
          <w:szCs w:val="26"/>
        </w:rPr>
        <w:softHyphen/>
        <w:t xml:space="preserve">ваниях освобождения либо дате его смерти; </w:t>
      </w:r>
    </w:p>
    <w:p w:rsidR="00377343" w:rsidRDefault="00377343">
      <w:pPr>
        <w:numPr>
          <w:ilvl w:val="0"/>
          <w:numId w:val="3"/>
        </w:numPr>
        <w:spacing w:line="360" w:lineRule="auto"/>
        <w:jc w:val="both"/>
        <w:rPr>
          <w:sz w:val="26"/>
          <w:szCs w:val="26"/>
        </w:rPr>
      </w:pPr>
      <w:r>
        <w:rPr>
          <w:sz w:val="26"/>
          <w:szCs w:val="26"/>
        </w:rPr>
        <w:t xml:space="preserve">номера прекращенных производством уголовных дел; </w:t>
      </w:r>
    </w:p>
    <w:p w:rsidR="00377343" w:rsidRDefault="00377343">
      <w:pPr>
        <w:numPr>
          <w:ilvl w:val="0"/>
          <w:numId w:val="3"/>
        </w:numPr>
        <w:spacing w:line="360" w:lineRule="auto"/>
        <w:jc w:val="both"/>
        <w:rPr>
          <w:sz w:val="26"/>
          <w:szCs w:val="26"/>
        </w:rPr>
      </w:pPr>
      <w:r>
        <w:rPr>
          <w:sz w:val="26"/>
          <w:szCs w:val="26"/>
        </w:rPr>
        <w:t>нахождение в местном или все</w:t>
      </w:r>
      <w:r>
        <w:rPr>
          <w:sz w:val="26"/>
          <w:szCs w:val="26"/>
        </w:rPr>
        <w:softHyphen/>
        <w:t>российском розыске, основания, время и. инициатор розыска;</w:t>
      </w:r>
    </w:p>
    <w:p w:rsidR="00377343" w:rsidRDefault="00377343">
      <w:pPr>
        <w:numPr>
          <w:ilvl w:val="0"/>
          <w:numId w:val="3"/>
        </w:numPr>
        <w:spacing w:line="360" w:lineRule="auto"/>
        <w:jc w:val="both"/>
        <w:rPr>
          <w:sz w:val="26"/>
          <w:szCs w:val="26"/>
        </w:rPr>
      </w:pPr>
      <w:r>
        <w:rPr>
          <w:sz w:val="26"/>
          <w:szCs w:val="26"/>
        </w:rPr>
        <w:t>задержания (кем, когда, за что, какие приняты меры).</w:t>
      </w:r>
    </w:p>
    <w:p w:rsidR="00377343" w:rsidRDefault="00377343">
      <w:pPr>
        <w:spacing w:line="360" w:lineRule="auto"/>
        <w:ind w:firstLine="426"/>
        <w:jc w:val="both"/>
        <w:rPr>
          <w:sz w:val="26"/>
          <w:szCs w:val="26"/>
        </w:rPr>
      </w:pPr>
      <w:r>
        <w:rPr>
          <w:b/>
          <w:bCs/>
          <w:sz w:val="26"/>
          <w:szCs w:val="26"/>
        </w:rPr>
        <w:t>Правила систематизации пофамильных картотек</w:t>
      </w:r>
      <w:r>
        <w:rPr>
          <w:sz w:val="26"/>
          <w:szCs w:val="26"/>
        </w:rPr>
        <w:t>. Все карточки раскладываются по буквам фамилий, начиная с первой, в порядке алфавитной последовательности, а внутри фамильных отделов по алфавиту начальных букв имен, а затем отчеств. Дальнейшая систематизация в картотеках производится по годам рождений, начиная со старших возрастов.</w:t>
      </w:r>
    </w:p>
    <w:p w:rsidR="00377343" w:rsidRDefault="00377343">
      <w:pPr>
        <w:spacing w:line="360" w:lineRule="auto"/>
        <w:ind w:firstLine="426"/>
        <w:jc w:val="both"/>
        <w:rPr>
          <w:sz w:val="26"/>
          <w:szCs w:val="26"/>
        </w:rPr>
      </w:pPr>
      <w:r>
        <w:rPr>
          <w:b/>
          <w:bCs/>
          <w:sz w:val="26"/>
          <w:szCs w:val="26"/>
        </w:rPr>
        <w:t>Порядок и правила оформления запросов</w:t>
      </w:r>
      <w:r>
        <w:rPr>
          <w:sz w:val="26"/>
          <w:szCs w:val="26"/>
        </w:rPr>
        <w:t>. Если проверяемые лица длительное время проживали на определенной территории, то запросы целесообразно направлять в информационные центры МВД по месту их жительства или же по месту ареста либо задержания. Если в результате проверки по местным учетам проверяемые судимыми не значатся, то проверка производится по централизован</w:t>
      </w:r>
      <w:r>
        <w:rPr>
          <w:sz w:val="26"/>
          <w:szCs w:val="26"/>
        </w:rPr>
        <w:softHyphen/>
        <w:t>ному учету.</w:t>
      </w:r>
    </w:p>
    <w:p w:rsidR="00377343" w:rsidRDefault="00377343">
      <w:pPr>
        <w:spacing w:line="360" w:lineRule="auto"/>
        <w:ind w:firstLine="567"/>
        <w:jc w:val="both"/>
        <w:rPr>
          <w:sz w:val="26"/>
          <w:szCs w:val="26"/>
        </w:rPr>
      </w:pPr>
      <w:r>
        <w:rPr>
          <w:sz w:val="26"/>
          <w:szCs w:val="26"/>
        </w:rPr>
        <w:t>Запросы о проверке оформляются на специальных бланках (требованиях) и должны заполняться на каждое лицо в отдельности. Если проверяемые имеют несколько фамилий, то запрос составляется на каждую фамилию с перечислением всех других установочных данных. Фамилия, имя и отчество пишутся в именительном падеже печатными буквами.</w:t>
      </w:r>
    </w:p>
    <w:p w:rsidR="00377343" w:rsidRDefault="00377343">
      <w:pPr>
        <w:spacing w:before="240" w:line="360" w:lineRule="auto"/>
        <w:jc w:val="center"/>
        <w:rPr>
          <w:b/>
          <w:bCs/>
          <w:sz w:val="30"/>
          <w:szCs w:val="30"/>
        </w:rPr>
      </w:pPr>
    </w:p>
    <w:p w:rsidR="00377343" w:rsidRDefault="00377343">
      <w:pPr>
        <w:pStyle w:val="2"/>
      </w:pPr>
    </w:p>
    <w:p w:rsidR="00377343" w:rsidRDefault="00377343">
      <w:pPr>
        <w:pStyle w:val="2"/>
      </w:pPr>
      <w:r>
        <w:t>Б. Дактилоскопические картотеки</w:t>
      </w:r>
    </w:p>
    <w:p w:rsidR="00377343" w:rsidRDefault="00377343">
      <w:pPr>
        <w:spacing w:before="120" w:line="360" w:lineRule="auto"/>
        <w:ind w:firstLine="567"/>
        <w:jc w:val="both"/>
        <w:rPr>
          <w:sz w:val="26"/>
          <w:szCs w:val="26"/>
        </w:rPr>
      </w:pPr>
      <w:r>
        <w:rPr>
          <w:sz w:val="26"/>
          <w:szCs w:val="26"/>
        </w:rPr>
        <w:t>Дактилоскопические карточки оперативно-справочных учетов строятся по десятипальцевой (декадактилоскопической) системе. Раскладка дактилокарт производится по дактилос</w:t>
      </w:r>
      <w:r>
        <w:rPr>
          <w:sz w:val="26"/>
          <w:szCs w:val="26"/>
        </w:rPr>
        <w:softHyphen/>
        <w:t>копическим формулам, состоящим из основной и дополнительной частей. Дактилоскопической регистрации подлежат все арестованные, осужденные к лишению свободы. Дактилокарты на этих лиц размещаются в дактилоскопических картотеках тех же инфор</w:t>
      </w:r>
      <w:r>
        <w:rPr>
          <w:sz w:val="26"/>
          <w:szCs w:val="26"/>
        </w:rPr>
        <w:softHyphen/>
        <w:t>мационных центров МВД, в которых они зарегистрированы по пофамильному учету. Репродукции дактилоскопических карт на лиц, проходящих по федеральному розыску, если прежде они подвергались дактилоскопической регистрации, размещаются вместе с розыскными карточками во всех информационных центрах.</w:t>
      </w:r>
    </w:p>
    <w:p w:rsidR="00377343" w:rsidRDefault="00377343">
      <w:pPr>
        <w:spacing w:line="360" w:lineRule="auto"/>
        <w:ind w:firstLine="360"/>
        <w:jc w:val="both"/>
        <w:rPr>
          <w:sz w:val="26"/>
          <w:szCs w:val="26"/>
        </w:rPr>
      </w:pPr>
      <w:r>
        <w:rPr>
          <w:b/>
          <w:bCs/>
          <w:sz w:val="26"/>
          <w:szCs w:val="26"/>
        </w:rPr>
        <w:t>Возможности дактилоскопических карточек.</w:t>
      </w:r>
      <w:r>
        <w:rPr>
          <w:sz w:val="26"/>
          <w:szCs w:val="26"/>
        </w:rPr>
        <w:t xml:space="preserve"> Дактилоскопический десятипальцевый учет позволяет установить: а) личность арестован</w:t>
      </w:r>
      <w:r>
        <w:rPr>
          <w:sz w:val="26"/>
          <w:szCs w:val="26"/>
        </w:rPr>
        <w:softHyphen/>
        <w:t xml:space="preserve">ных и задержанных; б) личность убитых, погибших и умерших неизвестных граждан; в) личность человека, подозреваемого в совершении преступления, если он оставил на месте происшествия пригодные для идентификации следы не менее чем восьми пальцев </w:t>
      </w:r>
      <w:r>
        <w:rPr>
          <w:smallCaps/>
          <w:sz w:val="26"/>
          <w:szCs w:val="26"/>
        </w:rPr>
        <w:t>рук.</w:t>
      </w:r>
    </w:p>
    <w:p w:rsidR="00377343" w:rsidRDefault="00377343">
      <w:pPr>
        <w:spacing w:line="360" w:lineRule="auto"/>
        <w:ind w:firstLine="360"/>
        <w:jc w:val="both"/>
        <w:rPr>
          <w:sz w:val="26"/>
          <w:szCs w:val="26"/>
        </w:rPr>
      </w:pPr>
      <w:r>
        <w:rPr>
          <w:b/>
          <w:bCs/>
          <w:sz w:val="26"/>
          <w:szCs w:val="26"/>
        </w:rPr>
        <w:t>Порядок и правила оформления запросов</w:t>
      </w:r>
      <w:r>
        <w:rPr>
          <w:sz w:val="26"/>
          <w:szCs w:val="26"/>
        </w:rPr>
        <w:t>. Для проверки по дактилоскопическим учетам заполняются дактилокарта и требование (запрос). Оттиски пальцевых узоров должны быть четкими, про</w:t>
      </w:r>
      <w:r>
        <w:rPr>
          <w:sz w:val="26"/>
          <w:szCs w:val="26"/>
        </w:rPr>
        <w:softHyphen/>
        <w:t>водиться с полной прокаткой ногтевой фаланги от одной кромки ногтя до другой, с захватом</w:t>
      </w:r>
      <w:r>
        <w:rPr>
          <w:noProof/>
          <w:sz w:val="26"/>
          <w:szCs w:val="26"/>
        </w:rPr>
        <w:t xml:space="preserve"> 3—4</w:t>
      </w:r>
      <w:r>
        <w:rPr>
          <w:sz w:val="26"/>
          <w:szCs w:val="26"/>
        </w:rPr>
        <w:t xml:space="preserve"> мм следующей фаланги пальца. При установлении личности убитых, погибших или умерших неизвестных граждан в дактилокарте указываются пол, примерный возраст, особые приметы и дата обнаружения трупа.       </w:t>
      </w:r>
    </w:p>
    <w:p w:rsidR="00377343" w:rsidRDefault="00377343">
      <w:pPr>
        <w:spacing w:line="360" w:lineRule="auto"/>
        <w:ind w:firstLine="360"/>
        <w:jc w:val="both"/>
        <w:rPr>
          <w:sz w:val="26"/>
          <w:szCs w:val="26"/>
        </w:rPr>
      </w:pPr>
      <w:r>
        <w:rPr>
          <w:sz w:val="26"/>
          <w:szCs w:val="26"/>
        </w:rPr>
        <w:t>В случаях отсутствия у проверяемых пальцев рук в соответст</w:t>
      </w:r>
      <w:r>
        <w:rPr>
          <w:sz w:val="26"/>
          <w:szCs w:val="26"/>
        </w:rPr>
        <w:softHyphen/>
        <w:t>вующих квадратах дактилокарт проставляется цифра</w:t>
      </w:r>
      <w:r>
        <w:rPr>
          <w:noProof/>
          <w:sz w:val="26"/>
          <w:szCs w:val="26"/>
        </w:rPr>
        <w:t xml:space="preserve"> 0.</w:t>
      </w:r>
      <w:r>
        <w:rPr>
          <w:sz w:val="26"/>
          <w:szCs w:val="26"/>
        </w:rPr>
        <w:t xml:space="preserve"> Поиск первоначальных дактилоскопических карт с сохранившимися паль</w:t>
      </w:r>
      <w:r>
        <w:rPr>
          <w:sz w:val="26"/>
          <w:szCs w:val="26"/>
        </w:rPr>
        <w:softHyphen/>
        <w:t>цами осуществляется с помощью основной части дактилоскопической формулы, выводимой по специальной таблице. Проверка по цент</w:t>
      </w:r>
      <w:r>
        <w:rPr>
          <w:sz w:val="26"/>
          <w:szCs w:val="26"/>
        </w:rPr>
        <w:softHyphen/>
        <w:t>рализованной дактилокартотеке, как правило, должна производиться лишь после обращения к местным учетам.</w:t>
      </w:r>
    </w:p>
    <w:p w:rsidR="00377343" w:rsidRDefault="00377343">
      <w:pPr>
        <w:spacing w:line="360" w:lineRule="auto"/>
        <w:ind w:firstLine="360"/>
        <w:jc w:val="both"/>
        <w:rPr>
          <w:sz w:val="26"/>
          <w:szCs w:val="26"/>
        </w:rPr>
      </w:pPr>
      <w:r>
        <w:rPr>
          <w:b/>
          <w:bCs/>
          <w:sz w:val="26"/>
          <w:szCs w:val="26"/>
        </w:rPr>
        <w:t>Выведение основной части дактилоскопической</w:t>
      </w:r>
      <w:r>
        <w:rPr>
          <w:sz w:val="26"/>
          <w:szCs w:val="26"/>
        </w:rPr>
        <w:t xml:space="preserve"> </w:t>
      </w:r>
      <w:r>
        <w:rPr>
          <w:b/>
          <w:bCs/>
          <w:sz w:val="26"/>
          <w:szCs w:val="26"/>
        </w:rPr>
        <w:t>формулы</w:t>
      </w:r>
      <w:r>
        <w:rPr>
          <w:sz w:val="26"/>
          <w:szCs w:val="26"/>
        </w:rPr>
        <w:t>. При выведении основной части формулы учитываются только завитковые узоры и их принадлежность определенному пальцу рук. Начиная с большого пальца руки и заканчивая мизинцем левой руки, все пальцы нумеруются от</w:t>
      </w:r>
      <w:r>
        <w:rPr>
          <w:noProof/>
          <w:sz w:val="26"/>
          <w:szCs w:val="26"/>
        </w:rPr>
        <w:t xml:space="preserve"> 1</w:t>
      </w:r>
      <w:r>
        <w:rPr>
          <w:sz w:val="26"/>
          <w:szCs w:val="26"/>
        </w:rPr>
        <w:t xml:space="preserve"> до</w:t>
      </w:r>
      <w:r>
        <w:rPr>
          <w:noProof/>
          <w:sz w:val="26"/>
          <w:szCs w:val="26"/>
        </w:rPr>
        <w:t xml:space="preserve"> 10</w:t>
      </w:r>
      <w:r>
        <w:rPr>
          <w:sz w:val="26"/>
          <w:szCs w:val="26"/>
        </w:rPr>
        <w:t xml:space="preserve"> и разбиваются на пять пар: большой и указательный пальцы правой руки</w:t>
      </w:r>
      <w:r>
        <w:rPr>
          <w:noProof/>
          <w:sz w:val="26"/>
          <w:szCs w:val="26"/>
        </w:rPr>
        <w:t xml:space="preserve"> —</w:t>
      </w:r>
      <w:r>
        <w:rPr>
          <w:sz w:val="26"/>
          <w:szCs w:val="26"/>
        </w:rPr>
        <w:t xml:space="preserve"> первая пара; средний и безымянный пальцы правой руки</w:t>
      </w:r>
      <w:r>
        <w:rPr>
          <w:noProof/>
          <w:sz w:val="26"/>
          <w:szCs w:val="26"/>
        </w:rPr>
        <w:t xml:space="preserve"> —</w:t>
      </w:r>
      <w:r>
        <w:rPr>
          <w:sz w:val="26"/>
          <w:szCs w:val="26"/>
        </w:rPr>
        <w:t xml:space="preserve"> вторая пара; мизинец правой и большой палец левой руки</w:t>
      </w:r>
      <w:r>
        <w:rPr>
          <w:noProof/>
          <w:sz w:val="26"/>
          <w:szCs w:val="26"/>
        </w:rPr>
        <w:t xml:space="preserve"> —</w:t>
      </w:r>
      <w:r>
        <w:rPr>
          <w:sz w:val="26"/>
          <w:szCs w:val="26"/>
        </w:rPr>
        <w:t xml:space="preserve"> третья пара; указательный и средний пальцы левой руки</w:t>
      </w:r>
      <w:r>
        <w:rPr>
          <w:noProof/>
          <w:sz w:val="26"/>
          <w:szCs w:val="26"/>
        </w:rPr>
        <w:t>—</w:t>
      </w:r>
      <w:r>
        <w:rPr>
          <w:sz w:val="26"/>
          <w:szCs w:val="26"/>
        </w:rPr>
        <w:t>четвертая пара; безымянный и мизинец левой руки</w:t>
      </w:r>
      <w:r>
        <w:rPr>
          <w:noProof/>
          <w:sz w:val="26"/>
          <w:szCs w:val="26"/>
        </w:rPr>
        <w:t>—</w:t>
      </w:r>
      <w:r>
        <w:rPr>
          <w:sz w:val="26"/>
          <w:szCs w:val="26"/>
        </w:rPr>
        <w:t>пятая пара</w:t>
      </w:r>
      <w:r>
        <w:rPr>
          <w:noProof/>
          <w:sz w:val="26"/>
          <w:szCs w:val="26"/>
        </w:rPr>
        <w:t>.</w:t>
      </w:r>
      <w:r>
        <w:rPr>
          <w:sz w:val="26"/>
          <w:szCs w:val="26"/>
        </w:rPr>
        <w:t xml:space="preserve"> При наличии завитковых узоров в первой паре пальцев они обозначаются условной цифрой</w:t>
      </w:r>
      <w:r>
        <w:rPr>
          <w:noProof/>
          <w:sz w:val="26"/>
          <w:szCs w:val="26"/>
        </w:rPr>
        <w:t xml:space="preserve"> 16,</w:t>
      </w:r>
      <w:r>
        <w:rPr>
          <w:sz w:val="26"/>
          <w:szCs w:val="26"/>
        </w:rPr>
        <w:t xml:space="preserve"> во второй</w:t>
      </w:r>
      <w:r>
        <w:rPr>
          <w:noProof/>
          <w:sz w:val="26"/>
          <w:szCs w:val="26"/>
        </w:rPr>
        <w:t>—8,</w:t>
      </w:r>
      <w:r>
        <w:rPr>
          <w:sz w:val="26"/>
          <w:szCs w:val="26"/>
        </w:rPr>
        <w:t xml:space="preserve"> в третьей</w:t>
      </w:r>
      <w:r>
        <w:rPr>
          <w:noProof/>
          <w:sz w:val="26"/>
          <w:szCs w:val="26"/>
        </w:rPr>
        <w:t>—4,</w:t>
      </w:r>
      <w:r>
        <w:rPr>
          <w:sz w:val="26"/>
          <w:szCs w:val="26"/>
        </w:rPr>
        <w:t xml:space="preserve"> в четвертой</w:t>
      </w:r>
      <w:r>
        <w:rPr>
          <w:noProof/>
          <w:sz w:val="26"/>
          <w:szCs w:val="26"/>
        </w:rPr>
        <w:t>—2</w:t>
      </w:r>
      <w:r>
        <w:rPr>
          <w:sz w:val="26"/>
          <w:szCs w:val="26"/>
        </w:rPr>
        <w:t xml:space="preserve"> и в пятой</w:t>
      </w:r>
      <w:r>
        <w:rPr>
          <w:noProof/>
          <w:sz w:val="26"/>
          <w:szCs w:val="26"/>
        </w:rPr>
        <w:t>—1.</w:t>
      </w:r>
      <w:r>
        <w:rPr>
          <w:sz w:val="26"/>
          <w:szCs w:val="26"/>
        </w:rPr>
        <w:t xml:space="preserve"> Затем из полученных значений составляется дробь, в числителе которой суммируются условные значения четных пальцев, а в знаменателе </w:t>
      </w:r>
      <w:r>
        <w:rPr>
          <w:noProof/>
          <w:sz w:val="26"/>
          <w:szCs w:val="26"/>
        </w:rPr>
        <w:t>—</w:t>
      </w:r>
      <w:r>
        <w:rPr>
          <w:sz w:val="26"/>
          <w:szCs w:val="26"/>
        </w:rPr>
        <w:t xml:space="preserve"> нечетных пальцев. После этого к суммам условных значений числителя и знаменателя прибавляется по единице, поскольку встречаются случаи отсутствия на пальцах завитковых узоров. При этом основная часть формулы будет обозначена</w:t>
      </w:r>
      <w:r>
        <w:rPr>
          <w:noProof/>
          <w:sz w:val="26"/>
          <w:szCs w:val="26"/>
        </w:rPr>
        <w:t xml:space="preserve"> 1/1</w:t>
      </w:r>
      <w:r>
        <w:rPr>
          <w:i/>
          <w:iCs/>
          <w:noProof/>
          <w:sz w:val="26"/>
          <w:szCs w:val="26"/>
        </w:rPr>
        <w:t>.</w:t>
      </w:r>
      <w:r>
        <w:rPr>
          <w:sz w:val="26"/>
          <w:szCs w:val="26"/>
        </w:rPr>
        <w:t xml:space="preserve"> Если же на всех десяти пальцах имеются завитковые узоры, то она примет вид 32/32.</w:t>
      </w:r>
    </w:p>
    <w:p w:rsidR="00377343" w:rsidRDefault="00377343">
      <w:pPr>
        <w:spacing w:line="360" w:lineRule="auto"/>
        <w:ind w:firstLine="426"/>
        <w:jc w:val="both"/>
        <w:rPr>
          <w:sz w:val="26"/>
          <w:szCs w:val="26"/>
        </w:rPr>
      </w:pPr>
      <w:r>
        <w:rPr>
          <w:b/>
          <w:bCs/>
          <w:sz w:val="26"/>
          <w:szCs w:val="26"/>
        </w:rPr>
        <w:t>Дополнительная часть дактилоскопической формулы.</w:t>
      </w:r>
      <w:r>
        <w:rPr>
          <w:sz w:val="26"/>
          <w:szCs w:val="26"/>
        </w:rPr>
        <w:t xml:space="preserve"> Она составляется с помощью условных цифровых индексов всех типов и видов папиллярных узоров. В отличие от основной части формулы в числитель дополнительной ее части идут все условные индексы узоров пальцев правой руки, а в знаменатель</w:t>
      </w:r>
      <w:r>
        <w:rPr>
          <w:noProof/>
          <w:sz w:val="26"/>
          <w:szCs w:val="26"/>
        </w:rPr>
        <w:t xml:space="preserve"> —</w:t>
      </w:r>
      <w:r>
        <w:rPr>
          <w:sz w:val="26"/>
          <w:szCs w:val="26"/>
        </w:rPr>
        <w:t xml:space="preserve"> левой руки. При этом цифровые обозначения не суммируются, а пишутся подряд в строгой последовательности (в числителе с</w:t>
      </w:r>
      <w:r>
        <w:rPr>
          <w:noProof/>
          <w:sz w:val="26"/>
          <w:szCs w:val="26"/>
        </w:rPr>
        <w:t xml:space="preserve"> 1-го</w:t>
      </w:r>
      <w:r>
        <w:rPr>
          <w:sz w:val="26"/>
          <w:szCs w:val="26"/>
        </w:rPr>
        <w:t xml:space="preserve"> по 5-й палец, а в знаменателе с 6-го по 10-й).</w:t>
      </w:r>
    </w:p>
    <w:p w:rsidR="00377343" w:rsidRDefault="00377343">
      <w:pPr>
        <w:spacing w:line="360" w:lineRule="auto"/>
        <w:ind w:left="160"/>
        <w:jc w:val="both"/>
        <w:rPr>
          <w:sz w:val="26"/>
          <w:szCs w:val="26"/>
        </w:rPr>
      </w:pPr>
      <w:r>
        <w:rPr>
          <w:sz w:val="26"/>
          <w:szCs w:val="26"/>
        </w:rPr>
        <w:t>В криминалистике установлена следующая условная индексация:</w:t>
      </w:r>
    </w:p>
    <w:p w:rsidR="00377343" w:rsidRDefault="00377343">
      <w:pPr>
        <w:spacing w:line="360" w:lineRule="auto"/>
        <w:jc w:val="both"/>
        <w:rPr>
          <w:sz w:val="26"/>
          <w:szCs w:val="26"/>
        </w:rPr>
      </w:pPr>
      <w:r>
        <w:rPr>
          <w:sz w:val="26"/>
          <w:szCs w:val="26"/>
        </w:rPr>
        <w:t>все разновидности дуговых узоров обозначаются цифрой</w:t>
      </w:r>
      <w:r>
        <w:rPr>
          <w:noProof/>
          <w:sz w:val="26"/>
          <w:szCs w:val="26"/>
        </w:rPr>
        <w:t xml:space="preserve"> 1.</w:t>
      </w:r>
      <w:r>
        <w:rPr>
          <w:sz w:val="26"/>
          <w:szCs w:val="26"/>
        </w:rPr>
        <w:t xml:space="preserve"> Завитко</w:t>
      </w:r>
      <w:r>
        <w:rPr>
          <w:sz w:val="26"/>
          <w:szCs w:val="26"/>
        </w:rPr>
        <w:softHyphen/>
        <w:t>вые узоры индексируются тремя условными цифрами: цифрой</w:t>
      </w:r>
      <w:r>
        <w:rPr>
          <w:noProof/>
          <w:sz w:val="26"/>
          <w:szCs w:val="26"/>
        </w:rPr>
        <w:t xml:space="preserve"> 7 — </w:t>
      </w:r>
      <w:r>
        <w:rPr>
          <w:sz w:val="26"/>
          <w:szCs w:val="26"/>
        </w:rPr>
        <w:t>при внутреннем положении левой дельты, цифрой</w:t>
      </w:r>
      <w:r>
        <w:rPr>
          <w:noProof/>
          <w:sz w:val="26"/>
          <w:szCs w:val="26"/>
        </w:rPr>
        <w:t xml:space="preserve"> 8 —</w:t>
      </w:r>
      <w:r>
        <w:rPr>
          <w:sz w:val="26"/>
          <w:szCs w:val="26"/>
        </w:rPr>
        <w:t xml:space="preserve"> при среднем ее положении и цифрой</w:t>
      </w:r>
      <w:r>
        <w:rPr>
          <w:noProof/>
          <w:sz w:val="26"/>
          <w:szCs w:val="26"/>
        </w:rPr>
        <w:t xml:space="preserve"> 9 —</w:t>
      </w:r>
      <w:r>
        <w:rPr>
          <w:sz w:val="26"/>
          <w:szCs w:val="26"/>
        </w:rPr>
        <w:t xml:space="preserve"> при наружном положении левой дельты</w:t>
      </w:r>
      <w:r>
        <w:rPr>
          <w:noProof/>
          <w:sz w:val="26"/>
          <w:szCs w:val="26"/>
        </w:rPr>
        <w:t>.</w:t>
      </w:r>
      <w:r>
        <w:rPr>
          <w:sz w:val="26"/>
          <w:szCs w:val="26"/>
        </w:rPr>
        <w:t xml:space="preserve"> При петлевом типе папиллярных узоров все радиальные петли обозначаются цифрой</w:t>
      </w:r>
      <w:r>
        <w:rPr>
          <w:noProof/>
          <w:sz w:val="26"/>
          <w:szCs w:val="26"/>
        </w:rPr>
        <w:t xml:space="preserve"> 2,</w:t>
      </w:r>
      <w:r>
        <w:rPr>
          <w:sz w:val="26"/>
          <w:szCs w:val="26"/>
        </w:rPr>
        <w:t xml:space="preserve"> ульнарные петли индексируются в зависимости от числа папиллярных линий, которые находятся между точкой расхождения ветвей дельты и центром узора (вершиной внутренней петли). Если их не больше</w:t>
      </w:r>
      <w:r>
        <w:rPr>
          <w:noProof/>
          <w:sz w:val="26"/>
          <w:szCs w:val="26"/>
        </w:rPr>
        <w:t xml:space="preserve"> 9,</w:t>
      </w:r>
      <w:r>
        <w:rPr>
          <w:sz w:val="26"/>
          <w:szCs w:val="26"/>
        </w:rPr>
        <w:t xml:space="preserve"> то такой узор обозначается цифрой</w:t>
      </w:r>
      <w:r>
        <w:rPr>
          <w:noProof/>
          <w:sz w:val="26"/>
          <w:szCs w:val="26"/>
        </w:rPr>
        <w:t xml:space="preserve"> 3;</w:t>
      </w:r>
      <w:r>
        <w:rPr>
          <w:sz w:val="26"/>
          <w:szCs w:val="26"/>
        </w:rPr>
        <w:t xml:space="preserve"> от</w:t>
      </w:r>
      <w:r>
        <w:rPr>
          <w:noProof/>
          <w:sz w:val="26"/>
          <w:szCs w:val="26"/>
        </w:rPr>
        <w:t xml:space="preserve"> 10</w:t>
      </w:r>
      <w:r>
        <w:rPr>
          <w:sz w:val="26"/>
          <w:szCs w:val="26"/>
        </w:rPr>
        <w:t xml:space="preserve"> до</w:t>
      </w:r>
      <w:r>
        <w:rPr>
          <w:noProof/>
          <w:sz w:val="26"/>
          <w:szCs w:val="26"/>
        </w:rPr>
        <w:t xml:space="preserve"> 13—</w:t>
      </w:r>
      <w:r>
        <w:rPr>
          <w:sz w:val="26"/>
          <w:szCs w:val="26"/>
        </w:rPr>
        <w:t>цифрой</w:t>
      </w:r>
      <w:r>
        <w:rPr>
          <w:noProof/>
          <w:sz w:val="26"/>
          <w:szCs w:val="26"/>
        </w:rPr>
        <w:t xml:space="preserve"> 4;</w:t>
      </w:r>
      <w:r>
        <w:rPr>
          <w:sz w:val="26"/>
          <w:szCs w:val="26"/>
        </w:rPr>
        <w:t xml:space="preserve"> от</w:t>
      </w:r>
      <w:r>
        <w:rPr>
          <w:noProof/>
          <w:sz w:val="26"/>
          <w:szCs w:val="26"/>
        </w:rPr>
        <w:t xml:space="preserve"> 14</w:t>
      </w:r>
      <w:r>
        <w:rPr>
          <w:sz w:val="26"/>
          <w:szCs w:val="26"/>
        </w:rPr>
        <w:t xml:space="preserve"> до</w:t>
      </w:r>
      <w:r>
        <w:rPr>
          <w:noProof/>
          <w:sz w:val="26"/>
          <w:szCs w:val="26"/>
        </w:rPr>
        <w:t xml:space="preserve"> 16</w:t>
      </w:r>
      <w:r>
        <w:rPr>
          <w:sz w:val="26"/>
          <w:szCs w:val="26"/>
        </w:rPr>
        <w:t xml:space="preserve"> индексируется цифрой</w:t>
      </w:r>
      <w:r>
        <w:rPr>
          <w:noProof/>
          <w:sz w:val="26"/>
          <w:szCs w:val="26"/>
        </w:rPr>
        <w:t xml:space="preserve"> 5,</w:t>
      </w:r>
      <w:r>
        <w:rPr>
          <w:sz w:val="26"/>
          <w:szCs w:val="26"/>
        </w:rPr>
        <w:t xml:space="preserve"> а от</w:t>
      </w:r>
      <w:r>
        <w:rPr>
          <w:noProof/>
          <w:sz w:val="26"/>
          <w:szCs w:val="26"/>
        </w:rPr>
        <w:t xml:space="preserve"> 17</w:t>
      </w:r>
      <w:r>
        <w:rPr>
          <w:sz w:val="26"/>
          <w:szCs w:val="26"/>
        </w:rPr>
        <w:t xml:space="preserve"> и больше</w:t>
      </w:r>
      <w:r>
        <w:rPr>
          <w:noProof/>
          <w:sz w:val="26"/>
          <w:szCs w:val="26"/>
        </w:rPr>
        <w:t>—</w:t>
      </w:r>
      <w:r>
        <w:rPr>
          <w:sz w:val="26"/>
          <w:szCs w:val="26"/>
        </w:rPr>
        <w:t>цифрой</w:t>
      </w:r>
      <w:r>
        <w:rPr>
          <w:noProof/>
          <w:sz w:val="26"/>
          <w:szCs w:val="26"/>
        </w:rPr>
        <w:t xml:space="preserve"> 6.</w:t>
      </w:r>
    </w:p>
    <w:p w:rsidR="00377343" w:rsidRDefault="00377343">
      <w:pPr>
        <w:spacing w:line="360" w:lineRule="auto"/>
        <w:ind w:firstLine="426"/>
        <w:jc w:val="both"/>
        <w:rPr>
          <w:sz w:val="26"/>
          <w:szCs w:val="26"/>
        </w:rPr>
      </w:pPr>
      <w:r>
        <w:rPr>
          <w:sz w:val="26"/>
          <w:szCs w:val="26"/>
        </w:rPr>
        <w:t>Если на правом мизинце имеется ульнарная петля, то после дополнительной части формулы под числителем ставится индекс</w:t>
      </w:r>
      <w:r>
        <w:rPr>
          <w:noProof/>
          <w:sz w:val="26"/>
          <w:szCs w:val="26"/>
        </w:rPr>
        <w:t xml:space="preserve"> — </w:t>
      </w:r>
      <w:r>
        <w:rPr>
          <w:sz w:val="26"/>
          <w:szCs w:val="26"/>
        </w:rPr>
        <w:t>цифра, выражающая число папиллярных линий и точек, пересека</w:t>
      </w:r>
      <w:r>
        <w:rPr>
          <w:sz w:val="26"/>
          <w:szCs w:val="26"/>
        </w:rPr>
        <w:softHyphen/>
        <w:t>емых линией отчета. В отличие от правил составления дополнитель</w:t>
      </w:r>
      <w:r>
        <w:rPr>
          <w:sz w:val="26"/>
          <w:szCs w:val="26"/>
        </w:rPr>
        <w:softHyphen/>
        <w:t>ной части формулы при выведении индекса число папиллярных линий, пересеченных линией отчета, не переводится в условное обозначение, а прямо ставится в формуле (например,</w:t>
      </w:r>
      <w:r>
        <w:rPr>
          <w:noProof/>
          <w:sz w:val="26"/>
          <w:szCs w:val="26"/>
        </w:rPr>
        <w:t xml:space="preserve"> 17).</w:t>
      </w:r>
    </w:p>
    <w:p w:rsidR="00377343" w:rsidRDefault="00377343">
      <w:pPr>
        <w:spacing w:before="40" w:line="360" w:lineRule="auto"/>
        <w:ind w:firstLine="340"/>
        <w:jc w:val="both"/>
        <w:rPr>
          <w:noProof/>
          <w:sz w:val="26"/>
          <w:szCs w:val="26"/>
        </w:rPr>
      </w:pPr>
      <w:r>
        <w:rPr>
          <w:sz w:val="26"/>
          <w:szCs w:val="26"/>
        </w:rPr>
        <w:t>С целью удобного практического использования, быстрого поиска и обнаружения дактилокарты проверяемого лица предусмотрена четкая систематизация десятипальцевой дактилоскопической карто</w:t>
      </w:r>
      <w:r>
        <w:rPr>
          <w:sz w:val="26"/>
          <w:szCs w:val="26"/>
        </w:rPr>
        <w:softHyphen/>
        <w:t>теки. Сначала дактилоскопические карты раскладываются на группы по числителю основной формулы в восходящем порядке (от</w:t>
      </w:r>
      <w:r>
        <w:rPr>
          <w:noProof/>
          <w:sz w:val="26"/>
          <w:szCs w:val="26"/>
        </w:rPr>
        <w:t xml:space="preserve"> 1</w:t>
      </w:r>
      <w:r>
        <w:rPr>
          <w:sz w:val="26"/>
          <w:szCs w:val="26"/>
        </w:rPr>
        <w:t xml:space="preserve"> до </w:t>
      </w:r>
      <w:r>
        <w:rPr>
          <w:noProof/>
          <w:sz w:val="26"/>
          <w:szCs w:val="26"/>
        </w:rPr>
        <w:t>32).</w:t>
      </w:r>
      <w:r>
        <w:rPr>
          <w:sz w:val="26"/>
          <w:szCs w:val="26"/>
        </w:rPr>
        <w:t xml:space="preserve"> Затем каждая из сформированных групп раскладывается на</w:t>
      </w:r>
      <w:r>
        <w:rPr>
          <w:noProof/>
          <w:sz w:val="26"/>
          <w:szCs w:val="26"/>
        </w:rPr>
        <w:t xml:space="preserve"> 32 </w:t>
      </w:r>
      <w:r>
        <w:rPr>
          <w:sz w:val="26"/>
          <w:szCs w:val="26"/>
        </w:rPr>
        <w:t>подгруппы по знаменателю основной части формулы в восходящем порядке (от</w:t>
      </w:r>
      <w:r>
        <w:rPr>
          <w:noProof/>
          <w:sz w:val="26"/>
          <w:szCs w:val="26"/>
        </w:rPr>
        <w:t xml:space="preserve"> 1</w:t>
      </w:r>
      <w:r>
        <w:rPr>
          <w:sz w:val="26"/>
          <w:szCs w:val="26"/>
        </w:rPr>
        <w:t xml:space="preserve"> до</w:t>
      </w:r>
      <w:r>
        <w:rPr>
          <w:noProof/>
          <w:sz w:val="26"/>
          <w:szCs w:val="26"/>
        </w:rPr>
        <w:t xml:space="preserve"> 32).</w:t>
      </w:r>
      <w:r>
        <w:rPr>
          <w:sz w:val="26"/>
          <w:szCs w:val="26"/>
        </w:rPr>
        <w:t xml:space="preserve"> Таким образом, после второй разбивки в картотеке максимально может быть</w:t>
      </w:r>
      <w:r>
        <w:rPr>
          <w:noProof/>
          <w:sz w:val="26"/>
          <w:szCs w:val="26"/>
        </w:rPr>
        <w:t xml:space="preserve"> 1024</w:t>
      </w:r>
      <w:r>
        <w:rPr>
          <w:sz w:val="26"/>
          <w:szCs w:val="26"/>
        </w:rPr>
        <w:t xml:space="preserve"> подгруппы</w:t>
      </w:r>
      <w:r>
        <w:rPr>
          <w:noProof/>
          <w:sz w:val="26"/>
          <w:szCs w:val="26"/>
        </w:rPr>
        <w:t xml:space="preserve"> (32х32).</w:t>
      </w:r>
    </w:p>
    <w:p w:rsidR="00377343" w:rsidRDefault="00377343">
      <w:pPr>
        <w:spacing w:line="360" w:lineRule="auto"/>
        <w:ind w:left="40" w:firstLine="386"/>
        <w:jc w:val="both"/>
        <w:rPr>
          <w:sz w:val="26"/>
          <w:szCs w:val="26"/>
        </w:rPr>
      </w:pPr>
      <w:r>
        <w:rPr>
          <w:sz w:val="26"/>
          <w:szCs w:val="26"/>
        </w:rPr>
        <w:t>В каждой подгруппе дактилокарты раскладываются по числовому обозначению числителя дополнительной части формулы в нараста</w:t>
      </w:r>
      <w:r>
        <w:rPr>
          <w:sz w:val="26"/>
          <w:szCs w:val="26"/>
        </w:rPr>
        <w:softHyphen/>
        <w:t>ющем порядке, начиная с цифр</w:t>
      </w:r>
      <w:r>
        <w:rPr>
          <w:noProof/>
          <w:sz w:val="26"/>
          <w:szCs w:val="26"/>
        </w:rPr>
        <w:t xml:space="preserve"> 00000</w:t>
      </w:r>
      <w:r>
        <w:rPr>
          <w:sz w:val="26"/>
          <w:szCs w:val="26"/>
        </w:rPr>
        <w:t xml:space="preserve"> и кончая цифрами</w:t>
      </w:r>
      <w:r>
        <w:rPr>
          <w:noProof/>
          <w:sz w:val="26"/>
          <w:szCs w:val="26"/>
        </w:rPr>
        <w:t xml:space="preserve"> 99999. </w:t>
      </w:r>
      <w:r>
        <w:rPr>
          <w:sz w:val="26"/>
          <w:szCs w:val="26"/>
        </w:rPr>
        <w:t>Например:</w:t>
      </w:r>
      <w:r>
        <w:rPr>
          <w:noProof/>
          <w:sz w:val="26"/>
          <w:szCs w:val="26"/>
        </w:rPr>
        <w:t xml:space="preserve"> 00000, 00001,</w:t>
      </w:r>
      <w:r>
        <w:rPr>
          <w:sz w:val="26"/>
          <w:szCs w:val="26"/>
        </w:rPr>
        <w:t xml:space="preserve"> 00002...</w:t>
      </w:r>
      <w:r>
        <w:rPr>
          <w:noProof/>
          <w:sz w:val="26"/>
          <w:szCs w:val="26"/>
        </w:rPr>
        <w:t xml:space="preserve"> 88999; 89999; 99999.</w:t>
      </w:r>
    </w:p>
    <w:p w:rsidR="00377343" w:rsidRDefault="00377343">
      <w:pPr>
        <w:spacing w:line="360" w:lineRule="auto"/>
        <w:ind w:left="40" w:firstLine="386"/>
        <w:jc w:val="both"/>
        <w:rPr>
          <w:sz w:val="26"/>
          <w:szCs w:val="26"/>
        </w:rPr>
      </w:pPr>
      <w:r>
        <w:rPr>
          <w:sz w:val="26"/>
          <w:szCs w:val="26"/>
        </w:rPr>
        <w:t>При наличии дактилокарт с одинаковыми числителями они раскладываются в нарастающем порядке по цифровому обозначению знаменателя дополнительной части формулы.   Дактилоскопические карты на мужчин и женщин размещаются отдельно.</w:t>
      </w:r>
    </w:p>
    <w:p w:rsidR="00377343" w:rsidRDefault="00377343">
      <w:pPr>
        <w:spacing w:before="60" w:line="360" w:lineRule="auto"/>
        <w:ind w:firstLine="567"/>
        <w:jc w:val="both"/>
        <w:rPr>
          <w:sz w:val="26"/>
          <w:szCs w:val="26"/>
        </w:rPr>
      </w:pPr>
      <w:r>
        <w:rPr>
          <w:sz w:val="26"/>
          <w:szCs w:val="26"/>
        </w:rPr>
        <w:t>На практике бывают случаи, когда пальцевым узорам одного и того же лица по ряду причин придается различное цифровое обозначение. Поэтому при вычислении дактилоформулы проверяемого следует в этой ситуации определить возможные и вероятностные формулы.</w:t>
      </w:r>
    </w:p>
    <w:p w:rsidR="00377343" w:rsidRDefault="00377343">
      <w:pPr>
        <w:spacing w:line="360" w:lineRule="auto"/>
        <w:jc w:val="both"/>
        <w:rPr>
          <w:sz w:val="26"/>
          <w:szCs w:val="26"/>
        </w:rPr>
      </w:pPr>
      <w:r>
        <w:rPr>
          <w:b/>
          <w:bCs/>
          <w:sz w:val="26"/>
          <w:szCs w:val="26"/>
        </w:rPr>
        <w:t>Возможные формулы.</w:t>
      </w:r>
      <w:r>
        <w:rPr>
          <w:sz w:val="26"/>
          <w:szCs w:val="26"/>
        </w:rPr>
        <w:t xml:space="preserve"> Они находятся в случаях, когда: на дактилокарте имеются переходные формулы узоров (ложно-петлевые или ложно-завитковые)</w:t>
      </w:r>
      <w:r>
        <w:rPr>
          <w:noProof/>
          <w:sz w:val="26"/>
          <w:szCs w:val="26"/>
        </w:rPr>
        <w:t>;</w:t>
      </w:r>
      <w:r>
        <w:rPr>
          <w:sz w:val="26"/>
          <w:szCs w:val="26"/>
        </w:rPr>
        <w:t xml:space="preserve"> встречаются начальные формы петлевых или завитковых узоров, возможны отклонения при подсчете папиллярных линий в ульнарном петлевом узоре; возможны отклонения при определении положения левой дельты в завитковом узоре.</w:t>
      </w:r>
    </w:p>
    <w:p w:rsidR="00377343" w:rsidRDefault="00377343">
      <w:pPr>
        <w:pStyle w:val="3"/>
      </w:pPr>
      <w:r>
        <w:t>Наиболее вероятное обозначение папиллярного узора принимается за основное, другие обозначения рассматриваются как возможные. В основной части формулы обозначения пишутся через тире, а в дополнительной части</w:t>
      </w:r>
      <w:r>
        <w:rPr>
          <w:noProof/>
        </w:rPr>
        <w:t xml:space="preserve"> —</w:t>
      </w:r>
      <w:r>
        <w:t xml:space="preserve"> над цифрами в числителе и под цифрами в знаменателе. </w:t>
      </w:r>
    </w:p>
    <w:p w:rsidR="00377343" w:rsidRDefault="00377343">
      <w:pPr>
        <w:spacing w:before="80" w:line="360" w:lineRule="auto"/>
        <w:ind w:left="280"/>
        <w:jc w:val="both"/>
        <w:rPr>
          <w:sz w:val="26"/>
          <w:szCs w:val="26"/>
        </w:rPr>
      </w:pPr>
      <w:r>
        <w:rPr>
          <w:b/>
          <w:bCs/>
          <w:sz w:val="26"/>
          <w:szCs w:val="26"/>
        </w:rPr>
        <w:t>Вероятные формулы.</w:t>
      </w:r>
      <w:r>
        <w:rPr>
          <w:sz w:val="26"/>
          <w:szCs w:val="26"/>
        </w:rPr>
        <w:t xml:space="preserve"> Они вычисляются в случаях отсутствия одного или нескольких пальцев проверяемого или когда повреждения пальцев не позволяют точно определить тип узора. Вычисление вероятной формулы строится на предположении, что на отсутству</w:t>
      </w:r>
      <w:r>
        <w:rPr>
          <w:sz w:val="26"/>
          <w:szCs w:val="26"/>
        </w:rPr>
        <w:softHyphen/>
        <w:t>ющих пальцах был тот или иной узор. При этом пользуются специальной таблицей, которая облегчает процесс вычисления вероятных формул.</w:t>
      </w:r>
    </w:p>
    <w:p w:rsidR="00377343" w:rsidRDefault="00377343">
      <w:pPr>
        <w:spacing w:before="240" w:line="360" w:lineRule="auto"/>
        <w:jc w:val="center"/>
        <w:rPr>
          <w:sz w:val="26"/>
          <w:szCs w:val="26"/>
        </w:rPr>
      </w:pPr>
      <w:r>
        <w:rPr>
          <w:b/>
          <w:bCs/>
          <w:noProof/>
          <w:sz w:val="26"/>
          <w:szCs w:val="26"/>
        </w:rPr>
        <w:t>3.</w:t>
      </w:r>
      <w:r>
        <w:rPr>
          <w:b/>
          <w:bCs/>
          <w:sz w:val="26"/>
          <w:szCs w:val="26"/>
        </w:rPr>
        <w:t xml:space="preserve"> ОПЕРАТИВНО-РОЗЫСКНЫЕ УЧЕТЫ</w:t>
      </w:r>
    </w:p>
    <w:p w:rsidR="00377343" w:rsidRDefault="00377343">
      <w:pPr>
        <w:spacing w:before="200" w:line="360" w:lineRule="auto"/>
        <w:ind w:left="80" w:firstLine="300"/>
        <w:jc w:val="both"/>
        <w:rPr>
          <w:sz w:val="26"/>
          <w:szCs w:val="26"/>
        </w:rPr>
      </w:pPr>
      <w:r>
        <w:rPr>
          <w:sz w:val="26"/>
          <w:szCs w:val="26"/>
        </w:rPr>
        <w:t>Эти виды учетов находятся в структуре информационных служб МВД местного (областные, краевые и республиканские ИЦ) и централизованного уровней. Эта подсистема уголовной регистрации подразделяется на: учет лиц, пропавших без вести, неопознанных трупов и неизвестных больных; учет утраченного, похищенного и выявленного огнестрельного нарезного оружия; учет похищенных и изъятых номерных вещей; учет похищенных и изъятых предметов старины и изобразительного искусства (антиквариата); учет похищен</w:t>
      </w:r>
      <w:r>
        <w:rPr>
          <w:sz w:val="26"/>
          <w:szCs w:val="26"/>
        </w:rPr>
        <w:softHyphen/>
        <w:t>ных и утраченных паспортов (бланков паспортов), а также паспортов скрывшихся преступников. Кроме того, в городских, районных и линейных отделах милиции ведутся картотеки похищенных, неразы</w:t>
      </w:r>
      <w:r>
        <w:rPr>
          <w:sz w:val="26"/>
          <w:szCs w:val="26"/>
        </w:rPr>
        <w:softHyphen/>
        <w:t>сканных и изъятых у задержанных предметов и оружия, а также автотранспортных средств, принадлежность которых не установлена.</w:t>
      </w:r>
    </w:p>
    <w:p w:rsidR="00377343" w:rsidRDefault="00377343">
      <w:pPr>
        <w:spacing w:line="360" w:lineRule="auto"/>
        <w:ind w:left="80"/>
        <w:jc w:val="both"/>
        <w:rPr>
          <w:sz w:val="26"/>
          <w:szCs w:val="26"/>
        </w:rPr>
      </w:pPr>
      <w:r>
        <w:rPr>
          <w:b/>
          <w:bCs/>
          <w:sz w:val="26"/>
          <w:szCs w:val="26"/>
        </w:rPr>
        <w:t>А. Учет лиц, пропавших без вести, неопознанных трупов и неизвестных больных</w:t>
      </w:r>
      <w:r>
        <w:rPr>
          <w:rStyle w:val="ac"/>
          <w:b/>
          <w:bCs/>
          <w:sz w:val="26"/>
          <w:szCs w:val="26"/>
        </w:rPr>
        <w:footnoteReference w:id="1"/>
      </w:r>
      <w:r>
        <w:rPr>
          <w:b/>
          <w:bCs/>
          <w:sz w:val="26"/>
          <w:szCs w:val="26"/>
        </w:rPr>
        <w:t>.</w:t>
      </w:r>
      <w:r>
        <w:rPr>
          <w:sz w:val="26"/>
          <w:szCs w:val="26"/>
        </w:rPr>
        <w:t xml:space="preserve">  Учет названных объектов  уголовной регистрации осуществляется тремя самостоятельными, но взаимодей</w:t>
      </w:r>
      <w:r>
        <w:rPr>
          <w:sz w:val="26"/>
          <w:szCs w:val="26"/>
        </w:rPr>
        <w:softHyphen/>
        <w:t>ствующими картотеками. Учетно-опознавательные документы в картотеках расположены в хронологическом порядке по времени исчезновения пропавших без вести либо обнаружения неопознанных трупов или же по дате поступления в медицинские учреждения неизвестных больных. Мужчины и женщины в этих картотеках учитываются раздельно.</w:t>
      </w:r>
    </w:p>
    <w:p w:rsidR="00377343" w:rsidRDefault="00377343">
      <w:pPr>
        <w:spacing w:line="360" w:lineRule="auto"/>
        <w:ind w:left="40" w:firstLine="340"/>
        <w:jc w:val="both"/>
        <w:rPr>
          <w:sz w:val="26"/>
          <w:szCs w:val="26"/>
        </w:rPr>
      </w:pPr>
      <w:r>
        <w:rPr>
          <w:noProof/>
          <w:sz w:val="26"/>
          <w:szCs w:val="26"/>
        </w:rPr>
        <w:t>1.</w:t>
      </w:r>
      <w:r>
        <w:rPr>
          <w:sz w:val="26"/>
          <w:szCs w:val="26"/>
        </w:rPr>
        <w:t xml:space="preserve"> </w:t>
      </w:r>
      <w:r>
        <w:rPr>
          <w:i/>
          <w:iCs/>
          <w:sz w:val="26"/>
          <w:szCs w:val="26"/>
        </w:rPr>
        <w:t>Картотека лиц, пропавших без вести, аккумулирует сведения. о:</w:t>
      </w:r>
      <w:r>
        <w:rPr>
          <w:sz w:val="26"/>
          <w:szCs w:val="26"/>
        </w:rPr>
        <w:t xml:space="preserve"> исчезнувших без видимых к тому причин, местонахождение и судьба которых неизвестны, в том числе о несовершеннолетних, ушедших из дома и детских учреждений; покинувших дома инвалидов и престарелых без ведома администрации; душевнобольных, ушедших из дома или медицинских учреждений.</w:t>
      </w:r>
    </w:p>
    <w:p w:rsidR="00377343" w:rsidRDefault="00377343">
      <w:pPr>
        <w:spacing w:line="360" w:lineRule="auto"/>
        <w:ind w:firstLine="340"/>
        <w:jc w:val="both"/>
        <w:rPr>
          <w:sz w:val="26"/>
          <w:szCs w:val="26"/>
        </w:rPr>
      </w:pPr>
      <w:r>
        <w:rPr>
          <w:sz w:val="26"/>
          <w:szCs w:val="26"/>
        </w:rPr>
        <w:t>Опознавательная карточка на пропавших без вести лиц включает следующие данные: фамилия, имя, отчество, год и место рождения, последнее место жительства; описание внешности; состояние зубного аппарата; характерные приметы голоса (речи); заболевания, группа крови; описание одежды и обуви на момент исчезновения, размеры головного убора и обуви. Сведения о других предметах, документах и ценностях, имевшихся у него; профессия, род занятий, время и обстоятельства исчезновения; дата подачи заявления (сообщения) об исчезновении; где и когда зарегистрировано заявление, номер розыскного дела.</w:t>
      </w:r>
    </w:p>
    <w:p w:rsidR="00377343" w:rsidRDefault="00377343">
      <w:pPr>
        <w:spacing w:line="360" w:lineRule="auto"/>
        <w:ind w:firstLine="340"/>
        <w:jc w:val="both"/>
        <w:rPr>
          <w:sz w:val="26"/>
          <w:szCs w:val="26"/>
        </w:rPr>
      </w:pPr>
      <w:r>
        <w:rPr>
          <w:sz w:val="26"/>
          <w:szCs w:val="26"/>
        </w:rPr>
        <w:t>На «карту без вести пропавшего» должны быть наклеены две его, желательно последние, фотографии (в фас и профиль) с указанием времени съемки. Данные о заявителях заносятся в карту. Картотека лиц, пропавших без вести, имеет</w:t>
      </w:r>
      <w:r>
        <w:rPr>
          <w:noProof/>
          <w:sz w:val="26"/>
          <w:szCs w:val="26"/>
        </w:rPr>
        <w:t xml:space="preserve"> 2</w:t>
      </w:r>
      <w:r>
        <w:rPr>
          <w:sz w:val="26"/>
          <w:szCs w:val="26"/>
        </w:rPr>
        <w:t xml:space="preserve"> раздела: «мужчины» и «женщины», которые делятся на группы по времени исчезновения, а внутри группы на более мелкие подгруппы по возрасту и росту, согласно формуле учета.</w:t>
      </w:r>
    </w:p>
    <w:p w:rsidR="00377343" w:rsidRDefault="00377343">
      <w:pPr>
        <w:spacing w:line="360" w:lineRule="auto"/>
        <w:ind w:firstLine="340"/>
        <w:jc w:val="both"/>
        <w:rPr>
          <w:sz w:val="26"/>
          <w:szCs w:val="26"/>
        </w:rPr>
      </w:pPr>
      <w:r>
        <w:rPr>
          <w:sz w:val="26"/>
          <w:szCs w:val="26"/>
        </w:rPr>
        <w:t>Формула учета составляется из шести условных знаков. Первый знак</w:t>
      </w:r>
      <w:r>
        <w:rPr>
          <w:noProof/>
          <w:sz w:val="26"/>
          <w:szCs w:val="26"/>
        </w:rPr>
        <w:t xml:space="preserve"> —</w:t>
      </w:r>
      <w:r>
        <w:rPr>
          <w:sz w:val="26"/>
          <w:szCs w:val="26"/>
        </w:rPr>
        <w:t xml:space="preserve"> буквенный указывает на пол: М</w:t>
      </w:r>
      <w:r>
        <w:rPr>
          <w:noProof/>
          <w:sz w:val="26"/>
          <w:szCs w:val="26"/>
        </w:rPr>
        <w:t xml:space="preserve"> —</w:t>
      </w:r>
      <w:r>
        <w:rPr>
          <w:sz w:val="26"/>
          <w:szCs w:val="26"/>
        </w:rPr>
        <w:t xml:space="preserve"> мужской, Ж</w:t>
      </w:r>
      <w:r>
        <w:rPr>
          <w:noProof/>
          <w:sz w:val="26"/>
          <w:szCs w:val="26"/>
        </w:rPr>
        <w:t xml:space="preserve"> —</w:t>
      </w:r>
      <w:r>
        <w:rPr>
          <w:sz w:val="26"/>
          <w:szCs w:val="26"/>
        </w:rPr>
        <w:t xml:space="preserve"> женский. Далее следуют цифры, указывающие время исчезновения: первая</w:t>
      </w:r>
      <w:r>
        <w:rPr>
          <w:noProof/>
          <w:sz w:val="26"/>
          <w:szCs w:val="26"/>
        </w:rPr>
        <w:t xml:space="preserve"> — </w:t>
      </w:r>
      <w:r>
        <w:rPr>
          <w:sz w:val="26"/>
          <w:szCs w:val="26"/>
        </w:rPr>
        <w:t>квартал; вторая и третья</w:t>
      </w:r>
      <w:r>
        <w:rPr>
          <w:noProof/>
          <w:sz w:val="26"/>
          <w:szCs w:val="26"/>
        </w:rPr>
        <w:t xml:space="preserve"> —</w:t>
      </w:r>
      <w:r>
        <w:rPr>
          <w:sz w:val="26"/>
          <w:szCs w:val="26"/>
        </w:rPr>
        <w:t xml:space="preserve"> позволяют определить год, а четвертая цифра</w:t>
      </w:r>
      <w:r>
        <w:rPr>
          <w:noProof/>
          <w:sz w:val="26"/>
          <w:szCs w:val="26"/>
        </w:rPr>
        <w:t>—</w:t>
      </w:r>
      <w:r>
        <w:rPr>
          <w:sz w:val="26"/>
          <w:szCs w:val="26"/>
        </w:rPr>
        <w:t>возраст, следующим образом:</w:t>
      </w:r>
      <w:r>
        <w:rPr>
          <w:noProof/>
          <w:sz w:val="26"/>
          <w:szCs w:val="26"/>
        </w:rPr>
        <w:t xml:space="preserve"> 1—</w:t>
      </w:r>
      <w:r>
        <w:rPr>
          <w:sz w:val="26"/>
          <w:szCs w:val="26"/>
        </w:rPr>
        <w:t>до</w:t>
      </w:r>
      <w:r>
        <w:rPr>
          <w:noProof/>
          <w:sz w:val="26"/>
          <w:szCs w:val="26"/>
        </w:rPr>
        <w:t xml:space="preserve"> 15</w:t>
      </w:r>
      <w:r>
        <w:rPr>
          <w:sz w:val="26"/>
          <w:szCs w:val="26"/>
        </w:rPr>
        <w:t xml:space="preserve"> лет,</w:t>
      </w:r>
      <w:r>
        <w:rPr>
          <w:noProof/>
          <w:sz w:val="26"/>
          <w:szCs w:val="26"/>
        </w:rPr>
        <w:t xml:space="preserve"> 2—</w:t>
      </w:r>
      <w:r>
        <w:rPr>
          <w:sz w:val="26"/>
          <w:szCs w:val="26"/>
        </w:rPr>
        <w:t>от</w:t>
      </w:r>
      <w:r>
        <w:rPr>
          <w:noProof/>
          <w:sz w:val="26"/>
          <w:szCs w:val="26"/>
        </w:rPr>
        <w:t xml:space="preserve"> 16</w:t>
      </w:r>
      <w:r>
        <w:rPr>
          <w:sz w:val="26"/>
          <w:szCs w:val="26"/>
        </w:rPr>
        <w:t xml:space="preserve"> до </w:t>
      </w:r>
      <w:r>
        <w:rPr>
          <w:noProof/>
          <w:sz w:val="26"/>
          <w:szCs w:val="26"/>
        </w:rPr>
        <w:t>20</w:t>
      </w:r>
      <w:r>
        <w:rPr>
          <w:sz w:val="26"/>
          <w:szCs w:val="26"/>
        </w:rPr>
        <w:t xml:space="preserve"> лет;</w:t>
      </w:r>
      <w:r>
        <w:rPr>
          <w:noProof/>
          <w:sz w:val="26"/>
          <w:szCs w:val="26"/>
        </w:rPr>
        <w:t xml:space="preserve"> 3 —</w:t>
      </w:r>
      <w:r>
        <w:rPr>
          <w:sz w:val="26"/>
          <w:szCs w:val="26"/>
        </w:rPr>
        <w:t xml:space="preserve"> от</w:t>
      </w:r>
      <w:r>
        <w:rPr>
          <w:noProof/>
          <w:sz w:val="26"/>
          <w:szCs w:val="26"/>
        </w:rPr>
        <w:t xml:space="preserve"> 21</w:t>
      </w:r>
      <w:r>
        <w:rPr>
          <w:sz w:val="26"/>
          <w:szCs w:val="26"/>
        </w:rPr>
        <w:t xml:space="preserve"> до</w:t>
      </w:r>
      <w:r>
        <w:rPr>
          <w:noProof/>
          <w:sz w:val="26"/>
          <w:szCs w:val="26"/>
        </w:rPr>
        <w:t xml:space="preserve"> 30</w:t>
      </w:r>
      <w:r>
        <w:rPr>
          <w:sz w:val="26"/>
          <w:szCs w:val="26"/>
        </w:rPr>
        <w:t xml:space="preserve"> лет;</w:t>
      </w:r>
      <w:r>
        <w:rPr>
          <w:noProof/>
          <w:sz w:val="26"/>
          <w:szCs w:val="26"/>
        </w:rPr>
        <w:t xml:space="preserve"> 4 —</w:t>
      </w:r>
      <w:r>
        <w:rPr>
          <w:sz w:val="26"/>
          <w:szCs w:val="26"/>
        </w:rPr>
        <w:t xml:space="preserve"> от</w:t>
      </w:r>
      <w:r>
        <w:rPr>
          <w:noProof/>
          <w:sz w:val="26"/>
          <w:szCs w:val="26"/>
        </w:rPr>
        <w:t xml:space="preserve"> 31</w:t>
      </w:r>
      <w:r>
        <w:rPr>
          <w:sz w:val="26"/>
          <w:szCs w:val="26"/>
        </w:rPr>
        <w:t xml:space="preserve"> до</w:t>
      </w:r>
      <w:r>
        <w:rPr>
          <w:noProof/>
          <w:sz w:val="26"/>
          <w:szCs w:val="26"/>
        </w:rPr>
        <w:t xml:space="preserve"> 40</w:t>
      </w:r>
      <w:r>
        <w:rPr>
          <w:sz w:val="26"/>
          <w:szCs w:val="26"/>
        </w:rPr>
        <w:t xml:space="preserve"> лет;</w:t>
      </w:r>
      <w:r>
        <w:rPr>
          <w:noProof/>
          <w:sz w:val="26"/>
          <w:szCs w:val="26"/>
        </w:rPr>
        <w:t xml:space="preserve"> 5 —</w:t>
      </w:r>
      <w:r>
        <w:rPr>
          <w:sz w:val="26"/>
          <w:szCs w:val="26"/>
        </w:rPr>
        <w:t xml:space="preserve"> от</w:t>
      </w:r>
      <w:r>
        <w:rPr>
          <w:noProof/>
          <w:sz w:val="26"/>
          <w:szCs w:val="26"/>
        </w:rPr>
        <w:t xml:space="preserve"> 41</w:t>
      </w:r>
      <w:r>
        <w:rPr>
          <w:sz w:val="26"/>
          <w:szCs w:val="26"/>
        </w:rPr>
        <w:t xml:space="preserve"> до</w:t>
      </w:r>
      <w:r>
        <w:rPr>
          <w:noProof/>
          <w:sz w:val="26"/>
          <w:szCs w:val="26"/>
        </w:rPr>
        <w:t xml:space="preserve"> 50 </w:t>
      </w:r>
      <w:r>
        <w:rPr>
          <w:sz w:val="26"/>
          <w:szCs w:val="26"/>
        </w:rPr>
        <w:t>лет и цифра</w:t>
      </w:r>
      <w:r>
        <w:rPr>
          <w:noProof/>
          <w:sz w:val="26"/>
          <w:szCs w:val="26"/>
        </w:rPr>
        <w:t xml:space="preserve"> 6 —</w:t>
      </w:r>
      <w:r>
        <w:rPr>
          <w:sz w:val="26"/>
          <w:szCs w:val="26"/>
        </w:rPr>
        <w:t xml:space="preserve"> старше</w:t>
      </w:r>
      <w:r>
        <w:rPr>
          <w:noProof/>
          <w:sz w:val="26"/>
          <w:szCs w:val="26"/>
        </w:rPr>
        <w:t xml:space="preserve"> 50</w:t>
      </w:r>
      <w:r>
        <w:rPr>
          <w:sz w:val="26"/>
          <w:szCs w:val="26"/>
        </w:rPr>
        <w:t xml:space="preserve"> лет. Последняя (пятая) цифра означает рост:</w:t>
      </w:r>
      <w:r>
        <w:rPr>
          <w:noProof/>
          <w:sz w:val="26"/>
          <w:szCs w:val="26"/>
        </w:rPr>
        <w:t xml:space="preserve"> 1 —</w:t>
      </w:r>
      <w:r>
        <w:rPr>
          <w:sz w:val="26"/>
          <w:szCs w:val="26"/>
        </w:rPr>
        <w:t xml:space="preserve"> рост мужчины до</w:t>
      </w:r>
      <w:r>
        <w:rPr>
          <w:noProof/>
          <w:sz w:val="26"/>
          <w:szCs w:val="26"/>
        </w:rPr>
        <w:t xml:space="preserve"> 170</w:t>
      </w:r>
      <w:r>
        <w:rPr>
          <w:sz w:val="26"/>
          <w:szCs w:val="26"/>
        </w:rPr>
        <w:t xml:space="preserve"> см, а женщины до</w:t>
      </w:r>
      <w:r>
        <w:rPr>
          <w:noProof/>
          <w:sz w:val="26"/>
          <w:szCs w:val="26"/>
        </w:rPr>
        <w:t xml:space="preserve"> 160</w:t>
      </w:r>
      <w:r>
        <w:rPr>
          <w:sz w:val="26"/>
          <w:szCs w:val="26"/>
        </w:rPr>
        <w:t xml:space="preserve"> см;</w:t>
      </w:r>
      <w:r>
        <w:rPr>
          <w:noProof/>
          <w:sz w:val="26"/>
          <w:szCs w:val="26"/>
        </w:rPr>
        <w:t xml:space="preserve"> 2 —</w:t>
      </w:r>
      <w:r>
        <w:rPr>
          <w:sz w:val="26"/>
          <w:szCs w:val="26"/>
        </w:rPr>
        <w:t xml:space="preserve"> рост мужчины и женщины выше указанных. Например, формула учета М</w:t>
      </w:r>
      <w:r>
        <w:rPr>
          <w:noProof/>
          <w:sz w:val="26"/>
          <w:szCs w:val="26"/>
        </w:rPr>
        <w:t xml:space="preserve"> 39142</w:t>
      </w:r>
      <w:r>
        <w:rPr>
          <w:sz w:val="26"/>
          <w:szCs w:val="26"/>
        </w:rPr>
        <w:t xml:space="preserve"> означает, что в третьем квартале</w:t>
      </w:r>
      <w:r>
        <w:rPr>
          <w:noProof/>
          <w:sz w:val="26"/>
          <w:szCs w:val="26"/>
        </w:rPr>
        <w:t xml:space="preserve"> 1991</w:t>
      </w:r>
      <w:r>
        <w:rPr>
          <w:sz w:val="26"/>
          <w:szCs w:val="26"/>
        </w:rPr>
        <w:t xml:space="preserve"> г. пропал мужчина в возрасте от</w:t>
      </w:r>
      <w:r>
        <w:rPr>
          <w:noProof/>
          <w:sz w:val="26"/>
          <w:szCs w:val="26"/>
        </w:rPr>
        <w:t xml:space="preserve"> 31</w:t>
      </w:r>
      <w:r>
        <w:rPr>
          <w:sz w:val="26"/>
          <w:szCs w:val="26"/>
        </w:rPr>
        <w:t xml:space="preserve"> до</w:t>
      </w:r>
      <w:r>
        <w:rPr>
          <w:noProof/>
          <w:sz w:val="26"/>
          <w:szCs w:val="26"/>
        </w:rPr>
        <w:t xml:space="preserve"> 40</w:t>
      </w:r>
      <w:r>
        <w:rPr>
          <w:sz w:val="26"/>
          <w:szCs w:val="26"/>
        </w:rPr>
        <w:t xml:space="preserve"> лет ростом выше</w:t>
      </w:r>
      <w:r>
        <w:rPr>
          <w:noProof/>
          <w:sz w:val="26"/>
          <w:szCs w:val="26"/>
        </w:rPr>
        <w:t xml:space="preserve"> 170</w:t>
      </w:r>
      <w:r>
        <w:rPr>
          <w:sz w:val="26"/>
          <w:szCs w:val="26"/>
        </w:rPr>
        <w:t xml:space="preserve"> см.</w:t>
      </w:r>
    </w:p>
    <w:p w:rsidR="00377343" w:rsidRDefault="00377343">
      <w:pPr>
        <w:pStyle w:val="31"/>
        <w:spacing w:before="0"/>
      </w:pPr>
      <w:r>
        <w:t>Порядок проверки. Опознавательные карты, поступающие в информационные центры для постановки на учет или с запросами о розыске без вести пропавших, проверяются по фамильной картотеке, картотеке неопознанных трупов и неизвестных больных. Это дает возможность установить, не находится ли проверяемое лицо в местах лишения свободы, в числе погибших или в медицинских учреждениях.</w:t>
      </w:r>
    </w:p>
    <w:p w:rsidR="00377343" w:rsidRDefault="00377343">
      <w:pPr>
        <w:spacing w:line="360" w:lineRule="auto"/>
        <w:ind w:firstLine="340"/>
        <w:jc w:val="both"/>
        <w:rPr>
          <w:sz w:val="26"/>
          <w:szCs w:val="26"/>
        </w:rPr>
      </w:pPr>
      <w:r>
        <w:rPr>
          <w:noProof/>
          <w:sz w:val="26"/>
          <w:szCs w:val="26"/>
        </w:rPr>
        <w:t>2.</w:t>
      </w:r>
      <w:r>
        <w:rPr>
          <w:sz w:val="26"/>
          <w:szCs w:val="26"/>
        </w:rPr>
        <w:t xml:space="preserve"> </w:t>
      </w:r>
      <w:r>
        <w:rPr>
          <w:i/>
          <w:iCs/>
          <w:sz w:val="26"/>
          <w:szCs w:val="26"/>
        </w:rPr>
        <w:t>В картотеке неопознанных трупов</w:t>
      </w:r>
      <w:r>
        <w:rPr>
          <w:sz w:val="26"/>
          <w:szCs w:val="26"/>
        </w:rPr>
        <w:t xml:space="preserve"> сосредоточены данные о трупах лиц: ставших жертвами преступления, в том числе расчле</w:t>
      </w:r>
      <w:r>
        <w:rPr>
          <w:sz w:val="26"/>
          <w:szCs w:val="26"/>
        </w:rPr>
        <w:softHyphen/>
        <w:t>ненных и скелетированных; погибших в результате несчастных случаев.</w:t>
      </w:r>
    </w:p>
    <w:p w:rsidR="00377343" w:rsidRDefault="00377343">
      <w:pPr>
        <w:spacing w:line="360" w:lineRule="auto"/>
        <w:ind w:firstLine="340"/>
        <w:jc w:val="both"/>
        <w:rPr>
          <w:sz w:val="26"/>
          <w:szCs w:val="26"/>
        </w:rPr>
      </w:pPr>
      <w:r>
        <w:rPr>
          <w:sz w:val="26"/>
          <w:szCs w:val="26"/>
        </w:rPr>
        <w:t>Опознавательные карты на неопознанные трупы включают следующие данные: длина трупа и примерный возраст; описание лица и характеристика зубного аппарата; особые приметы (родимые пятна, татуировки, шрамы, анатомические отклонения и т.п.); дата и место обнаружения трупа; причина смерти и время ее наступления (по данным судебно-медицинского вскрытия). Состояние трупа, время и место захоронения, номер могилы; описание одежды и обуви;</w:t>
      </w:r>
    </w:p>
    <w:p w:rsidR="00377343" w:rsidRDefault="00377343">
      <w:pPr>
        <w:spacing w:line="360" w:lineRule="auto"/>
        <w:ind w:left="40"/>
        <w:jc w:val="both"/>
        <w:rPr>
          <w:sz w:val="26"/>
          <w:szCs w:val="26"/>
        </w:rPr>
      </w:pPr>
      <w:r>
        <w:rPr>
          <w:sz w:val="26"/>
          <w:szCs w:val="26"/>
        </w:rPr>
        <w:t>наличие других вещей, предметов и документов; состояние здоровья при жизни (по судебно-медицинским данным)</w:t>
      </w:r>
      <w:r>
        <w:rPr>
          <w:noProof/>
          <w:sz w:val="26"/>
          <w:szCs w:val="26"/>
        </w:rPr>
        <w:t>;</w:t>
      </w:r>
      <w:r>
        <w:rPr>
          <w:sz w:val="26"/>
          <w:szCs w:val="26"/>
        </w:rPr>
        <w:t xml:space="preserve"> номер уголовного дела или материалы проверки.</w:t>
      </w:r>
    </w:p>
    <w:p w:rsidR="00377343" w:rsidRDefault="00377343">
      <w:pPr>
        <w:spacing w:line="360" w:lineRule="auto"/>
        <w:ind w:firstLine="340"/>
        <w:jc w:val="both"/>
        <w:rPr>
          <w:sz w:val="26"/>
          <w:szCs w:val="26"/>
        </w:rPr>
      </w:pPr>
      <w:r>
        <w:rPr>
          <w:sz w:val="26"/>
          <w:szCs w:val="26"/>
        </w:rPr>
        <w:t>Оборотная сторона карты отведена для размещения отпечатков пальцев рук. Дактилоскопирование необходимо проводить во всех случаях, даже принимая специальные меры восстановления папиллярных узоров.</w:t>
      </w:r>
    </w:p>
    <w:p w:rsidR="00377343" w:rsidRDefault="00377343">
      <w:pPr>
        <w:spacing w:line="360" w:lineRule="auto"/>
        <w:ind w:left="40" w:firstLine="386"/>
        <w:jc w:val="both"/>
        <w:rPr>
          <w:sz w:val="26"/>
          <w:szCs w:val="26"/>
        </w:rPr>
      </w:pPr>
      <w:r>
        <w:rPr>
          <w:sz w:val="26"/>
          <w:szCs w:val="26"/>
        </w:rPr>
        <w:t>В особой рамке опознавательной карты помещаются три фотог</w:t>
      </w:r>
      <w:r>
        <w:rPr>
          <w:sz w:val="26"/>
          <w:szCs w:val="26"/>
        </w:rPr>
        <w:softHyphen/>
        <w:t>рафии лица трупа, выполненные по правилам сигналетической съемки (фас, правый и левый профиль). Захоронение неопознанных трупов разрешается лишь после составления всех учетно-опознавательных документов.</w:t>
      </w:r>
    </w:p>
    <w:p w:rsidR="00377343" w:rsidRDefault="00377343">
      <w:pPr>
        <w:spacing w:line="360" w:lineRule="auto"/>
        <w:ind w:left="40" w:firstLine="386"/>
        <w:jc w:val="both"/>
        <w:rPr>
          <w:sz w:val="26"/>
          <w:szCs w:val="26"/>
        </w:rPr>
      </w:pPr>
      <w:r>
        <w:rPr>
          <w:sz w:val="26"/>
          <w:szCs w:val="26"/>
        </w:rPr>
        <w:t>Проверка происходит путем сопоставления данных опознаватель</w:t>
      </w:r>
      <w:r>
        <w:rPr>
          <w:sz w:val="26"/>
          <w:szCs w:val="26"/>
        </w:rPr>
        <w:softHyphen/>
        <w:t>ной карты на неопознанный труп с картотекой лиц, пропавших без вести, и, по возможности, с дактилоскопической картотекой. Данные картотеки   неопознанных   трупов   координируются   также   с пофамильным учетом и дактилоскопической-картотекой лиц, нахо</w:t>
      </w:r>
      <w:r>
        <w:rPr>
          <w:sz w:val="26"/>
          <w:szCs w:val="26"/>
        </w:rPr>
        <w:softHyphen/>
        <w:t>дящихся в розыске. Если в ходе проверок устанавливается сходство личности трупа неизвестного с гражданином, пропавшим без вести, или труп будет идентифицирован по прежней дактилоскопической регистрации, то об этом немедленно сообщается инициатору розыска.</w:t>
      </w:r>
    </w:p>
    <w:p w:rsidR="00377343" w:rsidRDefault="00377343">
      <w:pPr>
        <w:spacing w:line="360" w:lineRule="auto"/>
        <w:ind w:left="80" w:firstLine="340"/>
        <w:jc w:val="both"/>
        <w:rPr>
          <w:sz w:val="26"/>
          <w:szCs w:val="26"/>
        </w:rPr>
      </w:pPr>
      <w:r>
        <w:rPr>
          <w:noProof/>
          <w:sz w:val="26"/>
          <w:szCs w:val="26"/>
        </w:rPr>
        <w:t>3.</w:t>
      </w:r>
      <w:r>
        <w:rPr>
          <w:sz w:val="26"/>
          <w:szCs w:val="26"/>
        </w:rPr>
        <w:t xml:space="preserve"> </w:t>
      </w:r>
      <w:r>
        <w:rPr>
          <w:i/>
          <w:iCs/>
          <w:sz w:val="26"/>
          <w:szCs w:val="26"/>
        </w:rPr>
        <w:t>Картотека неизвестных больных</w:t>
      </w:r>
      <w:r>
        <w:rPr>
          <w:sz w:val="26"/>
          <w:szCs w:val="26"/>
        </w:rPr>
        <w:t xml:space="preserve"> содержит сведения о лицах, поступивших в лечебные заведения, в основном психоневрологичес</w:t>
      </w:r>
      <w:r>
        <w:rPr>
          <w:sz w:val="26"/>
          <w:szCs w:val="26"/>
        </w:rPr>
        <w:softHyphen/>
        <w:t>кого профиля, а также в дома престарелых, инвалидов, детские дома и интернаты, которые по состоянию здоровья или в силу своего возраста не могут сообщить сведения, необходимые для установления их личности. Опознавательная карта на неизвестного больного содержит те же сведения, что и карта на лицо, пропавшее без вести.</w:t>
      </w:r>
    </w:p>
    <w:p w:rsidR="00377343" w:rsidRDefault="00377343">
      <w:pPr>
        <w:pStyle w:val="31"/>
        <w:spacing w:before="0"/>
      </w:pPr>
      <w:r>
        <w:t>По данной картотеке проверяются пропавшие без вести и лица, находящиеся в розыске. Опознание осуществляется с помощью фотографий, которые должны быть наклеены на опознавательные карты всех трех учетов. Если лица, учитываемые по картотеке неизвестных больных, ранее подвергались дактилоскопической регистрации, то они могут быть легко идентифицированы по отпечаткам пальцев рук.</w:t>
      </w:r>
    </w:p>
    <w:p w:rsidR="00377343" w:rsidRDefault="00377343">
      <w:pPr>
        <w:pStyle w:val="31"/>
        <w:spacing w:before="0"/>
      </w:pPr>
      <w:r>
        <w:rPr>
          <w:b/>
          <w:bCs/>
        </w:rPr>
        <w:t>Б. Учет утраченного и выявленного огнестрельного нарезного оружия (гладкоствольное оружие регистрируется по картотеке похищенных, изъятых вещей)</w:t>
      </w:r>
      <w:r>
        <w:rPr>
          <w:rStyle w:val="ac"/>
          <w:b/>
          <w:bCs/>
        </w:rPr>
        <w:footnoteReference w:id="2"/>
      </w:r>
      <w:r>
        <w:rPr>
          <w:b/>
          <w:bCs/>
        </w:rPr>
        <w:t>.</w:t>
      </w:r>
      <w:r>
        <w:t xml:space="preserve"> Данный вид учета осуществляется местными и централизованными службами МВД. На учет ставится похищенное, утерянное, изъятое, найденное и добровольно сданное боевое, учебное, спортивное и охотничье оружие (винтовки, ка</w:t>
      </w:r>
      <w:r>
        <w:softHyphen/>
        <w:t>рабины, автоматы, пулеметы, пистолеты, револьверы и охотничьи ружья с нарезным стволом).</w:t>
      </w:r>
    </w:p>
    <w:p w:rsidR="00377343" w:rsidRDefault="00377343">
      <w:pPr>
        <w:spacing w:line="360" w:lineRule="auto"/>
        <w:ind w:firstLine="340"/>
        <w:jc w:val="both"/>
        <w:rPr>
          <w:sz w:val="26"/>
          <w:szCs w:val="26"/>
        </w:rPr>
      </w:pPr>
      <w:r>
        <w:rPr>
          <w:sz w:val="26"/>
          <w:szCs w:val="26"/>
        </w:rPr>
        <w:t>В регистрационной карте отражаются: вид оружия, номер, серия, год выпуска, завод-изготовитель, модель и калибр; особые приметы, позволяющие индивидуализировать оружие; инициатор розыска или орган, обнаруживший оружие; номер уголовного дела (материалы);</w:t>
      </w:r>
    </w:p>
    <w:p w:rsidR="00377343" w:rsidRDefault="00377343">
      <w:pPr>
        <w:spacing w:line="360" w:lineRule="auto"/>
        <w:jc w:val="both"/>
        <w:rPr>
          <w:sz w:val="26"/>
          <w:szCs w:val="26"/>
        </w:rPr>
      </w:pPr>
      <w:r>
        <w:rPr>
          <w:sz w:val="26"/>
          <w:szCs w:val="26"/>
        </w:rPr>
        <w:t>отметка о направлении оружия на экспертизу.</w:t>
      </w:r>
    </w:p>
    <w:p w:rsidR="00377343" w:rsidRDefault="00377343">
      <w:pPr>
        <w:spacing w:line="360" w:lineRule="auto"/>
        <w:ind w:left="40" w:firstLine="360"/>
        <w:jc w:val="both"/>
        <w:rPr>
          <w:sz w:val="26"/>
          <w:szCs w:val="26"/>
        </w:rPr>
      </w:pPr>
      <w:r>
        <w:rPr>
          <w:sz w:val="26"/>
          <w:szCs w:val="26"/>
        </w:rPr>
        <w:t>Регистрационные (учетные) карточки составляются в двух экземплярах и высылаются в территориальный ИЦ и в ГИЦ МВД РФ. Постановка оружия на учет должна предшествовать его проверке по коллекциям пуль и гильз, изъятых с мест преступлений.</w:t>
      </w:r>
    </w:p>
    <w:p w:rsidR="00377343" w:rsidRDefault="00377343">
      <w:pPr>
        <w:spacing w:line="360" w:lineRule="auto"/>
        <w:ind w:left="40" w:firstLine="360"/>
        <w:jc w:val="both"/>
        <w:rPr>
          <w:sz w:val="26"/>
          <w:szCs w:val="26"/>
        </w:rPr>
      </w:pPr>
      <w:r>
        <w:rPr>
          <w:b/>
          <w:bCs/>
          <w:sz w:val="26"/>
          <w:szCs w:val="26"/>
        </w:rPr>
        <w:t>В. Учет похищенных и изъятых номерных вещей</w:t>
      </w:r>
      <w:r>
        <w:rPr>
          <w:sz w:val="26"/>
          <w:szCs w:val="26"/>
        </w:rPr>
        <w:t>. Обнаружение этих объектов имеет огромное поисковое и доказательственное значение и повышает эффективность расследования. Учетные кар</w:t>
      </w:r>
      <w:r>
        <w:rPr>
          <w:sz w:val="26"/>
          <w:szCs w:val="26"/>
        </w:rPr>
        <w:softHyphen/>
        <w:t>точки заполняются в день, когда получены необходимые сведения, и в течение суток подлежат направлению в ИЦ местного уровня. В ГИЦ МВД номерные вещи ставятся на учет лишь в случае, когда они похищены за пределами федерации. Карточки на вещи, разыскиваемые в связи с убийством, хранятся до установления преступников; учет в отношении остальных вещей прекращается в случаях розыска или установления принадлежности.</w:t>
      </w:r>
    </w:p>
    <w:p w:rsidR="00377343" w:rsidRDefault="00377343">
      <w:pPr>
        <w:spacing w:line="360" w:lineRule="auto"/>
        <w:ind w:firstLine="340"/>
        <w:jc w:val="both"/>
        <w:rPr>
          <w:sz w:val="26"/>
          <w:szCs w:val="26"/>
        </w:rPr>
      </w:pPr>
      <w:r>
        <w:rPr>
          <w:sz w:val="26"/>
          <w:szCs w:val="26"/>
        </w:rPr>
        <w:t>В карточке учета отражаются следующие данные: наименование, марка, номер и дата выпуска вещи, изготовитель, особые приметы вещей; размер, фасон, материал, цвет, рисунок и другие признаки;</w:t>
      </w:r>
    </w:p>
    <w:p w:rsidR="00377343" w:rsidRDefault="00377343">
      <w:pPr>
        <w:spacing w:line="360" w:lineRule="auto"/>
        <w:jc w:val="both"/>
        <w:rPr>
          <w:sz w:val="26"/>
          <w:szCs w:val="26"/>
        </w:rPr>
      </w:pPr>
      <w:r>
        <w:rPr>
          <w:sz w:val="26"/>
          <w:szCs w:val="26"/>
        </w:rPr>
        <w:t xml:space="preserve">номер уголовного дела  (материала);  орган,  разыскивающий (изъявший) вещи, обстоятельства хищения (изъятия), владелец вещи, его адрес. </w:t>
      </w:r>
    </w:p>
    <w:p w:rsidR="00377343" w:rsidRDefault="00377343">
      <w:pPr>
        <w:spacing w:line="360" w:lineRule="auto"/>
        <w:ind w:firstLine="426"/>
        <w:jc w:val="both"/>
        <w:rPr>
          <w:sz w:val="26"/>
          <w:szCs w:val="26"/>
        </w:rPr>
      </w:pPr>
      <w:r>
        <w:rPr>
          <w:sz w:val="26"/>
          <w:szCs w:val="26"/>
        </w:rPr>
        <w:t>С помощью данного учета осуществляется розыск похищен</w:t>
      </w:r>
      <w:r>
        <w:rPr>
          <w:sz w:val="26"/>
          <w:szCs w:val="26"/>
        </w:rPr>
        <w:softHyphen/>
        <w:t>ных вещей, установление</w:t>
      </w:r>
      <w:r>
        <w:rPr>
          <w:b/>
          <w:bCs/>
          <w:sz w:val="26"/>
          <w:szCs w:val="26"/>
        </w:rPr>
        <w:t xml:space="preserve"> их</w:t>
      </w:r>
      <w:r>
        <w:rPr>
          <w:sz w:val="26"/>
          <w:szCs w:val="26"/>
        </w:rPr>
        <w:t xml:space="preserve"> принадлежности при изъятии у арестованных, изъятых у доставленных в медвытрезвитель, а также проверяются вещи, сданные в комиссионные магазины, скупочные пункты, не истребованные из ломбардов и камер хранения багажа.</w:t>
      </w:r>
    </w:p>
    <w:p w:rsidR="00377343" w:rsidRDefault="00377343">
      <w:pPr>
        <w:spacing w:line="360" w:lineRule="auto"/>
        <w:ind w:firstLine="426"/>
        <w:jc w:val="both"/>
        <w:rPr>
          <w:sz w:val="26"/>
          <w:szCs w:val="26"/>
        </w:rPr>
      </w:pPr>
      <w:r>
        <w:rPr>
          <w:b/>
          <w:bCs/>
          <w:sz w:val="26"/>
          <w:szCs w:val="26"/>
        </w:rPr>
        <w:t>Г. Учет похищенных и изъятых предметов антиквариата (предметов старины и изобразительного искусства)</w:t>
      </w:r>
      <w:r>
        <w:rPr>
          <w:rStyle w:val="ac"/>
          <w:b/>
          <w:bCs/>
          <w:sz w:val="26"/>
          <w:szCs w:val="26"/>
        </w:rPr>
        <w:footnoteReference w:id="3"/>
      </w:r>
      <w:r>
        <w:rPr>
          <w:b/>
          <w:bCs/>
          <w:sz w:val="26"/>
          <w:szCs w:val="26"/>
        </w:rPr>
        <w:t>.</w:t>
      </w:r>
      <w:r>
        <w:rPr>
          <w:sz w:val="26"/>
          <w:szCs w:val="26"/>
        </w:rPr>
        <w:t xml:space="preserve"> В данном учете содержатся сведения: о похищенных из государственных хранилищ, частных коллекций, церквей, мечетей, других мест отправления религиозного культа предметов антиквариата; об изъятых у граждан в соответствии с законодательством антикварных вещах; о сданных как находка предметах антиквариата.</w:t>
      </w:r>
    </w:p>
    <w:p w:rsidR="00377343" w:rsidRDefault="00377343">
      <w:pPr>
        <w:spacing w:line="360" w:lineRule="auto"/>
        <w:ind w:firstLine="426"/>
        <w:jc w:val="both"/>
        <w:rPr>
          <w:sz w:val="26"/>
          <w:szCs w:val="26"/>
        </w:rPr>
      </w:pPr>
      <w:r>
        <w:rPr>
          <w:sz w:val="26"/>
          <w:szCs w:val="26"/>
        </w:rPr>
        <w:t>В число антикварных вещей входят картины, украшения, имеющие научную, культурно-историческую и художественную ценность, музейное оружие, коллекции орденов, медалей, значков, марок и монет, иконы, церковная утварь и т.п.</w:t>
      </w:r>
    </w:p>
    <w:p w:rsidR="00377343" w:rsidRDefault="00377343">
      <w:pPr>
        <w:spacing w:line="360" w:lineRule="auto"/>
        <w:ind w:firstLine="426"/>
        <w:jc w:val="both"/>
        <w:rPr>
          <w:sz w:val="26"/>
          <w:szCs w:val="26"/>
        </w:rPr>
      </w:pPr>
      <w:r>
        <w:rPr>
          <w:sz w:val="26"/>
          <w:szCs w:val="26"/>
        </w:rPr>
        <w:t>В учетной картотеке указаны: наименование вещи, ее инвентар</w:t>
      </w:r>
      <w:r>
        <w:rPr>
          <w:sz w:val="26"/>
          <w:szCs w:val="26"/>
        </w:rPr>
        <w:softHyphen/>
        <w:t>ный номер; размеры, материал изготовления, автор, техника и время исполнения, особые приметы; время и место хищения, изъятия, находки; сведения о лице, у которого изъят предмет; наименование органа МВД, поставившего предмет на учет.</w:t>
      </w:r>
    </w:p>
    <w:p w:rsidR="00377343" w:rsidRDefault="00377343">
      <w:pPr>
        <w:pStyle w:val="31"/>
        <w:spacing w:before="0"/>
      </w:pPr>
      <w:r>
        <w:t>Сведения об одинаковых предметах заносятся на одну карточку с указанием их количества. Антикварные вещи фотографируются, и снимки приобщаются к учетной карточке.</w:t>
      </w:r>
    </w:p>
    <w:p w:rsidR="00377343" w:rsidRDefault="00377343">
      <w:pPr>
        <w:spacing w:line="360" w:lineRule="auto"/>
        <w:ind w:firstLine="426"/>
        <w:jc w:val="both"/>
        <w:rPr>
          <w:sz w:val="26"/>
          <w:szCs w:val="26"/>
        </w:rPr>
      </w:pPr>
      <w:r>
        <w:rPr>
          <w:b/>
          <w:bCs/>
          <w:sz w:val="26"/>
          <w:szCs w:val="26"/>
        </w:rPr>
        <w:t>Д. Учет похищенных, утраченных паспортов (бланков пас</w:t>
      </w:r>
      <w:r>
        <w:rPr>
          <w:b/>
          <w:bCs/>
          <w:sz w:val="26"/>
          <w:szCs w:val="26"/>
        </w:rPr>
        <w:softHyphen/>
        <w:t>портов) и паспортов скрывшихся преступников.</w:t>
      </w:r>
      <w:r>
        <w:rPr>
          <w:sz w:val="26"/>
          <w:szCs w:val="26"/>
        </w:rPr>
        <w:t xml:space="preserve"> Данный учет ведется только в ГИЦ МВД РФ. В нем содержатся сведения: о паспортах, похищенных у лиц, ответственных за соблюдение правил паспортной системы (режима); о паспортах, похищенных у владельцев или утерянных ими; о похищенных и утраченных бланках паспортов; о паспортах, не изъятых у лиц, объявленных во всероссийский розыск.</w:t>
      </w:r>
    </w:p>
    <w:p w:rsidR="00377343" w:rsidRDefault="00377343">
      <w:pPr>
        <w:spacing w:line="360" w:lineRule="auto"/>
        <w:ind w:firstLine="709"/>
        <w:jc w:val="both"/>
        <w:rPr>
          <w:noProof/>
          <w:sz w:val="26"/>
          <w:szCs w:val="26"/>
        </w:rPr>
      </w:pPr>
      <w:r>
        <w:rPr>
          <w:sz w:val="26"/>
          <w:szCs w:val="26"/>
        </w:rPr>
        <w:t>Картотека систематизирована по сериям и номерам паспортов, а поэтому сведения о них выдаются лишь тогда, когда в запросах указаны эти реквизиты. Сведения о том, состоит ли соответству</w:t>
      </w:r>
      <w:r>
        <w:rPr>
          <w:sz w:val="26"/>
          <w:szCs w:val="26"/>
        </w:rPr>
        <w:softHyphen/>
        <w:t>ющий паспорт (бланк) на учете, можно получить в ГИЦ МВД РФ не только путем письменного запроса, но и по телеграфу (телефону)</w:t>
      </w:r>
      <w:r>
        <w:rPr>
          <w:noProof/>
          <w:sz w:val="26"/>
          <w:szCs w:val="26"/>
        </w:rPr>
        <w:t>.</w:t>
      </w:r>
    </w:p>
    <w:p w:rsidR="00377343" w:rsidRDefault="00377343">
      <w:pPr>
        <w:spacing w:line="360" w:lineRule="auto"/>
        <w:ind w:left="400" w:right="200"/>
        <w:jc w:val="center"/>
        <w:rPr>
          <w:b/>
          <w:bCs/>
          <w:noProof/>
          <w:sz w:val="26"/>
          <w:szCs w:val="26"/>
        </w:rPr>
      </w:pPr>
    </w:p>
    <w:p w:rsidR="00377343" w:rsidRDefault="00377343">
      <w:pPr>
        <w:spacing w:line="360" w:lineRule="auto"/>
        <w:ind w:left="400" w:right="200"/>
        <w:jc w:val="center"/>
        <w:rPr>
          <w:sz w:val="26"/>
          <w:szCs w:val="26"/>
        </w:rPr>
      </w:pPr>
      <w:r>
        <w:rPr>
          <w:b/>
          <w:bCs/>
          <w:noProof/>
          <w:sz w:val="26"/>
          <w:szCs w:val="26"/>
        </w:rPr>
        <w:t>4.</w:t>
      </w:r>
      <w:r>
        <w:rPr>
          <w:b/>
          <w:bCs/>
          <w:sz w:val="26"/>
          <w:szCs w:val="26"/>
        </w:rPr>
        <w:t xml:space="preserve"> АВТОМАТИЗИРОВАННЫЕ ИНФОРМАЦИОННО-ПОИСКОВЫЕ И ИНФОРМАЦИОННЫЕ СИСТЕМЫ (АИПС И АИС) ОПЕРАТИВНО-РОЗЫСКНОГО И ПРОФИЛАКТИЧЕСКОГО НАЗНАЧЕНИЯ</w:t>
      </w:r>
    </w:p>
    <w:p w:rsidR="00377343" w:rsidRDefault="00377343">
      <w:pPr>
        <w:spacing w:before="180" w:line="360" w:lineRule="auto"/>
        <w:ind w:left="40" w:firstLine="340"/>
        <w:jc w:val="both"/>
        <w:rPr>
          <w:sz w:val="26"/>
          <w:szCs w:val="26"/>
        </w:rPr>
      </w:pPr>
      <w:r>
        <w:rPr>
          <w:sz w:val="26"/>
          <w:szCs w:val="26"/>
        </w:rPr>
        <w:t>АИПС и АИС, технической базой которых являются высоко</w:t>
      </w:r>
      <w:r>
        <w:rPr>
          <w:sz w:val="26"/>
          <w:szCs w:val="26"/>
        </w:rPr>
        <w:softHyphen/>
        <w:t>производительные ЭВМ, осуществляют многоаспектный поиск необ</w:t>
      </w:r>
      <w:r>
        <w:rPr>
          <w:sz w:val="26"/>
          <w:szCs w:val="26"/>
        </w:rPr>
        <w:softHyphen/>
        <w:t>ходимых сведений, хранящихся в электронной памяти авто</w:t>
      </w:r>
      <w:r>
        <w:rPr>
          <w:sz w:val="26"/>
          <w:szCs w:val="26"/>
        </w:rPr>
        <w:softHyphen/>
        <w:t>матизированных банков данных (АБД). По своей целевой функции АИПС и АИС оперативно-розыскного и профилактического назна</w:t>
      </w:r>
      <w:r>
        <w:rPr>
          <w:sz w:val="26"/>
          <w:szCs w:val="26"/>
        </w:rPr>
        <w:softHyphen/>
        <w:t>чения   можно   дифференцировать   на   универсальные   и специализированные системы. Кроме того,</w:t>
      </w:r>
      <w:r>
        <w:rPr>
          <w:b/>
          <w:bCs/>
          <w:sz w:val="26"/>
          <w:szCs w:val="26"/>
        </w:rPr>
        <w:t xml:space="preserve"> их</w:t>
      </w:r>
      <w:r>
        <w:rPr>
          <w:sz w:val="26"/>
          <w:szCs w:val="26"/>
        </w:rPr>
        <w:t xml:space="preserve"> можно диффе</w:t>
      </w:r>
      <w:r>
        <w:rPr>
          <w:sz w:val="26"/>
          <w:szCs w:val="26"/>
        </w:rPr>
        <w:softHyphen/>
        <w:t>ренцировать и по уровню централизации собираемых сведений и информационного обслуживания потребителей (клиентов) на феде</w:t>
      </w:r>
      <w:r>
        <w:rPr>
          <w:sz w:val="26"/>
          <w:szCs w:val="26"/>
        </w:rPr>
        <w:softHyphen/>
        <w:t>ральные (централизованные)</w:t>
      </w:r>
      <w:r>
        <w:rPr>
          <w:noProof/>
          <w:sz w:val="26"/>
          <w:szCs w:val="26"/>
        </w:rPr>
        <w:t xml:space="preserve"> —</w:t>
      </w:r>
      <w:r>
        <w:rPr>
          <w:sz w:val="26"/>
          <w:szCs w:val="26"/>
        </w:rPr>
        <w:t xml:space="preserve"> в масштабах России и местные</w:t>
      </w:r>
      <w:r>
        <w:rPr>
          <w:noProof/>
          <w:sz w:val="26"/>
          <w:szCs w:val="26"/>
        </w:rPr>
        <w:t xml:space="preserve"> —</w:t>
      </w:r>
      <w:r>
        <w:rPr>
          <w:sz w:val="26"/>
          <w:szCs w:val="26"/>
        </w:rPr>
        <w:t xml:space="preserve"> в масштабах республик, краев, областей, городов.</w:t>
      </w:r>
    </w:p>
    <w:p w:rsidR="00377343" w:rsidRDefault="00377343">
      <w:pPr>
        <w:spacing w:line="360" w:lineRule="auto"/>
        <w:ind w:firstLine="340"/>
        <w:jc w:val="both"/>
        <w:rPr>
          <w:sz w:val="26"/>
          <w:szCs w:val="26"/>
        </w:rPr>
      </w:pPr>
      <w:r>
        <w:rPr>
          <w:sz w:val="26"/>
          <w:szCs w:val="26"/>
        </w:rPr>
        <w:t>Автоматизированные банки данных, используемые в федеральной и местных информационных и информационно-поисковых системах оперативно-розыскного и профилактического назначения, представ</w:t>
      </w:r>
      <w:r>
        <w:rPr>
          <w:sz w:val="26"/>
          <w:szCs w:val="26"/>
        </w:rPr>
        <w:softHyphen/>
        <w:t>ляют собой системы информационных, математических, технических и организационных средств накопления, обработки, поиска и выдачи многопрофильной информации, необходимой различным службам правоохранительных органов для раскрытия, расследования и пре</w:t>
      </w:r>
      <w:r>
        <w:rPr>
          <w:sz w:val="26"/>
          <w:szCs w:val="26"/>
        </w:rPr>
        <w:softHyphen/>
        <w:t>дупреждения общественно опасных деяний, розыска преступников, похищенного или утраченного имущества, оружия, антиквариата, транспортных средств, иных предметов и ценностей.</w:t>
      </w:r>
    </w:p>
    <w:p w:rsidR="00377343" w:rsidRDefault="00377343">
      <w:pPr>
        <w:spacing w:line="360" w:lineRule="auto"/>
        <w:ind w:firstLine="340"/>
        <w:jc w:val="both"/>
        <w:rPr>
          <w:b/>
          <w:bCs/>
          <w:sz w:val="26"/>
          <w:szCs w:val="26"/>
        </w:rPr>
      </w:pPr>
      <w:r>
        <w:rPr>
          <w:b/>
          <w:bCs/>
          <w:sz w:val="26"/>
          <w:szCs w:val="26"/>
        </w:rPr>
        <w:t>А. Автоматизированные информационно-поисковые системы оперативно-розыскного и профилактического назначения, действу</w:t>
      </w:r>
      <w:r>
        <w:rPr>
          <w:b/>
          <w:bCs/>
          <w:sz w:val="26"/>
          <w:szCs w:val="26"/>
        </w:rPr>
        <w:softHyphen/>
        <w:t>ющие в республиках, краях и областях Российской Федерации (учеты местного уровня).</w:t>
      </w:r>
    </w:p>
    <w:p w:rsidR="00377343" w:rsidRDefault="00377343">
      <w:pPr>
        <w:spacing w:line="360" w:lineRule="auto"/>
        <w:ind w:firstLine="340"/>
        <w:jc w:val="both"/>
        <w:rPr>
          <w:sz w:val="26"/>
          <w:szCs w:val="26"/>
        </w:rPr>
      </w:pPr>
      <w:r>
        <w:rPr>
          <w:noProof/>
          <w:sz w:val="26"/>
          <w:szCs w:val="26"/>
        </w:rPr>
        <w:t>1.</w:t>
      </w:r>
      <w:r>
        <w:rPr>
          <w:sz w:val="26"/>
          <w:szCs w:val="26"/>
        </w:rPr>
        <w:t xml:space="preserve"> </w:t>
      </w:r>
      <w:r>
        <w:rPr>
          <w:i/>
          <w:iCs/>
          <w:sz w:val="26"/>
          <w:szCs w:val="26"/>
        </w:rPr>
        <w:t>Автоматизированные банки данных, действующие в рес</w:t>
      </w:r>
      <w:r>
        <w:rPr>
          <w:i/>
          <w:iCs/>
          <w:sz w:val="26"/>
          <w:szCs w:val="26"/>
        </w:rPr>
        <w:softHyphen/>
        <w:t>публиках, краях, областях РФ («АБД-область»</w:t>
      </w:r>
      <w:r>
        <w:rPr>
          <w:i/>
          <w:iCs/>
          <w:sz w:val="26"/>
          <w:szCs w:val="26"/>
          <w:vertAlign w:val="superscript"/>
        </w:rPr>
        <w:t>)</w:t>
      </w:r>
      <w:r>
        <w:rPr>
          <w:i/>
          <w:iCs/>
          <w:sz w:val="26"/>
          <w:szCs w:val="26"/>
        </w:rPr>
        <w:t>.</w:t>
      </w:r>
      <w:r>
        <w:rPr>
          <w:sz w:val="26"/>
          <w:szCs w:val="26"/>
        </w:rPr>
        <w:t xml:space="preserve"> В авто</w:t>
      </w:r>
      <w:r>
        <w:rPr>
          <w:sz w:val="26"/>
          <w:szCs w:val="26"/>
        </w:rPr>
        <w:softHyphen/>
        <w:t>матизированном банке данных «АБД-область» аккумулируются све</w:t>
      </w:r>
      <w:r>
        <w:rPr>
          <w:sz w:val="26"/>
          <w:szCs w:val="26"/>
        </w:rPr>
        <w:softHyphen/>
        <w:t>дения о следующих объектах оперативного учета: лицах, поставлен</w:t>
      </w:r>
      <w:r>
        <w:rPr>
          <w:sz w:val="26"/>
          <w:szCs w:val="26"/>
        </w:rPr>
        <w:softHyphen/>
        <w:t>ных на учет по делам оперативной проверки, розыскным делам (за исключением лиц, пропавших без вести, учетно-наблюдательным делам); взятых на картотечный оперативный учет в городских (районных) органах (совершивших ранее умышленные преступления;</w:t>
      </w:r>
    </w:p>
    <w:p w:rsidR="00377343" w:rsidRDefault="00377343">
      <w:pPr>
        <w:spacing w:line="360" w:lineRule="auto"/>
        <w:jc w:val="both"/>
        <w:rPr>
          <w:sz w:val="26"/>
          <w:szCs w:val="26"/>
        </w:rPr>
      </w:pPr>
      <w:r>
        <w:rPr>
          <w:sz w:val="26"/>
          <w:szCs w:val="26"/>
        </w:rPr>
        <w:t>психически больных, представляющих опасность для окружающих;</w:t>
      </w:r>
    </w:p>
    <w:p w:rsidR="00377343" w:rsidRDefault="00377343">
      <w:pPr>
        <w:spacing w:line="360" w:lineRule="auto"/>
        <w:jc w:val="both"/>
        <w:rPr>
          <w:sz w:val="26"/>
          <w:szCs w:val="26"/>
        </w:rPr>
      </w:pPr>
      <w:r>
        <w:rPr>
          <w:sz w:val="26"/>
          <w:szCs w:val="26"/>
        </w:rPr>
        <w:t>предоставляющих свое жилище для сборищ антиобщественных элементов; состоящих на учете в спецкомендатурах; разыскиваемых по ориентировкам правоохранительных органов; привлеченных к административной ответственности за правонарушения, повторное совершение которых влечет уголовную ответственность; подвергнутых официальному предостережению о недопустимости антиобщественного поведения; нераскрытых преступлениях; похищенных, неразысканных и изъятых у задержанных и арестованных вещах, имеющих номера и характерные индивидуальные особенности; утраченном и выявлен</w:t>
      </w:r>
      <w:r>
        <w:rPr>
          <w:sz w:val="26"/>
          <w:szCs w:val="26"/>
        </w:rPr>
        <w:softHyphen/>
        <w:t>ном огнестрельном оружии, боеприпасах и взрывчатых веществах;</w:t>
      </w:r>
    </w:p>
    <w:p w:rsidR="00377343" w:rsidRDefault="00377343">
      <w:pPr>
        <w:spacing w:line="360" w:lineRule="auto"/>
        <w:jc w:val="both"/>
        <w:rPr>
          <w:sz w:val="26"/>
          <w:szCs w:val="26"/>
        </w:rPr>
      </w:pPr>
      <w:r>
        <w:rPr>
          <w:sz w:val="26"/>
          <w:szCs w:val="26"/>
        </w:rPr>
        <w:t>похищенных и выявленных предметах антиквариата; утраченных и выявленных, т.е. принадлежность которых не установлена, автотран</w:t>
      </w:r>
      <w:r>
        <w:rPr>
          <w:sz w:val="26"/>
          <w:szCs w:val="26"/>
        </w:rPr>
        <w:softHyphen/>
        <w:t>спортных средствах).</w:t>
      </w:r>
    </w:p>
    <w:p w:rsidR="00377343" w:rsidRDefault="00377343">
      <w:pPr>
        <w:pStyle w:val="31"/>
        <w:spacing w:before="0"/>
      </w:pPr>
      <w:r>
        <w:t>Первичными документами, формирующими информационный массив «АБД-область», являются информационно-поисковые карты (ИПК) анкетного типа. Содержащиеся в них реквизиты делятся на обязательно заполняемые и заполняемые в зависимости от наличия сведений.  ИПК  заполняются  следователем  и  оперативным работником, ставящим объект на учет или желающим получить соответствующую информацию. Точность поиска и выдача инфор</w:t>
      </w:r>
      <w:r>
        <w:softHyphen/>
        <w:t>мации обеспечиваются набором кодируемых терминов, размещаемых на бланках ИПК. Признаки объектов, обладающие индивидуально</w:t>
      </w:r>
      <w:r>
        <w:softHyphen/>
        <w:t>стью, описываются естественным языком.</w:t>
      </w:r>
    </w:p>
    <w:p w:rsidR="00377343" w:rsidRDefault="00377343">
      <w:pPr>
        <w:spacing w:line="360" w:lineRule="auto"/>
        <w:ind w:firstLine="567"/>
        <w:jc w:val="both"/>
        <w:rPr>
          <w:sz w:val="26"/>
          <w:szCs w:val="26"/>
        </w:rPr>
      </w:pPr>
      <w:r>
        <w:rPr>
          <w:sz w:val="26"/>
          <w:szCs w:val="26"/>
        </w:rPr>
        <w:t>«АБД-область» позволяет получить следующую информацию:</w:t>
      </w:r>
    </w:p>
    <w:p w:rsidR="00377343" w:rsidRDefault="00377343">
      <w:pPr>
        <w:spacing w:line="360" w:lineRule="auto"/>
        <w:jc w:val="both"/>
        <w:rPr>
          <w:sz w:val="26"/>
          <w:szCs w:val="26"/>
        </w:rPr>
      </w:pPr>
      <w:r>
        <w:rPr>
          <w:sz w:val="26"/>
          <w:szCs w:val="26"/>
        </w:rPr>
        <w:t>наличие или отсутствие материалов о проверяемом лице, в каких видах учета они содержатся; биографические сведения о проверяемом лице, приметах, способах совершения</w:t>
      </w:r>
      <w:r>
        <w:rPr>
          <w:b/>
          <w:bCs/>
          <w:sz w:val="26"/>
          <w:szCs w:val="26"/>
        </w:rPr>
        <w:t xml:space="preserve"> </w:t>
      </w:r>
      <w:r>
        <w:rPr>
          <w:sz w:val="26"/>
          <w:szCs w:val="26"/>
        </w:rPr>
        <w:t>им преступлений; данные об административных нарушениях, о нахождении проверяемого в розыске; не причастно ли проверяемое лицо к совершению нераскрытых преступлений по способу совершения, имеющимся броским приметам, по определенным кличкам (именам) и посеща</w:t>
      </w:r>
      <w:r>
        <w:rPr>
          <w:sz w:val="26"/>
          <w:szCs w:val="26"/>
        </w:rPr>
        <w:softHyphen/>
        <w:t>ющим конкретные места или населенные пункты; о связях подучетных лиц, работающих на указанном в запросе объекте или проживающих по определенному адресу; о нераскрытых преступ</w:t>
      </w:r>
      <w:r>
        <w:rPr>
          <w:sz w:val="26"/>
          <w:szCs w:val="26"/>
        </w:rPr>
        <w:softHyphen/>
        <w:t>лениях и известных приметах подозреваемых в их совершении лиц; о наличии аналогичных нераскрытых преступлений, возможно, совершенных одними и теми же лицами; о номерных вещах и имеющих характерные отличительные особенности предметах, оружии, боеприпасах, наркотических и ядовитых веществах, доку</w:t>
      </w:r>
      <w:r>
        <w:rPr>
          <w:sz w:val="26"/>
          <w:szCs w:val="26"/>
        </w:rPr>
        <w:softHyphen/>
        <w:t>ментах на их принадлежность к аналогичным объектам, объявленным в розыск.</w:t>
      </w:r>
    </w:p>
    <w:p w:rsidR="00377343" w:rsidRDefault="00377343">
      <w:pPr>
        <w:spacing w:line="360" w:lineRule="auto"/>
        <w:ind w:firstLine="426"/>
        <w:jc w:val="both"/>
        <w:rPr>
          <w:sz w:val="26"/>
          <w:szCs w:val="26"/>
        </w:rPr>
      </w:pPr>
      <w:r>
        <w:rPr>
          <w:noProof/>
          <w:sz w:val="26"/>
          <w:szCs w:val="26"/>
        </w:rPr>
        <w:t>2.</w:t>
      </w:r>
      <w:r>
        <w:rPr>
          <w:sz w:val="26"/>
          <w:szCs w:val="26"/>
        </w:rPr>
        <w:t xml:space="preserve"> </w:t>
      </w:r>
      <w:r>
        <w:rPr>
          <w:i/>
          <w:iCs/>
          <w:sz w:val="26"/>
          <w:szCs w:val="26"/>
        </w:rPr>
        <w:t>Автоматизированная информационно-поисковая система (АИПС) «Дорожное движение» (ДД).</w:t>
      </w:r>
      <w:r>
        <w:rPr>
          <w:sz w:val="26"/>
          <w:szCs w:val="26"/>
        </w:rPr>
        <w:t xml:space="preserve"> Она состоит из нескольких подсистем:</w:t>
      </w:r>
      <w:r>
        <w:rPr>
          <w:noProof/>
          <w:sz w:val="26"/>
          <w:szCs w:val="26"/>
        </w:rPr>
        <w:t xml:space="preserve"> 1)</w:t>
      </w:r>
      <w:r>
        <w:rPr>
          <w:sz w:val="26"/>
          <w:szCs w:val="26"/>
        </w:rPr>
        <w:t xml:space="preserve"> «Автомобиль»</w:t>
      </w:r>
      <w:r>
        <w:rPr>
          <w:noProof/>
          <w:sz w:val="26"/>
          <w:szCs w:val="26"/>
        </w:rPr>
        <w:t>—</w:t>
      </w:r>
      <w:r>
        <w:rPr>
          <w:sz w:val="26"/>
          <w:szCs w:val="26"/>
        </w:rPr>
        <w:t>содержит данные о всех средствах автомототранспорта (АМТ), на которые госавтоинспекция (ГАИ) выдала документы (учет местный)</w:t>
      </w:r>
      <w:r>
        <w:rPr>
          <w:noProof/>
          <w:sz w:val="26"/>
          <w:szCs w:val="26"/>
        </w:rPr>
        <w:t>; 2)</w:t>
      </w:r>
      <w:r>
        <w:rPr>
          <w:sz w:val="26"/>
          <w:szCs w:val="26"/>
        </w:rPr>
        <w:t xml:space="preserve"> «Водитель»</w:t>
      </w:r>
      <w:r>
        <w:rPr>
          <w:noProof/>
          <w:sz w:val="26"/>
          <w:szCs w:val="26"/>
        </w:rPr>
        <w:t xml:space="preserve"> —</w:t>
      </w:r>
      <w:r>
        <w:rPr>
          <w:sz w:val="26"/>
          <w:szCs w:val="26"/>
        </w:rPr>
        <w:t xml:space="preserve"> содержит данные о лицах, которым ГАИ выдала права на вождение средств АМТ. Специально выделены данные о водителях, привлекавшихся к ответственности (учет местный);</w:t>
      </w:r>
      <w:r>
        <w:rPr>
          <w:noProof/>
          <w:sz w:val="26"/>
          <w:szCs w:val="26"/>
        </w:rPr>
        <w:t xml:space="preserve"> 3)</w:t>
      </w:r>
      <w:r>
        <w:rPr>
          <w:sz w:val="26"/>
          <w:szCs w:val="26"/>
        </w:rPr>
        <w:t xml:space="preserve"> «ДТП»</w:t>
      </w:r>
      <w:r>
        <w:rPr>
          <w:noProof/>
          <w:sz w:val="26"/>
          <w:szCs w:val="26"/>
        </w:rPr>
        <w:t xml:space="preserve"> —</w:t>
      </w:r>
      <w:r>
        <w:rPr>
          <w:sz w:val="26"/>
          <w:szCs w:val="26"/>
        </w:rPr>
        <w:t xml:space="preserve"> содержит данные о дорожно-транспортных происшествиях &lt;учет местный);</w:t>
      </w:r>
      <w:r>
        <w:rPr>
          <w:noProof/>
          <w:sz w:val="26"/>
          <w:szCs w:val="26"/>
        </w:rPr>
        <w:t xml:space="preserve"> 4)</w:t>
      </w:r>
      <w:r>
        <w:rPr>
          <w:sz w:val="26"/>
          <w:szCs w:val="26"/>
        </w:rPr>
        <w:t xml:space="preserve"> «Дорога» </w:t>
      </w:r>
      <w:r>
        <w:rPr>
          <w:noProof/>
          <w:sz w:val="26"/>
          <w:szCs w:val="26"/>
        </w:rPr>
        <w:t>—</w:t>
      </w:r>
      <w:r>
        <w:rPr>
          <w:sz w:val="26"/>
          <w:szCs w:val="26"/>
        </w:rPr>
        <w:t xml:space="preserve"> содержит классификацию дорог в регионе и данные об их обустроенности  дорожными знаками (учет местный);</w:t>
      </w:r>
      <w:r>
        <w:rPr>
          <w:noProof/>
          <w:sz w:val="26"/>
          <w:szCs w:val="26"/>
        </w:rPr>
        <w:t xml:space="preserve"> 5)</w:t>
      </w:r>
      <w:r>
        <w:rPr>
          <w:sz w:val="26"/>
          <w:szCs w:val="26"/>
        </w:rPr>
        <w:t xml:space="preserve"> «Автопоиск» </w:t>
      </w:r>
      <w:r>
        <w:rPr>
          <w:noProof/>
          <w:sz w:val="26"/>
          <w:szCs w:val="26"/>
        </w:rPr>
        <w:t>—</w:t>
      </w:r>
      <w:r>
        <w:rPr>
          <w:sz w:val="26"/>
          <w:szCs w:val="26"/>
        </w:rPr>
        <w:t xml:space="preserve"> содержит данные об угнанных, похищенных, задержанных и обнаруженных бесхозных средствах АМТ. Хотя этот местный учет осуществляется в масштабах региона с обязательными сообщениями в ГИЦ МВД РФ, он очень тесно взаимодействует с АИПС «Автопоиск», функционирующим в структуре Центра криминальной информации ГИЦ МВД РФ;</w:t>
      </w:r>
      <w:r>
        <w:rPr>
          <w:noProof/>
          <w:sz w:val="26"/>
          <w:szCs w:val="26"/>
        </w:rPr>
        <w:t xml:space="preserve"> 6)</w:t>
      </w:r>
      <w:r>
        <w:rPr>
          <w:sz w:val="26"/>
          <w:szCs w:val="26"/>
        </w:rPr>
        <w:t xml:space="preserve"> «Техдокумент»</w:t>
      </w:r>
      <w:r>
        <w:rPr>
          <w:noProof/>
          <w:sz w:val="26"/>
          <w:szCs w:val="26"/>
        </w:rPr>
        <w:t xml:space="preserve"> —</w:t>
      </w:r>
      <w:r>
        <w:rPr>
          <w:sz w:val="26"/>
          <w:szCs w:val="26"/>
        </w:rPr>
        <w:t xml:space="preserve"> содержит данные о похищенных или утерянных технических паспортах, бланках-счетах на приобретение средств АМТ (учет местный).</w:t>
      </w:r>
    </w:p>
    <w:p w:rsidR="00377343" w:rsidRDefault="00377343">
      <w:pPr>
        <w:spacing w:line="360" w:lineRule="auto"/>
        <w:ind w:firstLine="426"/>
        <w:jc w:val="both"/>
        <w:rPr>
          <w:sz w:val="26"/>
          <w:szCs w:val="26"/>
        </w:rPr>
      </w:pPr>
      <w:r>
        <w:rPr>
          <w:sz w:val="26"/>
          <w:szCs w:val="26"/>
        </w:rPr>
        <w:t>Среди первичных документов, формирующих информационные массивы, важнейшее значение имеют карточки регистрации угнан</w:t>
      </w:r>
      <w:r>
        <w:rPr>
          <w:sz w:val="26"/>
          <w:szCs w:val="26"/>
        </w:rPr>
        <w:softHyphen/>
        <w:t>ных, похищенных, задержанных государственных (АГ) и личных (АИ) транспортных средств, являющихся базой для подсистемы «Автопоиск». На не найденное в течение трех дней средство АМТ заполняется соответствующая (АГ или АИ) учетная карточка сотрудником уголовного розыска. Эта карточка направляется в региональный ИЦ для постановки на учет. Если в течение десяти дней не удается разыскать угнанное и похищенное средство АМТ, то учетные карточки (АГ или АИ) дублируются и направляются в ГИЦ МВД РФ, где соответствующие данные вводятся в электронную память АИПС «Автопоиск» ЦКИ.</w:t>
      </w:r>
    </w:p>
    <w:p w:rsidR="00377343" w:rsidRDefault="00377343">
      <w:pPr>
        <w:spacing w:line="360" w:lineRule="auto"/>
        <w:jc w:val="both"/>
        <w:rPr>
          <w:sz w:val="26"/>
          <w:szCs w:val="26"/>
        </w:rPr>
      </w:pPr>
      <w:r>
        <w:rPr>
          <w:sz w:val="26"/>
          <w:szCs w:val="26"/>
        </w:rPr>
        <w:t>Данные, содержащиеся в АИПС «ДД», используются для:</w:t>
      </w:r>
    </w:p>
    <w:p w:rsidR="00377343" w:rsidRDefault="00377343">
      <w:pPr>
        <w:spacing w:line="360" w:lineRule="auto"/>
        <w:jc w:val="both"/>
        <w:rPr>
          <w:sz w:val="26"/>
          <w:szCs w:val="26"/>
        </w:rPr>
      </w:pPr>
      <w:r>
        <w:rPr>
          <w:sz w:val="26"/>
          <w:szCs w:val="26"/>
        </w:rPr>
        <w:t>установления принадлежности изъятых или обнаруженных бесхозных средств АМТ или их частей; розыска похищенных или угнанных средств АМТ; изучения личности водителя или владельца АМТ;</w:t>
      </w:r>
    </w:p>
    <w:p w:rsidR="00377343" w:rsidRDefault="00377343">
      <w:pPr>
        <w:spacing w:line="360" w:lineRule="auto"/>
        <w:jc w:val="both"/>
        <w:rPr>
          <w:sz w:val="26"/>
          <w:szCs w:val="26"/>
        </w:rPr>
      </w:pPr>
      <w:r>
        <w:rPr>
          <w:sz w:val="26"/>
          <w:szCs w:val="26"/>
        </w:rPr>
        <w:t>выявления случаев подделки и хищения технических паспортов и других документов.</w:t>
      </w:r>
    </w:p>
    <w:p w:rsidR="00377343" w:rsidRDefault="00377343">
      <w:pPr>
        <w:spacing w:line="360" w:lineRule="auto"/>
        <w:ind w:firstLine="340"/>
        <w:jc w:val="both"/>
        <w:rPr>
          <w:sz w:val="26"/>
          <w:szCs w:val="26"/>
        </w:rPr>
      </w:pPr>
      <w:r>
        <w:rPr>
          <w:b/>
          <w:bCs/>
          <w:sz w:val="26"/>
          <w:szCs w:val="26"/>
        </w:rPr>
        <w:t>Б. Централизованные автоматизированные системы оперативно-розыскного назначения Центра криминальной информации Главного информационного центра МВД РФ.</w:t>
      </w:r>
      <w:r>
        <w:rPr>
          <w:sz w:val="26"/>
          <w:szCs w:val="26"/>
        </w:rPr>
        <w:t xml:space="preserve"> Центр криминальной инфор</w:t>
      </w:r>
      <w:r>
        <w:rPr>
          <w:sz w:val="26"/>
          <w:szCs w:val="26"/>
        </w:rPr>
        <w:softHyphen/>
        <w:t>мации (ЦКИ) решает комплекс задач по информационному обеспе</w:t>
      </w:r>
      <w:r>
        <w:rPr>
          <w:sz w:val="26"/>
          <w:szCs w:val="26"/>
        </w:rPr>
        <w:softHyphen/>
        <w:t>чению раскрытия и расследования преступлений. Технологическое обслуживание автоматизированных систем осуществляется с помощью современных вычислительных и1^1Х-серверов и персональных ком</w:t>
      </w:r>
      <w:r>
        <w:rPr>
          <w:sz w:val="26"/>
          <w:szCs w:val="26"/>
        </w:rPr>
        <w:softHyphen/>
        <w:t>пьютеров 1ВМ РС/АТ. В настоящее время в ЦКИ завершено создание отработки базовой модели Федерального банка криминальной инфор</w:t>
      </w:r>
      <w:r>
        <w:rPr>
          <w:sz w:val="26"/>
          <w:szCs w:val="26"/>
        </w:rPr>
        <w:softHyphen/>
        <w:t>мации</w:t>
      </w:r>
      <w:r>
        <w:rPr>
          <w:noProof/>
          <w:sz w:val="26"/>
          <w:szCs w:val="26"/>
        </w:rPr>
        <w:t xml:space="preserve"> —</w:t>
      </w:r>
      <w:r>
        <w:rPr>
          <w:sz w:val="26"/>
          <w:szCs w:val="26"/>
        </w:rPr>
        <w:t xml:space="preserve"> «Феникс». Для эффективного выполнения своих функций в структуре ЦКИ организованы наряду с оперативно-справочными учетами (пофамильной картотекой и дактилоскопической картотекой) автоматизированные системы оперативно-розыскного назначения. Важнейшими из них являются:</w:t>
      </w:r>
    </w:p>
    <w:p w:rsidR="00377343" w:rsidRDefault="00377343">
      <w:pPr>
        <w:spacing w:line="360" w:lineRule="auto"/>
        <w:ind w:firstLine="567"/>
        <w:jc w:val="both"/>
        <w:rPr>
          <w:sz w:val="26"/>
          <w:szCs w:val="26"/>
        </w:rPr>
      </w:pPr>
      <w:r>
        <w:rPr>
          <w:b/>
          <w:bCs/>
          <w:noProof/>
          <w:sz w:val="26"/>
          <w:szCs w:val="26"/>
        </w:rPr>
        <w:t>1.</w:t>
      </w:r>
      <w:r>
        <w:rPr>
          <w:b/>
          <w:bCs/>
          <w:sz w:val="26"/>
          <w:szCs w:val="26"/>
        </w:rPr>
        <w:t xml:space="preserve"> АБД-Центр</w:t>
      </w:r>
      <w:r>
        <w:rPr>
          <w:noProof/>
          <w:sz w:val="26"/>
          <w:szCs w:val="26"/>
        </w:rPr>
        <w:t xml:space="preserve"> —</w:t>
      </w:r>
      <w:r>
        <w:rPr>
          <w:sz w:val="26"/>
          <w:szCs w:val="26"/>
        </w:rPr>
        <w:t xml:space="preserve"> автоматизированный банк данных, обеспечивает сбор, обработку и выдачу сведений о следующих объектах учета:</w:t>
      </w:r>
    </w:p>
    <w:p w:rsidR="00377343" w:rsidRDefault="00377343">
      <w:pPr>
        <w:spacing w:line="360" w:lineRule="auto"/>
        <w:ind w:firstLine="567"/>
        <w:jc w:val="both"/>
        <w:rPr>
          <w:sz w:val="26"/>
          <w:szCs w:val="26"/>
        </w:rPr>
      </w:pPr>
      <w:r>
        <w:rPr>
          <w:sz w:val="26"/>
          <w:szCs w:val="26"/>
        </w:rPr>
        <w:t>лицах, состоящих на действующем или архивном учетах; судимых за совершение особо опасных преступлений; особо опасных рецидивистах, ворах в законе, авторитетах преступного мира, преступниках-гастролерах; тяжких нераскрытых преступлениях, в том числе совершенных на междугородном транспорте (место, время, способ совершения, предмет посягательства); изъятых, утраченных и выявленных номерных вещах, а также о ценных не номерных предметах, имеющих индивидуальные признаки; утраченных и выявленных наркотических, ядовитых и сильнодействующих лекар</w:t>
      </w:r>
      <w:r>
        <w:rPr>
          <w:sz w:val="26"/>
          <w:szCs w:val="26"/>
        </w:rPr>
        <w:softHyphen/>
        <w:t>ственных веществах, имеющих маркировку. Все запросы проверочного характера обрабатываются в течение суток, а аналитического</w:t>
      </w:r>
      <w:r>
        <w:rPr>
          <w:noProof/>
          <w:sz w:val="26"/>
          <w:szCs w:val="26"/>
        </w:rPr>
        <w:t xml:space="preserve"> —</w:t>
      </w:r>
      <w:r>
        <w:rPr>
          <w:sz w:val="26"/>
          <w:szCs w:val="26"/>
        </w:rPr>
        <w:t xml:space="preserve"> в течение недели с момента их получения.</w:t>
      </w:r>
    </w:p>
    <w:p w:rsidR="00377343" w:rsidRDefault="00377343">
      <w:pPr>
        <w:spacing w:line="360" w:lineRule="auto"/>
        <w:ind w:firstLine="567"/>
        <w:jc w:val="both"/>
        <w:rPr>
          <w:sz w:val="26"/>
          <w:szCs w:val="26"/>
        </w:rPr>
      </w:pPr>
      <w:r>
        <w:rPr>
          <w:b/>
          <w:bCs/>
          <w:noProof/>
          <w:sz w:val="26"/>
          <w:szCs w:val="26"/>
        </w:rPr>
        <w:t>2.</w:t>
      </w:r>
      <w:r>
        <w:rPr>
          <w:b/>
          <w:bCs/>
          <w:sz w:val="26"/>
          <w:szCs w:val="26"/>
        </w:rPr>
        <w:t xml:space="preserve"> АИПС «Оружие»</w:t>
      </w:r>
      <w:r>
        <w:rPr>
          <w:noProof/>
          <w:sz w:val="26"/>
          <w:szCs w:val="26"/>
        </w:rPr>
        <w:t xml:space="preserve"> —</w:t>
      </w:r>
      <w:r>
        <w:rPr>
          <w:sz w:val="26"/>
          <w:szCs w:val="26"/>
        </w:rPr>
        <w:t xml:space="preserve"> обеспечивает автоматизированный учет утраченного, похищенного и выявленного нарезного огнестрельного оружия, боеприпасов и взрывчатых веществ, а также гранатометов, огнеметов, артиллерийских систем (ствольных и реактивных), боевых машин, имеющих вооружение.</w:t>
      </w:r>
    </w:p>
    <w:p w:rsidR="00377343" w:rsidRDefault="00377343">
      <w:pPr>
        <w:spacing w:line="360" w:lineRule="auto"/>
        <w:ind w:firstLine="340"/>
        <w:jc w:val="both"/>
        <w:rPr>
          <w:sz w:val="26"/>
          <w:szCs w:val="26"/>
        </w:rPr>
      </w:pPr>
      <w:r>
        <w:rPr>
          <w:b/>
          <w:bCs/>
          <w:noProof/>
          <w:sz w:val="26"/>
          <w:szCs w:val="26"/>
        </w:rPr>
        <w:t>3.</w:t>
      </w:r>
      <w:r>
        <w:rPr>
          <w:b/>
          <w:bCs/>
          <w:sz w:val="26"/>
          <w:szCs w:val="26"/>
        </w:rPr>
        <w:t xml:space="preserve"> АИПС «Антиквариат»</w:t>
      </w:r>
      <w:r>
        <w:rPr>
          <w:noProof/>
          <w:sz w:val="26"/>
          <w:szCs w:val="26"/>
        </w:rPr>
        <w:t xml:space="preserve"> —</w:t>
      </w:r>
      <w:r>
        <w:rPr>
          <w:sz w:val="26"/>
          <w:szCs w:val="26"/>
        </w:rPr>
        <w:t xml:space="preserve"> осуществляет автоматизированный учет похищенных, выявленных или сданных как находка предметах, представляющих историческую, художественную или научную цен</w:t>
      </w:r>
      <w:r>
        <w:rPr>
          <w:sz w:val="26"/>
          <w:szCs w:val="26"/>
        </w:rPr>
        <w:softHyphen/>
        <w:t>ность: археологические находки, предметы древности; антропо</w:t>
      </w:r>
      <w:r>
        <w:rPr>
          <w:sz w:val="26"/>
          <w:szCs w:val="26"/>
        </w:rPr>
        <w:softHyphen/>
        <w:t>логические и этнографические предметы; исторические реликвии;</w:t>
      </w:r>
    </w:p>
    <w:p w:rsidR="00377343" w:rsidRDefault="00377343">
      <w:pPr>
        <w:spacing w:line="360" w:lineRule="auto"/>
        <w:jc w:val="both"/>
        <w:rPr>
          <w:sz w:val="26"/>
          <w:szCs w:val="26"/>
        </w:rPr>
      </w:pPr>
      <w:r>
        <w:rPr>
          <w:sz w:val="26"/>
          <w:szCs w:val="26"/>
        </w:rPr>
        <w:t>художественные произведения и предметы прикладного искусства;</w:t>
      </w:r>
    </w:p>
    <w:p w:rsidR="00377343" w:rsidRDefault="00377343">
      <w:pPr>
        <w:spacing w:line="360" w:lineRule="auto"/>
        <w:jc w:val="both"/>
        <w:rPr>
          <w:sz w:val="26"/>
          <w:szCs w:val="26"/>
        </w:rPr>
      </w:pPr>
      <w:r>
        <w:rPr>
          <w:sz w:val="26"/>
          <w:szCs w:val="26"/>
        </w:rPr>
        <w:t>иконы и церковная утварь; коллекции монет, орденов, медалей и марок; картины и музейное оружие. В запросах следует указывать конкретные сведения об объекте проверки, желательно прилагать его фотографию.</w:t>
      </w:r>
    </w:p>
    <w:p w:rsidR="00377343" w:rsidRDefault="00377343">
      <w:pPr>
        <w:spacing w:line="360" w:lineRule="auto"/>
        <w:ind w:firstLine="340"/>
        <w:jc w:val="both"/>
        <w:rPr>
          <w:sz w:val="26"/>
          <w:szCs w:val="26"/>
        </w:rPr>
      </w:pPr>
      <w:r>
        <w:rPr>
          <w:b/>
          <w:bCs/>
          <w:noProof/>
          <w:sz w:val="26"/>
          <w:szCs w:val="26"/>
        </w:rPr>
        <w:t>4.</w:t>
      </w:r>
      <w:r>
        <w:rPr>
          <w:b/>
          <w:bCs/>
          <w:sz w:val="26"/>
          <w:szCs w:val="26"/>
        </w:rPr>
        <w:t xml:space="preserve"> АИПС «ВР</w:t>
      </w:r>
      <w:r>
        <w:rPr>
          <w:b/>
          <w:bCs/>
          <w:noProof/>
          <w:sz w:val="26"/>
          <w:szCs w:val="26"/>
        </w:rPr>
        <w:t xml:space="preserve"> —</w:t>
      </w:r>
      <w:r>
        <w:rPr>
          <w:b/>
          <w:bCs/>
          <w:sz w:val="26"/>
          <w:szCs w:val="26"/>
        </w:rPr>
        <w:t xml:space="preserve"> оповещение»</w:t>
      </w:r>
      <w:r>
        <w:rPr>
          <w:noProof/>
          <w:sz w:val="26"/>
          <w:szCs w:val="26"/>
        </w:rPr>
        <w:t xml:space="preserve"> —</w:t>
      </w:r>
      <w:r>
        <w:rPr>
          <w:sz w:val="26"/>
          <w:szCs w:val="26"/>
        </w:rPr>
        <w:t xml:space="preserve"> осуществляет учет следующих лиц, объявленных в федеральный розыск: преступников; пропавших без вести; неплательщиков алиментов; должников, разыскиваемых по искам предприятий и организаций.</w:t>
      </w:r>
    </w:p>
    <w:p w:rsidR="00377343" w:rsidRDefault="00377343">
      <w:pPr>
        <w:spacing w:line="360" w:lineRule="auto"/>
        <w:ind w:firstLine="340"/>
        <w:jc w:val="both"/>
        <w:rPr>
          <w:sz w:val="26"/>
          <w:szCs w:val="26"/>
        </w:rPr>
      </w:pPr>
      <w:r>
        <w:rPr>
          <w:b/>
          <w:bCs/>
          <w:noProof/>
          <w:sz w:val="26"/>
          <w:szCs w:val="26"/>
        </w:rPr>
        <w:t>5.</w:t>
      </w:r>
      <w:r>
        <w:rPr>
          <w:b/>
          <w:bCs/>
          <w:sz w:val="26"/>
          <w:szCs w:val="26"/>
        </w:rPr>
        <w:t xml:space="preserve"> АИПС «Опознание»</w:t>
      </w:r>
      <w:r>
        <w:rPr>
          <w:noProof/>
          <w:sz w:val="26"/>
          <w:szCs w:val="26"/>
        </w:rPr>
        <w:t xml:space="preserve"> —</w:t>
      </w:r>
      <w:r>
        <w:rPr>
          <w:sz w:val="26"/>
          <w:szCs w:val="26"/>
        </w:rPr>
        <w:t xml:space="preserve"> обеспечивает централизованный сбор следующей учетной информации: о лицах, пропавших без вести; о неопознанных трупах; о неизвестных больных и детях. Исходным документом для формирования автоматизированной базы данных АИПС и обработки запросов о проверке является опознавательная карта, направляемая в ГИЦ из российских МВД и УВД, государств Содружества, стран Балтии и Грузии.</w:t>
      </w:r>
    </w:p>
    <w:p w:rsidR="00377343" w:rsidRDefault="00377343">
      <w:pPr>
        <w:spacing w:line="360" w:lineRule="auto"/>
        <w:ind w:firstLine="340"/>
        <w:jc w:val="both"/>
        <w:rPr>
          <w:sz w:val="26"/>
          <w:szCs w:val="26"/>
        </w:rPr>
      </w:pPr>
      <w:r>
        <w:rPr>
          <w:b/>
          <w:bCs/>
          <w:noProof/>
          <w:sz w:val="26"/>
          <w:szCs w:val="26"/>
        </w:rPr>
        <w:t>6.</w:t>
      </w:r>
      <w:r>
        <w:rPr>
          <w:b/>
          <w:bCs/>
          <w:sz w:val="26"/>
          <w:szCs w:val="26"/>
        </w:rPr>
        <w:t xml:space="preserve"> АИПС «ОВИР</w:t>
      </w:r>
      <w:r>
        <w:rPr>
          <w:b/>
          <w:bCs/>
          <w:noProof/>
          <w:sz w:val="26"/>
          <w:szCs w:val="26"/>
        </w:rPr>
        <w:t xml:space="preserve"> —</w:t>
      </w:r>
      <w:r>
        <w:rPr>
          <w:b/>
          <w:bCs/>
          <w:sz w:val="26"/>
          <w:szCs w:val="26"/>
        </w:rPr>
        <w:t xml:space="preserve"> криминал»</w:t>
      </w:r>
      <w:r>
        <w:rPr>
          <w:noProof/>
          <w:sz w:val="26"/>
          <w:szCs w:val="26"/>
        </w:rPr>
        <w:t xml:space="preserve"> —</w:t>
      </w:r>
      <w:r>
        <w:rPr>
          <w:sz w:val="26"/>
          <w:szCs w:val="26"/>
        </w:rPr>
        <w:t xml:space="preserve"> в банке данных содержатся сведения об иностранцах и лицах без гражданства, в том числе:</w:t>
      </w:r>
    </w:p>
    <w:p w:rsidR="00377343" w:rsidRDefault="00377343">
      <w:pPr>
        <w:spacing w:line="360" w:lineRule="auto"/>
        <w:jc w:val="both"/>
        <w:rPr>
          <w:sz w:val="26"/>
          <w:szCs w:val="26"/>
        </w:rPr>
      </w:pPr>
      <w:r>
        <w:rPr>
          <w:sz w:val="26"/>
          <w:szCs w:val="26"/>
        </w:rPr>
        <w:t>совершивших преступления или административное правонарушение;</w:t>
      </w:r>
    </w:p>
    <w:p w:rsidR="00377343" w:rsidRDefault="00377343">
      <w:pPr>
        <w:pStyle w:val="21"/>
      </w:pPr>
      <w:r>
        <w:t>в отношении которых совершены преступления; находящихся в розыске или разысканных; находящихся под следствием, арестованных или отбывающих наказание; участвовавших в дорожно-транс-портных происшествиях.</w:t>
      </w:r>
    </w:p>
    <w:p w:rsidR="00377343" w:rsidRDefault="00377343">
      <w:pPr>
        <w:spacing w:line="360" w:lineRule="auto"/>
        <w:ind w:left="320" w:firstLine="340"/>
        <w:jc w:val="both"/>
        <w:rPr>
          <w:sz w:val="26"/>
          <w:szCs w:val="26"/>
        </w:rPr>
      </w:pPr>
      <w:r>
        <w:rPr>
          <w:b/>
          <w:bCs/>
          <w:noProof/>
          <w:sz w:val="26"/>
          <w:szCs w:val="26"/>
        </w:rPr>
        <w:t>7.</w:t>
      </w:r>
      <w:r>
        <w:rPr>
          <w:b/>
          <w:bCs/>
          <w:sz w:val="26"/>
          <w:szCs w:val="26"/>
        </w:rPr>
        <w:t xml:space="preserve"> АИПС </w:t>
      </w:r>
      <w:r>
        <w:rPr>
          <w:b/>
          <w:bCs/>
          <w:smallCaps/>
          <w:sz w:val="26"/>
          <w:szCs w:val="26"/>
        </w:rPr>
        <w:t>«автопоиск)»</w:t>
      </w:r>
      <w:r>
        <w:rPr>
          <w:smallCaps/>
          <w:noProof/>
          <w:sz w:val="26"/>
          <w:szCs w:val="26"/>
        </w:rPr>
        <w:t xml:space="preserve"> </w:t>
      </w:r>
      <w:r>
        <w:rPr>
          <w:noProof/>
          <w:sz w:val="26"/>
          <w:szCs w:val="26"/>
        </w:rPr>
        <w:t>—</w:t>
      </w:r>
      <w:r>
        <w:rPr>
          <w:sz w:val="26"/>
          <w:szCs w:val="26"/>
        </w:rPr>
        <w:t xml:space="preserve"> предназначена для сборки, систе</w:t>
      </w:r>
      <w:r>
        <w:rPr>
          <w:sz w:val="26"/>
          <w:szCs w:val="26"/>
        </w:rPr>
        <w:softHyphen/>
        <w:t>матизации, хранения, обработки и выдачи информации о всех угнанных, задержанных, похищенных и обнаруженных бесхозных автотранспортных средствах. АИПС «Автопоиск» выдает сведения по следующим установочным данным: госиомер транспортного средства;</w:t>
      </w:r>
    </w:p>
    <w:p w:rsidR="00377343" w:rsidRDefault="00377343">
      <w:pPr>
        <w:spacing w:line="360" w:lineRule="auto"/>
        <w:ind w:left="280"/>
        <w:jc w:val="both"/>
        <w:rPr>
          <w:sz w:val="26"/>
          <w:szCs w:val="26"/>
        </w:rPr>
      </w:pPr>
      <w:r>
        <w:rPr>
          <w:sz w:val="26"/>
          <w:szCs w:val="26"/>
        </w:rPr>
        <w:t>номер двигателя; номер кузова; номер шасси. Она действует в масштабах Российской Федераций по запросам из всех регионов страны. Централизованная АИПС «Автопоиск» в организационном и информационном отношениях координирует свою работу с региональ</w:t>
      </w:r>
      <w:r>
        <w:rPr>
          <w:sz w:val="26"/>
          <w:szCs w:val="26"/>
        </w:rPr>
        <w:softHyphen/>
        <w:t>ными, которые, в свою очередь, входят в комплексную АИПС «Дорожное движение» (ДД).</w:t>
      </w:r>
    </w:p>
    <w:p w:rsidR="00377343" w:rsidRDefault="00377343">
      <w:pPr>
        <w:spacing w:line="360" w:lineRule="auto"/>
        <w:ind w:left="200" w:firstLine="360"/>
        <w:jc w:val="both"/>
        <w:rPr>
          <w:sz w:val="26"/>
          <w:szCs w:val="26"/>
        </w:rPr>
      </w:pPr>
      <w:r>
        <w:rPr>
          <w:b/>
          <w:bCs/>
          <w:noProof/>
          <w:sz w:val="26"/>
          <w:szCs w:val="26"/>
        </w:rPr>
        <w:t>8.</w:t>
      </w:r>
      <w:r>
        <w:rPr>
          <w:b/>
          <w:bCs/>
          <w:sz w:val="26"/>
          <w:szCs w:val="26"/>
        </w:rPr>
        <w:t xml:space="preserve"> АИПС «Грузы</w:t>
      </w:r>
      <w:r>
        <w:rPr>
          <w:b/>
          <w:bCs/>
          <w:noProof/>
          <w:sz w:val="26"/>
          <w:szCs w:val="26"/>
        </w:rPr>
        <w:t xml:space="preserve"> —</w:t>
      </w:r>
      <w:r>
        <w:rPr>
          <w:b/>
          <w:bCs/>
          <w:sz w:val="26"/>
          <w:szCs w:val="26"/>
        </w:rPr>
        <w:t xml:space="preserve"> ТМ»</w:t>
      </w:r>
      <w:r>
        <w:rPr>
          <w:noProof/>
          <w:sz w:val="26"/>
          <w:szCs w:val="26"/>
        </w:rPr>
        <w:t xml:space="preserve"> —</w:t>
      </w:r>
      <w:r>
        <w:rPr>
          <w:sz w:val="26"/>
          <w:szCs w:val="26"/>
        </w:rPr>
        <w:t xml:space="preserve"> обеспечивает автоматизированный учет, обработку, хранение и выдачу данных о хищениях, недостачах груза и багажа на железнодорожном транспорте, в том числе: о наиболее вероятных пунктах маршрута, где могло быть совершено хищение груза из подвижного состава; о нераскрытых кражах груза и багажа, по факту которых возбуждено уголовное дело; о раскрытых хищениях груза и багажа, имеющих сходство с расследуемым (раскрываемым) преступлением.</w:t>
      </w:r>
    </w:p>
    <w:p w:rsidR="00377343" w:rsidRDefault="00377343">
      <w:pPr>
        <w:spacing w:line="360" w:lineRule="auto"/>
        <w:ind w:left="200" w:firstLine="360"/>
        <w:jc w:val="both"/>
        <w:rPr>
          <w:sz w:val="26"/>
          <w:szCs w:val="26"/>
        </w:rPr>
      </w:pPr>
      <w:r>
        <w:rPr>
          <w:b/>
          <w:bCs/>
          <w:noProof/>
          <w:sz w:val="26"/>
          <w:szCs w:val="26"/>
        </w:rPr>
        <w:t>9.</w:t>
      </w:r>
      <w:r>
        <w:rPr>
          <w:b/>
          <w:bCs/>
          <w:sz w:val="26"/>
          <w:szCs w:val="26"/>
        </w:rPr>
        <w:t xml:space="preserve"> АИПС «Аэропорт-2»</w:t>
      </w:r>
      <w:r>
        <w:rPr>
          <w:noProof/>
          <w:sz w:val="26"/>
          <w:szCs w:val="26"/>
        </w:rPr>
        <w:t xml:space="preserve"> —</w:t>
      </w:r>
      <w:r>
        <w:rPr>
          <w:sz w:val="26"/>
          <w:szCs w:val="26"/>
        </w:rPr>
        <w:t xml:space="preserve"> функционирует в аэропортах, осна</w:t>
      </w:r>
      <w:r>
        <w:rPr>
          <w:sz w:val="26"/>
          <w:szCs w:val="26"/>
        </w:rPr>
        <w:softHyphen/>
        <w:t>щенных автоматизированной системой реализации мест на авиарейсы, и предназначена для выявления на основе паспортных данных разыскиваемых преступников и других лиц, представляющих опе</w:t>
      </w:r>
      <w:r>
        <w:rPr>
          <w:sz w:val="26"/>
          <w:szCs w:val="26"/>
        </w:rPr>
        <w:softHyphen/>
        <w:t>ративный интерес, а также утраченных паспортов.</w:t>
      </w:r>
    </w:p>
    <w:p w:rsidR="00377343" w:rsidRDefault="00377343">
      <w:pPr>
        <w:spacing w:before="260" w:line="360" w:lineRule="auto"/>
        <w:jc w:val="center"/>
        <w:rPr>
          <w:b/>
          <w:bCs/>
          <w:noProof/>
          <w:sz w:val="26"/>
          <w:szCs w:val="26"/>
        </w:rPr>
      </w:pPr>
    </w:p>
    <w:p w:rsidR="00377343" w:rsidRDefault="00377343">
      <w:pPr>
        <w:spacing w:before="260" w:line="360" w:lineRule="auto"/>
        <w:jc w:val="center"/>
        <w:rPr>
          <w:sz w:val="26"/>
          <w:szCs w:val="26"/>
        </w:rPr>
      </w:pPr>
      <w:r>
        <w:rPr>
          <w:b/>
          <w:bCs/>
          <w:noProof/>
          <w:sz w:val="26"/>
          <w:szCs w:val="26"/>
        </w:rPr>
        <w:t>5.</w:t>
      </w:r>
      <w:r>
        <w:rPr>
          <w:b/>
          <w:bCs/>
          <w:sz w:val="26"/>
          <w:szCs w:val="26"/>
        </w:rPr>
        <w:t xml:space="preserve"> КРИМИНАЛИСТИЧЕСКИЕ УЧЕТЫ И КОЛЛЕКЦИИ</w:t>
      </w:r>
    </w:p>
    <w:p w:rsidR="00377343" w:rsidRDefault="00377343">
      <w:pPr>
        <w:spacing w:before="260" w:line="360" w:lineRule="auto"/>
        <w:ind w:left="40" w:firstLine="340"/>
        <w:jc w:val="both"/>
        <w:rPr>
          <w:sz w:val="26"/>
          <w:szCs w:val="26"/>
        </w:rPr>
      </w:pPr>
      <w:r>
        <w:rPr>
          <w:sz w:val="26"/>
          <w:szCs w:val="26"/>
        </w:rPr>
        <w:t>Криминалистические учеты, картотеки и коллекции в основном сосредоточены в экспертно-криминалистическом центре (ЭКЦ) МВД. РФ (федеральный уровень) и его подразделениях на местах</w:t>
      </w:r>
      <w:r>
        <w:rPr>
          <w:noProof/>
          <w:sz w:val="26"/>
          <w:szCs w:val="26"/>
        </w:rPr>
        <w:t xml:space="preserve"> — </w:t>
      </w:r>
      <w:r>
        <w:rPr>
          <w:sz w:val="26"/>
          <w:szCs w:val="26"/>
        </w:rPr>
        <w:t>экспортно-технических отделах (ЭТО) МВД республик, УВД краев, областей, городов и УВД Т (местный уровень).</w:t>
      </w:r>
    </w:p>
    <w:p w:rsidR="00377343" w:rsidRDefault="00377343">
      <w:pPr>
        <w:spacing w:line="360" w:lineRule="auto"/>
        <w:ind w:right="200" w:firstLine="340"/>
        <w:jc w:val="both"/>
        <w:rPr>
          <w:sz w:val="26"/>
          <w:szCs w:val="26"/>
        </w:rPr>
      </w:pPr>
      <w:r>
        <w:rPr>
          <w:b/>
          <w:bCs/>
          <w:sz w:val="26"/>
          <w:szCs w:val="26"/>
        </w:rPr>
        <w:t>А. Картотеки фотоснимков следов рук, изъятых с мест нераскрытых преступлений (следотеки).</w:t>
      </w:r>
      <w:r>
        <w:rPr>
          <w:sz w:val="26"/>
          <w:szCs w:val="26"/>
        </w:rPr>
        <w:t xml:space="preserve"> Данный учет является местным, картотеки которого функционируют в ЭТО районных, городских, областных, краевых, республиканских органов МВД и Отделах внутренних дел на транспорте (ОВДТ). Следотеки ГОВД, РОВД и ОВДТ состоят из двух разделов.</w:t>
      </w:r>
    </w:p>
    <w:p w:rsidR="00377343" w:rsidRDefault="00377343">
      <w:pPr>
        <w:spacing w:line="360" w:lineRule="auto"/>
        <w:ind w:firstLine="340"/>
        <w:jc w:val="both"/>
        <w:rPr>
          <w:sz w:val="26"/>
          <w:szCs w:val="26"/>
        </w:rPr>
      </w:pPr>
      <w:r>
        <w:rPr>
          <w:sz w:val="26"/>
          <w:szCs w:val="26"/>
        </w:rPr>
        <w:t>Первый раздел содержит фотоснимки пальцев рук, обнаруженных на местах нераскрытых преступлений, после проведения дактилос</w:t>
      </w:r>
      <w:r>
        <w:rPr>
          <w:sz w:val="26"/>
          <w:szCs w:val="26"/>
        </w:rPr>
        <w:softHyphen/>
        <w:t>копической экспертизы и признания выявленных следов пригодными для идентификации. При этом должны быть исключены следы рук, которые могли быть оставлены потерпевшими и иными лицами, не связанными с преступлением. Дактилокарты со следами рук, изъятыми с мест нераскрытых преступлений, сопоставляются с дактилокартами лиц, взятых милицией на учет (об этой картотеке см. в п. «Б»).</w:t>
      </w:r>
    </w:p>
    <w:p w:rsidR="00377343" w:rsidRDefault="00377343">
      <w:pPr>
        <w:spacing w:line="360" w:lineRule="auto"/>
        <w:ind w:firstLine="340"/>
        <w:jc w:val="both"/>
        <w:rPr>
          <w:sz w:val="26"/>
          <w:szCs w:val="26"/>
        </w:rPr>
      </w:pPr>
      <w:r>
        <w:rPr>
          <w:sz w:val="26"/>
          <w:szCs w:val="26"/>
        </w:rPr>
        <w:t>Второй раздел следотеки содержит фотоснимки изъятых с мест происшествия следов пальцев рук с неустановленным типом и видом папиллярного узора, а также следов ладоней. Сюда же помещаются все фотоснимки пальцев и ладоней, изъятых с мест происшествий, по фактам которых отказано в возбуждении уголовных дел. фотоснимки следов, сосредоточенных во втором разделе следотеки, используются только для проверки дактилокарт определенных лиц, подозреваемых в совершении конкретных преступлений. Разумеется, что дактилокарты указанных лиц проверяются также и по массиву первого раздела следотеки.</w:t>
      </w:r>
    </w:p>
    <w:p w:rsidR="00377343" w:rsidRDefault="00377343">
      <w:pPr>
        <w:spacing w:line="360" w:lineRule="auto"/>
        <w:ind w:firstLine="340"/>
        <w:jc w:val="both"/>
        <w:rPr>
          <w:sz w:val="26"/>
          <w:szCs w:val="26"/>
        </w:rPr>
      </w:pPr>
      <w:r>
        <w:rPr>
          <w:sz w:val="26"/>
          <w:szCs w:val="26"/>
        </w:rPr>
        <w:t>Республиканские, краевые, областные, городские (с районным делением) следотеки формируются за счет дубликатов фотоснимков следов рук, направляемых нижестоящими ЭТО не позднее десяти дней с момента регистрации следов в следотеке ОВД. Проверка следов пальцев рук, поступающих в следотеки, может быть осуществлена только в случае изъятия не менее шести следов пальцев рук, принадлежащих одному человеку.</w:t>
      </w:r>
    </w:p>
    <w:p w:rsidR="00377343" w:rsidRDefault="00377343">
      <w:pPr>
        <w:spacing w:line="360" w:lineRule="auto"/>
        <w:ind w:firstLine="340"/>
        <w:jc w:val="both"/>
        <w:rPr>
          <w:sz w:val="26"/>
          <w:szCs w:val="26"/>
        </w:rPr>
      </w:pPr>
      <w:r>
        <w:rPr>
          <w:sz w:val="26"/>
          <w:szCs w:val="26"/>
        </w:rPr>
        <w:t>Поручение о проверке изъятых следов по следотеке оформля</w:t>
      </w:r>
      <w:r>
        <w:rPr>
          <w:sz w:val="26"/>
          <w:szCs w:val="26"/>
        </w:rPr>
        <w:softHyphen/>
        <w:t>ется постановлением следователя или оперативного работника по:</w:t>
      </w:r>
    </w:p>
    <w:p w:rsidR="00377343" w:rsidRDefault="00377343">
      <w:pPr>
        <w:spacing w:line="360" w:lineRule="auto"/>
        <w:ind w:firstLine="340"/>
        <w:jc w:val="both"/>
        <w:rPr>
          <w:sz w:val="26"/>
          <w:szCs w:val="26"/>
        </w:rPr>
      </w:pPr>
      <w:r>
        <w:rPr>
          <w:sz w:val="26"/>
          <w:szCs w:val="26"/>
        </w:rPr>
        <w:t>конкретному нераскрытому преступлению; однородным нераскры</w:t>
      </w:r>
      <w:r>
        <w:rPr>
          <w:sz w:val="26"/>
          <w:szCs w:val="26"/>
        </w:rPr>
        <w:softHyphen/>
        <w:t>тым преступлениям; всем нераскрытым преступлениям, совершен</w:t>
      </w:r>
      <w:r>
        <w:rPr>
          <w:sz w:val="26"/>
          <w:szCs w:val="26"/>
        </w:rPr>
        <w:softHyphen/>
        <w:t>ным на территории республик (области, города) или в иных регионах РФ.</w:t>
      </w:r>
    </w:p>
    <w:p w:rsidR="00377343" w:rsidRDefault="00377343">
      <w:pPr>
        <w:spacing w:line="360" w:lineRule="auto"/>
        <w:ind w:firstLine="340"/>
        <w:jc w:val="both"/>
        <w:rPr>
          <w:sz w:val="26"/>
          <w:szCs w:val="26"/>
        </w:rPr>
      </w:pPr>
      <w:r>
        <w:rPr>
          <w:b/>
          <w:bCs/>
          <w:sz w:val="26"/>
          <w:szCs w:val="26"/>
        </w:rPr>
        <w:t>Б. Местные дактилоскопические картотеки лиц, взятых милицией на учет (дактилокартотеки).</w:t>
      </w:r>
      <w:r>
        <w:rPr>
          <w:sz w:val="26"/>
          <w:szCs w:val="26"/>
        </w:rPr>
        <w:t xml:space="preserve"> Дактилоскопические карто</w:t>
      </w:r>
      <w:r>
        <w:rPr>
          <w:sz w:val="26"/>
          <w:szCs w:val="26"/>
        </w:rPr>
        <w:softHyphen/>
        <w:t>теки учитываемых милицией лиц состоят</w:t>
      </w:r>
      <w:r>
        <w:rPr>
          <w:b/>
          <w:bCs/>
          <w:sz w:val="26"/>
          <w:szCs w:val="26"/>
        </w:rPr>
        <w:t xml:space="preserve"> из</w:t>
      </w:r>
      <w:r>
        <w:rPr>
          <w:sz w:val="26"/>
          <w:szCs w:val="26"/>
        </w:rPr>
        <w:t xml:space="preserve"> двух разделов и сосредоточены в экспортно-технических подразделениях (ЭТО) лишь районного и городского уровня.</w:t>
      </w:r>
    </w:p>
    <w:p w:rsidR="00377343" w:rsidRDefault="00377343">
      <w:pPr>
        <w:spacing w:line="360" w:lineRule="auto"/>
        <w:ind w:firstLine="340"/>
        <w:jc w:val="both"/>
        <w:rPr>
          <w:sz w:val="26"/>
          <w:szCs w:val="26"/>
        </w:rPr>
      </w:pPr>
      <w:r>
        <w:rPr>
          <w:sz w:val="26"/>
          <w:szCs w:val="26"/>
        </w:rPr>
        <w:t>Первый раздел состоит из дактилокарт лиц, находящихся на оперативном учете в городских (районных) ОВД. Именно здесь подлежат проверке следы пальцев рук, помещаемые в первый раздел следотеки.</w:t>
      </w:r>
    </w:p>
    <w:p w:rsidR="00377343" w:rsidRDefault="00377343">
      <w:pPr>
        <w:spacing w:line="360" w:lineRule="auto"/>
        <w:ind w:right="200" w:firstLine="360"/>
        <w:jc w:val="both"/>
        <w:rPr>
          <w:sz w:val="26"/>
          <w:szCs w:val="26"/>
        </w:rPr>
      </w:pPr>
      <w:r>
        <w:rPr>
          <w:sz w:val="26"/>
          <w:szCs w:val="26"/>
        </w:rPr>
        <w:t>Второй раздел дактилокартотеки содержит дактилокарты, направ</w:t>
      </w:r>
      <w:r>
        <w:rPr>
          <w:sz w:val="26"/>
          <w:szCs w:val="26"/>
        </w:rPr>
        <w:softHyphen/>
        <w:t>ляемые в экспортно-технические подразделения из всех служб МВД, обслуживающих данный район (город). Дактилокарты второго раздела используются в соответствии с заданиями следователей и оперра</w:t>
      </w:r>
      <w:r>
        <w:rPr>
          <w:sz w:val="26"/>
          <w:szCs w:val="26"/>
        </w:rPr>
        <w:softHyphen/>
        <w:t>ботников для проверки определенных лиц, подозреваемых в совер</w:t>
      </w:r>
      <w:r>
        <w:rPr>
          <w:sz w:val="26"/>
          <w:szCs w:val="26"/>
        </w:rPr>
        <w:softHyphen/>
        <w:t>шении конкретных преступлений.</w:t>
      </w:r>
    </w:p>
    <w:p w:rsidR="00377343" w:rsidRDefault="00377343">
      <w:pPr>
        <w:spacing w:line="360" w:lineRule="auto"/>
        <w:jc w:val="both"/>
        <w:rPr>
          <w:sz w:val="26"/>
          <w:szCs w:val="26"/>
        </w:rPr>
      </w:pPr>
    </w:p>
    <w:p w:rsidR="00377343" w:rsidRDefault="00377343">
      <w:pPr>
        <w:spacing w:line="360" w:lineRule="auto"/>
        <w:ind w:left="40" w:firstLine="386"/>
        <w:jc w:val="both"/>
        <w:rPr>
          <w:b/>
          <w:bCs/>
          <w:sz w:val="26"/>
          <w:szCs w:val="26"/>
        </w:rPr>
      </w:pPr>
      <w:r>
        <w:rPr>
          <w:b/>
          <w:bCs/>
          <w:sz w:val="26"/>
          <w:szCs w:val="26"/>
        </w:rPr>
        <w:t>В. Коллекции пуль, гильз и патронов со следами оружия, изъятых с мест преступлений (пулегильзотеки).</w:t>
      </w:r>
    </w:p>
    <w:p w:rsidR="00377343" w:rsidRDefault="00377343">
      <w:pPr>
        <w:spacing w:line="360" w:lineRule="auto"/>
        <w:ind w:firstLine="386"/>
        <w:jc w:val="both"/>
        <w:rPr>
          <w:sz w:val="26"/>
          <w:szCs w:val="26"/>
        </w:rPr>
      </w:pPr>
      <w:r>
        <w:rPr>
          <w:i/>
          <w:iCs/>
          <w:noProof/>
          <w:sz w:val="26"/>
          <w:szCs w:val="26"/>
        </w:rPr>
        <w:t>1.</w:t>
      </w:r>
      <w:r>
        <w:rPr>
          <w:i/>
          <w:iCs/>
          <w:sz w:val="26"/>
          <w:szCs w:val="26"/>
        </w:rPr>
        <w:t xml:space="preserve"> Республиканские, краевые, областные коллекции пуль, гильз и патронов со следами оружия, изъятых с мест преступлений (пулегильзотеки).</w:t>
      </w:r>
      <w:r>
        <w:rPr>
          <w:sz w:val="26"/>
          <w:szCs w:val="26"/>
        </w:rPr>
        <w:t xml:space="preserve"> Являясь коллекциями местного уровня, они формируются соответствующими экспортно-техническими подразде</w:t>
      </w:r>
      <w:r>
        <w:rPr>
          <w:sz w:val="26"/>
          <w:szCs w:val="26"/>
        </w:rPr>
        <w:softHyphen/>
        <w:t>лениями за счет обнаруженных на местах происшествий: гильз охотничьих патронов; снарядов, выстреленных из гладкоствольного или пневматического оружия; пуль, гильз и патронов со следами нарезного огнестрельного оружия, изъятых в качестве вещественных доказательств по уголовным делам; пуль и гильз (по одному экземпляру) из числа нескольких изъятых с одного места происшествия, если экспертизой установлено, что они стреляны из одного и того же экземпляра оружия. Кроме того, в пулегильзотеки помещают информационные карточки на пули, гильзы и патроны, изъятые с мест преступлений, совершенных с применением нарезного огнестрельного оружия, и помещенные в федеральную пулегильзо-теку.</w:t>
      </w:r>
    </w:p>
    <w:p w:rsidR="00377343" w:rsidRDefault="00377343">
      <w:pPr>
        <w:spacing w:line="360" w:lineRule="auto"/>
        <w:ind w:firstLine="386"/>
        <w:jc w:val="both"/>
        <w:rPr>
          <w:sz w:val="26"/>
          <w:szCs w:val="26"/>
        </w:rPr>
      </w:pPr>
      <w:r>
        <w:rPr>
          <w:sz w:val="26"/>
          <w:szCs w:val="26"/>
        </w:rPr>
        <w:t>Назначением пулегильзотек является осуществление пред</w:t>
      </w:r>
      <w:r>
        <w:rPr>
          <w:sz w:val="26"/>
          <w:szCs w:val="26"/>
        </w:rPr>
        <w:softHyphen/>
        <w:t>варительной проверки и установления фактов: применения конкрет</w:t>
      </w:r>
      <w:r>
        <w:rPr>
          <w:sz w:val="26"/>
          <w:szCs w:val="26"/>
        </w:rPr>
        <w:softHyphen/>
        <w:t>ного экземпляра огнестрельного оружия при совершении расследуе</w:t>
      </w:r>
      <w:r>
        <w:rPr>
          <w:sz w:val="26"/>
          <w:szCs w:val="26"/>
        </w:rPr>
        <w:softHyphen/>
        <w:t>мого преступления; использования одного и того же огнестрельного оружия при совершении нескольких преступлений на территории, обслуживаемой соответствующим органом внутренних дел.</w:t>
      </w:r>
    </w:p>
    <w:p w:rsidR="00377343" w:rsidRDefault="00377343">
      <w:pPr>
        <w:spacing w:line="360" w:lineRule="auto"/>
        <w:ind w:firstLine="386"/>
        <w:jc w:val="both"/>
        <w:rPr>
          <w:sz w:val="26"/>
          <w:szCs w:val="26"/>
        </w:rPr>
      </w:pPr>
      <w:r>
        <w:rPr>
          <w:noProof/>
          <w:sz w:val="26"/>
          <w:szCs w:val="26"/>
        </w:rPr>
        <w:t>2.</w:t>
      </w:r>
      <w:r>
        <w:rPr>
          <w:sz w:val="26"/>
          <w:szCs w:val="26"/>
        </w:rPr>
        <w:t xml:space="preserve"> </w:t>
      </w:r>
      <w:r>
        <w:rPr>
          <w:i/>
          <w:iCs/>
          <w:sz w:val="26"/>
          <w:szCs w:val="26"/>
        </w:rPr>
        <w:t>Федеральный криминалистический учет пуль, гильз и патронов со следами оружия (Федеральная пулегильзотека)</w:t>
      </w:r>
      <w:r>
        <w:rPr>
          <w:sz w:val="26"/>
          <w:szCs w:val="26"/>
        </w:rPr>
        <w:t xml:space="preserve"> является систематизированной коллекцией указанных объектов, изъятых на местах преступления, когда применявшееся оружие не было обна</w:t>
      </w:r>
      <w:r>
        <w:rPr>
          <w:sz w:val="26"/>
          <w:szCs w:val="26"/>
        </w:rPr>
        <w:softHyphen/>
        <w:t>ружено и изъято в ходе расследования. В коллекцию входят также контрольные экспериментальные гильзы оружия, состоящего на вооружении органов внутренних дел, которое впоследствии было утрачено (утеряно, похищено).</w:t>
      </w:r>
    </w:p>
    <w:p w:rsidR="00377343" w:rsidRDefault="00377343">
      <w:pPr>
        <w:spacing w:line="360" w:lineRule="auto"/>
        <w:ind w:firstLine="386"/>
        <w:jc w:val="both"/>
        <w:rPr>
          <w:sz w:val="26"/>
          <w:szCs w:val="26"/>
        </w:rPr>
      </w:pPr>
      <w:r>
        <w:rPr>
          <w:sz w:val="26"/>
          <w:szCs w:val="26"/>
        </w:rPr>
        <w:t>Федеральная пулегильзотека функционирует в структуре отдела ЭКЦ МВД РФ и позволяет получить следующую информацию:</w:t>
      </w:r>
    </w:p>
    <w:p w:rsidR="00377343" w:rsidRDefault="00377343">
      <w:pPr>
        <w:spacing w:line="360" w:lineRule="auto"/>
        <w:ind w:firstLine="386"/>
        <w:jc w:val="both"/>
        <w:rPr>
          <w:sz w:val="26"/>
          <w:szCs w:val="26"/>
        </w:rPr>
      </w:pPr>
      <w:r>
        <w:rPr>
          <w:sz w:val="26"/>
          <w:szCs w:val="26"/>
        </w:rPr>
        <w:t>применение конкретного экземпляра огнестрельного оружия при совершении расследуемого преступления; установление фактов приме</w:t>
      </w:r>
      <w:r>
        <w:rPr>
          <w:sz w:val="26"/>
          <w:szCs w:val="26"/>
        </w:rPr>
        <w:softHyphen/>
        <w:t>нения одних и тех же экземпляров оружия при совершении нескольких преступлений (в разное время, на разных территориях);</w:t>
      </w:r>
    </w:p>
    <w:p w:rsidR="00377343" w:rsidRDefault="00377343">
      <w:pPr>
        <w:spacing w:line="360" w:lineRule="auto"/>
        <w:ind w:firstLine="386"/>
        <w:jc w:val="both"/>
        <w:rPr>
          <w:sz w:val="26"/>
          <w:szCs w:val="26"/>
        </w:rPr>
      </w:pPr>
      <w:r>
        <w:rPr>
          <w:sz w:val="26"/>
          <w:szCs w:val="26"/>
        </w:rPr>
        <w:t>обнаружение оружия, использованного при совершении преступлений, среди изъятого, найденного и добровольно сданного; обнаружение утраченного оружия среди изъятого, найденного и добровольно сданного.</w:t>
      </w:r>
    </w:p>
    <w:p w:rsidR="00377343" w:rsidRDefault="00377343">
      <w:pPr>
        <w:spacing w:line="360" w:lineRule="auto"/>
        <w:ind w:firstLine="386"/>
        <w:jc w:val="both"/>
        <w:rPr>
          <w:sz w:val="26"/>
          <w:szCs w:val="26"/>
        </w:rPr>
      </w:pPr>
      <w:r>
        <w:rPr>
          <w:sz w:val="26"/>
          <w:szCs w:val="26"/>
        </w:rPr>
        <w:t>Сравнительное криминалистическое исследование осуществляется путем сопоставления следов оружия на проверяемых объектах с соответствующими объектами, зарегистрированными в пулегильзоте-ках. Федеральная и местные пулегильзотеки координируют свою деятельность с возможностями АИПС «Оружие» ЦКИ ГИЦ МВД РФ и с оперативно-розыскными учетами утраченного и выявленного огнестрельного нарезного оружия ИЦ МВД республик, УВД краев, областей и городов РФ.</w:t>
      </w:r>
    </w:p>
    <w:p w:rsidR="00377343" w:rsidRDefault="00377343">
      <w:pPr>
        <w:spacing w:line="360" w:lineRule="auto"/>
        <w:ind w:firstLine="386"/>
        <w:jc w:val="both"/>
        <w:rPr>
          <w:b/>
          <w:bCs/>
          <w:sz w:val="26"/>
          <w:szCs w:val="26"/>
        </w:rPr>
      </w:pPr>
      <w:r>
        <w:rPr>
          <w:b/>
          <w:bCs/>
          <w:sz w:val="26"/>
          <w:szCs w:val="26"/>
        </w:rPr>
        <w:t>Г. Картотеки поддельных денежных знаков.</w:t>
      </w:r>
    </w:p>
    <w:p w:rsidR="00377343" w:rsidRDefault="00377343">
      <w:pPr>
        <w:spacing w:line="360" w:lineRule="auto"/>
        <w:ind w:firstLine="386"/>
        <w:jc w:val="both"/>
        <w:rPr>
          <w:sz w:val="26"/>
          <w:szCs w:val="26"/>
        </w:rPr>
      </w:pPr>
      <w:r>
        <w:rPr>
          <w:noProof/>
          <w:sz w:val="26"/>
          <w:szCs w:val="26"/>
        </w:rPr>
        <w:t>/.</w:t>
      </w:r>
      <w:r>
        <w:rPr>
          <w:sz w:val="26"/>
          <w:szCs w:val="26"/>
        </w:rPr>
        <w:t xml:space="preserve"> </w:t>
      </w:r>
      <w:r>
        <w:rPr>
          <w:i/>
          <w:iCs/>
          <w:sz w:val="26"/>
          <w:szCs w:val="26"/>
        </w:rPr>
        <w:t xml:space="preserve">Картотеки поддельных денежных знаков местного уровня </w:t>
      </w:r>
      <w:r>
        <w:rPr>
          <w:sz w:val="26"/>
          <w:szCs w:val="26"/>
        </w:rPr>
        <w:t>функционируют в экспортно-технических подразделениях (ЭТО) МВД республик, УВД краев, областей и городов в целях установления общности происхождения фальшивых денег по способу и технологии их изготовления. Информационный массив этих картотек создается за счет фотоснимков поддельных денежных знаков, поступающих из органов внутренних дел, наклееных на учетно-регистрационную карточку. Содержание карточки включает следующие данные: место и время сбыта (выявления) поддельного денежного знака; наимено</w:t>
      </w:r>
      <w:r>
        <w:rPr>
          <w:sz w:val="26"/>
          <w:szCs w:val="26"/>
        </w:rPr>
        <w:softHyphen/>
        <w:t>вание органа, ведущего расследование и розыск преступников, время и место проведения экспертизы (исследования); номер заключения (справки) и основные выводы экспертизы (исследования); дата направления материалов во Всероссийскую картотеку Экспертно-криминалистического центра МВД РФ.</w:t>
      </w:r>
    </w:p>
    <w:p w:rsidR="00377343" w:rsidRDefault="00377343">
      <w:pPr>
        <w:spacing w:line="360" w:lineRule="auto"/>
        <w:ind w:firstLine="360"/>
        <w:jc w:val="both"/>
        <w:rPr>
          <w:sz w:val="26"/>
          <w:szCs w:val="26"/>
        </w:rPr>
      </w:pPr>
      <w:r>
        <w:rPr>
          <w:sz w:val="26"/>
          <w:szCs w:val="26"/>
        </w:rPr>
        <w:t>Одновременно с проведением экспертизы (исследования) дается задание о проверке поддельного денежного знака по имеющейся в ЭТО картотеке.</w:t>
      </w:r>
    </w:p>
    <w:p w:rsidR="00377343" w:rsidRDefault="00377343">
      <w:pPr>
        <w:spacing w:line="360" w:lineRule="auto"/>
        <w:ind w:firstLine="360"/>
        <w:jc w:val="both"/>
        <w:rPr>
          <w:sz w:val="26"/>
          <w:szCs w:val="26"/>
        </w:rPr>
      </w:pPr>
      <w:r>
        <w:rPr>
          <w:noProof/>
          <w:sz w:val="26"/>
          <w:szCs w:val="26"/>
        </w:rPr>
        <w:t>2.</w:t>
      </w:r>
      <w:r>
        <w:rPr>
          <w:sz w:val="26"/>
          <w:szCs w:val="26"/>
        </w:rPr>
        <w:t xml:space="preserve"> </w:t>
      </w:r>
      <w:r>
        <w:rPr>
          <w:i/>
          <w:iCs/>
          <w:sz w:val="26"/>
          <w:szCs w:val="26"/>
        </w:rPr>
        <w:t>Федеральная картотека поддельных денег</w:t>
      </w:r>
      <w:r>
        <w:rPr>
          <w:sz w:val="26"/>
          <w:szCs w:val="26"/>
        </w:rPr>
        <w:t xml:space="preserve"> функционирует в шестом отделе ЭКЦ МВД РФ. Основные задачи ее связаны с установлением общности происхождения фальшивых денег по способу и технологии их изготовления, а также выявлением фальшивомо</w:t>
      </w:r>
      <w:r>
        <w:rPr>
          <w:sz w:val="26"/>
          <w:szCs w:val="26"/>
        </w:rPr>
        <w:softHyphen/>
        <w:t>нетчиков.</w:t>
      </w:r>
    </w:p>
    <w:p w:rsidR="00377343" w:rsidRDefault="00377343">
      <w:pPr>
        <w:spacing w:line="360" w:lineRule="auto"/>
        <w:ind w:firstLine="360"/>
        <w:jc w:val="both"/>
        <w:rPr>
          <w:sz w:val="26"/>
          <w:szCs w:val="26"/>
        </w:rPr>
      </w:pPr>
      <w:r>
        <w:rPr>
          <w:sz w:val="26"/>
          <w:szCs w:val="26"/>
        </w:rPr>
        <w:t>Федеральная картотека формируется за счет материалов, посту</w:t>
      </w:r>
      <w:r>
        <w:rPr>
          <w:sz w:val="26"/>
          <w:szCs w:val="26"/>
        </w:rPr>
        <w:softHyphen/>
        <w:t>пающих из ЭТО (ЭТУ) МВД и УВД. Она состоит из фотоснимков лицевой и оборотной сторон фальшивых денег. После проведения экспертизы поддельные деньги возвращаются в орган, на территории которого они были изъяты. В случаях изъятия нескольких ана</w:t>
      </w:r>
      <w:r>
        <w:rPr>
          <w:sz w:val="26"/>
          <w:szCs w:val="26"/>
        </w:rPr>
        <w:softHyphen/>
        <w:t>логичных фальшивых экземпляров денег (монет) один экземпляр остается в федеральной картотеке.</w:t>
      </w:r>
    </w:p>
    <w:p w:rsidR="00377343" w:rsidRDefault="00377343">
      <w:pPr>
        <w:spacing w:line="360" w:lineRule="auto"/>
        <w:ind w:firstLine="360"/>
        <w:jc w:val="both"/>
        <w:rPr>
          <w:sz w:val="26"/>
          <w:szCs w:val="26"/>
        </w:rPr>
      </w:pPr>
      <w:r>
        <w:rPr>
          <w:sz w:val="26"/>
          <w:szCs w:val="26"/>
        </w:rPr>
        <w:t>В ЭКЦ существует четыре картотеки поддельных денег: а) картотека денежных знаков, изготовленных полиграфическим спосо</w:t>
      </w:r>
      <w:r>
        <w:rPr>
          <w:sz w:val="26"/>
          <w:szCs w:val="26"/>
        </w:rPr>
        <w:softHyphen/>
        <w:t>бом с применением технических средств; б) картотека денежных знаков, изготовленных рисованием; в) картотека поддельных ме</w:t>
      </w:r>
      <w:r>
        <w:rPr>
          <w:sz w:val="26"/>
          <w:szCs w:val="26"/>
        </w:rPr>
        <w:softHyphen/>
        <w:t>таллических денег; г) картотека поддельной иностранной валюты.</w:t>
      </w:r>
    </w:p>
    <w:p w:rsidR="00377343" w:rsidRDefault="00377343">
      <w:pPr>
        <w:spacing w:line="360" w:lineRule="auto"/>
        <w:ind w:firstLine="360"/>
        <w:jc w:val="both"/>
        <w:rPr>
          <w:sz w:val="26"/>
          <w:szCs w:val="26"/>
        </w:rPr>
      </w:pPr>
      <w:r>
        <w:rPr>
          <w:sz w:val="26"/>
          <w:szCs w:val="26"/>
        </w:rPr>
        <w:t>Все фальшивые монеты, банковские и казначейские билеты подлежат проверке по Федеральной картотеке поддельных денег. При проведении исследований поддельных денег главной задачей является получение следующей информации: о личности предполагаемых фальшивомонетчиков,</w:t>
      </w:r>
      <w:r>
        <w:rPr>
          <w:b/>
          <w:bCs/>
          <w:sz w:val="26"/>
          <w:szCs w:val="26"/>
        </w:rPr>
        <w:t xml:space="preserve"> их</w:t>
      </w:r>
      <w:r>
        <w:rPr>
          <w:sz w:val="26"/>
          <w:szCs w:val="26"/>
        </w:rPr>
        <w:t xml:space="preserve"> возможной профессии, уровне специальных познаний в полиграфии, фотографии, бумажном производстве, множительной технике, химии; о возможных источниках приобре</w:t>
      </w:r>
      <w:r>
        <w:rPr>
          <w:sz w:val="26"/>
          <w:szCs w:val="26"/>
        </w:rPr>
        <w:softHyphen/>
        <w:t>тения материалов, оборудования или технологии их изготовления; о типах (марках) бумаги, использованной преступниками, составе бумажной массы, природе клеев и других использованных компо</w:t>
      </w:r>
      <w:r>
        <w:rPr>
          <w:sz w:val="26"/>
          <w:szCs w:val="26"/>
        </w:rPr>
        <w:softHyphen/>
        <w:t>нентов; о всех обстоятельствах, которые могут быть полезными для установления фальшивомонетчиков.</w:t>
      </w:r>
    </w:p>
    <w:p w:rsidR="00377343" w:rsidRDefault="00377343">
      <w:pPr>
        <w:spacing w:line="360" w:lineRule="auto"/>
        <w:ind w:firstLine="426"/>
        <w:jc w:val="both"/>
        <w:rPr>
          <w:sz w:val="26"/>
          <w:szCs w:val="26"/>
        </w:rPr>
      </w:pPr>
      <w:r>
        <w:rPr>
          <w:b/>
          <w:bCs/>
          <w:sz w:val="26"/>
          <w:szCs w:val="26"/>
        </w:rPr>
        <w:t>Д. Коллекции поддельных рецептов на получение наркотических и сильнодействующих лекарственных средств.</w:t>
      </w:r>
      <w:r>
        <w:rPr>
          <w:sz w:val="26"/>
          <w:szCs w:val="26"/>
        </w:rPr>
        <w:t xml:space="preserve"> Данные коллекции ведутся в экспортно-технических отделах (ЭТО) республиканских МВД, краевых, областных и городских УВД. В них сосредоточены поддельные медицинские рецепты на получение наркотических веществ и сильнодействующих лекарств. Назначение карточек состоит в установлении единого источника происхождения рецептов, изъятых в определенном регионе в различное время, в различных учреждениях и у конкретных лиц. Одновременно с проведением соответствующей проверки проводится сопоставление почерка исполнителя поддельного рецепта с имеющимся информационным массивом коллекции образ</w:t>
      </w:r>
      <w:r>
        <w:rPr>
          <w:sz w:val="26"/>
          <w:szCs w:val="26"/>
        </w:rPr>
        <w:softHyphen/>
        <w:t>цов почерка.</w:t>
      </w:r>
    </w:p>
    <w:p w:rsidR="00377343" w:rsidRDefault="00377343">
      <w:pPr>
        <w:spacing w:line="360" w:lineRule="auto"/>
        <w:ind w:firstLine="426"/>
        <w:jc w:val="both"/>
        <w:rPr>
          <w:sz w:val="26"/>
          <w:szCs w:val="26"/>
        </w:rPr>
      </w:pPr>
      <w:r>
        <w:rPr>
          <w:b/>
          <w:bCs/>
          <w:sz w:val="26"/>
          <w:szCs w:val="26"/>
        </w:rPr>
        <w:t xml:space="preserve">Е. Коллекции образцов почерка лиц, занимающихся подделкой или изготовлением медицинских рецептов. </w:t>
      </w:r>
      <w:r>
        <w:rPr>
          <w:sz w:val="26"/>
          <w:szCs w:val="26"/>
        </w:rPr>
        <w:t>Они функционируют в ЭТО республиканских МВД, краевых, областных и городских УВД Российской Федерации. Назначение подобных коллекций состоит в установлении фактов исполнения рукописного текста в поддельном рецепте конкретным лицом.</w:t>
      </w:r>
    </w:p>
    <w:p w:rsidR="00377343" w:rsidRDefault="00377343">
      <w:pPr>
        <w:spacing w:line="360" w:lineRule="auto"/>
        <w:ind w:firstLine="426"/>
        <w:jc w:val="both"/>
        <w:rPr>
          <w:sz w:val="26"/>
          <w:szCs w:val="26"/>
        </w:rPr>
      </w:pPr>
      <w:r>
        <w:rPr>
          <w:b/>
          <w:bCs/>
          <w:sz w:val="26"/>
          <w:szCs w:val="26"/>
        </w:rPr>
        <w:t>Ж. Коллекции следов орудий взлома и инструментов.</w:t>
      </w:r>
      <w:r>
        <w:rPr>
          <w:sz w:val="26"/>
          <w:szCs w:val="26"/>
        </w:rPr>
        <w:t xml:space="preserve"> В ряде ЭТО республиканских МВД, городских, областных, краевых УВД функционируют коллекции следов орудий взлома и инструментов. Они предназначены для: получения данных об использовании одного орудия взлома при совершении нескольких преступлений; опреде</w:t>
      </w:r>
      <w:r>
        <w:rPr>
          <w:sz w:val="26"/>
          <w:szCs w:val="26"/>
        </w:rPr>
        <w:softHyphen/>
        <w:t>ления конкретного орудия взлома; сбора обобщенных сведений о разновидностях инструментов и предметов, применяемых для взлома преград.</w:t>
      </w:r>
    </w:p>
    <w:p w:rsidR="00377343" w:rsidRDefault="00377343">
      <w:pPr>
        <w:pStyle w:val="a3"/>
        <w:ind w:firstLine="426"/>
      </w:pPr>
      <w:r>
        <w:t>Коллекция следов орудий взлома формируется из объектов, на которых оставлены статические или динамические следы, имеющие достаточно специфические признаки. При невозможности изъятия самого объекта допускается представление их слепков, полученных с помощью полимерных масс.</w:t>
      </w:r>
    </w:p>
    <w:p w:rsidR="00377343" w:rsidRDefault="00377343">
      <w:pPr>
        <w:spacing w:line="360" w:lineRule="auto"/>
        <w:ind w:firstLine="426"/>
        <w:jc w:val="both"/>
        <w:rPr>
          <w:sz w:val="26"/>
          <w:szCs w:val="26"/>
        </w:rPr>
      </w:pPr>
    </w:p>
    <w:p w:rsidR="00377343" w:rsidRDefault="00377343">
      <w:pPr>
        <w:spacing w:line="360" w:lineRule="auto"/>
        <w:ind w:firstLine="426"/>
        <w:jc w:val="both"/>
        <w:rPr>
          <w:sz w:val="26"/>
          <w:szCs w:val="26"/>
        </w:rPr>
      </w:pPr>
    </w:p>
    <w:p w:rsidR="00377343" w:rsidRDefault="00377343">
      <w:pPr>
        <w:spacing w:line="480" w:lineRule="auto"/>
        <w:ind w:firstLine="426"/>
        <w:jc w:val="both"/>
        <w:rPr>
          <w:b/>
          <w:bCs/>
          <w:i/>
          <w:iCs/>
          <w:sz w:val="40"/>
          <w:szCs w:val="40"/>
        </w:rPr>
      </w:pPr>
      <w:r>
        <w:rPr>
          <w:b/>
          <w:bCs/>
          <w:i/>
          <w:iCs/>
          <w:sz w:val="40"/>
          <w:szCs w:val="40"/>
        </w:rPr>
        <w:br w:type="page"/>
        <w:t>Использованная литература:</w:t>
      </w:r>
    </w:p>
    <w:p w:rsidR="00377343" w:rsidRDefault="00377343">
      <w:pPr>
        <w:numPr>
          <w:ilvl w:val="0"/>
          <w:numId w:val="5"/>
        </w:numPr>
        <w:spacing w:line="480" w:lineRule="auto"/>
        <w:rPr>
          <w:sz w:val="32"/>
          <w:szCs w:val="32"/>
        </w:rPr>
      </w:pPr>
      <w:r>
        <w:rPr>
          <w:sz w:val="32"/>
          <w:szCs w:val="32"/>
        </w:rPr>
        <w:t xml:space="preserve">Криминалистика. –М.: Высшая школа, 1994. </w:t>
      </w:r>
    </w:p>
    <w:p w:rsidR="00377343" w:rsidRDefault="00377343">
      <w:pPr>
        <w:numPr>
          <w:ilvl w:val="0"/>
          <w:numId w:val="5"/>
        </w:numPr>
        <w:spacing w:line="480" w:lineRule="auto"/>
        <w:rPr>
          <w:sz w:val="32"/>
          <w:szCs w:val="32"/>
        </w:rPr>
      </w:pPr>
      <w:r>
        <w:rPr>
          <w:sz w:val="32"/>
          <w:szCs w:val="32"/>
        </w:rPr>
        <w:t>Криминалистика. –М.: Академия МВД РФ, 1995. – Т.1.</w:t>
      </w:r>
    </w:p>
    <w:p w:rsidR="00377343" w:rsidRDefault="00377343">
      <w:pPr>
        <w:numPr>
          <w:ilvl w:val="0"/>
          <w:numId w:val="5"/>
        </w:numPr>
        <w:spacing w:line="480" w:lineRule="auto"/>
        <w:rPr>
          <w:sz w:val="32"/>
          <w:szCs w:val="32"/>
        </w:rPr>
      </w:pPr>
      <w:r>
        <w:rPr>
          <w:sz w:val="32"/>
          <w:szCs w:val="32"/>
        </w:rPr>
        <w:t>Грамович Г.И. Основы криминалистической техники. М., 1980г.</w:t>
      </w:r>
    </w:p>
    <w:p w:rsidR="00377343" w:rsidRDefault="00377343">
      <w:pPr>
        <w:spacing w:line="360" w:lineRule="auto"/>
        <w:rPr>
          <w:sz w:val="26"/>
          <w:szCs w:val="26"/>
        </w:rPr>
      </w:pPr>
    </w:p>
    <w:p w:rsidR="00377343" w:rsidRDefault="00377343">
      <w:pPr>
        <w:spacing w:line="360" w:lineRule="auto"/>
        <w:ind w:firstLine="426"/>
        <w:jc w:val="both"/>
        <w:rPr>
          <w:sz w:val="26"/>
          <w:szCs w:val="26"/>
        </w:rPr>
      </w:pPr>
      <w:bookmarkStart w:id="0" w:name="_GoBack"/>
      <w:bookmarkEnd w:id="0"/>
    </w:p>
    <w:sectPr w:rsidR="00377343">
      <w:footerReference w:type="default" r:id="rId7"/>
      <w:pgSz w:w="11906" w:h="16838"/>
      <w:pgMar w:top="1134" w:right="566" w:bottom="1134"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6F5" w:rsidRDefault="00D366F5">
      <w:r>
        <w:separator/>
      </w:r>
    </w:p>
  </w:endnote>
  <w:endnote w:type="continuationSeparator" w:id="0">
    <w:p w:rsidR="00D366F5" w:rsidRDefault="00D3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43" w:rsidRDefault="008240DB">
    <w:pPr>
      <w:pStyle w:val="a7"/>
      <w:framePr w:wrap="auto" w:vAnchor="text" w:hAnchor="margin" w:xAlign="right" w:y="1"/>
      <w:rPr>
        <w:rStyle w:val="a9"/>
      </w:rPr>
    </w:pPr>
    <w:r>
      <w:rPr>
        <w:rStyle w:val="a9"/>
        <w:noProof/>
      </w:rPr>
      <w:t>2</w:t>
    </w:r>
  </w:p>
  <w:p w:rsidR="00377343" w:rsidRDefault="0037734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6F5" w:rsidRDefault="00D366F5">
      <w:r>
        <w:separator/>
      </w:r>
    </w:p>
  </w:footnote>
  <w:footnote w:type="continuationSeparator" w:id="0">
    <w:p w:rsidR="00D366F5" w:rsidRDefault="00D366F5">
      <w:r>
        <w:continuationSeparator/>
      </w:r>
    </w:p>
  </w:footnote>
  <w:footnote w:id="1">
    <w:p w:rsidR="00D366F5" w:rsidRDefault="00377343">
      <w:pPr>
        <w:ind w:left="80" w:firstLine="420"/>
      </w:pPr>
      <w:r>
        <w:rPr>
          <w:rStyle w:val="ac"/>
        </w:rPr>
        <w:footnoteRef/>
      </w:r>
      <w:r>
        <w:t xml:space="preserve"> Данный учет является местным и ведется с помощью карточек. В настоящее время (с </w:t>
      </w:r>
      <w:r>
        <w:rPr>
          <w:noProof/>
        </w:rPr>
        <w:t>1992</w:t>
      </w:r>
      <w:r>
        <w:t xml:space="preserve"> г.) в ГИЦ МВД РФ в Центре криминальной информации (ЦКИ) создан и начал функционировать АИПС «Опознание». Однако в связи с тем, что местные учеты пока по-прежнему работают на картотечной основе, описание всех трех взаимосвязанных учетно-регистрационных картотек помещено в раздел «Оперативно-розыскной учет».</w:t>
      </w:r>
    </w:p>
  </w:footnote>
  <w:footnote w:id="2">
    <w:p w:rsidR="00377343" w:rsidRDefault="00377343">
      <w:pPr>
        <w:spacing w:before="360"/>
        <w:ind w:firstLine="440"/>
      </w:pPr>
      <w:r>
        <w:rPr>
          <w:rStyle w:val="ac"/>
        </w:rPr>
        <w:footnoteRef/>
      </w:r>
      <w:r>
        <w:t xml:space="preserve"> В настоящее время в ГИЦ МВД, в Центре криминальной информации закончена работа по переводу картотеки «Учет утраченного и выявленного огнестрельного нарезного оружия» на централизованный автоматизированный учет с помощью АИПС «Оружие». Но в связи с тем, что местный учет некоторое время по-прежнему будет осуществляться с помощью  картотек,  описание  данного  вида  учета  помещено  в  раздел «Оперативно-справочные учеты».</w:t>
      </w:r>
    </w:p>
    <w:p w:rsidR="00D366F5" w:rsidRDefault="00D366F5">
      <w:pPr>
        <w:spacing w:before="360"/>
        <w:ind w:firstLine="440"/>
      </w:pPr>
    </w:p>
  </w:footnote>
  <w:footnote w:id="3">
    <w:p w:rsidR="00D366F5" w:rsidRDefault="00377343">
      <w:pPr>
        <w:pStyle w:val="ad"/>
      </w:pPr>
      <w:r>
        <w:rPr>
          <w:rStyle w:val="ac"/>
          <w:sz w:val="19"/>
          <w:szCs w:val="19"/>
        </w:rPr>
        <w:footnoteRef/>
      </w:r>
      <w:r>
        <w:rPr>
          <w:sz w:val="19"/>
          <w:szCs w:val="19"/>
        </w:rPr>
        <w:t xml:space="preserve"> В настоящее время в ГИЦ МВД РФ завершена работа по созданию АИПС «Антиквариат», которая будет осуществлять автоматизированную регистрацию учитываемых объектов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A5C5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9182C38"/>
    <w:multiLevelType w:val="singleLevel"/>
    <w:tmpl w:val="2DB4BA1C"/>
    <w:lvl w:ilvl="0">
      <w:start w:val="1"/>
      <w:numFmt w:val="bullet"/>
      <w:lvlText w:val="-"/>
      <w:lvlJc w:val="left"/>
      <w:pPr>
        <w:tabs>
          <w:tab w:val="num" w:pos="700"/>
        </w:tabs>
        <w:ind w:left="700" w:hanging="360"/>
      </w:pPr>
      <w:rPr>
        <w:rFonts w:hint="default"/>
      </w:rPr>
    </w:lvl>
  </w:abstractNum>
  <w:abstractNum w:abstractNumId="2">
    <w:nsid w:val="2B800984"/>
    <w:multiLevelType w:val="singleLevel"/>
    <w:tmpl w:val="9FEE04A4"/>
    <w:lvl w:ilvl="0">
      <w:start w:val="1"/>
      <w:numFmt w:val="decimal"/>
      <w:lvlText w:val="%1)"/>
      <w:lvlJc w:val="left"/>
      <w:pPr>
        <w:tabs>
          <w:tab w:val="num" w:pos="790"/>
        </w:tabs>
        <w:ind w:left="790" w:hanging="450"/>
      </w:pPr>
      <w:rPr>
        <w:rFonts w:hint="default"/>
      </w:rPr>
    </w:lvl>
  </w:abstractNum>
  <w:abstractNum w:abstractNumId="3">
    <w:nsid w:val="3B7D6B17"/>
    <w:multiLevelType w:val="singleLevel"/>
    <w:tmpl w:val="4998E456"/>
    <w:lvl w:ilvl="0">
      <w:start w:val="1"/>
      <w:numFmt w:val="decimal"/>
      <w:lvlText w:val="%1."/>
      <w:lvlJc w:val="left"/>
      <w:pPr>
        <w:tabs>
          <w:tab w:val="num" w:pos="720"/>
        </w:tabs>
        <w:ind w:left="720" w:hanging="360"/>
      </w:pPr>
      <w:rPr>
        <w:rFonts w:hint="default"/>
      </w:rPr>
    </w:lvl>
  </w:abstractNum>
  <w:abstractNum w:abstractNumId="4">
    <w:nsid w:val="64FC724E"/>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343"/>
    <w:rsid w:val="00377343"/>
    <w:rsid w:val="008240DB"/>
    <w:rsid w:val="00BE7C61"/>
    <w:rsid w:val="00CB3D13"/>
    <w:rsid w:val="00D3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8CF2B3-8CB6-4179-B09C-92E738F9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line="360" w:lineRule="auto"/>
      <w:jc w:val="center"/>
      <w:outlineLvl w:val="0"/>
    </w:pPr>
    <w:rPr>
      <w:b/>
      <w:bCs/>
      <w:sz w:val="28"/>
      <w:szCs w:val="28"/>
    </w:rPr>
  </w:style>
  <w:style w:type="paragraph" w:styleId="2">
    <w:name w:val="heading 2"/>
    <w:basedOn w:val="a"/>
    <w:next w:val="a"/>
    <w:link w:val="20"/>
    <w:uiPriority w:val="99"/>
    <w:qFormat/>
    <w:pPr>
      <w:keepNext/>
      <w:spacing w:before="240" w:line="360" w:lineRule="auto"/>
      <w:jc w:val="center"/>
      <w:outlineLvl w:val="1"/>
    </w:pPr>
    <w:rPr>
      <w:b/>
      <w:bCs/>
      <w:sz w:val="30"/>
      <w:szCs w:val="30"/>
    </w:rPr>
  </w:style>
  <w:style w:type="paragraph" w:styleId="3">
    <w:name w:val="heading 3"/>
    <w:basedOn w:val="a"/>
    <w:next w:val="a"/>
    <w:link w:val="30"/>
    <w:uiPriority w:val="99"/>
    <w:qFormat/>
    <w:pPr>
      <w:keepNext/>
      <w:spacing w:line="360" w:lineRule="auto"/>
      <w:ind w:firstLine="426"/>
      <w:jc w:val="both"/>
      <w:outlineLvl w:val="2"/>
    </w:pPr>
    <w:rPr>
      <w:sz w:val="26"/>
      <w:szCs w:val="26"/>
    </w:rPr>
  </w:style>
  <w:style w:type="paragraph" w:styleId="4">
    <w:name w:val="heading 4"/>
    <w:basedOn w:val="a"/>
    <w:next w:val="a"/>
    <w:link w:val="40"/>
    <w:uiPriority w:val="99"/>
    <w:qFormat/>
    <w:pPr>
      <w:keepNext/>
      <w:pBdr>
        <w:top w:val="thinThickSmallGap" w:sz="24" w:space="1" w:color="auto"/>
        <w:left w:val="thinThickSmallGap" w:sz="24" w:space="3" w:color="auto"/>
        <w:bottom w:val="thickThinSmallGap" w:sz="24" w:space="1" w:color="auto"/>
        <w:right w:val="thickThinSmallGap" w:sz="24" w:space="4" w:color="auto"/>
      </w:pBdr>
      <w:jc w:val="center"/>
      <w:outlineLvl w:val="3"/>
    </w:pPr>
    <w:rPr>
      <w:b/>
      <w:bCs/>
      <w:i/>
      <w:i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line="360" w:lineRule="auto"/>
      <w:jc w:val="both"/>
    </w:pPr>
    <w:rPr>
      <w:sz w:val="26"/>
      <w:szCs w:val="26"/>
    </w:rPr>
  </w:style>
  <w:style w:type="character" w:customStyle="1" w:styleId="a4">
    <w:name w:val="Основной текст Знак"/>
    <w:link w:val="a3"/>
    <w:uiPriority w:val="99"/>
    <w:semiHidden/>
    <w:rPr>
      <w:sz w:val="20"/>
      <w:szCs w:val="20"/>
    </w:rPr>
  </w:style>
  <w:style w:type="paragraph" w:styleId="31">
    <w:name w:val="Body Text Indent 3"/>
    <w:basedOn w:val="a"/>
    <w:link w:val="32"/>
    <w:uiPriority w:val="99"/>
    <w:pPr>
      <w:spacing w:before="160" w:line="360" w:lineRule="auto"/>
      <w:ind w:firstLine="426"/>
      <w:jc w:val="both"/>
    </w:pPr>
    <w:rPr>
      <w:sz w:val="26"/>
      <w:szCs w:val="26"/>
    </w:rPr>
  </w:style>
  <w:style w:type="character" w:customStyle="1" w:styleId="32">
    <w:name w:val="Основной текст с отступом 3 Знак"/>
    <w:link w:val="31"/>
    <w:uiPriority w:val="99"/>
    <w:semiHidden/>
    <w:rPr>
      <w:sz w:val="16"/>
      <w:szCs w:val="16"/>
    </w:rPr>
  </w:style>
  <w:style w:type="paragraph" w:styleId="a5">
    <w:name w:val="Body Text Indent"/>
    <w:basedOn w:val="a"/>
    <w:link w:val="a6"/>
    <w:uiPriority w:val="99"/>
    <w:pPr>
      <w:spacing w:before="160" w:line="360" w:lineRule="auto"/>
      <w:ind w:firstLine="284"/>
      <w:jc w:val="both"/>
    </w:pPr>
    <w:rPr>
      <w:sz w:val="26"/>
      <w:szCs w:val="26"/>
    </w:rPr>
  </w:style>
  <w:style w:type="character" w:customStyle="1" w:styleId="a6">
    <w:name w:val="Основной текст с отступом Знак"/>
    <w:link w:val="a5"/>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styleId="ac">
    <w:name w:val="footnote reference"/>
    <w:uiPriority w:val="99"/>
    <w:semiHidden/>
    <w:rPr>
      <w:vertAlign w:val="superscript"/>
    </w:rPr>
  </w:style>
  <w:style w:type="paragraph" w:styleId="21">
    <w:name w:val="Body Text Indent 2"/>
    <w:basedOn w:val="a"/>
    <w:link w:val="22"/>
    <w:uiPriority w:val="99"/>
    <w:pPr>
      <w:widowControl w:val="0"/>
      <w:spacing w:line="360" w:lineRule="auto"/>
      <w:ind w:left="360"/>
      <w:jc w:val="both"/>
    </w:pPr>
    <w:rPr>
      <w:sz w:val="26"/>
      <w:szCs w:val="26"/>
    </w:rPr>
  </w:style>
  <w:style w:type="character" w:customStyle="1" w:styleId="22">
    <w:name w:val="Основной текст с отступом 2 Знак"/>
    <w:link w:val="21"/>
    <w:uiPriority w:val="99"/>
    <w:semiHidden/>
    <w:rPr>
      <w:sz w:val="20"/>
      <w:szCs w:val="20"/>
    </w:rPr>
  </w:style>
  <w:style w:type="paragraph" w:styleId="ad">
    <w:name w:val="footnote text"/>
    <w:basedOn w:val="a"/>
    <w:link w:val="ae"/>
    <w:uiPriority w:val="99"/>
    <w:semiHidden/>
    <w:pPr>
      <w:widowControl w:val="0"/>
      <w:ind w:firstLine="320"/>
      <w:jc w:val="both"/>
    </w:pPr>
  </w:style>
  <w:style w:type="character" w:customStyle="1" w:styleId="ae">
    <w:name w:val="Текст сноски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6773</Words>
  <Characters>38608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Wid Lukon</dc:creator>
  <cp:keywords/>
  <dc:description/>
  <cp:lastModifiedBy>admin</cp:lastModifiedBy>
  <cp:revision>2</cp:revision>
  <cp:lastPrinted>2000-04-02T16:42:00Z</cp:lastPrinted>
  <dcterms:created xsi:type="dcterms:W3CDTF">2014-02-17T16:56:00Z</dcterms:created>
  <dcterms:modified xsi:type="dcterms:W3CDTF">2014-02-17T16:56:00Z</dcterms:modified>
</cp:coreProperties>
</file>