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98" w:rsidRPr="008052CA" w:rsidRDefault="00CF4C98" w:rsidP="00CF4C98">
      <w:pPr>
        <w:pStyle w:val="7"/>
        <w:rPr>
          <w:rFonts w:ascii="Times New Roman" w:hAnsi="Times New Roman"/>
          <w:sz w:val="28"/>
        </w:rPr>
      </w:pPr>
      <w:r w:rsidRPr="008052CA">
        <w:rPr>
          <w:rFonts w:ascii="Times New Roman" w:hAnsi="Times New Roman"/>
          <w:sz w:val="28"/>
        </w:rPr>
        <w:t>САНКТ-ПЕТЕРБУРГСКИЙ ГУМАНИТАРНЫЙ</w:t>
      </w:r>
    </w:p>
    <w:p w:rsidR="00CF4C98" w:rsidRDefault="00CF4C98" w:rsidP="00CF4C98">
      <w:pPr>
        <w:jc w:val="center"/>
        <w:rPr>
          <w:sz w:val="28"/>
          <w:szCs w:val="28"/>
        </w:rPr>
      </w:pPr>
      <w:r w:rsidRPr="008052CA">
        <w:rPr>
          <w:sz w:val="28"/>
          <w:szCs w:val="28"/>
        </w:rPr>
        <w:t>УНИВЕРСИТЕТ ПРОФСОЮЗОВ</w:t>
      </w:r>
    </w:p>
    <w:p w:rsidR="00CF4C98" w:rsidRDefault="00CF4C98" w:rsidP="00CF4C98">
      <w:pPr>
        <w:jc w:val="center"/>
        <w:rPr>
          <w:sz w:val="28"/>
          <w:szCs w:val="28"/>
        </w:rPr>
      </w:pPr>
    </w:p>
    <w:p w:rsidR="00CF4C98" w:rsidRDefault="00CF4C98" w:rsidP="00CF4C98">
      <w:pPr>
        <w:jc w:val="center"/>
        <w:rPr>
          <w:sz w:val="28"/>
          <w:szCs w:val="28"/>
        </w:rPr>
      </w:pPr>
    </w:p>
    <w:p w:rsidR="00CF4C98" w:rsidRDefault="00CF4C98" w:rsidP="00CF4C98">
      <w:pPr>
        <w:jc w:val="right"/>
        <w:rPr>
          <w:sz w:val="28"/>
          <w:szCs w:val="28"/>
        </w:rPr>
      </w:pPr>
      <w:r>
        <w:rPr>
          <w:sz w:val="28"/>
          <w:szCs w:val="28"/>
        </w:rPr>
        <w:t>Экономический факультет</w:t>
      </w:r>
    </w:p>
    <w:p w:rsidR="00CF4C98" w:rsidRDefault="00CF4C98" w:rsidP="00CF4C98">
      <w:pPr>
        <w:rPr>
          <w:sz w:val="28"/>
          <w:szCs w:val="28"/>
        </w:rPr>
      </w:pPr>
      <w:r>
        <w:rPr>
          <w:sz w:val="28"/>
          <w:szCs w:val="28"/>
        </w:rPr>
        <w:t xml:space="preserve">                                                                                       Кафедра экономики</w:t>
      </w:r>
    </w:p>
    <w:p w:rsidR="00CF4C98" w:rsidRDefault="00CF4C98" w:rsidP="00CF4C98">
      <w:pPr>
        <w:rPr>
          <w:sz w:val="28"/>
          <w:szCs w:val="28"/>
        </w:rPr>
      </w:pPr>
    </w:p>
    <w:p w:rsidR="00CF4C98" w:rsidRDefault="00CF4C98" w:rsidP="00CF4C98">
      <w:pPr>
        <w:rPr>
          <w:sz w:val="28"/>
          <w:szCs w:val="28"/>
        </w:rPr>
      </w:pPr>
    </w:p>
    <w:p w:rsidR="00CF4C98" w:rsidRDefault="00CF4C98" w:rsidP="00CF4C98">
      <w:pPr>
        <w:rPr>
          <w:sz w:val="28"/>
          <w:szCs w:val="28"/>
        </w:rPr>
      </w:pPr>
    </w:p>
    <w:p w:rsidR="00CF4C98" w:rsidRDefault="00CF4C98" w:rsidP="00CF4C98">
      <w:pPr>
        <w:rPr>
          <w:sz w:val="28"/>
          <w:szCs w:val="28"/>
        </w:rPr>
      </w:pPr>
    </w:p>
    <w:p w:rsidR="00CF4C98" w:rsidRPr="00912F8A" w:rsidRDefault="00CF4C98" w:rsidP="00CF4C98">
      <w:pPr>
        <w:jc w:val="center"/>
        <w:rPr>
          <w:b/>
          <w:sz w:val="40"/>
          <w:szCs w:val="40"/>
        </w:rPr>
      </w:pPr>
      <w:r w:rsidRPr="00912F8A">
        <w:rPr>
          <w:b/>
          <w:sz w:val="40"/>
          <w:szCs w:val="40"/>
        </w:rPr>
        <w:t>Д И П Л О М Н А Я    Р А Б О Т А</w:t>
      </w:r>
    </w:p>
    <w:p w:rsidR="00CF4C98" w:rsidRDefault="00CF4C98" w:rsidP="00CF4C98">
      <w:pPr>
        <w:jc w:val="center"/>
        <w:rPr>
          <w:sz w:val="40"/>
          <w:szCs w:val="40"/>
        </w:rPr>
      </w:pPr>
    </w:p>
    <w:p w:rsidR="00BB05B1" w:rsidRDefault="00CF4C98" w:rsidP="00CF4C98">
      <w:pPr>
        <w:jc w:val="center"/>
        <w:rPr>
          <w:sz w:val="32"/>
          <w:szCs w:val="32"/>
        </w:rPr>
      </w:pPr>
      <w:r>
        <w:rPr>
          <w:sz w:val="32"/>
          <w:szCs w:val="32"/>
        </w:rPr>
        <w:t xml:space="preserve">Системный экономический анализ </w:t>
      </w:r>
      <w:r w:rsidR="00BB05B1">
        <w:rPr>
          <w:sz w:val="32"/>
          <w:szCs w:val="32"/>
        </w:rPr>
        <w:t>деятельности</w:t>
      </w:r>
    </w:p>
    <w:p w:rsidR="00CF4C98" w:rsidRDefault="00CF4C98" w:rsidP="00CF4C98">
      <w:pPr>
        <w:jc w:val="center"/>
        <w:rPr>
          <w:sz w:val="32"/>
          <w:szCs w:val="32"/>
        </w:rPr>
      </w:pPr>
      <w:r>
        <w:rPr>
          <w:sz w:val="32"/>
          <w:szCs w:val="32"/>
        </w:rPr>
        <w:t>предприятия с целью его финансового оздоровления</w:t>
      </w:r>
    </w:p>
    <w:p w:rsidR="00CF4C98" w:rsidRDefault="00CF4C98" w:rsidP="00CF4C98">
      <w:pPr>
        <w:jc w:val="center"/>
        <w:rPr>
          <w:sz w:val="32"/>
          <w:szCs w:val="32"/>
        </w:rPr>
      </w:pPr>
    </w:p>
    <w:p w:rsidR="00CF4C98" w:rsidRDefault="00CF4C98" w:rsidP="00CF4C98">
      <w:pPr>
        <w:jc w:val="center"/>
        <w:rPr>
          <w:sz w:val="32"/>
          <w:szCs w:val="32"/>
        </w:rPr>
      </w:pPr>
    </w:p>
    <w:p w:rsidR="00CF4C98" w:rsidRDefault="00CF4C98" w:rsidP="00CF4C98">
      <w:pPr>
        <w:jc w:val="right"/>
        <w:rPr>
          <w:b/>
          <w:sz w:val="28"/>
          <w:szCs w:val="28"/>
        </w:rPr>
      </w:pPr>
      <w:r w:rsidRPr="00912F8A">
        <w:rPr>
          <w:sz w:val="28"/>
          <w:szCs w:val="28"/>
        </w:rPr>
        <w:t>Выполнил студент:</w:t>
      </w:r>
    </w:p>
    <w:p w:rsidR="00CF4C98" w:rsidRDefault="00CF4C98" w:rsidP="00CF4C98">
      <w:pPr>
        <w:rPr>
          <w:sz w:val="28"/>
          <w:szCs w:val="28"/>
        </w:rPr>
      </w:pPr>
      <w:r>
        <w:rPr>
          <w:sz w:val="28"/>
          <w:szCs w:val="28"/>
        </w:rPr>
        <w:t xml:space="preserve">                                                                                                   </w:t>
      </w:r>
      <w:r w:rsidRPr="00912F8A">
        <w:rPr>
          <w:sz w:val="28"/>
          <w:szCs w:val="28"/>
        </w:rPr>
        <w:t>1</w:t>
      </w:r>
      <w:r>
        <w:rPr>
          <w:sz w:val="28"/>
          <w:szCs w:val="28"/>
        </w:rPr>
        <w:t xml:space="preserve"> группы 4 курса</w:t>
      </w:r>
    </w:p>
    <w:p w:rsidR="00CF4C98" w:rsidRDefault="00CF4C98" w:rsidP="00CF4C98">
      <w:pPr>
        <w:jc w:val="right"/>
        <w:rPr>
          <w:sz w:val="28"/>
          <w:szCs w:val="28"/>
        </w:rPr>
      </w:pPr>
      <w:r>
        <w:rPr>
          <w:sz w:val="28"/>
          <w:szCs w:val="28"/>
        </w:rPr>
        <w:t>Заочного отделения</w:t>
      </w:r>
    </w:p>
    <w:p w:rsidR="00CF4C98" w:rsidRDefault="00CF4C98" w:rsidP="00CF4C98">
      <w:pPr>
        <w:rPr>
          <w:sz w:val="28"/>
          <w:szCs w:val="28"/>
        </w:rPr>
      </w:pPr>
      <w:r>
        <w:rPr>
          <w:sz w:val="28"/>
          <w:szCs w:val="28"/>
        </w:rPr>
        <w:t xml:space="preserve">                                                                                                   Титов Павел</w:t>
      </w:r>
    </w:p>
    <w:p w:rsidR="00CF4C98" w:rsidRDefault="00CF4C98" w:rsidP="00CF4C98">
      <w:pPr>
        <w:rPr>
          <w:sz w:val="28"/>
          <w:szCs w:val="28"/>
        </w:rPr>
      </w:pPr>
      <w:r>
        <w:rPr>
          <w:sz w:val="28"/>
          <w:szCs w:val="28"/>
        </w:rPr>
        <w:t xml:space="preserve">                                                                                                   Алексеевич</w:t>
      </w:r>
    </w:p>
    <w:p w:rsidR="00CF4C98" w:rsidRDefault="00CF4C98" w:rsidP="00CF4C98">
      <w:pPr>
        <w:jc w:val="right"/>
      </w:pPr>
      <w:r>
        <w:rPr>
          <w:b/>
          <w:sz w:val="28"/>
          <w:szCs w:val="28"/>
        </w:rPr>
        <w:t>________________</w:t>
      </w:r>
    </w:p>
    <w:p w:rsidR="00CF4C98" w:rsidRPr="00D93D0C" w:rsidRDefault="00CF4C98" w:rsidP="00CF4C98">
      <w:pPr>
        <w:jc w:val="right"/>
        <w:rPr>
          <w:sz w:val="28"/>
          <w:szCs w:val="28"/>
        </w:rPr>
      </w:pPr>
      <w:r w:rsidRPr="00D93D0C">
        <w:rPr>
          <w:sz w:val="28"/>
          <w:szCs w:val="28"/>
        </w:rPr>
        <w:t>(подпись)</w:t>
      </w:r>
    </w:p>
    <w:p w:rsidR="00CF4C98" w:rsidRDefault="00CF4C98" w:rsidP="00CF4C98">
      <w:pPr>
        <w:jc w:val="right"/>
        <w:rPr>
          <w:sz w:val="28"/>
          <w:szCs w:val="28"/>
        </w:rPr>
      </w:pPr>
      <w:r w:rsidRPr="00D93D0C">
        <w:rPr>
          <w:sz w:val="28"/>
          <w:szCs w:val="28"/>
        </w:rPr>
        <w:t>Научный</w:t>
      </w:r>
      <w:r>
        <w:rPr>
          <w:sz w:val="28"/>
          <w:szCs w:val="28"/>
        </w:rPr>
        <w:t xml:space="preserve"> руководитель</w:t>
      </w:r>
    </w:p>
    <w:p w:rsidR="00CF4C98" w:rsidRDefault="00CF4C98" w:rsidP="00CF4C98">
      <w:pPr>
        <w:jc w:val="right"/>
      </w:pPr>
      <w:r>
        <w:rPr>
          <w:b/>
          <w:sz w:val="28"/>
          <w:szCs w:val="28"/>
        </w:rPr>
        <w:t>____________________</w:t>
      </w:r>
    </w:p>
    <w:p w:rsidR="00CF4C98" w:rsidRDefault="00CF4C98" w:rsidP="00CF4C98">
      <w:pPr>
        <w:jc w:val="right"/>
        <w:rPr>
          <w:sz w:val="28"/>
          <w:szCs w:val="28"/>
        </w:rPr>
      </w:pPr>
      <w:r w:rsidRPr="00D93D0C">
        <w:rPr>
          <w:sz w:val="28"/>
          <w:szCs w:val="28"/>
        </w:rPr>
        <w:t>(</w:t>
      </w:r>
      <w:r>
        <w:rPr>
          <w:sz w:val="28"/>
          <w:szCs w:val="28"/>
        </w:rPr>
        <w:t>ученая степень, звание)</w:t>
      </w:r>
    </w:p>
    <w:p w:rsidR="00CF4C98" w:rsidRDefault="00CF4C98" w:rsidP="00CF4C98">
      <w:pPr>
        <w:rPr>
          <w:sz w:val="28"/>
          <w:szCs w:val="28"/>
        </w:rPr>
      </w:pPr>
      <w:r>
        <w:rPr>
          <w:sz w:val="28"/>
          <w:szCs w:val="28"/>
        </w:rPr>
        <w:t xml:space="preserve">                                                                                           Исаев Валерий</w:t>
      </w:r>
    </w:p>
    <w:p w:rsidR="00CF4C98" w:rsidRDefault="00CF4C98" w:rsidP="00CF4C98">
      <w:pPr>
        <w:rPr>
          <w:sz w:val="28"/>
          <w:szCs w:val="28"/>
        </w:rPr>
      </w:pPr>
      <w:r>
        <w:rPr>
          <w:sz w:val="28"/>
          <w:szCs w:val="28"/>
        </w:rPr>
        <w:t xml:space="preserve">                                                                                           Викторович</w:t>
      </w:r>
    </w:p>
    <w:p w:rsidR="00CF4C98" w:rsidRDefault="00CF4C98" w:rsidP="00CF4C98">
      <w:pPr>
        <w:jc w:val="right"/>
      </w:pPr>
      <w:r>
        <w:rPr>
          <w:b/>
          <w:sz w:val="28"/>
          <w:szCs w:val="28"/>
        </w:rPr>
        <w:t>____________________</w:t>
      </w:r>
    </w:p>
    <w:p w:rsidR="00CF4C98" w:rsidRDefault="00CF4C98" w:rsidP="00CF4C98">
      <w:pPr>
        <w:jc w:val="right"/>
        <w:rPr>
          <w:sz w:val="28"/>
          <w:szCs w:val="28"/>
        </w:rPr>
      </w:pPr>
      <w:r w:rsidRPr="00E959DD">
        <w:rPr>
          <w:sz w:val="28"/>
          <w:szCs w:val="28"/>
        </w:rPr>
        <w:t>(</w:t>
      </w:r>
      <w:r>
        <w:rPr>
          <w:sz w:val="28"/>
          <w:szCs w:val="28"/>
        </w:rPr>
        <w:t>подпись)</w:t>
      </w:r>
    </w:p>
    <w:p w:rsidR="00CF4C98" w:rsidRDefault="00CF4C98" w:rsidP="00CF4C98">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4749"/>
      </w:tblGrid>
      <w:tr w:rsidR="00CF4C98" w:rsidRPr="00F9767D" w:rsidTr="00F9767D">
        <w:trPr>
          <w:trHeight w:val="2665"/>
        </w:trPr>
        <w:tc>
          <w:tcPr>
            <w:tcW w:w="4748" w:type="dxa"/>
            <w:shd w:val="clear" w:color="auto" w:fill="auto"/>
          </w:tcPr>
          <w:p w:rsidR="00CF4C98" w:rsidRPr="00F9767D" w:rsidRDefault="00CF4C98" w:rsidP="007754DB">
            <w:pPr>
              <w:rPr>
                <w:sz w:val="28"/>
                <w:szCs w:val="28"/>
              </w:rPr>
            </w:pPr>
            <w:r w:rsidRPr="00F9767D">
              <w:rPr>
                <w:sz w:val="28"/>
                <w:szCs w:val="28"/>
              </w:rPr>
              <w:t>Допустить к защите</w:t>
            </w:r>
          </w:p>
          <w:p w:rsidR="00CF4C98" w:rsidRPr="00F9767D" w:rsidRDefault="00CF4C98" w:rsidP="007754DB">
            <w:pPr>
              <w:rPr>
                <w:sz w:val="28"/>
                <w:szCs w:val="28"/>
              </w:rPr>
            </w:pPr>
            <w:r w:rsidRPr="00F9767D">
              <w:rPr>
                <w:sz w:val="28"/>
                <w:szCs w:val="28"/>
              </w:rPr>
              <w:t>Зав. кафедрой</w:t>
            </w:r>
          </w:p>
          <w:p w:rsidR="00CF4C98" w:rsidRDefault="00CF4C98" w:rsidP="007754DB">
            <w:r w:rsidRPr="00F9767D">
              <w:rPr>
                <w:sz w:val="28"/>
                <w:szCs w:val="28"/>
              </w:rPr>
              <w:t>_______________________________</w:t>
            </w:r>
          </w:p>
          <w:p w:rsidR="00CF4C98" w:rsidRPr="00F9767D" w:rsidRDefault="00CF4C98" w:rsidP="00F9767D">
            <w:pPr>
              <w:jc w:val="center"/>
              <w:rPr>
                <w:sz w:val="28"/>
                <w:szCs w:val="28"/>
              </w:rPr>
            </w:pPr>
            <w:r w:rsidRPr="00F9767D">
              <w:rPr>
                <w:sz w:val="28"/>
                <w:szCs w:val="28"/>
              </w:rPr>
              <w:t>(ученая степень, звание)</w:t>
            </w:r>
          </w:p>
          <w:p w:rsidR="00CF4C98" w:rsidRDefault="00CF4C98" w:rsidP="007754DB">
            <w:r w:rsidRPr="00F9767D">
              <w:rPr>
                <w:sz w:val="28"/>
                <w:szCs w:val="28"/>
              </w:rPr>
              <w:t>_______________________________</w:t>
            </w:r>
          </w:p>
          <w:p w:rsidR="00CF4C98" w:rsidRPr="00F9767D" w:rsidRDefault="00CF4C98" w:rsidP="00F9767D">
            <w:pPr>
              <w:jc w:val="center"/>
              <w:rPr>
                <w:sz w:val="28"/>
                <w:szCs w:val="28"/>
              </w:rPr>
            </w:pPr>
            <w:r w:rsidRPr="00F9767D">
              <w:rPr>
                <w:sz w:val="28"/>
                <w:szCs w:val="28"/>
              </w:rPr>
              <w:t>(фамилия, имя, отчество)</w:t>
            </w:r>
          </w:p>
          <w:p w:rsidR="00CF4C98" w:rsidRDefault="00CF4C98" w:rsidP="00F9767D">
            <w:pPr>
              <w:jc w:val="both"/>
            </w:pPr>
            <w:r w:rsidRPr="00F9767D">
              <w:rPr>
                <w:sz w:val="28"/>
                <w:szCs w:val="28"/>
              </w:rPr>
              <w:t>_______________________________</w:t>
            </w:r>
          </w:p>
          <w:p w:rsidR="00CF4C98" w:rsidRPr="00F9767D" w:rsidRDefault="00CF4C98" w:rsidP="00F9767D">
            <w:pPr>
              <w:jc w:val="center"/>
              <w:rPr>
                <w:sz w:val="28"/>
                <w:szCs w:val="28"/>
              </w:rPr>
            </w:pPr>
            <w:r w:rsidRPr="00F9767D">
              <w:rPr>
                <w:sz w:val="28"/>
                <w:szCs w:val="28"/>
              </w:rPr>
              <w:t>(подпись)</w:t>
            </w:r>
          </w:p>
        </w:tc>
        <w:tc>
          <w:tcPr>
            <w:tcW w:w="4749" w:type="dxa"/>
            <w:shd w:val="clear" w:color="auto" w:fill="auto"/>
          </w:tcPr>
          <w:p w:rsidR="00CF4C98" w:rsidRPr="00F9767D" w:rsidRDefault="00CF4C98" w:rsidP="007754DB">
            <w:pPr>
              <w:rPr>
                <w:sz w:val="28"/>
                <w:szCs w:val="28"/>
              </w:rPr>
            </w:pPr>
            <w:r w:rsidRPr="00F9767D">
              <w:rPr>
                <w:sz w:val="28"/>
                <w:szCs w:val="28"/>
              </w:rPr>
              <w:t>Дипломная работа защищена</w:t>
            </w:r>
          </w:p>
          <w:p w:rsidR="00CF4C98" w:rsidRPr="00F9767D" w:rsidRDefault="00CF4C98" w:rsidP="00F9767D">
            <w:pPr>
              <w:jc w:val="center"/>
              <w:rPr>
                <w:sz w:val="28"/>
                <w:szCs w:val="28"/>
              </w:rPr>
            </w:pPr>
            <w:r w:rsidRPr="00F9767D">
              <w:rPr>
                <w:sz w:val="28"/>
                <w:szCs w:val="28"/>
              </w:rPr>
              <w:t>«____»___________2002г.</w:t>
            </w:r>
          </w:p>
          <w:p w:rsidR="00CF4C98" w:rsidRPr="00F9767D" w:rsidRDefault="00CF4C98" w:rsidP="007754DB">
            <w:pPr>
              <w:rPr>
                <w:sz w:val="28"/>
                <w:szCs w:val="28"/>
              </w:rPr>
            </w:pPr>
            <w:r w:rsidRPr="00F9767D">
              <w:rPr>
                <w:sz w:val="28"/>
                <w:szCs w:val="28"/>
              </w:rPr>
              <w:t>Оценка_____________________</w:t>
            </w:r>
          </w:p>
          <w:p w:rsidR="00CF4C98" w:rsidRPr="00F9767D" w:rsidRDefault="00CF4C98" w:rsidP="007754DB">
            <w:pPr>
              <w:rPr>
                <w:sz w:val="28"/>
                <w:szCs w:val="28"/>
              </w:rPr>
            </w:pPr>
            <w:r w:rsidRPr="00F9767D">
              <w:rPr>
                <w:sz w:val="28"/>
                <w:szCs w:val="28"/>
              </w:rPr>
              <w:t>Председатель ГАК</w:t>
            </w:r>
          </w:p>
          <w:p w:rsidR="00CF4C98" w:rsidRDefault="00CF4C98" w:rsidP="007754DB">
            <w:r w:rsidRPr="00F9767D">
              <w:rPr>
                <w:sz w:val="28"/>
                <w:szCs w:val="28"/>
              </w:rPr>
              <w:t>________________________________</w:t>
            </w:r>
          </w:p>
          <w:p w:rsidR="00CF4C98" w:rsidRPr="00F9767D" w:rsidRDefault="00CF4C98" w:rsidP="00F9767D">
            <w:pPr>
              <w:jc w:val="center"/>
              <w:rPr>
                <w:sz w:val="28"/>
                <w:szCs w:val="28"/>
              </w:rPr>
            </w:pPr>
            <w:r w:rsidRPr="00F9767D">
              <w:rPr>
                <w:sz w:val="28"/>
                <w:szCs w:val="28"/>
              </w:rPr>
              <w:t>(фамилия, имя, отчество)</w:t>
            </w:r>
          </w:p>
          <w:p w:rsidR="00CF4C98" w:rsidRDefault="00CF4C98" w:rsidP="00F9767D">
            <w:pPr>
              <w:jc w:val="center"/>
            </w:pPr>
            <w:r w:rsidRPr="00F9767D">
              <w:rPr>
                <w:sz w:val="28"/>
                <w:szCs w:val="28"/>
              </w:rPr>
              <w:t>________________________________</w:t>
            </w:r>
          </w:p>
          <w:p w:rsidR="00CF4C98" w:rsidRPr="00F9767D" w:rsidRDefault="00CF4C98" w:rsidP="00F9767D">
            <w:pPr>
              <w:jc w:val="center"/>
              <w:rPr>
                <w:sz w:val="28"/>
                <w:szCs w:val="28"/>
              </w:rPr>
            </w:pPr>
            <w:r w:rsidRPr="00F9767D">
              <w:rPr>
                <w:sz w:val="28"/>
                <w:szCs w:val="28"/>
              </w:rPr>
              <w:t>(подпись)</w:t>
            </w:r>
          </w:p>
        </w:tc>
      </w:tr>
    </w:tbl>
    <w:p w:rsidR="00CF4C98" w:rsidRDefault="00CF4C98" w:rsidP="00CF4C98">
      <w:pPr>
        <w:jc w:val="center"/>
        <w:rPr>
          <w:sz w:val="28"/>
          <w:szCs w:val="28"/>
        </w:rPr>
      </w:pPr>
      <w:r>
        <w:rPr>
          <w:sz w:val="28"/>
          <w:szCs w:val="28"/>
        </w:rPr>
        <w:t>Санкт-Петербург</w:t>
      </w:r>
    </w:p>
    <w:p w:rsidR="00CF4C98" w:rsidRPr="00090EA3" w:rsidRDefault="00CF4C98" w:rsidP="00CF4C98">
      <w:pPr>
        <w:jc w:val="center"/>
        <w:rPr>
          <w:sz w:val="40"/>
          <w:szCs w:val="40"/>
        </w:rPr>
      </w:pPr>
      <w:r>
        <w:rPr>
          <w:sz w:val="28"/>
          <w:szCs w:val="28"/>
        </w:rPr>
        <w:t>2002 г.</w:t>
      </w:r>
      <w:r w:rsidRPr="00D93D0C">
        <w:rPr>
          <w:b/>
          <w:sz w:val="28"/>
          <w:szCs w:val="28"/>
        </w:rPr>
        <w:br w:type="page"/>
      </w:r>
      <w:r>
        <w:rPr>
          <w:b/>
          <w:sz w:val="28"/>
          <w:szCs w:val="28"/>
        </w:rPr>
        <w:t>Оглавление:</w:t>
      </w:r>
    </w:p>
    <w:p w:rsidR="00CF4C98" w:rsidRDefault="00CF4C98" w:rsidP="00CF4C98">
      <w:pPr>
        <w:jc w:val="both"/>
        <w:rPr>
          <w:b/>
          <w:sz w:val="28"/>
          <w:szCs w:val="28"/>
        </w:rPr>
      </w:pPr>
    </w:p>
    <w:p w:rsidR="00CF4C98" w:rsidRDefault="00CF4C98" w:rsidP="00CF4C98">
      <w:pPr>
        <w:jc w:val="both"/>
        <w:rPr>
          <w:sz w:val="28"/>
          <w:szCs w:val="28"/>
        </w:rPr>
      </w:pPr>
      <w:r>
        <w:rPr>
          <w:b/>
          <w:sz w:val="28"/>
          <w:szCs w:val="28"/>
        </w:rPr>
        <w:tab/>
      </w:r>
      <w:r w:rsidRPr="004C4F34">
        <w:rPr>
          <w:sz w:val="28"/>
          <w:szCs w:val="28"/>
        </w:rPr>
        <w:t>Введение</w:t>
      </w:r>
      <w:r>
        <w:rPr>
          <w:sz w:val="28"/>
          <w:szCs w:val="28"/>
        </w:rPr>
        <w:t>……………………………………………………………………3</w:t>
      </w:r>
    </w:p>
    <w:p w:rsidR="00CF4C98" w:rsidRDefault="00CF4C98" w:rsidP="00CF4C98">
      <w:pPr>
        <w:jc w:val="both"/>
        <w:rPr>
          <w:sz w:val="28"/>
          <w:szCs w:val="28"/>
        </w:rPr>
      </w:pPr>
      <w:r>
        <w:rPr>
          <w:sz w:val="28"/>
          <w:szCs w:val="28"/>
        </w:rPr>
        <w:t>1.</w:t>
      </w:r>
      <w:r>
        <w:rPr>
          <w:sz w:val="28"/>
          <w:szCs w:val="28"/>
        </w:rPr>
        <w:tab/>
        <w:t>Сущность системного экономического анализа………………………...5</w:t>
      </w:r>
    </w:p>
    <w:p w:rsidR="00CF4C98" w:rsidRDefault="00CF4C98" w:rsidP="00CF4C98">
      <w:pPr>
        <w:ind w:firstLine="708"/>
        <w:jc w:val="both"/>
        <w:rPr>
          <w:sz w:val="28"/>
          <w:szCs w:val="28"/>
        </w:rPr>
      </w:pPr>
      <w:r>
        <w:rPr>
          <w:sz w:val="28"/>
          <w:szCs w:val="28"/>
        </w:rPr>
        <w:t>1.1.</w:t>
      </w:r>
      <w:r>
        <w:rPr>
          <w:sz w:val="28"/>
          <w:szCs w:val="28"/>
        </w:rPr>
        <w:tab/>
        <w:t>Система и ее свойства………………………………………………5</w:t>
      </w:r>
    </w:p>
    <w:p w:rsidR="00CF4C98" w:rsidRDefault="00CF4C98" w:rsidP="00CF4C98">
      <w:pPr>
        <w:ind w:firstLine="708"/>
        <w:jc w:val="both"/>
        <w:rPr>
          <w:b/>
          <w:sz w:val="28"/>
          <w:szCs w:val="28"/>
        </w:rPr>
      </w:pPr>
      <w:r>
        <w:rPr>
          <w:sz w:val="28"/>
          <w:szCs w:val="28"/>
        </w:rPr>
        <w:t>1.2.</w:t>
      </w:r>
      <w:r>
        <w:rPr>
          <w:sz w:val="28"/>
          <w:szCs w:val="28"/>
        </w:rPr>
        <w:tab/>
      </w:r>
      <w:r w:rsidRPr="00060BA5">
        <w:rPr>
          <w:sz w:val="28"/>
        </w:rPr>
        <w:t>Системное описание экономического анализа</w:t>
      </w:r>
      <w:r>
        <w:rPr>
          <w:sz w:val="28"/>
        </w:rPr>
        <w:t>……………………</w:t>
      </w:r>
      <w:r w:rsidRPr="00060BA5">
        <w:rPr>
          <w:sz w:val="28"/>
          <w:szCs w:val="28"/>
        </w:rPr>
        <w:t>6</w:t>
      </w:r>
    </w:p>
    <w:p w:rsidR="00CF4C98" w:rsidRDefault="00CF4C98" w:rsidP="00CF4C98">
      <w:pPr>
        <w:ind w:firstLine="708"/>
        <w:jc w:val="both"/>
        <w:rPr>
          <w:sz w:val="28"/>
          <w:szCs w:val="28"/>
        </w:rPr>
      </w:pPr>
      <w:r>
        <w:rPr>
          <w:sz w:val="28"/>
          <w:szCs w:val="28"/>
        </w:rPr>
        <w:t>1.3.</w:t>
      </w:r>
      <w:r>
        <w:rPr>
          <w:sz w:val="28"/>
          <w:szCs w:val="28"/>
        </w:rPr>
        <w:tab/>
        <w:t>Задачи экономического анализа…………………………………...7</w:t>
      </w:r>
    </w:p>
    <w:p w:rsidR="00CF4C98" w:rsidRDefault="00CF4C98" w:rsidP="00CF4C98">
      <w:pPr>
        <w:ind w:firstLine="708"/>
        <w:jc w:val="both"/>
        <w:rPr>
          <w:sz w:val="28"/>
          <w:szCs w:val="28"/>
        </w:rPr>
      </w:pPr>
      <w:r>
        <w:rPr>
          <w:sz w:val="28"/>
          <w:szCs w:val="28"/>
        </w:rPr>
        <w:t>1.4.</w:t>
      </w:r>
      <w:r>
        <w:rPr>
          <w:sz w:val="28"/>
          <w:szCs w:val="28"/>
        </w:rPr>
        <w:tab/>
        <w:t>Экономические величины и показатели…………………………..8</w:t>
      </w:r>
    </w:p>
    <w:p w:rsidR="00CF4C98" w:rsidRDefault="00CF4C98" w:rsidP="00CF4C98">
      <w:pPr>
        <w:ind w:firstLine="708"/>
        <w:jc w:val="both"/>
        <w:rPr>
          <w:sz w:val="28"/>
          <w:szCs w:val="28"/>
        </w:rPr>
      </w:pPr>
      <w:r>
        <w:rPr>
          <w:sz w:val="28"/>
          <w:szCs w:val="28"/>
        </w:rPr>
        <w:t>1.5.</w:t>
      </w:r>
      <w:r>
        <w:rPr>
          <w:sz w:val="28"/>
          <w:szCs w:val="28"/>
        </w:rPr>
        <w:tab/>
        <w:t>Сравнение в экономическом анализе…………………………….10</w:t>
      </w:r>
    </w:p>
    <w:p w:rsidR="00CF4C98" w:rsidRDefault="00CF4C98" w:rsidP="00CF4C98">
      <w:pPr>
        <w:ind w:firstLine="708"/>
        <w:jc w:val="both"/>
        <w:rPr>
          <w:sz w:val="28"/>
          <w:szCs w:val="28"/>
        </w:rPr>
      </w:pPr>
      <w:r>
        <w:rPr>
          <w:sz w:val="28"/>
          <w:szCs w:val="28"/>
        </w:rPr>
        <w:t>1.6.</w:t>
      </w:r>
      <w:r>
        <w:rPr>
          <w:sz w:val="28"/>
          <w:szCs w:val="28"/>
        </w:rPr>
        <w:tab/>
        <w:t>Этапы экономического анализа…………………………………..13</w:t>
      </w:r>
    </w:p>
    <w:p w:rsidR="00CF4C98" w:rsidRDefault="00CF4C98" w:rsidP="00CF4C98">
      <w:pPr>
        <w:ind w:firstLine="705"/>
        <w:jc w:val="both"/>
        <w:rPr>
          <w:b/>
          <w:sz w:val="28"/>
          <w:szCs w:val="28"/>
        </w:rPr>
      </w:pPr>
      <w:r w:rsidRPr="00DB4CF4">
        <w:rPr>
          <w:sz w:val="28"/>
          <w:szCs w:val="28"/>
        </w:rPr>
        <w:t>1.7.</w:t>
      </w:r>
      <w:r w:rsidRPr="00DB4CF4">
        <w:rPr>
          <w:sz w:val="28"/>
          <w:szCs w:val="28"/>
        </w:rPr>
        <w:tab/>
      </w:r>
      <w:r w:rsidRPr="00DB4CF4">
        <w:rPr>
          <w:sz w:val="28"/>
        </w:rPr>
        <w:t>Модель как средство экономического анализа</w:t>
      </w:r>
      <w:r>
        <w:rPr>
          <w:sz w:val="28"/>
        </w:rPr>
        <w:t>………………….</w:t>
      </w:r>
      <w:r w:rsidRPr="00DB4CF4">
        <w:rPr>
          <w:sz w:val="28"/>
          <w:szCs w:val="28"/>
        </w:rPr>
        <w:t>15</w:t>
      </w:r>
    </w:p>
    <w:p w:rsidR="00CF4C98" w:rsidRDefault="00CF4C98" w:rsidP="00CF4C98">
      <w:pPr>
        <w:ind w:left="1410" w:hanging="705"/>
        <w:rPr>
          <w:b/>
          <w:sz w:val="28"/>
          <w:szCs w:val="28"/>
        </w:rPr>
      </w:pPr>
      <w:r>
        <w:rPr>
          <w:sz w:val="28"/>
          <w:szCs w:val="28"/>
        </w:rPr>
        <w:t>1.8.</w:t>
      </w:r>
      <w:r>
        <w:rPr>
          <w:sz w:val="28"/>
          <w:szCs w:val="28"/>
        </w:rPr>
        <w:tab/>
      </w:r>
      <w:r w:rsidRPr="00A92AC9">
        <w:rPr>
          <w:bCs/>
          <w:iCs/>
          <w:color w:val="000000"/>
          <w:sz w:val="28"/>
          <w:szCs w:val="28"/>
        </w:rPr>
        <w:t xml:space="preserve">Методологические принципы разработки </w:t>
      </w:r>
      <w:r w:rsidRPr="00A92AC9">
        <w:rPr>
          <w:bCs/>
          <w:iCs/>
          <w:color w:val="000000"/>
          <w:spacing w:val="9"/>
          <w:sz w:val="28"/>
          <w:szCs w:val="28"/>
        </w:rPr>
        <w:t>аналитических экономико-математических моделей</w:t>
      </w:r>
      <w:r>
        <w:rPr>
          <w:bCs/>
          <w:iCs/>
          <w:color w:val="000000"/>
          <w:spacing w:val="9"/>
          <w:sz w:val="28"/>
          <w:szCs w:val="28"/>
        </w:rPr>
        <w:t>…………………………</w:t>
      </w:r>
      <w:r w:rsidRPr="00A92AC9">
        <w:rPr>
          <w:sz w:val="28"/>
          <w:szCs w:val="28"/>
        </w:rPr>
        <w:t>18</w:t>
      </w:r>
    </w:p>
    <w:p w:rsidR="00CF4C98" w:rsidRDefault="00CF4C98" w:rsidP="00CF4C98">
      <w:pPr>
        <w:ind w:left="1440" w:hanging="720"/>
        <w:rPr>
          <w:bCs/>
          <w:iCs/>
          <w:color w:val="000000"/>
          <w:spacing w:val="8"/>
          <w:sz w:val="28"/>
          <w:szCs w:val="28"/>
        </w:rPr>
      </w:pPr>
      <w:r>
        <w:rPr>
          <w:sz w:val="28"/>
          <w:szCs w:val="28"/>
        </w:rPr>
        <w:t>1</w:t>
      </w:r>
      <w:r w:rsidRPr="000079E3">
        <w:rPr>
          <w:sz w:val="28"/>
          <w:szCs w:val="28"/>
        </w:rPr>
        <w:t>.9.</w:t>
      </w:r>
      <w:r>
        <w:rPr>
          <w:sz w:val="28"/>
          <w:szCs w:val="28"/>
        </w:rPr>
        <w:tab/>
      </w:r>
      <w:r w:rsidRPr="000079E3">
        <w:rPr>
          <w:bCs/>
          <w:iCs/>
          <w:color w:val="000000"/>
          <w:sz w:val="28"/>
          <w:szCs w:val="28"/>
        </w:rPr>
        <w:t>Методические принципы разработки а</w:t>
      </w:r>
      <w:r>
        <w:rPr>
          <w:bCs/>
          <w:iCs/>
          <w:color w:val="000000"/>
          <w:sz w:val="28"/>
          <w:szCs w:val="28"/>
        </w:rPr>
        <w:t>на</w:t>
      </w:r>
      <w:r w:rsidRPr="000079E3">
        <w:rPr>
          <w:bCs/>
          <w:iCs/>
          <w:color w:val="000000"/>
          <w:sz w:val="28"/>
          <w:szCs w:val="28"/>
        </w:rPr>
        <w:t>литических</w:t>
      </w:r>
      <w:r>
        <w:rPr>
          <w:bCs/>
          <w:iCs/>
          <w:color w:val="000000"/>
          <w:sz w:val="28"/>
          <w:szCs w:val="28"/>
        </w:rPr>
        <w:t xml:space="preserve"> </w:t>
      </w:r>
      <w:r w:rsidRPr="000079E3">
        <w:rPr>
          <w:bCs/>
          <w:iCs/>
          <w:color w:val="000000"/>
          <w:sz w:val="28"/>
          <w:szCs w:val="28"/>
        </w:rPr>
        <w:t xml:space="preserve"> </w:t>
      </w:r>
      <w:r w:rsidRPr="000079E3">
        <w:rPr>
          <w:bCs/>
          <w:iCs/>
          <w:color w:val="000000"/>
          <w:spacing w:val="8"/>
          <w:sz w:val="28"/>
          <w:szCs w:val="28"/>
        </w:rPr>
        <w:t>экономико-математических моделей</w:t>
      </w:r>
      <w:r>
        <w:rPr>
          <w:bCs/>
          <w:iCs/>
          <w:color w:val="000000"/>
          <w:spacing w:val="8"/>
          <w:sz w:val="28"/>
          <w:szCs w:val="28"/>
        </w:rPr>
        <w:t>…………………………20</w:t>
      </w:r>
    </w:p>
    <w:p w:rsidR="00CF4C98" w:rsidRDefault="00CF4C98" w:rsidP="00CF4C98">
      <w:pPr>
        <w:ind w:left="720" w:hanging="720"/>
        <w:rPr>
          <w:bCs/>
          <w:iCs/>
          <w:color w:val="000000"/>
          <w:spacing w:val="8"/>
          <w:sz w:val="28"/>
          <w:szCs w:val="28"/>
        </w:rPr>
      </w:pPr>
      <w:r>
        <w:rPr>
          <w:bCs/>
          <w:iCs/>
          <w:color w:val="000000"/>
          <w:spacing w:val="8"/>
          <w:sz w:val="28"/>
          <w:szCs w:val="28"/>
        </w:rPr>
        <w:t>2.</w:t>
      </w:r>
      <w:r>
        <w:rPr>
          <w:bCs/>
          <w:iCs/>
          <w:color w:val="000000"/>
          <w:spacing w:val="8"/>
          <w:sz w:val="28"/>
          <w:szCs w:val="28"/>
        </w:rPr>
        <w:tab/>
        <w:t>Анализ предприятия на примере предприятия оборонной промышленности……………………………………………………...26</w:t>
      </w:r>
    </w:p>
    <w:p w:rsidR="00CF4C98" w:rsidRDefault="00CF4C98" w:rsidP="00CF4C98">
      <w:pPr>
        <w:ind w:left="720" w:hanging="720"/>
        <w:rPr>
          <w:sz w:val="28"/>
        </w:rPr>
      </w:pPr>
      <w:r>
        <w:rPr>
          <w:bCs/>
          <w:iCs/>
          <w:color w:val="000000"/>
          <w:spacing w:val="8"/>
          <w:sz w:val="28"/>
          <w:szCs w:val="28"/>
        </w:rPr>
        <w:tab/>
        <w:t>2.1.</w:t>
      </w:r>
      <w:r>
        <w:rPr>
          <w:bCs/>
          <w:iCs/>
          <w:color w:val="000000"/>
          <w:spacing w:val="8"/>
          <w:sz w:val="28"/>
          <w:szCs w:val="28"/>
        </w:rPr>
        <w:tab/>
      </w:r>
      <w:r w:rsidRPr="000079E3">
        <w:rPr>
          <w:sz w:val="28"/>
        </w:rPr>
        <w:t>Аналитические финансово-оперативные коэффициенты</w:t>
      </w:r>
      <w:r>
        <w:rPr>
          <w:sz w:val="28"/>
        </w:rPr>
        <w:t>………26</w:t>
      </w:r>
    </w:p>
    <w:p w:rsidR="00CF4C98" w:rsidRDefault="00CF4C98" w:rsidP="00CF4C98">
      <w:pPr>
        <w:ind w:left="720" w:hanging="720"/>
        <w:rPr>
          <w:sz w:val="28"/>
        </w:rPr>
      </w:pPr>
      <w:r>
        <w:rPr>
          <w:bCs/>
          <w:iCs/>
          <w:color w:val="000000"/>
          <w:spacing w:val="8"/>
          <w:sz w:val="28"/>
          <w:szCs w:val="28"/>
        </w:rPr>
        <w:tab/>
      </w:r>
      <w:r>
        <w:rPr>
          <w:bCs/>
          <w:iCs/>
          <w:color w:val="000000"/>
          <w:spacing w:val="8"/>
          <w:sz w:val="28"/>
          <w:szCs w:val="28"/>
        </w:rPr>
        <w:tab/>
        <w:t>2.</w:t>
      </w:r>
      <w:r>
        <w:rPr>
          <w:sz w:val="28"/>
          <w:szCs w:val="28"/>
        </w:rPr>
        <w:t>1.1.</w:t>
      </w:r>
      <w:r>
        <w:rPr>
          <w:sz w:val="28"/>
          <w:szCs w:val="28"/>
        </w:rPr>
        <w:tab/>
      </w:r>
      <w:r w:rsidRPr="000079E3">
        <w:rPr>
          <w:sz w:val="28"/>
        </w:rPr>
        <w:t>Показатели оценки имущественного положения</w:t>
      </w:r>
      <w:r>
        <w:rPr>
          <w:sz w:val="28"/>
        </w:rPr>
        <w:t>…………27</w:t>
      </w:r>
    </w:p>
    <w:p w:rsidR="00CF4C98" w:rsidRPr="004006CC" w:rsidRDefault="00CF4C98" w:rsidP="00CF4C98">
      <w:pPr>
        <w:ind w:left="720" w:hanging="720"/>
        <w:rPr>
          <w:sz w:val="28"/>
          <w:szCs w:val="28"/>
        </w:rPr>
      </w:pPr>
      <w:r>
        <w:rPr>
          <w:bCs/>
          <w:iCs/>
          <w:color w:val="000000"/>
          <w:spacing w:val="8"/>
          <w:sz w:val="28"/>
          <w:szCs w:val="28"/>
        </w:rPr>
        <w:tab/>
      </w:r>
      <w:r>
        <w:rPr>
          <w:bCs/>
          <w:iCs/>
          <w:color w:val="000000"/>
          <w:spacing w:val="8"/>
          <w:sz w:val="28"/>
          <w:szCs w:val="28"/>
        </w:rPr>
        <w:tab/>
        <w:t>2.1</w:t>
      </w:r>
      <w:r>
        <w:rPr>
          <w:sz w:val="28"/>
          <w:szCs w:val="28"/>
        </w:rPr>
        <w:t>.2.</w:t>
      </w:r>
      <w:r>
        <w:rPr>
          <w:sz w:val="28"/>
          <w:szCs w:val="28"/>
        </w:rPr>
        <w:tab/>
      </w:r>
      <w:r w:rsidRPr="004006CC">
        <w:rPr>
          <w:sz w:val="28"/>
        </w:rPr>
        <w:t>Оценка ликвидности и платёжеспособности</w:t>
      </w:r>
      <w:r>
        <w:rPr>
          <w:sz w:val="28"/>
        </w:rPr>
        <w:t>……………..28</w:t>
      </w:r>
    </w:p>
    <w:p w:rsidR="00CF4C98" w:rsidRDefault="00CF4C98" w:rsidP="00CF4C98">
      <w:pPr>
        <w:ind w:left="1416"/>
        <w:rPr>
          <w:sz w:val="28"/>
          <w:szCs w:val="28"/>
        </w:rPr>
      </w:pPr>
      <w:r w:rsidRPr="004006CC">
        <w:rPr>
          <w:sz w:val="28"/>
          <w:szCs w:val="28"/>
        </w:rPr>
        <w:t>2.</w:t>
      </w:r>
      <w:r>
        <w:rPr>
          <w:sz w:val="28"/>
          <w:szCs w:val="28"/>
        </w:rPr>
        <w:t>1.3.</w:t>
      </w:r>
      <w:r w:rsidRPr="004006CC">
        <w:rPr>
          <w:b/>
          <w:sz w:val="28"/>
        </w:rPr>
        <w:t xml:space="preserve"> </w:t>
      </w:r>
      <w:r w:rsidRPr="004006CC">
        <w:rPr>
          <w:sz w:val="28"/>
        </w:rPr>
        <w:t>Оценка финансовой устойчивости</w:t>
      </w:r>
      <w:r>
        <w:rPr>
          <w:sz w:val="28"/>
        </w:rPr>
        <w:t>………………………...</w:t>
      </w:r>
      <w:r w:rsidRPr="004006CC">
        <w:rPr>
          <w:sz w:val="28"/>
          <w:szCs w:val="28"/>
        </w:rPr>
        <w:t>29</w:t>
      </w:r>
    </w:p>
    <w:p w:rsidR="00CF4C98" w:rsidRDefault="00CF4C98" w:rsidP="00CF4C98">
      <w:pPr>
        <w:ind w:left="1416"/>
        <w:rPr>
          <w:sz w:val="28"/>
          <w:szCs w:val="28"/>
        </w:rPr>
      </w:pPr>
      <w:r>
        <w:rPr>
          <w:sz w:val="28"/>
          <w:szCs w:val="28"/>
        </w:rPr>
        <w:t>2.1.4.</w:t>
      </w:r>
      <w:r>
        <w:rPr>
          <w:sz w:val="28"/>
          <w:szCs w:val="28"/>
        </w:rPr>
        <w:tab/>
      </w:r>
      <w:r w:rsidRPr="00CD7FB1">
        <w:rPr>
          <w:sz w:val="28"/>
        </w:rPr>
        <w:t>Оценка деловой активности</w:t>
      </w:r>
      <w:r>
        <w:rPr>
          <w:sz w:val="28"/>
        </w:rPr>
        <w:t>………………………………..</w:t>
      </w:r>
      <w:r w:rsidRPr="00CD7FB1">
        <w:rPr>
          <w:sz w:val="28"/>
          <w:szCs w:val="28"/>
        </w:rPr>
        <w:t>30</w:t>
      </w:r>
    </w:p>
    <w:p w:rsidR="00CF4C98" w:rsidRDefault="00CF4C98" w:rsidP="00CF4C98">
      <w:pPr>
        <w:ind w:left="1416"/>
        <w:rPr>
          <w:sz w:val="28"/>
          <w:szCs w:val="28"/>
        </w:rPr>
      </w:pPr>
      <w:r>
        <w:rPr>
          <w:sz w:val="28"/>
          <w:szCs w:val="28"/>
        </w:rPr>
        <w:t>2.1.5.</w:t>
      </w:r>
      <w:r>
        <w:rPr>
          <w:sz w:val="28"/>
          <w:szCs w:val="28"/>
        </w:rPr>
        <w:tab/>
      </w:r>
      <w:r w:rsidRPr="00CD7FB1">
        <w:rPr>
          <w:sz w:val="28"/>
        </w:rPr>
        <w:t>Оценка рентабельности</w:t>
      </w:r>
      <w:r>
        <w:rPr>
          <w:sz w:val="28"/>
        </w:rPr>
        <w:t>…………………………………….</w:t>
      </w:r>
      <w:r>
        <w:rPr>
          <w:sz w:val="28"/>
          <w:szCs w:val="28"/>
        </w:rPr>
        <w:t>30</w:t>
      </w:r>
    </w:p>
    <w:p w:rsidR="00CF4C98" w:rsidRDefault="00CF4C98" w:rsidP="00CF4C98">
      <w:pPr>
        <w:ind w:left="1416"/>
        <w:rPr>
          <w:sz w:val="28"/>
          <w:szCs w:val="28"/>
        </w:rPr>
      </w:pPr>
      <w:r>
        <w:rPr>
          <w:sz w:val="28"/>
          <w:szCs w:val="28"/>
        </w:rPr>
        <w:t>2.1.6.</w:t>
      </w:r>
      <w:r>
        <w:rPr>
          <w:sz w:val="28"/>
          <w:szCs w:val="28"/>
        </w:rPr>
        <w:tab/>
      </w:r>
      <w:r w:rsidRPr="00CD7FB1">
        <w:rPr>
          <w:sz w:val="28"/>
        </w:rPr>
        <w:t>Оценка положения на рынке ценных бумаг</w:t>
      </w:r>
      <w:r>
        <w:rPr>
          <w:sz w:val="28"/>
        </w:rPr>
        <w:t>………………</w:t>
      </w:r>
      <w:r>
        <w:rPr>
          <w:sz w:val="28"/>
          <w:szCs w:val="28"/>
        </w:rPr>
        <w:t>31</w:t>
      </w:r>
    </w:p>
    <w:p w:rsidR="00CF4C98" w:rsidRDefault="00CF4C98" w:rsidP="00CF4C98">
      <w:pPr>
        <w:ind w:left="1416" w:hanging="711"/>
        <w:rPr>
          <w:sz w:val="28"/>
          <w:szCs w:val="28"/>
        </w:rPr>
      </w:pPr>
      <w:r>
        <w:rPr>
          <w:sz w:val="28"/>
          <w:szCs w:val="28"/>
        </w:rPr>
        <w:t>2.2.</w:t>
      </w:r>
      <w:r>
        <w:rPr>
          <w:sz w:val="28"/>
          <w:szCs w:val="28"/>
        </w:rPr>
        <w:tab/>
      </w:r>
      <w:r w:rsidRPr="00554284">
        <w:rPr>
          <w:sz w:val="28"/>
        </w:rPr>
        <w:t>Проведение финансового анализа на основе линейного</w:t>
      </w:r>
      <w:r>
        <w:rPr>
          <w:sz w:val="28"/>
        </w:rPr>
        <w:t xml:space="preserve"> </w:t>
      </w:r>
      <w:r w:rsidRPr="00554284">
        <w:rPr>
          <w:sz w:val="28"/>
        </w:rPr>
        <w:t>динамического норматива</w:t>
      </w:r>
      <w:r>
        <w:rPr>
          <w:sz w:val="28"/>
        </w:rPr>
        <w:t>………………………………………...</w:t>
      </w:r>
      <w:r w:rsidRPr="00554284">
        <w:rPr>
          <w:sz w:val="28"/>
          <w:szCs w:val="28"/>
        </w:rPr>
        <w:t>32</w:t>
      </w:r>
    </w:p>
    <w:p w:rsidR="00CF4C98" w:rsidRDefault="00CF4C98" w:rsidP="00CF4C98">
      <w:pPr>
        <w:ind w:left="1416"/>
        <w:rPr>
          <w:sz w:val="28"/>
          <w:szCs w:val="28"/>
        </w:rPr>
      </w:pPr>
      <w:r>
        <w:rPr>
          <w:sz w:val="28"/>
          <w:szCs w:val="28"/>
        </w:rPr>
        <w:t>2.2.1.</w:t>
      </w:r>
      <w:r>
        <w:rPr>
          <w:sz w:val="28"/>
          <w:szCs w:val="28"/>
        </w:rPr>
        <w:tab/>
      </w:r>
      <w:r w:rsidRPr="00554284">
        <w:rPr>
          <w:color w:val="000000"/>
          <w:spacing w:val="-12"/>
          <w:sz w:val="28"/>
          <w:szCs w:val="28"/>
        </w:rPr>
        <w:t>Расчет оценок устойчивости, изменчивости и стабильности</w:t>
      </w:r>
      <w:r>
        <w:rPr>
          <w:color w:val="000000"/>
          <w:spacing w:val="-12"/>
          <w:sz w:val="28"/>
          <w:szCs w:val="28"/>
        </w:rPr>
        <w:t>…..</w:t>
      </w:r>
      <w:r w:rsidRPr="00554284">
        <w:rPr>
          <w:sz w:val="28"/>
          <w:szCs w:val="28"/>
        </w:rPr>
        <w:t>34</w:t>
      </w:r>
    </w:p>
    <w:p w:rsidR="00CF4C98" w:rsidRDefault="00CF4C98" w:rsidP="00CF4C98">
      <w:pPr>
        <w:ind w:left="1416"/>
        <w:rPr>
          <w:sz w:val="28"/>
          <w:szCs w:val="28"/>
        </w:rPr>
      </w:pPr>
      <w:r>
        <w:rPr>
          <w:sz w:val="28"/>
          <w:szCs w:val="28"/>
        </w:rPr>
        <w:t>2.2.2.</w:t>
      </w:r>
      <w:r>
        <w:rPr>
          <w:sz w:val="28"/>
          <w:szCs w:val="28"/>
        </w:rPr>
        <w:tab/>
      </w:r>
      <w:r w:rsidRPr="00223FED">
        <w:rPr>
          <w:sz w:val="28"/>
          <w:szCs w:val="28"/>
        </w:rPr>
        <w:t>Факторный анализ финансовой устойчивости</w:t>
      </w:r>
      <w:r>
        <w:rPr>
          <w:sz w:val="28"/>
          <w:szCs w:val="28"/>
        </w:rPr>
        <w:t>……………</w:t>
      </w:r>
      <w:r w:rsidR="004C0B5E">
        <w:rPr>
          <w:sz w:val="28"/>
          <w:szCs w:val="28"/>
        </w:rPr>
        <w:t>37</w:t>
      </w:r>
    </w:p>
    <w:p w:rsidR="00CF4C98" w:rsidRDefault="00CF4C98" w:rsidP="00CF4C98">
      <w:pPr>
        <w:spacing w:line="288" w:lineRule="auto"/>
        <w:ind w:left="567" w:hanging="567"/>
        <w:rPr>
          <w:sz w:val="28"/>
        </w:rPr>
      </w:pPr>
      <w:r>
        <w:rPr>
          <w:sz w:val="28"/>
          <w:szCs w:val="28"/>
        </w:rPr>
        <w:t>3.</w:t>
      </w:r>
      <w:r>
        <w:rPr>
          <w:sz w:val="28"/>
          <w:szCs w:val="28"/>
        </w:rPr>
        <w:tab/>
      </w:r>
      <w:r w:rsidRPr="007B1421">
        <w:rPr>
          <w:sz w:val="28"/>
        </w:rPr>
        <w:t>Основные направления улучшения финансового состояния</w:t>
      </w:r>
    </w:p>
    <w:p w:rsidR="00CF4C98" w:rsidRPr="001F3D5A" w:rsidRDefault="00CF4C98" w:rsidP="00CF4C98">
      <w:pPr>
        <w:spacing w:line="288" w:lineRule="auto"/>
        <w:ind w:left="567"/>
        <w:rPr>
          <w:sz w:val="28"/>
          <w:szCs w:val="28"/>
        </w:rPr>
      </w:pPr>
      <w:r w:rsidRPr="007B1421">
        <w:rPr>
          <w:sz w:val="28"/>
        </w:rPr>
        <w:t>предприятия</w:t>
      </w:r>
      <w:r>
        <w:rPr>
          <w:sz w:val="28"/>
        </w:rPr>
        <w:t>………………………………………………………………..</w:t>
      </w:r>
      <w:r w:rsidR="004C0B5E">
        <w:rPr>
          <w:sz w:val="28"/>
          <w:szCs w:val="28"/>
        </w:rPr>
        <w:t>4</w:t>
      </w:r>
      <w:r w:rsidR="001F3D5A" w:rsidRPr="001F3D5A">
        <w:rPr>
          <w:sz w:val="28"/>
          <w:szCs w:val="28"/>
        </w:rPr>
        <w:t>3</w:t>
      </w:r>
    </w:p>
    <w:p w:rsidR="00CF4C98" w:rsidRPr="001F3D5A" w:rsidRDefault="00CF4C98" w:rsidP="00CF4C98">
      <w:pPr>
        <w:spacing w:line="288" w:lineRule="auto"/>
        <w:ind w:left="567"/>
        <w:rPr>
          <w:sz w:val="28"/>
          <w:szCs w:val="28"/>
        </w:rPr>
      </w:pPr>
      <w:r>
        <w:rPr>
          <w:sz w:val="28"/>
          <w:szCs w:val="28"/>
        </w:rPr>
        <w:t>Заключ</w:t>
      </w:r>
      <w:r w:rsidR="004C0B5E">
        <w:rPr>
          <w:sz w:val="28"/>
          <w:szCs w:val="28"/>
        </w:rPr>
        <w:t>ение………………………………………………………………...5</w:t>
      </w:r>
      <w:r w:rsidR="001F3D5A" w:rsidRPr="001F3D5A">
        <w:rPr>
          <w:sz w:val="28"/>
          <w:szCs w:val="28"/>
        </w:rPr>
        <w:t>1</w:t>
      </w:r>
    </w:p>
    <w:p w:rsidR="00CF4C98" w:rsidRPr="001F3D5A" w:rsidRDefault="00CF4C98" w:rsidP="00CF4C98">
      <w:pPr>
        <w:spacing w:line="288" w:lineRule="auto"/>
        <w:ind w:left="567"/>
        <w:rPr>
          <w:sz w:val="28"/>
          <w:szCs w:val="28"/>
        </w:rPr>
      </w:pPr>
      <w:r>
        <w:rPr>
          <w:sz w:val="28"/>
          <w:szCs w:val="28"/>
        </w:rPr>
        <w:t>Список литературы………………………………………………………..</w:t>
      </w:r>
      <w:r w:rsidR="004C0B5E">
        <w:rPr>
          <w:sz w:val="28"/>
          <w:szCs w:val="28"/>
        </w:rPr>
        <w:t>5</w:t>
      </w:r>
      <w:r w:rsidR="001F3D5A" w:rsidRPr="001F3D5A">
        <w:rPr>
          <w:sz w:val="28"/>
          <w:szCs w:val="28"/>
        </w:rPr>
        <w:t>3</w:t>
      </w:r>
    </w:p>
    <w:p w:rsidR="007B7275" w:rsidRPr="001F3D5A" w:rsidRDefault="007B7275" w:rsidP="00CF4C98">
      <w:pPr>
        <w:spacing w:line="288" w:lineRule="auto"/>
        <w:ind w:left="567"/>
        <w:rPr>
          <w:sz w:val="28"/>
          <w:szCs w:val="28"/>
        </w:rPr>
      </w:pPr>
      <w:r>
        <w:rPr>
          <w:sz w:val="28"/>
          <w:szCs w:val="28"/>
        </w:rPr>
        <w:t>Приложение 1</w:t>
      </w:r>
      <w:r w:rsidR="001F3005">
        <w:rPr>
          <w:sz w:val="28"/>
          <w:szCs w:val="28"/>
        </w:rPr>
        <w:t>………………………………………………………</w:t>
      </w:r>
      <w:r w:rsidR="00C879CA">
        <w:rPr>
          <w:sz w:val="28"/>
          <w:szCs w:val="28"/>
        </w:rPr>
        <w:t>……...5</w:t>
      </w:r>
      <w:r w:rsidR="001F3D5A" w:rsidRPr="001F3D5A">
        <w:rPr>
          <w:sz w:val="28"/>
          <w:szCs w:val="28"/>
        </w:rPr>
        <w:t>5</w:t>
      </w:r>
    </w:p>
    <w:p w:rsidR="007B7275" w:rsidRPr="001F3D5A" w:rsidRDefault="007B7275" w:rsidP="007B7275">
      <w:pPr>
        <w:spacing w:line="288" w:lineRule="auto"/>
        <w:ind w:left="567"/>
        <w:rPr>
          <w:sz w:val="28"/>
          <w:szCs w:val="28"/>
        </w:rPr>
      </w:pPr>
      <w:r>
        <w:rPr>
          <w:sz w:val="28"/>
          <w:szCs w:val="28"/>
        </w:rPr>
        <w:t xml:space="preserve">Приложение </w:t>
      </w:r>
      <w:r w:rsidR="001F3005">
        <w:rPr>
          <w:sz w:val="28"/>
          <w:szCs w:val="28"/>
        </w:rPr>
        <w:t>2</w:t>
      </w:r>
      <w:r w:rsidR="000C77A2">
        <w:rPr>
          <w:sz w:val="28"/>
          <w:szCs w:val="28"/>
        </w:rPr>
        <w:t>……………………………………………………………...</w:t>
      </w:r>
      <w:r w:rsidR="001F3D5A">
        <w:rPr>
          <w:sz w:val="28"/>
          <w:szCs w:val="28"/>
        </w:rPr>
        <w:t>5</w:t>
      </w:r>
      <w:r w:rsidR="001F3D5A" w:rsidRPr="001F3D5A">
        <w:rPr>
          <w:sz w:val="28"/>
          <w:szCs w:val="28"/>
        </w:rPr>
        <w:t>6</w:t>
      </w:r>
    </w:p>
    <w:p w:rsidR="007B7275" w:rsidRPr="001F3D5A" w:rsidRDefault="001F3005" w:rsidP="007B7275">
      <w:pPr>
        <w:spacing w:line="288" w:lineRule="auto"/>
        <w:ind w:left="567"/>
        <w:rPr>
          <w:sz w:val="28"/>
          <w:szCs w:val="28"/>
        </w:rPr>
      </w:pPr>
      <w:r>
        <w:rPr>
          <w:sz w:val="28"/>
          <w:szCs w:val="28"/>
        </w:rPr>
        <w:t>Приложение 3</w:t>
      </w:r>
      <w:r w:rsidR="000C77A2">
        <w:rPr>
          <w:sz w:val="28"/>
          <w:szCs w:val="28"/>
        </w:rPr>
        <w:t>…………………………………………………………...…</w:t>
      </w:r>
      <w:r w:rsidR="001F3D5A">
        <w:rPr>
          <w:sz w:val="28"/>
          <w:szCs w:val="28"/>
        </w:rPr>
        <w:t>5</w:t>
      </w:r>
      <w:r w:rsidR="001F3D5A" w:rsidRPr="001F3D5A">
        <w:rPr>
          <w:sz w:val="28"/>
          <w:szCs w:val="28"/>
        </w:rPr>
        <w:t>7</w:t>
      </w:r>
    </w:p>
    <w:p w:rsidR="007B7275" w:rsidRPr="001F3D5A" w:rsidRDefault="001F3005" w:rsidP="007B7275">
      <w:pPr>
        <w:spacing w:line="288" w:lineRule="auto"/>
        <w:ind w:left="567"/>
        <w:rPr>
          <w:sz w:val="28"/>
          <w:szCs w:val="28"/>
        </w:rPr>
      </w:pPr>
      <w:r>
        <w:rPr>
          <w:sz w:val="28"/>
          <w:szCs w:val="28"/>
        </w:rPr>
        <w:t>Приложение 4</w:t>
      </w:r>
      <w:r w:rsidR="000C77A2">
        <w:rPr>
          <w:sz w:val="28"/>
          <w:szCs w:val="28"/>
        </w:rPr>
        <w:t>………………………………………………………….…</w:t>
      </w:r>
      <w:r w:rsidR="001F3D5A">
        <w:rPr>
          <w:sz w:val="28"/>
          <w:szCs w:val="28"/>
        </w:rPr>
        <w:t>..</w:t>
      </w:r>
      <w:r w:rsidR="001F3D5A" w:rsidRPr="001F3D5A">
        <w:rPr>
          <w:sz w:val="28"/>
          <w:szCs w:val="28"/>
        </w:rPr>
        <w:t>59</w:t>
      </w:r>
    </w:p>
    <w:p w:rsidR="007B7275" w:rsidRPr="001F3D5A" w:rsidRDefault="001F3005" w:rsidP="007B7275">
      <w:pPr>
        <w:spacing w:line="288" w:lineRule="auto"/>
        <w:ind w:left="567"/>
        <w:rPr>
          <w:sz w:val="28"/>
          <w:szCs w:val="28"/>
        </w:rPr>
      </w:pPr>
      <w:r>
        <w:rPr>
          <w:sz w:val="28"/>
          <w:szCs w:val="28"/>
        </w:rPr>
        <w:t>Приложение 5</w:t>
      </w:r>
      <w:r w:rsidR="000C77A2">
        <w:rPr>
          <w:sz w:val="28"/>
          <w:szCs w:val="28"/>
        </w:rPr>
        <w:t>……………………………………………………………..</w:t>
      </w:r>
      <w:r w:rsidR="001F3D5A">
        <w:rPr>
          <w:sz w:val="28"/>
          <w:szCs w:val="28"/>
        </w:rPr>
        <w:t>.6</w:t>
      </w:r>
      <w:r w:rsidR="001F3D5A" w:rsidRPr="001F3D5A">
        <w:rPr>
          <w:sz w:val="28"/>
          <w:szCs w:val="28"/>
        </w:rPr>
        <w:t>8</w:t>
      </w:r>
    </w:p>
    <w:p w:rsidR="007B7275" w:rsidRPr="001F3D5A" w:rsidRDefault="001F3005" w:rsidP="007B7275">
      <w:pPr>
        <w:spacing w:line="288" w:lineRule="auto"/>
        <w:ind w:left="567"/>
        <w:rPr>
          <w:sz w:val="28"/>
          <w:szCs w:val="28"/>
        </w:rPr>
      </w:pPr>
      <w:r>
        <w:rPr>
          <w:sz w:val="28"/>
          <w:szCs w:val="28"/>
        </w:rPr>
        <w:t>Приложение 6</w:t>
      </w:r>
      <w:r w:rsidR="000C77A2">
        <w:rPr>
          <w:sz w:val="28"/>
          <w:szCs w:val="28"/>
        </w:rPr>
        <w:t>……………………………………………………..………</w:t>
      </w:r>
      <w:r w:rsidR="001F3D5A">
        <w:rPr>
          <w:sz w:val="28"/>
          <w:szCs w:val="28"/>
        </w:rPr>
        <w:t>.7</w:t>
      </w:r>
      <w:r w:rsidR="001F3D5A" w:rsidRPr="001F3D5A">
        <w:rPr>
          <w:sz w:val="28"/>
          <w:szCs w:val="28"/>
        </w:rPr>
        <w:t>4</w:t>
      </w:r>
    </w:p>
    <w:p w:rsidR="007B7275" w:rsidRPr="001F3D5A" w:rsidRDefault="001F3005" w:rsidP="007B7275">
      <w:pPr>
        <w:spacing w:line="288" w:lineRule="auto"/>
        <w:ind w:left="567"/>
        <w:rPr>
          <w:sz w:val="28"/>
          <w:szCs w:val="28"/>
          <w:lang w:val="en-US"/>
        </w:rPr>
      </w:pPr>
      <w:r>
        <w:rPr>
          <w:sz w:val="28"/>
          <w:szCs w:val="28"/>
        </w:rPr>
        <w:t>Приложение 7</w:t>
      </w:r>
      <w:r w:rsidR="000C77A2">
        <w:rPr>
          <w:sz w:val="28"/>
          <w:szCs w:val="28"/>
        </w:rPr>
        <w:t>…………………………………………………...…………</w:t>
      </w:r>
      <w:r w:rsidR="001F3D5A">
        <w:rPr>
          <w:sz w:val="28"/>
          <w:szCs w:val="28"/>
        </w:rPr>
        <w:t>8</w:t>
      </w:r>
      <w:r w:rsidR="001F3D5A">
        <w:rPr>
          <w:sz w:val="28"/>
          <w:szCs w:val="28"/>
          <w:lang w:val="en-US"/>
        </w:rPr>
        <w:t>5</w:t>
      </w:r>
    </w:p>
    <w:p w:rsidR="007B7275" w:rsidRPr="001F3D5A" w:rsidRDefault="001F3005" w:rsidP="007B7275">
      <w:pPr>
        <w:spacing w:line="288" w:lineRule="auto"/>
        <w:ind w:left="567"/>
        <w:rPr>
          <w:sz w:val="28"/>
          <w:szCs w:val="28"/>
          <w:lang w:val="en-US"/>
        </w:rPr>
      </w:pPr>
      <w:r>
        <w:rPr>
          <w:sz w:val="28"/>
          <w:szCs w:val="28"/>
        </w:rPr>
        <w:t>Приложение 8</w:t>
      </w:r>
      <w:r w:rsidR="000C77A2">
        <w:rPr>
          <w:sz w:val="28"/>
          <w:szCs w:val="28"/>
        </w:rPr>
        <w:t>……………………………………………………..………</w:t>
      </w:r>
      <w:r w:rsidR="001F3D5A">
        <w:rPr>
          <w:sz w:val="28"/>
          <w:szCs w:val="28"/>
        </w:rPr>
        <w:t>.8</w:t>
      </w:r>
      <w:r w:rsidR="001F3D5A">
        <w:rPr>
          <w:sz w:val="28"/>
          <w:szCs w:val="28"/>
          <w:lang w:val="en-US"/>
        </w:rPr>
        <w:t>6</w:t>
      </w:r>
    </w:p>
    <w:p w:rsidR="007B7275" w:rsidRPr="001F3D5A" w:rsidRDefault="001F3005" w:rsidP="007B7275">
      <w:pPr>
        <w:spacing w:line="288" w:lineRule="auto"/>
        <w:ind w:left="567"/>
        <w:rPr>
          <w:sz w:val="28"/>
          <w:szCs w:val="28"/>
          <w:lang w:val="en-US"/>
        </w:rPr>
      </w:pPr>
      <w:r>
        <w:rPr>
          <w:sz w:val="28"/>
          <w:szCs w:val="28"/>
        </w:rPr>
        <w:t>Приложение 9</w:t>
      </w:r>
      <w:r w:rsidR="000C77A2">
        <w:rPr>
          <w:sz w:val="28"/>
          <w:szCs w:val="28"/>
        </w:rPr>
        <w:t>…………………………………………………………….</w:t>
      </w:r>
      <w:r w:rsidR="001F3D5A">
        <w:rPr>
          <w:sz w:val="28"/>
          <w:szCs w:val="28"/>
        </w:rPr>
        <w:t>..8</w:t>
      </w:r>
      <w:r w:rsidR="001F3D5A">
        <w:rPr>
          <w:sz w:val="28"/>
          <w:szCs w:val="28"/>
          <w:lang w:val="en-US"/>
        </w:rPr>
        <w:t>7</w:t>
      </w:r>
    </w:p>
    <w:p w:rsidR="00CF4C98" w:rsidRDefault="00CF4C98" w:rsidP="00CF4C98">
      <w:pPr>
        <w:spacing w:line="288" w:lineRule="auto"/>
        <w:jc w:val="center"/>
        <w:rPr>
          <w:b/>
          <w:sz w:val="28"/>
          <w:szCs w:val="28"/>
        </w:rPr>
      </w:pPr>
      <w:r>
        <w:rPr>
          <w:b/>
          <w:sz w:val="28"/>
          <w:szCs w:val="28"/>
        </w:rPr>
        <w:t>Введение</w:t>
      </w:r>
    </w:p>
    <w:p w:rsidR="00CF4C98" w:rsidRDefault="00CF4C98" w:rsidP="00CF4C98">
      <w:pPr>
        <w:jc w:val="center"/>
        <w:rPr>
          <w:b/>
          <w:sz w:val="28"/>
          <w:szCs w:val="28"/>
        </w:rPr>
      </w:pPr>
    </w:p>
    <w:p w:rsidR="00CF4C98" w:rsidRDefault="00CF4C98" w:rsidP="00CF4C98">
      <w:pPr>
        <w:spacing w:line="288" w:lineRule="auto"/>
        <w:ind w:firstLine="567"/>
        <w:jc w:val="both"/>
        <w:rPr>
          <w:sz w:val="28"/>
        </w:rPr>
      </w:pPr>
      <w:r>
        <w:rPr>
          <w:sz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CF4C98" w:rsidRDefault="00CF4C98" w:rsidP="00CF4C98">
      <w:pPr>
        <w:spacing w:line="288" w:lineRule="auto"/>
        <w:ind w:firstLine="567"/>
        <w:jc w:val="both"/>
        <w:rPr>
          <w:sz w:val="28"/>
        </w:rPr>
      </w:pPr>
      <w:r>
        <w:rPr>
          <w:sz w:val="28"/>
        </w:rPr>
        <w:t>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w:t>
      </w:r>
      <w:r>
        <w:rPr>
          <w:sz w:val="28"/>
        </w:rPr>
        <w:softHyphen/>
        <w:t>ношений, заинтересованных в результатах его функционирования.</w:t>
      </w:r>
    </w:p>
    <w:p w:rsidR="00CF4C98" w:rsidRDefault="00CF4C98" w:rsidP="00CF4C98">
      <w:pPr>
        <w:spacing w:line="288" w:lineRule="auto"/>
        <w:ind w:firstLine="567"/>
        <w:jc w:val="both"/>
        <w:rPr>
          <w:sz w:val="28"/>
        </w:rPr>
      </w:pPr>
      <w:r>
        <w:rPr>
          <w:sz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w:t>
      </w:r>
      <w:r>
        <w:rPr>
          <w:sz w:val="28"/>
        </w:rPr>
        <w:softHyphen/>
        <w:t>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CF4C98" w:rsidRDefault="00CF4C98" w:rsidP="00CF4C98">
      <w:pPr>
        <w:spacing w:line="288" w:lineRule="auto"/>
        <w:ind w:firstLine="567"/>
        <w:jc w:val="both"/>
        <w:rPr>
          <w:sz w:val="28"/>
        </w:rPr>
      </w:pPr>
      <w:r>
        <w:rPr>
          <w:sz w:val="28"/>
        </w:rPr>
        <w:t>Конкурентоспособность предприятию может обеспечить только правильное управление движением финансовых ресурсов и капитала, находящихся на распоряжении.</w:t>
      </w:r>
    </w:p>
    <w:p w:rsidR="00CF4C98" w:rsidRDefault="00CF4C98" w:rsidP="00CF4C98">
      <w:pPr>
        <w:spacing w:line="288" w:lineRule="auto"/>
        <w:ind w:firstLine="567"/>
        <w:jc w:val="both"/>
        <w:rPr>
          <w:sz w:val="28"/>
        </w:rPr>
      </w:pPr>
      <w:r>
        <w:rPr>
          <w:sz w:val="28"/>
        </w:rPr>
        <w:t>Финансово-экономический анализ в рыночной экономике является одной из важнейших функций эффективного управления. Овладение методами системного комплексного финансово-экономического анализа является органической частью профессиональной подготовки финансистов, аудиторов, бухгалтеров.</w:t>
      </w:r>
    </w:p>
    <w:p w:rsidR="00CF4C98" w:rsidRDefault="00CF4C98" w:rsidP="00CF4C98">
      <w:pPr>
        <w:spacing w:line="288" w:lineRule="auto"/>
        <w:ind w:firstLine="567"/>
        <w:jc w:val="both"/>
        <w:rPr>
          <w:sz w:val="28"/>
        </w:rPr>
      </w:pPr>
      <w:r>
        <w:rPr>
          <w:sz w:val="28"/>
        </w:rPr>
        <w:t>Финансово-экономический анализ включает множество вопросов: он лежит в основе разработки стратегии и тактики предприятия, а так же контроля за их исполнением; позволяет получать объективные оценки результативности деятельности и выявлять резервы ее повышения.</w:t>
      </w:r>
    </w:p>
    <w:p w:rsidR="00CF4C98" w:rsidRDefault="00CF4C98" w:rsidP="00CF4C98">
      <w:pPr>
        <w:spacing w:line="288" w:lineRule="auto"/>
        <w:ind w:firstLine="567"/>
        <w:jc w:val="both"/>
        <w:rPr>
          <w:sz w:val="28"/>
        </w:rPr>
      </w:pPr>
      <w:r>
        <w:rPr>
          <w:sz w:val="28"/>
        </w:rPr>
        <w:t>Финансово-экономический анализ базируется на данных бухгалтерского учёта и вероятностных оценках будущих факторов хозяйственной жизни. Связь бухгалтерского учёта с управлением очевидна. Управлять – значит принимать решения. Управлять – значит предвидеть, а для этого необходимо обладать достойной информацией.</w:t>
      </w:r>
    </w:p>
    <w:p w:rsidR="00CF4C98" w:rsidRDefault="00CF4C98" w:rsidP="00CF4C98">
      <w:pPr>
        <w:spacing w:line="288" w:lineRule="auto"/>
        <w:ind w:firstLine="567"/>
        <w:jc w:val="both"/>
        <w:rPr>
          <w:sz w:val="28"/>
        </w:rPr>
      </w:pPr>
      <w:r>
        <w:rPr>
          <w:sz w:val="28"/>
        </w:rPr>
        <w:t>В связи с этим бухгалтерская отчётность становится информационной основой последующих аналитических расчётов, необходимых для принятия управленческих решений.</w:t>
      </w:r>
    </w:p>
    <w:p w:rsidR="00CF4C98" w:rsidRDefault="00CF4C98" w:rsidP="00CF4C98">
      <w:pPr>
        <w:spacing w:line="288" w:lineRule="auto"/>
        <w:ind w:firstLine="567"/>
        <w:jc w:val="both"/>
        <w:rPr>
          <w:sz w:val="28"/>
        </w:rPr>
      </w:pPr>
      <w:r>
        <w:rPr>
          <w:sz w:val="28"/>
        </w:rPr>
        <w:t>Решения финансового характера точны настолько, насколько хороша и объективна информационная база.</w:t>
      </w:r>
    </w:p>
    <w:p w:rsidR="00CF4C98" w:rsidRDefault="00CF4C98" w:rsidP="00CF4C98">
      <w:pPr>
        <w:spacing w:line="288" w:lineRule="auto"/>
        <w:ind w:firstLine="567"/>
        <w:jc w:val="both"/>
        <w:rPr>
          <w:sz w:val="28"/>
        </w:rPr>
      </w:pPr>
      <w:r>
        <w:rPr>
          <w:sz w:val="28"/>
        </w:rPr>
        <w:t>Цель данной дипломной работы заключается в изучении методов системного анализа финансового состояния предприятия с целью его финансового оздоровления и выработки, на этой основе, практических рекомендаций и выводов.</w:t>
      </w:r>
    </w:p>
    <w:p w:rsidR="00CF4C98" w:rsidRDefault="00CF4C98" w:rsidP="00CF4C98">
      <w:pPr>
        <w:spacing w:line="288" w:lineRule="auto"/>
        <w:ind w:firstLine="567"/>
        <w:jc w:val="both"/>
        <w:rPr>
          <w:sz w:val="28"/>
        </w:rPr>
      </w:pPr>
      <w:r>
        <w:rPr>
          <w:sz w:val="28"/>
        </w:rPr>
        <w:t>Объектом дипломного исследования является предприятие оборонной промышленности.</w:t>
      </w:r>
    </w:p>
    <w:p w:rsidR="00CF4C98" w:rsidRDefault="00CF4C98" w:rsidP="00CF4C98">
      <w:pPr>
        <w:spacing w:line="288" w:lineRule="auto"/>
        <w:ind w:firstLine="567"/>
        <w:jc w:val="both"/>
        <w:rPr>
          <w:sz w:val="28"/>
        </w:rPr>
      </w:pPr>
      <w:r>
        <w:rPr>
          <w:sz w:val="28"/>
        </w:rPr>
        <w:t>Предметом исследования является сама методика системного экономического анализа предприятия и практика ее применения.</w:t>
      </w:r>
    </w:p>
    <w:p w:rsidR="00CF4C98" w:rsidRDefault="00CF4C98" w:rsidP="00CF4C98">
      <w:pPr>
        <w:spacing w:line="288" w:lineRule="auto"/>
        <w:ind w:firstLine="567"/>
        <w:jc w:val="both"/>
        <w:rPr>
          <w:sz w:val="28"/>
        </w:rPr>
      </w:pPr>
      <w:r>
        <w:rPr>
          <w:sz w:val="28"/>
        </w:rPr>
        <w:t>Анализируемый период охватывает 10 лет работы предприятия, т.е. с 1990 по 2000 года.</w:t>
      </w:r>
    </w:p>
    <w:p w:rsidR="00CF4C98" w:rsidRDefault="00CF4C98" w:rsidP="00CF4C98">
      <w:pPr>
        <w:spacing w:line="288" w:lineRule="auto"/>
        <w:ind w:firstLine="567"/>
        <w:jc w:val="both"/>
        <w:rPr>
          <w:sz w:val="28"/>
        </w:rPr>
      </w:pPr>
      <w:r>
        <w:rPr>
          <w:sz w:val="28"/>
        </w:rPr>
        <w:t>Структурно дипломная работа состоит из введения, трёх глав, заключения, списка использованной литературы и приложений.</w:t>
      </w:r>
    </w:p>
    <w:p w:rsidR="00CF4C98" w:rsidRDefault="00CF4C98" w:rsidP="00CF4C98">
      <w:pPr>
        <w:numPr>
          <w:ilvl w:val="0"/>
          <w:numId w:val="1"/>
        </w:numPr>
        <w:spacing w:line="288" w:lineRule="auto"/>
        <w:jc w:val="center"/>
        <w:rPr>
          <w:b/>
          <w:sz w:val="28"/>
        </w:rPr>
      </w:pPr>
      <w:r>
        <w:rPr>
          <w:sz w:val="28"/>
        </w:rPr>
        <w:br w:type="page"/>
      </w:r>
      <w:r>
        <w:rPr>
          <w:b/>
          <w:sz w:val="28"/>
        </w:rPr>
        <w:t>Сущность системного экономического анализа.</w:t>
      </w:r>
    </w:p>
    <w:p w:rsidR="00CF4C98" w:rsidRDefault="00CF4C98" w:rsidP="00CF4C98">
      <w:pPr>
        <w:numPr>
          <w:ilvl w:val="1"/>
          <w:numId w:val="1"/>
        </w:numPr>
        <w:spacing w:line="288" w:lineRule="auto"/>
        <w:jc w:val="center"/>
        <w:rPr>
          <w:b/>
          <w:sz w:val="28"/>
        </w:rPr>
      </w:pPr>
      <w:r>
        <w:rPr>
          <w:b/>
          <w:sz w:val="28"/>
        </w:rPr>
        <w:t>Система и ее свойства.</w:t>
      </w:r>
    </w:p>
    <w:p w:rsidR="00CF4C98" w:rsidRDefault="00CF4C98" w:rsidP="00CF4C98">
      <w:pPr>
        <w:spacing w:line="288" w:lineRule="auto"/>
        <w:ind w:left="360"/>
        <w:jc w:val="center"/>
        <w:rPr>
          <w:b/>
          <w:sz w:val="28"/>
        </w:rPr>
      </w:pPr>
    </w:p>
    <w:p w:rsidR="00CF4C98" w:rsidRDefault="00CF4C98" w:rsidP="00CF4C98">
      <w:pPr>
        <w:spacing w:line="288" w:lineRule="auto"/>
        <w:ind w:firstLine="540"/>
        <w:jc w:val="both"/>
        <w:rPr>
          <w:sz w:val="28"/>
        </w:rPr>
      </w:pPr>
      <w:r w:rsidRPr="004C22F2">
        <w:rPr>
          <w:sz w:val="28"/>
        </w:rPr>
        <w:t xml:space="preserve">Под </w:t>
      </w:r>
      <w:r>
        <w:rPr>
          <w:sz w:val="28"/>
        </w:rPr>
        <w:t>системой понимают упорядоченную совокупность взаимосвязанных и взаимодействующих элементов.</w:t>
      </w:r>
    </w:p>
    <w:p w:rsidR="00CF4C98" w:rsidRDefault="00CF4C98" w:rsidP="00CF4C98">
      <w:pPr>
        <w:spacing w:line="288" w:lineRule="auto"/>
        <w:ind w:firstLine="540"/>
        <w:jc w:val="both"/>
        <w:rPr>
          <w:sz w:val="28"/>
        </w:rPr>
      </w:pPr>
      <w:r>
        <w:rPr>
          <w:sz w:val="28"/>
        </w:rPr>
        <w:t>Систем как таковых в природе не существует, существуют предметы, объекты, процессы которые могут рассматриваться как системы.</w:t>
      </w:r>
    </w:p>
    <w:p w:rsidR="00CF4C98" w:rsidRDefault="00CF4C98" w:rsidP="00CF4C98">
      <w:pPr>
        <w:spacing w:line="288" w:lineRule="auto"/>
        <w:ind w:firstLine="540"/>
        <w:jc w:val="both"/>
        <w:rPr>
          <w:sz w:val="28"/>
        </w:rPr>
      </w:pPr>
      <w:r>
        <w:rPr>
          <w:sz w:val="28"/>
        </w:rPr>
        <w:t xml:space="preserve">Система состоит из элементов. </w:t>
      </w:r>
      <w:r>
        <w:rPr>
          <w:i/>
          <w:sz w:val="28"/>
          <w:u w:val="single"/>
        </w:rPr>
        <w:t>Элемент</w:t>
      </w:r>
      <w:r>
        <w:rPr>
          <w:sz w:val="28"/>
        </w:rPr>
        <w:t xml:space="preserve"> – такая часть системы, которая выполняет определенную специфическую функцию и не подлежит дальнейшему разбиению с точки зрения рассматриваемого процесса функционирования системы. Разделение объекта на элементы и системы относительно. Каждая система может быть представлена как элемент системы большего масштаба, в свою очередь, любой элемент можно рассматривать в качестве относительно самостоятельной системы, состоящий из элементов.</w:t>
      </w:r>
    </w:p>
    <w:p w:rsidR="00CF4C98" w:rsidRDefault="00CF4C98" w:rsidP="00CF4C98">
      <w:pPr>
        <w:spacing w:line="288" w:lineRule="auto"/>
        <w:ind w:firstLine="540"/>
        <w:jc w:val="both"/>
        <w:rPr>
          <w:sz w:val="28"/>
        </w:rPr>
      </w:pPr>
      <w:r>
        <w:rPr>
          <w:sz w:val="28"/>
        </w:rPr>
        <w:t>Функционирование отдельных объектов как целостных систем обеспечивается установлением и реализацией связей между их элементами.</w:t>
      </w:r>
    </w:p>
    <w:p w:rsidR="00CF4C98" w:rsidRDefault="00CF4C98" w:rsidP="00CF4C98">
      <w:pPr>
        <w:spacing w:line="288" w:lineRule="auto"/>
        <w:ind w:firstLine="540"/>
        <w:jc w:val="both"/>
        <w:rPr>
          <w:sz w:val="28"/>
        </w:rPr>
      </w:pPr>
      <w:r>
        <w:rPr>
          <w:sz w:val="28"/>
        </w:rPr>
        <w:t xml:space="preserve">Под </w:t>
      </w:r>
      <w:r w:rsidRPr="001D6D32">
        <w:rPr>
          <w:i/>
          <w:sz w:val="28"/>
          <w:u w:val="single"/>
        </w:rPr>
        <w:t>связью</w:t>
      </w:r>
      <w:r>
        <w:rPr>
          <w:sz w:val="28"/>
        </w:rPr>
        <w:t xml:space="preserve"> понимается перемещение и/или преобразование вещества, энергии, информации. Наличие зависимости между элементами так же трактуется как связь между ними. Если поведение элементов независимо, то связь между ними отсутствует. </w:t>
      </w:r>
    </w:p>
    <w:p w:rsidR="00CF4C98" w:rsidRDefault="00CF4C98" w:rsidP="00CF4C98">
      <w:pPr>
        <w:spacing w:line="288" w:lineRule="auto"/>
        <w:ind w:firstLine="540"/>
        <w:jc w:val="both"/>
        <w:rPr>
          <w:sz w:val="28"/>
        </w:rPr>
      </w:pPr>
      <w:r>
        <w:rPr>
          <w:sz w:val="28"/>
        </w:rPr>
        <w:t xml:space="preserve">Всякая система функционирует в среде. </w:t>
      </w:r>
      <w:r w:rsidRPr="001D6D32">
        <w:rPr>
          <w:i/>
          <w:sz w:val="28"/>
          <w:u w:val="single"/>
        </w:rPr>
        <w:t>Среда</w:t>
      </w:r>
      <w:r>
        <w:rPr>
          <w:sz w:val="28"/>
        </w:rPr>
        <w:t xml:space="preserve"> – совокупность объектов (процессов, явлений, предметов, параметров), воздействующих на систему, но не подконтрольных ей. В процессе исследования граница между системой и средой может существенно меняться. Уточнение представлений о системе влечет за собой уточнение представлений о среде. Иногда выделяют внешнюю или внутреннюю среду в соответствии с тем , параметры каких объектов (внешних по отношению к системе или внутренних элементов, соответственно) рассматриваются как неконтролируемые.</w:t>
      </w:r>
    </w:p>
    <w:p w:rsidR="00CF4C98" w:rsidRDefault="00CF4C98" w:rsidP="00CF4C98">
      <w:pPr>
        <w:spacing w:line="288" w:lineRule="auto"/>
        <w:ind w:firstLine="540"/>
        <w:jc w:val="both"/>
        <w:rPr>
          <w:sz w:val="28"/>
        </w:rPr>
      </w:pPr>
      <w:r>
        <w:rPr>
          <w:sz w:val="28"/>
        </w:rPr>
        <w:t xml:space="preserve">Выделяются внутренние и внешние связи. Внутренние связи – это действия или взаимодействия элементов. Внешние связи – это взаимодействие системы с другими системами, воздействия системы на среду, воздействие среды на систему. В связи с этим в системе выделяются элементы, функция которых состоит в восприятии воздействий среды; эти элементы называются </w:t>
      </w:r>
      <w:r>
        <w:rPr>
          <w:i/>
          <w:sz w:val="28"/>
          <w:u w:val="single"/>
        </w:rPr>
        <w:t>входами</w:t>
      </w:r>
      <w:r>
        <w:rPr>
          <w:sz w:val="28"/>
        </w:rPr>
        <w:t xml:space="preserve">. Вещество, энергия, информация поступающие на вход системы – </w:t>
      </w:r>
      <w:r w:rsidRPr="002F7723">
        <w:rPr>
          <w:i/>
          <w:sz w:val="28"/>
          <w:u w:val="single"/>
        </w:rPr>
        <w:t>входные воздействия</w:t>
      </w:r>
      <w:r>
        <w:rPr>
          <w:sz w:val="28"/>
        </w:rPr>
        <w:t>.</w:t>
      </w:r>
    </w:p>
    <w:p w:rsidR="00CF4C98" w:rsidRDefault="00CF4C98" w:rsidP="00CF4C98">
      <w:pPr>
        <w:spacing w:line="288" w:lineRule="auto"/>
        <w:ind w:firstLine="540"/>
        <w:jc w:val="both"/>
        <w:rPr>
          <w:sz w:val="28"/>
        </w:rPr>
      </w:pPr>
      <w:r>
        <w:rPr>
          <w:sz w:val="28"/>
        </w:rPr>
        <w:tab/>
        <w:t xml:space="preserve">Элементы системы, реализующие выходные воздействия – </w:t>
      </w:r>
      <w:r w:rsidRPr="002F7723">
        <w:rPr>
          <w:i/>
          <w:sz w:val="28"/>
          <w:u w:val="single"/>
        </w:rPr>
        <w:t>выходы</w:t>
      </w:r>
      <w:r>
        <w:rPr>
          <w:sz w:val="28"/>
        </w:rPr>
        <w:t xml:space="preserve"> системы. Вещество, энергия, информация поступающие из системы в среду – </w:t>
      </w:r>
      <w:r w:rsidRPr="0023146C">
        <w:rPr>
          <w:i/>
          <w:sz w:val="28"/>
          <w:u w:val="single"/>
        </w:rPr>
        <w:t>выходные воздействия</w:t>
      </w:r>
      <w:r>
        <w:rPr>
          <w:sz w:val="28"/>
        </w:rPr>
        <w:t>.</w:t>
      </w:r>
    </w:p>
    <w:p w:rsidR="00CF4C98" w:rsidRDefault="00CF4C98" w:rsidP="00CF4C98">
      <w:pPr>
        <w:spacing w:line="288" w:lineRule="auto"/>
        <w:ind w:firstLine="540"/>
        <w:jc w:val="both"/>
        <w:rPr>
          <w:sz w:val="28"/>
        </w:rPr>
      </w:pPr>
      <w:r>
        <w:rPr>
          <w:sz w:val="28"/>
        </w:rPr>
        <w:t>Система, в отличие от просто совокупности, объединения такой объект свойства которого не сводятся без остатка к свойствам составляющих его элементов. Причина того, что свойство системы не равно сумме свойств составляющих ее элементов, заключается в наличие определенной структуры связей между элементами.</w:t>
      </w:r>
    </w:p>
    <w:p w:rsidR="00CF4C98" w:rsidRDefault="00CF4C98" w:rsidP="00CF4C98">
      <w:pPr>
        <w:spacing w:line="288" w:lineRule="auto"/>
        <w:ind w:firstLine="540"/>
        <w:jc w:val="both"/>
        <w:rPr>
          <w:sz w:val="28"/>
        </w:rPr>
      </w:pPr>
      <w:r>
        <w:rPr>
          <w:sz w:val="28"/>
        </w:rPr>
        <w:t>Важнейшими характеристиками системы являются ее структура и функция.</w:t>
      </w:r>
    </w:p>
    <w:p w:rsidR="00CF4C98" w:rsidRDefault="00CF4C98" w:rsidP="00CF4C98">
      <w:pPr>
        <w:spacing w:line="288" w:lineRule="auto"/>
        <w:ind w:firstLine="540"/>
        <w:jc w:val="both"/>
        <w:rPr>
          <w:sz w:val="28"/>
        </w:rPr>
      </w:pPr>
      <w:r>
        <w:rPr>
          <w:sz w:val="28"/>
        </w:rPr>
        <w:t xml:space="preserve">Под </w:t>
      </w:r>
      <w:r w:rsidRPr="00E25C67">
        <w:rPr>
          <w:i/>
          <w:sz w:val="28"/>
          <w:u w:val="single"/>
        </w:rPr>
        <w:t>структурой системы</w:t>
      </w:r>
      <w:r>
        <w:rPr>
          <w:sz w:val="28"/>
        </w:rPr>
        <w:t xml:space="preserve"> понимается состав элементов и постоянные связи между ними. Структура материальных объектов всегда относительно постоянна, устойчива во времени. Устойчивость – характерная особенность структуры вообще, поэтому понятие структуры включает в себя не все взаимодействия элементов, а только устойчивые во времени.</w:t>
      </w:r>
    </w:p>
    <w:p w:rsidR="00CF4C98" w:rsidRDefault="00CF4C98" w:rsidP="00CF4C98">
      <w:pPr>
        <w:spacing w:line="288" w:lineRule="auto"/>
        <w:ind w:firstLine="540"/>
        <w:jc w:val="both"/>
        <w:rPr>
          <w:sz w:val="28"/>
        </w:rPr>
      </w:pPr>
      <w:r>
        <w:rPr>
          <w:sz w:val="28"/>
        </w:rPr>
        <w:t xml:space="preserve">Под </w:t>
      </w:r>
      <w:r w:rsidRPr="00E25C67">
        <w:rPr>
          <w:i/>
          <w:sz w:val="28"/>
          <w:u w:val="single"/>
        </w:rPr>
        <w:t>функцией системы</w:t>
      </w:r>
      <w:r>
        <w:rPr>
          <w:sz w:val="28"/>
        </w:rPr>
        <w:t xml:space="preserve"> понимается назначение, то ради чего система существует. Функция играет роль системообразующего фактора.</w:t>
      </w:r>
    </w:p>
    <w:p w:rsidR="00CF4C98" w:rsidRDefault="00CF4C98" w:rsidP="00CF4C98">
      <w:pPr>
        <w:spacing w:line="288" w:lineRule="auto"/>
        <w:ind w:firstLine="540"/>
        <w:jc w:val="both"/>
        <w:rPr>
          <w:sz w:val="28"/>
        </w:rPr>
      </w:pPr>
      <w:r>
        <w:rPr>
          <w:sz w:val="28"/>
        </w:rPr>
        <w:t>Функцию не следует путать с целью системы. Цель системы можно определить как ее определенное желаемое состояние или искомые значения ее параметров</w:t>
      </w:r>
    </w:p>
    <w:p w:rsidR="00CF4C98" w:rsidRDefault="00CF4C98" w:rsidP="00CF4C98">
      <w:pPr>
        <w:spacing w:line="288" w:lineRule="auto"/>
        <w:ind w:firstLine="540"/>
        <w:jc w:val="both"/>
        <w:rPr>
          <w:sz w:val="28"/>
        </w:rPr>
      </w:pPr>
      <w:r>
        <w:rPr>
          <w:sz w:val="28"/>
        </w:rPr>
        <w:t>Любая система выступает как единство функции и структуры. В процессе развития происходят изменения в системе и среде, что ведет к изменениям функции и структуры системы, в результате чего их согласованность может быть нарушена, при этом работоспособность системы снижается.</w:t>
      </w:r>
    </w:p>
    <w:p w:rsidR="00CF4C98" w:rsidRDefault="00CF4C98" w:rsidP="00CF4C98">
      <w:pPr>
        <w:spacing w:line="288" w:lineRule="auto"/>
        <w:ind w:firstLine="540"/>
        <w:jc w:val="both"/>
        <w:rPr>
          <w:sz w:val="28"/>
        </w:rPr>
      </w:pPr>
    </w:p>
    <w:p w:rsidR="00CF4C98" w:rsidRDefault="00CF4C98" w:rsidP="00CF4C98">
      <w:pPr>
        <w:numPr>
          <w:ilvl w:val="1"/>
          <w:numId w:val="1"/>
        </w:numPr>
        <w:spacing w:line="288" w:lineRule="auto"/>
        <w:jc w:val="center"/>
        <w:rPr>
          <w:b/>
          <w:sz w:val="28"/>
        </w:rPr>
      </w:pPr>
      <w:r>
        <w:rPr>
          <w:b/>
          <w:sz w:val="28"/>
        </w:rPr>
        <w:t>Системное описание экономического анализа.</w:t>
      </w:r>
    </w:p>
    <w:p w:rsidR="00CF4C98" w:rsidRDefault="00CF4C98" w:rsidP="00CF4C98">
      <w:pPr>
        <w:spacing w:line="288" w:lineRule="auto"/>
        <w:ind w:left="360"/>
        <w:jc w:val="center"/>
        <w:rPr>
          <w:b/>
          <w:sz w:val="28"/>
        </w:rPr>
      </w:pPr>
    </w:p>
    <w:p w:rsidR="00CF4C98" w:rsidRDefault="00CF4C98" w:rsidP="00CF4C98">
      <w:pPr>
        <w:spacing w:line="288" w:lineRule="auto"/>
        <w:ind w:firstLine="540"/>
        <w:jc w:val="both"/>
        <w:rPr>
          <w:sz w:val="28"/>
        </w:rPr>
      </w:pPr>
      <w:r>
        <w:rPr>
          <w:sz w:val="28"/>
        </w:rPr>
        <w:t xml:space="preserve">Экономический анализ – одна из важнейших функций управления. Поэтому его назначение необходимо исследовать исходя из его целей и задач, его роли в управлении хозяйственной системой. </w:t>
      </w:r>
    </w:p>
    <w:p w:rsidR="00CF4C98" w:rsidRDefault="00CF4C98" w:rsidP="00CF4C98">
      <w:pPr>
        <w:spacing w:line="288" w:lineRule="auto"/>
        <w:ind w:firstLine="540"/>
        <w:jc w:val="both"/>
        <w:rPr>
          <w:sz w:val="28"/>
        </w:rPr>
      </w:pPr>
      <w:r w:rsidRPr="00FE6640">
        <w:rPr>
          <w:i/>
          <w:sz w:val="28"/>
          <w:u w:val="single"/>
        </w:rPr>
        <w:t>Функцию</w:t>
      </w:r>
      <w:r>
        <w:rPr>
          <w:sz w:val="28"/>
        </w:rPr>
        <w:t xml:space="preserve"> экономического анализа можно определить как выявление и исследование экономических свойств и отношений объектов.</w:t>
      </w:r>
    </w:p>
    <w:p w:rsidR="00CF4C98" w:rsidRDefault="00CF4C98" w:rsidP="00CF4C98">
      <w:pPr>
        <w:spacing w:line="288" w:lineRule="auto"/>
        <w:ind w:firstLine="540"/>
        <w:jc w:val="both"/>
        <w:rPr>
          <w:sz w:val="28"/>
        </w:rPr>
      </w:pPr>
      <w:r w:rsidRPr="00FE6640">
        <w:rPr>
          <w:i/>
          <w:sz w:val="28"/>
          <w:u w:val="single"/>
        </w:rPr>
        <w:t>Вход</w:t>
      </w:r>
      <w:r>
        <w:rPr>
          <w:sz w:val="28"/>
        </w:rPr>
        <w:t xml:space="preserve"> – предмет экономического анализа. В качестве входа может выступать как объект в целом, так и его свойства. </w:t>
      </w:r>
      <w:r w:rsidRPr="00E97A48">
        <w:rPr>
          <w:i/>
          <w:sz w:val="28"/>
          <w:u w:val="single"/>
        </w:rPr>
        <w:t>Объектом</w:t>
      </w:r>
      <w:r>
        <w:rPr>
          <w:sz w:val="28"/>
        </w:rPr>
        <w:t xml:space="preserve"> экономического анализа является хозяйственная система или процесс свойства которых следует выявить и исследовать. Исследуемые свойства и параметры объекта – </w:t>
      </w:r>
      <w:r w:rsidRPr="00E97A48">
        <w:rPr>
          <w:i/>
          <w:sz w:val="28"/>
          <w:u w:val="single"/>
        </w:rPr>
        <w:t>предмет</w:t>
      </w:r>
      <w:r>
        <w:rPr>
          <w:sz w:val="28"/>
        </w:rPr>
        <w:t xml:space="preserve"> экономического анализа. Количественная определенность предмета экономического анализа – </w:t>
      </w:r>
      <w:r w:rsidRPr="00592F3B">
        <w:rPr>
          <w:i/>
          <w:sz w:val="28"/>
          <w:u w:val="single"/>
        </w:rPr>
        <w:t>экономическая величина</w:t>
      </w:r>
      <w:r>
        <w:rPr>
          <w:sz w:val="28"/>
        </w:rPr>
        <w:t>.</w:t>
      </w:r>
    </w:p>
    <w:p w:rsidR="00CF4C98" w:rsidRDefault="00CF4C98" w:rsidP="00CF4C98">
      <w:pPr>
        <w:spacing w:line="288" w:lineRule="auto"/>
        <w:ind w:firstLine="540"/>
        <w:jc w:val="both"/>
        <w:rPr>
          <w:sz w:val="28"/>
        </w:rPr>
      </w:pPr>
      <w:r w:rsidRPr="00D55822">
        <w:rPr>
          <w:i/>
          <w:sz w:val="28"/>
          <w:u w:val="single"/>
        </w:rPr>
        <w:t>Выход</w:t>
      </w:r>
      <w:r>
        <w:rPr>
          <w:sz w:val="28"/>
        </w:rPr>
        <w:t xml:space="preserve"> – результат экономического анализа. Экономический анализ по существу представляет собой исследование количественных аспектов экономических явлений. Основа такого исследования – измерение. Результатом измерения являются числа. Однако результат экономического анализа не числа, как таковые, а то содержание, которое они выражают, или их экономическая интерпретация.</w:t>
      </w:r>
    </w:p>
    <w:p w:rsidR="00CF4C98" w:rsidRDefault="00CF4C98" w:rsidP="00CF4C98">
      <w:pPr>
        <w:spacing w:line="288" w:lineRule="auto"/>
        <w:ind w:firstLine="540"/>
        <w:jc w:val="both"/>
        <w:rPr>
          <w:sz w:val="28"/>
        </w:rPr>
      </w:pPr>
      <w:r w:rsidRPr="009A4CCE">
        <w:rPr>
          <w:i/>
          <w:sz w:val="28"/>
          <w:u w:val="single"/>
        </w:rPr>
        <w:t>Процессор</w:t>
      </w:r>
      <w:r>
        <w:rPr>
          <w:sz w:val="28"/>
        </w:rPr>
        <w:t xml:space="preserve"> – все то, что обеспечивает отображение предмета анализа в численные результаты и их истолкование. Процессор любой системы включает в себя оснащение, упорядоченность, субъективный фактор.</w:t>
      </w:r>
    </w:p>
    <w:p w:rsidR="00CF4C98" w:rsidRDefault="00CF4C98" w:rsidP="00CF4C98">
      <w:pPr>
        <w:spacing w:line="288" w:lineRule="auto"/>
        <w:ind w:firstLine="540"/>
        <w:jc w:val="both"/>
        <w:rPr>
          <w:sz w:val="28"/>
        </w:rPr>
      </w:pPr>
      <w:r w:rsidRPr="005C6149">
        <w:rPr>
          <w:i/>
          <w:sz w:val="28"/>
          <w:u w:val="single"/>
        </w:rPr>
        <w:t>Оснащение</w:t>
      </w:r>
      <w:r>
        <w:rPr>
          <w:sz w:val="28"/>
        </w:rPr>
        <w:t xml:space="preserve"> в экономическом анализе – это, прежде всего, аналитические модели, алгоритмы. К оснащению же следует отнести используемые в экономическом анализе формулы, единицы измерения, эталоны и т.д.</w:t>
      </w:r>
    </w:p>
    <w:p w:rsidR="00CF4C98" w:rsidRDefault="00CF4C98" w:rsidP="00CF4C98">
      <w:pPr>
        <w:spacing w:line="288" w:lineRule="auto"/>
        <w:ind w:firstLine="540"/>
        <w:jc w:val="both"/>
        <w:rPr>
          <w:sz w:val="28"/>
        </w:rPr>
      </w:pPr>
      <w:r w:rsidRPr="008E264C">
        <w:rPr>
          <w:i/>
          <w:sz w:val="28"/>
          <w:u w:val="single"/>
        </w:rPr>
        <w:t>Упорядоченность</w:t>
      </w:r>
      <w:r>
        <w:rPr>
          <w:sz w:val="28"/>
        </w:rPr>
        <w:t xml:space="preserve"> включает в себя последовательность выполняемых операций и правила, действующие на каждом шаге последовательности. Поскольку анализ – это всегда сравнение, то элементы упорядоченности при описании экономического анализа, являются правила и методы сравнений.</w:t>
      </w:r>
    </w:p>
    <w:p w:rsidR="00CF4C98" w:rsidRDefault="00CF4C98" w:rsidP="00CF4C98">
      <w:pPr>
        <w:spacing w:line="288" w:lineRule="auto"/>
        <w:ind w:firstLine="540"/>
        <w:jc w:val="both"/>
        <w:rPr>
          <w:sz w:val="28"/>
        </w:rPr>
      </w:pPr>
      <w:r w:rsidRPr="00A36336">
        <w:rPr>
          <w:i/>
          <w:sz w:val="28"/>
          <w:u w:val="single"/>
        </w:rPr>
        <w:t>Субъективный фактор.</w:t>
      </w:r>
      <w:r>
        <w:rPr>
          <w:sz w:val="28"/>
        </w:rPr>
        <w:t xml:space="preserve"> Человек может выступать в роли конструктора аналитической модели, в роли объекта анализа, в роли лица, готовящего исходящие данные и интерпретирующего результаты экономического анализа. И везде он вносит субъективный элемент в процесс экономического анализа. Необходимость рассматривать субъективный фактор как существенный элемент аналитической работы – специфическая черта экономического анализа.</w:t>
      </w:r>
    </w:p>
    <w:p w:rsidR="00CF4C98" w:rsidRDefault="00CF4C98" w:rsidP="00CF4C98">
      <w:pPr>
        <w:spacing w:line="288" w:lineRule="auto"/>
        <w:jc w:val="both"/>
        <w:rPr>
          <w:sz w:val="28"/>
        </w:rPr>
      </w:pPr>
    </w:p>
    <w:p w:rsidR="00CF4C98" w:rsidRDefault="00CF4C98" w:rsidP="00CF4C98">
      <w:pPr>
        <w:numPr>
          <w:ilvl w:val="1"/>
          <w:numId w:val="1"/>
        </w:numPr>
        <w:spacing w:line="288" w:lineRule="auto"/>
        <w:jc w:val="center"/>
        <w:rPr>
          <w:b/>
          <w:sz w:val="28"/>
        </w:rPr>
      </w:pPr>
      <w:r>
        <w:rPr>
          <w:b/>
          <w:sz w:val="28"/>
        </w:rPr>
        <w:t>Задачи экономического анализа.</w:t>
      </w:r>
    </w:p>
    <w:p w:rsidR="00CF4C98" w:rsidRDefault="00CF4C98" w:rsidP="00CF4C98">
      <w:pPr>
        <w:spacing w:line="288" w:lineRule="auto"/>
        <w:ind w:left="360"/>
        <w:jc w:val="center"/>
        <w:rPr>
          <w:b/>
          <w:sz w:val="28"/>
        </w:rPr>
      </w:pPr>
    </w:p>
    <w:p w:rsidR="00CF4C98" w:rsidRDefault="00CF4C98" w:rsidP="00CF4C98">
      <w:pPr>
        <w:spacing w:line="288" w:lineRule="auto"/>
        <w:ind w:firstLine="540"/>
        <w:jc w:val="both"/>
        <w:rPr>
          <w:sz w:val="28"/>
        </w:rPr>
      </w:pPr>
      <w:r>
        <w:rPr>
          <w:sz w:val="28"/>
        </w:rPr>
        <w:t>Результат экономического анализа определяется его задачами. Наиболее значимыми являются следующие три направления:</w:t>
      </w:r>
    </w:p>
    <w:p w:rsidR="00CF4C98" w:rsidRDefault="00CF4C98" w:rsidP="00CF4C98">
      <w:pPr>
        <w:numPr>
          <w:ilvl w:val="0"/>
          <w:numId w:val="2"/>
        </w:numPr>
        <w:spacing w:line="288" w:lineRule="auto"/>
        <w:jc w:val="both"/>
        <w:rPr>
          <w:sz w:val="28"/>
        </w:rPr>
      </w:pPr>
      <w:r>
        <w:rPr>
          <w:sz w:val="28"/>
        </w:rPr>
        <w:t>оценка состояния производства и выявление изменений в нем в пространственно-временном разрезе;</w:t>
      </w:r>
    </w:p>
    <w:p w:rsidR="00CF4C98" w:rsidRDefault="00CF4C98" w:rsidP="00CF4C98">
      <w:pPr>
        <w:numPr>
          <w:ilvl w:val="0"/>
          <w:numId w:val="2"/>
        </w:numPr>
        <w:spacing w:line="288" w:lineRule="auto"/>
        <w:jc w:val="both"/>
        <w:rPr>
          <w:sz w:val="28"/>
        </w:rPr>
      </w:pPr>
      <w:r>
        <w:rPr>
          <w:sz w:val="28"/>
        </w:rPr>
        <w:t>выявление основных факторов, вызывающих изменения в финансово-производственном состоянии, и оценка степени их влияния;</w:t>
      </w:r>
    </w:p>
    <w:p w:rsidR="00CF4C98" w:rsidRDefault="00CF4C98" w:rsidP="00CF4C98">
      <w:pPr>
        <w:numPr>
          <w:ilvl w:val="0"/>
          <w:numId w:val="2"/>
        </w:numPr>
        <w:spacing w:line="288" w:lineRule="auto"/>
        <w:jc w:val="both"/>
        <w:rPr>
          <w:sz w:val="28"/>
        </w:rPr>
      </w:pPr>
      <w:r>
        <w:rPr>
          <w:sz w:val="28"/>
        </w:rPr>
        <w:t>выявление резервов повышения эффективности функционирования предприятия.</w:t>
      </w:r>
    </w:p>
    <w:p w:rsidR="00CF4C98" w:rsidRDefault="00CF4C98" w:rsidP="00CF4C98">
      <w:pPr>
        <w:spacing w:line="288" w:lineRule="auto"/>
        <w:ind w:firstLine="540"/>
        <w:jc w:val="both"/>
        <w:rPr>
          <w:sz w:val="28"/>
        </w:rPr>
      </w:pPr>
      <w:r>
        <w:rPr>
          <w:sz w:val="28"/>
        </w:rPr>
        <w:t>Кроме указанных трех основных на анализ возлагаются такие задачи, как;</w:t>
      </w:r>
    </w:p>
    <w:p w:rsidR="00CF4C98" w:rsidRDefault="00CF4C98" w:rsidP="00CF4C98">
      <w:pPr>
        <w:numPr>
          <w:ilvl w:val="0"/>
          <w:numId w:val="3"/>
        </w:numPr>
        <w:spacing w:line="288" w:lineRule="auto"/>
        <w:jc w:val="both"/>
        <w:rPr>
          <w:sz w:val="28"/>
        </w:rPr>
      </w:pPr>
      <w:r>
        <w:rPr>
          <w:sz w:val="28"/>
        </w:rPr>
        <w:t>контроль выполнения требований коммерческого расчета;</w:t>
      </w:r>
    </w:p>
    <w:p w:rsidR="00CF4C98" w:rsidRDefault="00CF4C98" w:rsidP="00CF4C98">
      <w:pPr>
        <w:numPr>
          <w:ilvl w:val="0"/>
          <w:numId w:val="3"/>
        </w:numPr>
        <w:spacing w:line="288" w:lineRule="auto"/>
        <w:jc w:val="both"/>
        <w:rPr>
          <w:sz w:val="28"/>
        </w:rPr>
      </w:pPr>
      <w:r>
        <w:rPr>
          <w:sz w:val="28"/>
        </w:rPr>
        <w:t>контроль выполнения плана;</w:t>
      </w:r>
    </w:p>
    <w:p w:rsidR="00CF4C98" w:rsidRDefault="00CF4C98" w:rsidP="00CF4C98">
      <w:pPr>
        <w:numPr>
          <w:ilvl w:val="0"/>
          <w:numId w:val="3"/>
        </w:numPr>
        <w:spacing w:line="288" w:lineRule="auto"/>
        <w:jc w:val="both"/>
        <w:rPr>
          <w:sz w:val="28"/>
        </w:rPr>
      </w:pPr>
      <w:r>
        <w:rPr>
          <w:sz w:val="28"/>
        </w:rPr>
        <w:t>определение рациональности использования ресурсов;</w:t>
      </w:r>
    </w:p>
    <w:p w:rsidR="00CF4C98" w:rsidRDefault="00CF4C98" w:rsidP="00CF4C98">
      <w:pPr>
        <w:numPr>
          <w:ilvl w:val="0"/>
          <w:numId w:val="3"/>
        </w:numPr>
        <w:spacing w:line="288" w:lineRule="auto"/>
        <w:jc w:val="both"/>
        <w:rPr>
          <w:sz w:val="28"/>
        </w:rPr>
      </w:pPr>
      <w:r>
        <w:rPr>
          <w:sz w:val="28"/>
        </w:rPr>
        <w:t>раскрытие причинно-следственных связей между финансовой и производственной деятельностью;</w:t>
      </w:r>
    </w:p>
    <w:p w:rsidR="00CF4C98" w:rsidRDefault="00CF4C98" w:rsidP="00CF4C98">
      <w:pPr>
        <w:numPr>
          <w:ilvl w:val="0"/>
          <w:numId w:val="3"/>
        </w:numPr>
        <w:spacing w:line="288" w:lineRule="auto"/>
        <w:jc w:val="both"/>
        <w:rPr>
          <w:sz w:val="28"/>
        </w:rPr>
      </w:pPr>
      <w:r>
        <w:rPr>
          <w:sz w:val="28"/>
        </w:rPr>
        <w:t>изучение интенсивности и формы связи экономических показателей;</w:t>
      </w:r>
    </w:p>
    <w:p w:rsidR="00CF4C98" w:rsidRDefault="00CF4C98" w:rsidP="00CF4C98">
      <w:pPr>
        <w:numPr>
          <w:ilvl w:val="0"/>
          <w:numId w:val="3"/>
        </w:numPr>
        <w:spacing w:line="288" w:lineRule="auto"/>
        <w:jc w:val="both"/>
        <w:rPr>
          <w:sz w:val="28"/>
        </w:rPr>
      </w:pPr>
      <w:r>
        <w:rPr>
          <w:sz w:val="28"/>
        </w:rPr>
        <w:t>выявление наиболее информативных синтетических показателей;</w:t>
      </w:r>
    </w:p>
    <w:p w:rsidR="00CF4C98" w:rsidRDefault="00CF4C98" w:rsidP="00CF4C98">
      <w:pPr>
        <w:numPr>
          <w:ilvl w:val="0"/>
          <w:numId w:val="3"/>
        </w:numPr>
        <w:spacing w:line="288" w:lineRule="auto"/>
        <w:jc w:val="both"/>
        <w:rPr>
          <w:sz w:val="28"/>
        </w:rPr>
      </w:pPr>
      <w:r>
        <w:rPr>
          <w:sz w:val="28"/>
        </w:rPr>
        <w:t>прогноз основных тенденций в финансовом состоянии;</w:t>
      </w:r>
    </w:p>
    <w:p w:rsidR="00CF4C98" w:rsidRDefault="00CF4C98" w:rsidP="00CF4C98">
      <w:pPr>
        <w:numPr>
          <w:ilvl w:val="0"/>
          <w:numId w:val="3"/>
        </w:numPr>
        <w:spacing w:line="288" w:lineRule="auto"/>
        <w:jc w:val="both"/>
        <w:rPr>
          <w:sz w:val="28"/>
        </w:rPr>
      </w:pPr>
      <w:r>
        <w:rPr>
          <w:sz w:val="28"/>
        </w:rPr>
        <w:t>сравнение с другими предприятиями</w:t>
      </w:r>
    </w:p>
    <w:p w:rsidR="00CF4C98" w:rsidRDefault="00CF4C98" w:rsidP="00CF4C98">
      <w:pPr>
        <w:numPr>
          <w:ilvl w:val="0"/>
          <w:numId w:val="3"/>
        </w:numPr>
        <w:spacing w:line="288" w:lineRule="auto"/>
        <w:jc w:val="both"/>
        <w:rPr>
          <w:sz w:val="28"/>
        </w:rPr>
      </w:pPr>
      <w:r>
        <w:rPr>
          <w:sz w:val="28"/>
        </w:rPr>
        <w:t>разработка мероприятий, направленных на устранение отрицательных факторов и др.</w:t>
      </w:r>
    </w:p>
    <w:p w:rsidR="00CF4C98" w:rsidRDefault="00CF4C98" w:rsidP="00CF4C98">
      <w:pPr>
        <w:spacing w:line="288" w:lineRule="auto"/>
        <w:jc w:val="both"/>
        <w:rPr>
          <w:sz w:val="28"/>
        </w:rPr>
      </w:pPr>
    </w:p>
    <w:p w:rsidR="00CF4C98" w:rsidRDefault="00CF4C98" w:rsidP="00CF4C98">
      <w:pPr>
        <w:numPr>
          <w:ilvl w:val="1"/>
          <w:numId w:val="1"/>
        </w:numPr>
        <w:spacing w:line="288" w:lineRule="auto"/>
        <w:jc w:val="center"/>
        <w:rPr>
          <w:b/>
          <w:sz w:val="28"/>
        </w:rPr>
      </w:pPr>
      <w:r>
        <w:rPr>
          <w:b/>
          <w:sz w:val="28"/>
        </w:rPr>
        <w:t>Экономические величины и показатели.</w:t>
      </w:r>
    </w:p>
    <w:p w:rsidR="00CF4C98" w:rsidRDefault="00CF4C98" w:rsidP="00CF4C98">
      <w:pPr>
        <w:spacing w:line="288" w:lineRule="auto"/>
        <w:rPr>
          <w:b/>
          <w:sz w:val="28"/>
        </w:rPr>
      </w:pPr>
    </w:p>
    <w:p w:rsidR="00CF4C98" w:rsidRDefault="00CF4C98" w:rsidP="00CF4C98">
      <w:pPr>
        <w:spacing w:line="288" w:lineRule="auto"/>
        <w:ind w:firstLine="540"/>
        <w:jc w:val="both"/>
        <w:rPr>
          <w:sz w:val="28"/>
        </w:rPr>
      </w:pPr>
      <w:r>
        <w:rPr>
          <w:sz w:val="28"/>
        </w:rPr>
        <w:t xml:space="preserve">Предмет экономического анализа – </w:t>
      </w:r>
      <w:r w:rsidRPr="00875406">
        <w:rPr>
          <w:i/>
          <w:sz w:val="28"/>
          <w:u w:val="single"/>
        </w:rPr>
        <w:t>вход</w:t>
      </w:r>
      <w:r>
        <w:rPr>
          <w:sz w:val="28"/>
        </w:rPr>
        <w:t xml:space="preserve"> – экономическая величина. Понятие экономической величины является основным для экономического анализа.</w:t>
      </w:r>
    </w:p>
    <w:p w:rsidR="00CF4C98" w:rsidRDefault="00CF4C98" w:rsidP="00CF4C98">
      <w:pPr>
        <w:spacing w:line="288" w:lineRule="auto"/>
        <w:ind w:firstLine="540"/>
        <w:jc w:val="both"/>
        <w:rPr>
          <w:sz w:val="28"/>
        </w:rPr>
      </w:pPr>
      <w:r>
        <w:rPr>
          <w:sz w:val="28"/>
        </w:rPr>
        <w:t>Экономическими величинами являются стоимость, рентабельность, уровень организации, работоспособность структуры, эффективность деятельности и т.д.</w:t>
      </w:r>
    </w:p>
    <w:p w:rsidR="00CF4C98" w:rsidRDefault="00CF4C98" w:rsidP="00CF4C98">
      <w:pPr>
        <w:spacing w:line="288" w:lineRule="auto"/>
        <w:ind w:firstLine="540"/>
        <w:jc w:val="both"/>
        <w:rPr>
          <w:sz w:val="28"/>
        </w:rPr>
      </w:pPr>
      <w:r>
        <w:rPr>
          <w:sz w:val="28"/>
        </w:rPr>
        <w:t>Экономические величины обладают целым рядом особенностей, которые необходимо учитывать в процессе экономического анализа.</w:t>
      </w:r>
    </w:p>
    <w:p w:rsidR="00CF4C98" w:rsidRDefault="00CF4C98" w:rsidP="00CF4C98">
      <w:pPr>
        <w:spacing w:line="288" w:lineRule="auto"/>
        <w:ind w:firstLine="540"/>
        <w:jc w:val="both"/>
        <w:rPr>
          <w:sz w:val="28"/>
        </w:rPr>
      </w:pPr>
      <w:r>
        <w:rPr>
          <w:sz w:val="28"/>
        </w:rPr>
        <w:t>Экономические явления отличаются большой разнородностью, что накладывает определенные ограничения на возможность их сравнения и анализа. Проблемы однородности (разнородности) возникают также при выборе определений и взаимоувязке единиц измерений, обобщении измеренных значений и получении результатов измерений, сравнении полученных результатов и т.д.</w:t>
      </w:r>
    </w:p>
    <w:p w:rsidR="00CF4C98" w:rsidRDefault="00CF4C98" w:rsidP="00CF4C98">
      <w:pPr>
        <w:spacing w:line="288" w:lineRule="auto"/>
        <w:ind w:firstLine="540"/>
        <w:jc w:val="both"/>
        <w:rPr>
          <w:sz w:val="28"/>
        </w:rPr>
      </w:pPr>
      <w:r>
        <w:rPr>
          <w:sz w:val="28"/>
        </w:rPr>
        <w:t>Величины разделяются на аддитивные и неаддитивные, экстенсивные и интенсивные, метрические и неметрические.</w:t>
      </w:r>
    </w:p>
    <w:p w:rsidR="00CF4C98" w:rsidRPr="00757407" w:rsidRDefault="00CF4C98" w:rsidP="00CF4C98">
      <w:pPr>
        <w:spacing w:line="288" w:lineRule="auto"/>
        <w:ind w:firstLine="540"/>
        <w:jc w:val="both"/>
        <w:rPr>
          <w:sz w:val="28"/>
        </w:rPr>
      </w:pPr>
      <w:r>
        <w:rPr>
          <w:sz w:val="28"/>
        </w:rPr>
        <w:t xml:space="preserve">Величина </w:t>
      </w:r>
      <w:r w:rsidRPr="00875ECB">
        <w:rPr>
          <w:i/>
          <w:sz w:val="28"/>
          <w:u w:val="single"/>
        </w:rPr>
        <w:t>аддитивна</w:t>
      </w:r>
      <w:r>
        <w:rPr>
          <w:sz w:val="28"/>
        </w:rPr>
        <w:t xml:space="preserve">, если на множестве объектов измерения ей может быть придан смысл операции сложения. К </w:t>
      </w:r>
      <w:r w:rsidRPr="00421C91">
        <w:rPr>
          <w:i/>
          <w:sz w:val="28"/>
          <w:u w:val="single"/>
        </w:rPr>
        <w:t>экстенсивным</w:t>
      </w:r>
      <w:r>
        <w:rPr>
          <w:sz w:val="28"/>
        </w:rPr>
        <w:t xml:space="preserve"> относят величины, для которых выполняется принцип аддитивности. Величины, которые можно измерить в интервальных шкалах – </w:t>
      </w:r>
      <w:r w:rsidRPr="001645E5">
        <w:rPr>
          <w:i/>
          <w:sz w:val="28"/>
          <w:u w:val="single"/>
        </w:rPr>
        <w:t>метрические величины</w:t>
      </w:r>
      <w:r>
        <w:rPr>
          <w:sz w:val="28"/>
        </w:rPr>
        <w:t xml:space="preserve">. </w:t>
      </w:r>
      <w:r w:rsidRPr="001645E5">
        <w:rPr>
          <w:i/>
          <w:sz w:val="28"/>
          <w:u w:val="single"/>
        </w:rPr>
        <w:t>Неметрические величины</w:t>
      </w:r>
      <w:r>
        <w:rPr>
          <w:sz w:val="28"/>
        </w:rPr>
        <w:t xml:space="preserve"> – неаддитивны.</w:t>
      </w:r>
    </w:p>
    <w:p w:rsidR="00CF4C98" w:rsidRDefault="00CF4C98" w:rsidP="00CF4C98">
      <w:pPr>
        <w:spacing w:line="288" w:lineRule="auto"/>
        <w:ind w:firstLine="540"/>
        <w:jc w:val="both"/>
        <w:rPr>
          <w:sz w:val="28"/>
        </w:rPr>
      </w:pPr>
      <w:r>
        <w:rPr>
          <w:sz w:val="28"/>
        </w:rPr>
        <w:t>Многие экономические величины являются неаддитивными. В частности, такие свойства экономических объектов, как эффективность, организованность, потенциал являются эмерджентными, поэтому соответствующие экономические величины неаддитивны.</w:t>
      </w:r>
    </w:p>
    <w:p w:rsidR="00CF4C98" w:rsidRDefault="00CF4C98" w:rsidP="00CF4C98">
      <w:pPr>
        <w:spacing w:line="288" w:lineRule="auto"/>
        <w:ind w:firstLine="540"/>
        <w:jc w:val="both"/>
        <w:rPr>
          <w:sz w:val="28"/>
        </w:rPr>
      </w:pPr>
      <w:r>
        <w:rPr>
          <w:sz w:val="28"/>
        </w:rPr>
        <w:t xml:space="preserve">Еще одним важным признаком разделения величин является их </w:t>
      </w:r>
      <w:r w:rsidRPr="00C26B8C">
        <w:rPr>
          <w:i/>
          <w:sz w:val="28"/>
          <w:u w:val="single"/>
        </w:rPr>
        <w:t>наблюдаемость</w:t>
      </w:r>
      <w:r>
        <w:rPr>
          <w:sz w:val="28"/>
        </w:rPr>
        <w:t xml:space="preserve">. Непосредственно наблюдаемые, «скрытые» свойства называются </w:t>
      </w:r>
      <w:r w:rsidRPr="00C26B8C">
        <w:rPr>
          <w:sz w:val="28"/>
          <w:u w:val="single"/>
        </w:rPr>
        <w:t>латентными</w:t>
      </w:r>
      <w:r>
        <w:rPr>
          <w:sz w:val="28"/>
        </w:rPr>
        <w:t xml:space="preserve">. Измерение такой величины может быть только косвенным на основе измерения других величин, называющихся в этом случае </w:t>
      </w:r>
      <w:r w:rsidRPr="00C26B8C">
        <w:rPr>
          <w:sz w:val="28"/>
          <w:u w:val="single"/>
        </w:rPr>
        <w:t>индикаторами</w:t>
      </w:r>
      <w:r>
        <w:rPr>
          <w:sz w:val="28"/>
        </w:rPr>
        <w:t>.</w:t>
      </w:r>
    </w:p>
    <w:p w:rsidR="00CF4C98" w:rsidRDefault="00CF4C98" w:rsidP="00CF4C98">
      <w:pPr>
        <w:spacing w:line="288" w:lineRule="auto"/>
        <w:ind w:firstLine="540"/>
        <w:jc w:val="both"/>
        <w:rPr>
          <w:sz w:val="28"/>
        </w:rPr>
      </w:pPr>
      <w:r>
        <w:rPr>
          <w:sz w:val="28"/>
        </w:rPr>
        <w:t xml:space="preserve">Важная особенность экономических величин – </w:t>
      </w:r>
      <w:r w:rsidRPr="007061FA">
        <w:rPr>
          <w:i/>
          <w:sz w:val="28"/>
          <w:u w:val="single"/>
        </w:rPr>
        <w:t>нормативность</w:t>
      </w:r>
      <w:r>
        <w:rPr>
          <w:sz w:val="28"/>
        </w:rPr>
        <w:t>. Нормативность предполагает, что общество выработало определенную позицию относительно желаемого направления развития экономической величины. Нормативность – специфическая черта экономического анализа. Она обусловлена целенаправленностью в использовании результатов анализа и результатов принятия решений.</w:t>
      </w:r>
    </w:p>
    <w:p w:rsidR="00CF4C98" w:rsidRDefault="00CF4C98" w:rsidP="00CF4C98">
      <w:pPr>
        <w:spacing w:line="288" w:lineRule="auto"/>
        <w:ind w:firstLine="540"/>
        <w:jc w:val="both"/>
        <w:rPr>
          <w:sz w:val="28"/>
        </w:rPr>
      </w:pPr>
      <w:r>
        <w:rPr>
          <w:sz w:val="28"/>
        </w:rPr>
        <w:t>Для проведения экономического анализа исследуемые величины должны быть определенны качественно и количественно. В процессе экономического анализа определение экономической величины проходит следующие стадии:</w:t>
      </w:r>
    </w:p>
    <w:p w:rsidR="00CF4C98" w:rsidRDefault="00CF4C98" w:rsidP="00CF4C98">
      <w:pPr>
        <w:numPr>
          <w:ilvl w:val="0"/>
          <w:numId w:val="4"/>
        </w:numPr>
        <w:spacing w:line="288" w:lineRule="auto"/>
        <w:jc w:val="both"/>
        <w:rPr>
          <w:sz w:val="28"/>
        </w:rPr>
      </w:pPr>
      <w:r w:rsidRPr="00570245">
        <w:rPr>
          <w:i/>
          <w:sz w:val="28"/>
          <w:u w:val="single"/>
        </w:rPr>
        <w:t>концептуализация</w:t>
      </w:r>
      <w:r>
        <w:rPr>
          <w:sz w:val="28"/>
        </w:rPr>
        <w:t xml:space="preserve"> – качественное теоретическое описание сущности определяемого свойства (величины);</w:t>
      </w:r>
    </w:p>
    <w:p w:rsidR="00CF4C98" w:rsidRDefault="00CF4C98" w:rsidP="00CF4C98">
      <w:pPr>
        <w:numPr>
          <w:ilvl w:val="0"/>
          <w:numId w:val="4"/>
        </w:numPr>
        <w:spacing w:line="288" w:lineRule="auto"/>
        <w:jc w:val="both"/>
        <w:rPr>
          <w:sz w:val="28"/>
        </w:rPr>
      </w:pPr>
      <w:r w:rsidRPr="00774737">
        <w:rPr>
          <w:i/>
          <w:sz w:val="28"/>
          <w:u w:val="single"/>
        </w:rPr>
        <w:t>формализация</w:t>
      </w:r>
      <w:r>
        <w:rPr>
          <w:sz w:val="28"/>
        </w:rPr>
        <w:t xml:space="preserve"> – установление количественных параметров, определяющих анализируемую величину, а также наличия и формы логических и формальных зависимостей между ними;</w:t>
      </w:r>
    </w:p>
    <w:p w:rsidR="00CF4C98" w:rsidRDefault="00CF4C98" w:rsidP="00CF4C98">
      <w:pPr>
        <w:numPr>
          <w:ilvl w:val="0"/>
          <w:numId w:val="4"/>
        </w:numPr>
        <w:spacing w:line="288" w:lineRule="auto"/>
        <w:jc w:val="both"/>
        <w:rPr>
          <w:sz w:val="28"/>
        </w:rPr>
      </w:pPr>
      <w:r>
        <w:rPr>
          <w:sz w:val="28"/>
        </w:rPr>
        <w:t>операционализация – указание способов идентификации, измерения, конструирования, моделирования и анализа отображаемой в понятии величины.</w:t>
      </w:r>
    </w:p>
    <w:p w:rsidR="00CF4C98" w:rsidRDefault="00CF4C98" w:rsidP="00CF4C98">
      <w:pPr>
        <w:spacing w:line="288" w:lineRule="auto"/>
        <w:ind w:firstLine="540"/>
        <w:jc w:val="both"/>
        <w:rPr>
          <w:sz w:val="28"/>
        </w:rPr>
      </w:pPr>
      <w:r>
        <w:rPr>
          <w:sz w:val="28"/>
        </w:rPr>
        <w:t>Средством перевода качественных переводов определений на язык количественных представлений служат экономические показатели. Понятие «</w:t>
      </w:r>
      <w:r w:rsidRPr="00570643">
        <w:rPr>
          <w:i/>
          <w:sz w:val="28"/>
          <w:u w:val="single"/>
        </w:rPr>
        <w:t>показатель</w:t>
      </w:r>
      <w:r>
        <w:rPr>
          <w:sz w:val="28"/>
        </w:rPr>
        <w:t>» не имеет однозначного толкования. Можно выделить три направления в понимании показателя:</w:t>
      </w:r>
    </w:p>
    <w:p w:rsidR="00CF4C98" w:rsidRDefault="00CF4C98" w:rsidP="00CF4C98">
      <w:pPr>
        <w:numPr>
          <w:ilvl w:val="1"/>
          <w:numId w:val="4"/>
        </w:numPr>
        <w:spacing w:line="288" w:lineRule="auto"/>
        <w:jc w:val="both"/>
        <w:rPr>
          <w:sz w:val="28"/>
        </w:rPr>
      </w:pPr>
      <w:r w:rsidRPr="00A71F4B">
        <w:rPr>
          <w:i/>
          <w:sz w:val="28"/>
        </w:rPr>
        <w:t>первое</w:t>
      </w:r>
      <w:r>
        <w:rPr>
          <w:sz w:val="28"/>
        </w:rPr>
        <w:t xml:space="preserve"> связанно с отождествлением показателя и индикатора. Под индикатором понимаются объекты или явления, объективно существующие, наблюдаемые, выбираемые исследователем, на основании которых судят о других объектах, их свойствах, характеристиках, состояниях.</w:t>
      </w:r>
    </w:p>
    <w:p w:rsidR="00CF4C98" w:rsidRDefault="00CF4C98" w:rsidP="00CF4C98">
      <w:pPr>
        <w:numPr>
          <w:ilvl w:val="1"/>
          <w:numId w:val="4"/>
        </w:numPr>
        <w:spacing w:line="288" w:lineRule="auto"/>
        <w:jc w:val="both"/>
        <w:rPr>
          <w:sz w:val="28"/>
        </w:rPr>
      </w:pPr>
      <w:r>
        <w:rPr>
          <w:i/>
          <w:sz w:val="28"/>
        </w:rPr>
        <w:t>Второе:</w:t>
      </w:r>
      <w:r>
        <w:rPr>
          <w:sz w:val="28"/>
        </w:rPr>
        <w:t xml:space="preserve"> под показателем понимают инструмент исследования, в качестве которого выступает специально конструируемая модель, предназначенная для измерения исследуемых объектов и их свойств.</w:t>
      </w:r>
    </w:p>
    <w:p w:rsidR="00CF4C98" w:rsidRDefault="00CF4C98" w:rsidP="00CF4C98">
      <w:pPr>
        <w:numPr>
          <w:ilvl w:val="1"/>
          <w:numId w:val="4"/>
        </w:numPr>
        <w:spacing w:line="288" w:lineRule="auto"/>
        <w:jc w:val="both"/>
        <w:rPr>
          <w:sz w:val="28"/>
        </w:rPr>
      </w:pPr>
      <w:r>
        <w:rPr>
          <w:i/>
          <w:sz w:val="28"/>
        </w:rPr>
        <w:t>Третье:</w:t>
      </w:r>
      <w:r>
        <w:rPr>
          <w:sz w:val="28"/>
        </w:rPr>
        <w:t xml:space="preserve"> показатели – это числа, являющиеся результатом исследования, характеризующие ту или иную особенность общественных явлений.</w:t>
      </w:r>
    </w:p>
    <w:p w:rsidR="00CF4C98" w:rsidRDefault="00CF4C98" w:rsidP="00CF4C98">
      <w:pPr>
        <w:spacing w:line="288" w:lineRule="auto"/>
        <w:ind w:firstLine="708"/>
        <w:jc w:val="both"/>
        <w:rPr>
          <w:sz w:val="28"/>
        </w:rPr>
      </w:pPr>
      <w:r>
        <w:rPr>
          <w:sz w:val="28"/>
        </w:rPr>
        <w:t>Результаты измерения и анализа обусловлены не только спецификой экономической величины, но и моделью отношений, зафиксированной в показателях; их экономической интерпретацией; выбором основных и производственных величин и отношением между ними; размеренностью величин; а также условиями измерения.</w:t>
      </w:r>
    </w:p>
    <w:p w:rsidR="00CF4C98" w:rsidRDefault="00CF4C98" w:rsidP="00CF4C98">
      <w:pPr>
        <w:spacing w:line="288" w:lineRule="auto"/>
        <w:jc w:val="both"/>
        <w:rPr>
          <w:sz w:val="28"/>
        </w:rPr>
      </w:pPr>
    </w:p>
    <w:p w:rsidR="00CF4C98" w:rsidRPr="00A21D9D" w:rsidRDefault="00CF4C98" w:rsidP="00CF4C98">
      <w:pPr>
        <w:spacing w:line="288" w:lineRule="auto"/>
        <w:jc w:val="center"/>
        <w:rPr>
          <w:b/>
          <w:sz w:val="28"/>
        </w:rPr>
      </w:pPr>
      <w:r>
        <w:rPr>
          <w:b/>
          <w:sz w:val="28"/>
        </w:rPr>
        <w:t>1.5.</w:t>
      </w:r>
      <w:r>
        <w:rPr>
          <w:b/>
          <w:sz w:val="28"/>
        </w:rPr>
        <w:tab/>
        <w:t>Сравнение в экономическом анализе.</w:t>
      </w:r>
    </w:p>
    <w:p w:rsidR="00CF4C98" w:rsidRDefault="00CF4C98" w:rsidP="00CF4C98">
      <w:pPr>
        <w:spacing w:line="288" w:lineRule="auto"/>
        <w:jc w:val="center"/>
        <w:rPr>
          <w:sz w:val="28"/>
        </w:rPr>
      </w:pPr>
    </w:p>
    <w:p w:rsidR="00CF4C98" w:rsidRDefault="00CF4C98" w:rsidP="00CF4C98">
      <w:pPr>
        <w:spacing w:line="288" w:lineRule="auto"/>
        <w:jc w:val="both"/>
        <w:rPr>
          <w:sz w:val="28"/>
        </w:rPr>
      </w:pPr>
      <w:r>
        <w:rPr>
          <w:sz w:val="28"/>
        </w:rPr>
        <w:tab/>
        <w:t>Основным приемом экономического анализа выступает сравнение. Сравнение – сопоставление объектов с целью выявления сходств и различий между ними.</w:t>
      </w:r>
    </w:p>
    <w:p w:rsidR="00CF4C98" w:rsidRDefault="00CF4C98" w:rsidP="00CF4C98">
      <w:pPr>
        <w:spacing w:line="288" w:lineRule="auto"/>
        <w:jc w:val="both"/>
        <w:rPr>
          <w:sz w:val="28"/>
        </w:rPr>
      </w:pPr>
      <w:r>
        <w:rPr>
          <w:sz w:val="28"/>
        </w:rPr>
        <w:tab/>
        <w:t>Предмет сравнения – измеренные значения экономических величин. Исходные данные и исчисляемые на их основе показатели должны быть сравнимы. Без сравнимости показателей не может быть гарантированна правильность решений, принимаемых на их основе.</w:t>
      </w:r>
    </w:p>
    <w:p w:rsidR="00CF4C98" w:rsidRDefault="00CF4C98" w:rsidP="00CF4C98">
      <w:pPr>
        <w:spacing w:line="288" w:lineRule="auto"/>
        <w:jc w:val="both"/>
        <w:rPr>
          <w:sz w:val="28"/>
        </w:rPr>
      </w:pPr>
      <w:r>
        <w:rPr>
          <w:sz w:val="28"/>
        </w:rPr>
        <w:tab/>
        <w:t>Причинами несравнимости показателей могут выступать:</w:t>
      </w:r>
    </w:p>
    <w:p w:rsidR="00CF4C98" w:rsidRDefault="00CF4C98" w:rsidP="00CF4C98">
      <w:pPr>
        <w:numPr>
          <w:ilvl w:val="0"/>
          <w:numId w:val="5"/>
        </w:numPr>
        <w:spacing w:line="288" w:lineRule="auto"/>
        <w:jc w:val="both"/>
        <w:rPr>
          <w:sz w:val="28"/>
        </w:rPr>
      </w:pPr>
      <w:r>
        <w:rPr>
          <w:sz w:val="28"/>
        </w:rPr>
        <w:t>различия в закономерностях развития исследуемых явлений;</w:t>
      </w:r>
    </w:p>
    <w:p w:rsidR="00CF4C98" w:rsidRDefault="00CF4C98" w:rsidP="00CF4C98">
      <w:pPr>
        <w:numPr>
          <w:ilvl w:val="0"/>
          <w:numId w:val="5"/>
        </w:numPr>
        <w:spacing w:line="288" w:lineRule="auto"/>
        <w:jc w:val="both"/>
        <w:rPr>
          <w:sz w:val="28"/>
        </w:rPr>
      </w:pPr>
      <w:r>
        <w:rPr>
          <w:sz w:val="28"/>
        </w:rPr>
        <w:t>различия условий, в которых находятся исследуемые явления;</w:t>
      </w:r>
    </w:p>
    <w:p w:rsidR="00CF4C98" w:rsidRDefault="00CF4C98" w:rsidP="00CF4C98">
      <w:pPr>
        <w:numPr>
          <w:ilvl w:val="0"/>
          <w:numId w:val="5"/>
        </w:numPr>
        <w:spacing w:line="288" w:lineRule="auto"/>
        <w:jc w:val="both"/>
        <w:rPr>
          <w:sz w:val="28"/>
        </w:rPr>
      </w:pPr>
      <w:r>
        <w:rPr>
          <w:sz w:val="28"/>
        </w:rPr>
        <w:t>различия в методах сбора и обработки информации;</w:t>
      </w:r>
    </w:p>
    <w:p w:rsidR="00CF4C98" w:rsidRDefault="00CF4C98" w:rsidP="00CF4C98">
      <w:pPr>
        <w:numPr>
          <w:ilvl w:val="0"/>
          <w:numId w:val="5"/>
        </w:numPr>
        <w:spacing w:line="288" w:lineRule="auto"/>
        <w:jc w:val="both"/>
        <w:rPr>
          <w:sz w:val="28"/>
        </w:rPr>
      </w:pPr>
      <w:r>
        <w:rPr>
          <w:sz w:val="28"/>
        </w:rPr>
        <w:t>различия в методах исчисления статистических показателей;</w:t>
      </w:r>
    </w:p>
    <w:p w:rsidR="00CF4C98" w:rsidRDefault="00CF4C98" w:rsidP="00CF4C98">
      <w:pPr>
        <w:numPr>
          <w:ilvl w:val="0"/>
          <w:numId w:val="5"/>
        </w:numPr>
        <w:spacing w:line="288" w:lineRule="auto"/>
        <w:jc w:val="both"/>
        <w:rPr>
          <w:sz w:val="28"/>
        </w:rPr>
      </w:pPr>
      <w:r>
        <w:rPr>
          <w:sz w:val="28"/>
        </w:rPr>
        <w:t>различия в структуре исследуемых объектов;</w:t>
      </w:r>
    </w:p>
    <w:p w:rsidR="00CF4C98" w:rsidRDefault="00CF4C98" w:rsidP="00CF4C98">
      <w:pPr>
        <w:numPr>
          <w:ilvl w:val="0"/>
          <w:numId w:val="5"/>
        </w:numPr>
        <w:spacing w:line="288" w:lineRule="auto"/>
        <w:jc w:val="both"/>
        <w:rPr>
          <w:sz w:val="28"/>
        </w:rPr>
      </w:pPr>
      <w:r>
        <w:rPr>
          <w:sz w:val="28"/>
        </w:rPr>
        <w:t>разные степени развития исследуемых объектов;</w:t>
      </w:r>
    </w:p>
    <w:p w:rsidR="00CF4C98" w:rsidRDefault="00CF4C98" w:rsidP="00CF4C98">
      <w:pPr>
        <w:numPr>
          <w:ilvl w:val="0"/>
          <w:numId w:val="5"/>
        </w:numPr>
        <w:spacing w:line="288" w:lineRule="auto"/>
        <w:jc w:val="both"/>
        <w:rPr>
          <w:sz w:val="28"/>
        </w:rPr>
      </w:pPr>
      <w:r>
        <w:rPr>
          <w:sz w:val="28"/>
        </w:rPr>
        <w:t>различие в единицах измерения;</w:t>
      </w:r>
    </w:p>
    <w:p w:rsidR="00CF4C98" w:rsidRDefault="00CF4C98" w:rsidP="00CF4C98">
      <w:pPr>
        <w:numPr>
          <w:ilvl w:val="0"/>
          <w:numId w:val="5"/>
        </w:numPr>
        <w:spacing w:line="288" w:lineRule="auto"/>
        <w:jc w:val="both"/>
        <w:rPr>
          <w:sz w:val="28"/>
        </w:rPr>
      </w:pPr>
      <w:r>
        <w:rPr>
          <w:sz w:val="28"/>
        </w:rPr>
        <w:t>различие в используемых в расчетах ценах;</w:t>
      </w:r>
    </w:p>
    <w:p w:rsidR="00CF4C98" w:rsidRDefault="00CF4C98" w:rsidP="00CF4C98">
      <w:pPr>
        <w:numPr>
          <w:ilvl w:val="0"/>
          <w:numId w:val="5"/>
        </w:numPr>
        <w:spacing w:line="288" w:lineRule="auto"/>
        <w:jc w:val="both"/>
        <w:rPr>
          <w:sz w:val="28"/>
        </w:rPr>
      </w:pPr>
      <w:r>
        <w:rPr>
          <w:sz w:val="28"/>
        </w:rPr>
        <w:t>различие территорий, на которых находятся объекты;</w:t>
      </w:r>
    </w:p>
    <w:p w:rsidR="00CF4C98" w:rsidRDefault="00CF4C98" w:rsidP="00CF4C98">
      <w:pPr>
        <w:numPr>
          <w:ilvl w:val="0"/>
          <w:numId w:val="5"/>
        </w:numPr>
        <w:spacing w:line="288" w:lineRule="auto"/>
        <w:jc w:val="both"/>
        <w:rPr>
          <w:sz w:val="28"/>
        </w:rPr>
      </w:pPr>
      <w:r>
        <w:rPr>
          <w:sz w:val="28"/>
        </w:rPr>
        <w:t>данные относятся к разным периодам или моментам времени;</w:t>
      </w:r>
    </w:p>
    <w:p w:rsidR="00CF4C98" w:rsidRDefault="00CF4C98" w:rsidP="00CF4C98">
      <w:pPr>
        <w:numPr>
          <w:ilvl w:val="0"/>
          <w:numId w:val="5"/>
        </w:numPr>
        <w:spacing w:line="288" w:lineRule="auto"/>
        <w:jc w:val="both"/>
        <w:rPr>
          <w:sz w:val="28"/>
        </w:rPr>
      </w:pPr>
      <w:r>
        <w:rPr>
          <w:sz w:val="28"/>
        </w:rPr>
        <w:t>неудачный выбор базы для сравнения и т.д.</w:t>
      </w:r>
    </w:p>
    <w:p w:rsidR="00CF4C98" w:rsidRDefault="00CF4C98" w:rsidP="00CF4C98">
      <w:pPr>
        <w:spacing w:line="288" w:lineRule="auto"/>
        <w:ind w:firstLine="720"/>
        <w:jc w:val="both"/>
        <w:rPr>
          <w:sz w:val="28"/>
        </w:rPr>
      </w:pPr>
      <w:r>
        <w:rPr>
          <w:sz w:val="28"/>
        </w:rPr>
        <w:t>Сравнимые величины – это прежде всего однородные величины. Одна из важнейших проблем и задач экономического анализа состоит в выявлении качественной однородности исследуемых объектов и их свойств, которая обеспечивает их количественную сравнимость. Однородные показатели – это показатели, имеющие одинаковые назначение, форму выражения, размеренность, тип шкалы, отображающие однородные экономические величины.</w:t>
      </w:r>
    </w:p>
    <w:p w:rsidR="00CF4C98" w:rsidRDefault="00CF4C98" w:rsidP="00CF4C98">
      <w:pPr>
        <w:spacing w:line="288" w:lineRule="auto"/>
        <w:ind w:firstLine="720"/>
        <w:jc w:val="both"/>
        <w:rPr>
          <w:sz w:val="28"/>
        </w:rPr>
      </w:pPr>
      <w:r>
        <w:rPr>
          <w:sz w:val="28"/>
        </w:rPr>
        <w:t>Кроме разнородности величин и показателей причиной несравнимости может стать влияние внешних факторов как экономического, так и неэкономического характера. В этих случаях для проведения сравнения необходимо исключать влияние выявленных факторов путем корректировок, таких как пересчет оборотов в одинаковые цены и пр.</w:t>
      </w:r>
    </w:p>
    <w:p w:rsidR="00CF4C98" w:rsidRDefault="00CF4C98" w:rsidP="00CF4C98">
      <w:pPr>
        <w:spacing w:line="288" w:lineRule="auto"/>
        <w:ind w:firstLine="720"/>
        <w:jc w:val="both"/>
        <w:rPr>
          <w:sz w:val="28"/>
        </w:rPr>
      </w:pPr>
      <w:r>
        <w:rPr>
          <w:sz w:val="28"/>
        </w:rPr>
        <w:t>Сравнение объектов возможно путем построения модели в виде обобщающего (интегрального) показателя, включающего в себя показатели, описывающие отдельные аспекты состояния и поведения объекта.</w:t>
      </w:r>
    </w:p>
    <w:p w:rsidR="00CF4C98" w:rsidRDefault="00CF4C98" w:rsidP="00CF4C98">
      <w:pPr>
        <w:spacing w:line="288" w:lineRule="auto"/>
        <w:ind w:firstLine="720"/>
        <w:jc w:val="both"/>
        <w:rPr>
          <w:sz w:val="28"/>
        </w:rPr>
      </w:pPr>
      <w:r>
        <w:rPr>
          <w:sz w:val="28"/>
        </w:rPr>
        <w:t>Важным аспектом при проведении экономического анализа является выбор базы для сравнения. Выбор сравнения определяется целью, ради которой это сравнение производится. Функция сравнения получение новой информации об объекте. Конкретная цель зависит от решений, для принятия которых эта информация будет использована. Можно выделить четыре типа характеристик объектов, которые могут служить базовыми для сравнения с ними параметров данного объекта:</w:t>
      </w:r>
    </w:p>
    <w:p w:rsidR="00CF4C98" w:rsidRDefault="00CF4C98" w:rsidP="00CF4C98">
      <w:pPr>
        <w:numPr>
          <w:ilvl w:val="0"/>
          <w:numId w:val="6"/>
        </w:numPr>
        <w:spacing w:line="288" w:lineRule="auto"/>
        <w:jc w:val="both"/>
        <w:rPr>
          <w:sz w:val="28"/>
        </w:rPr>
      </w:pPr>
      <w:r>
        <w:rPr>
          <w:sz w:val="28"/>
        </w:rPr>
        <w:t>фактическое значение показателей другого объекта (физическое измерение);</w:t>
      </w:r>
    </w:p>
    <w:p w:rsidR="00CF4C98" w:rsidRDefault="00CF4C98" w:rsidP="00CF4C98">
      <w:pPr>
        <w:numPr>
          <w:ilvl w:val="0"/>
          <w:numId w:val="6"/>
        </w:numPr>
        <w:spacing w:line="288" w:lineRule="auto"/>
        <w:jc w:val="both"/>
        <w:rPr>
          <w:sz w:val="28"/>
        </w:rPr>
      </w:pPr>
      <w:r>
        <w:rPr>
          <w:sz w:val="28"/>
        </w:rPr>
        <w:t>фактическое значение показателей данного объекта в разные моменты или периоды времени (динамическое измерение);</w:t>
      </w:r>
    </w:p>
    <w:p w:rsidR="00CF4C98" w:rsidRDefault="00CF4C98" w:rsidP="00CF4C98">
      <w:pPr>
        <w:numPr>
          <w:ilvl w:val="0"/>
          <w:numId w:val="6"/>
        </w:numPr>
        <w:spacing w:line="288" w:lineRule="auto"/>
        <w:jc w:val="both"/>
        <w:rPr>
          <w:sz w:val="28"/>
        </w:rPr>
      </w:pPr>
      <w:r>
        <w:rPr>
          <w:sz w:val="28"/>
        </w:rPr>
        <w:t>ожидаемые значения показателей для данного объекта (прогнозное измерение);</w:t>
      </w:r>
    </w:p>
    <w:p w:rsidR="00CF4C98" w:rsidRDefault="00CF4C98" w:rsidP="00CF4C98">
      <w:pPr>
        <w:numPr>
          <w:ilvl w:val="0"/>
          <w:numId w:val="6"/>
        </w:numPr>
        <w:spacing w:line="288" w:lineRule="auto"/>
        <w:jc w:val="both"/>
        <w:rPr>
          <w:sz w:val="28"/>
        </w:rPr>
      </w:pPr>
      <w:r>
        <w:rPr>
          <w:sz w:val="28"/>
        </w:rPr>
        <w:t>точно установленные каким либо образом значения показателей для данного объекта (контрольное измерение).</w:t>
      </w:r>
    </w:p>
    <w:p w:rsidR="00CF4C98" w:rsidRDefault="00CF4C98" w:rsidP="00CF4C98">
      <w:pPr>
        <w:spacing w:line="288" w:lineRule="auto"/>
        <w:jc w:val="both"/>
        <w:rPr>
          <w:sz w:val="28"/>
        </w:rPr>
      </w:pPr>
    </w:p>
    <w:p w:rsidR="00CF4C98" w:rsidRDefault="00CF4C98" w:rsidP="00CF4C98">
      <w:pPr>
        <w:numPr>
          <w:ilvl w:val="0"/>
          <w:numId w:val="11"/>
        </w:numPr>
        <w:spacing w:line="288" w:lineRule="auto"/>
        <w:jc w:val="both"/>
        <w:rPr>
          <w:sz w:val="28"/>
        </w:rPr>
      </w:pPr>
      <w:r>
        <w:rPr>
          <w:sz w:val="28"/>
        </w:rPr>
        <w:t>Цель сравнения с другим объектом – выявление предпочтений.</w:t>
      </w:r>
    </w:p>
    <w:p w:rsidR="00CF4C98" w:rsidRDefault="00CF4C98" w:rsidP="00CF4C98">
      <w:pPr>
        <w:numPr>
          <w:ilvl w:val="0"/>
          <w:numId w:val="11"/>
        </w:numPr>
        <w:spacing w:line="288" w:lineRule="auto"/>
        <w:jc w:val="both"/>
        <w:rPr>
          <w:sz w:val="28"/>
        </w:rPr>
      </w:pPr>
      <w:r>
        <w:rPr>
          <w:sz w:val="28"/>
        </w:rPr>
        <w:t>Цель сравнения с предшествующими периодами – выявить динамику объекта. Проследить движение во времени можно по изменениям абсолютных значений показателей, характеризующих ту или иную сторону процессов, происходящих в объекте наблюдения.</w:t>
      </w:r>
    </w:p>
    <w:p w:rsidR="00CF4C98" w:rsidRDefault="00CF4C98" w:rsidP="00CF4C98">
      <w:pPr>
        <w:spacing w:line="288" w:lineRule="auto"/>
        <w:ind w:left="708" w:firstLine="708"/>
        <w:jc w:val="both"/>
        <w:rPr>
          <w:sz w:val="28"/>
        </w:rPr>
      </w:pPr>
      <w:r>
        <w:rPr>
          <w:sz w:val="28"/>
        </w:rPr>
        <w:t>Вопрос в выборе базового периода при расчете темпов вопрос очень важный для надежности их сравнения. Смена базового периода будет означать изменение значения темпов. Традиционно в качестве базы сравнения выбирается ближайший к данному предшествующий период, или наиболее типичный в каком либо отношении период.</w:t>
      </w:r>
    </w:p>
    <w:p w:rsidR="00CF4C98" w:rsidRDefault="00CF4C98" w:rsidP="00CF4C98">
      <w:pPr>
        <w:numPr>
          <w:ilvl w:val="0"/>
          <w:numId w:val="12"/>
        </w:numPr>
        <w:spacing w:line="288" w:lineRule="auto"/>
        <w:jc w:val="both"/>
        <w:rPr>
          <w:sz w:val="28"/>
        </w:rPr>
      </w:pPr>
      <w:r>
        <w:rPr>
          <w:sz w:val="28"/>
        </w:rPr>
        <w:t>Цели сравнения с ожидаемыми значениями могут быть различными, например, проверка методов прогнозирования. Измерение ожидаемых значений экономических величин может осуществляться различными методами, среди которых:</w:t>
      </w:r>
    </w:p>
    <w:p w:rsidR="00CF4C98" w:rsidRDefault="00CF4C98" w:rsidP="00CF4C98">
      <w:pPr>
        <w:numPr>
          <w:ilvl w:val="1"/>
          <w:numId w:val="12"/>
        </w:numPr>
        <w:spacing w:line="288" w:lineRule="auto"/>
        <w:jc w:val="both"/>
        <w:rPr>
          <w:sz w:val="28"/>
        </w:rPr>
      </w:pPr>
      <w:r>
        <w:rPr>
          <w:sz w:val="28"/>
        </w:rPr>
        <w:t>метод экспертных оценок;</w:t>
      </w:r>
    </w:p>
    <w:p w:rsidR="00CF4C98" w:rsidRDefault="00CF4C98" w:rsidP="00CF4C98">
      <w:pPr>
        <w:numPr>
          <w:ilvl w:val="1"/>
          <w:numId w:val="12"/>
        </w:numPr>
        <w:spacing w:line="288" w:lineRule="auto"/>
        <w:jc w:val="both"/>
        <w:rPr>
          <w:sz w:val="28"/>
        </w:rPr>
      </w:pPr>
      <w:r>
        <w:rPr>
          <w:sz w:val="28"/>
        </w:rPr>
        <w:t>корреляционный регрессионный анализ;</w:t>
      </w:r>
    </w:p>
    <w:p w:rsidR="00CF4C98" w:rsidRDefault="00CF4C98" w:rsidP="00CF4C98">
      <w:pPr>
        <w:numPr>
          <w:ilvl w:val="1"/>
          <w:numId w:val="12"/>
        </w:numPr>
        <w:spacing w:line="288" w:lineRule="auto"/>
        <w:jc w:val="both"/>
        <w:rPr>
          <w:sz w:val="28"/>
        </w:rPr>
      </w:pPr>
      <w:r>
        <w:rPr>
          <w:sz w:val="28"/>
        </w:rPr>
        <w:t>сетевые методы;</w:t>
      </w:r>
    </w:p>
    <w:p w:rsidR="00CF4C98" w:rsidRDefault="00CF4C98" w:rsidP="00CF4C98">
      <w:pPr>
        <w:numPr>
          <w:ilvl w:val="1"/>
          <w:numId w:val="12"/>
        </w:numPr>
        <w:spacing w:line="288" w:lineRule="auto"/>
        <w:jc w:val="both"/>
        <w:rPr>
          <w:sz w:val="28"/>
        </w:rPr>
      </w:pPr>
      <w:r>
        <w:rPr>
          <w:sz w:val="28"/>
        </w:rPr>
        <w:t>специальные методы теории принятия решений и т.д.</w:t>
      </w:r>
    </w:p>
    <w:p w:rsidR="00CF4C98" w:rsidRDefault="00CF4C98" w:rsidP="00CF4C98">
      <w:pPr>
        <w:numPr>
          <w:ilvl w:val="0"/>
          <w:numId w:val="12"/>
        </w:numPr>
        <w:spacing w:line="288" w:lineRule="auto"/>
        <w:jc w:val="both"/>
        <w:rPr>
          <w:sz w:val="28"/>
        </w:rPr>
      </w:pPr>
      <w:r>
        <w:rPr>
          <w:sz w:val="28"/>
        </w:rPr>
        <w:t>Цель сравнения с установленными значениями – оценка объекта. В качестве базы сравнения для оценки можно использовать:</w:t>
      </w:r>
    </w:p>
    <w:p w:rsidR="00CF4C98" w:rsidRDefault="00CF4C98" w:rsidP="00CF4C98">
      <w:pPr>
        <w:numPr>
          <w:ilvl w:val="1"/>
          <w:numId w:val="12"/>
        </w:numPr>
        <w:spacing w:line="288" w:lineRule="auto"/>
        <w:jc w:val="both"/>
        <w:rPr>
          <w:sz w:val="28"/>
        </w:rPr>
      </w:pPr>
      <w:r>
        <w:rPr>
          <w:sz w:val="28"/>
        </w:rPr>
        <w:t>лучшие значения предшествующих периодов;</w:t>
      </w:r>
    </w:p>
    <w:p w:rsidR="00CF4C98" w:rsidRDefault="00CF4C98" w:rsidP="00CF4C98">
      <w:pPr>
        <w:numPr>
          <w:ilvl w:val="1"/>
          <w:numId w:val="12"/>
        </w:numPr>
        <w:spacing w:line="288" w:lineRule="auto"/>
        <w:jc w:val="both"/>
        <w:rPr>
          <w:sz w:val="28"/>
        </w:rPr>
      </w:pPr>
      <w:r>
        <w:rPr>
          <w:sz w:val="28"/>
        </w:rPr>
        <w:t>средние значения показателей;</w:t>
      </w:r>
    </w:p>
    <w:p w:rsidR="00CF4C98" w:rsidRDefault="00CF4C98" w:rsidP="00CF4C98">
      <w:pPr>
        <w:numPr>
          <w:ilvl w:val="1"/>
          <w:numId w:val="12"/>
        </w:numPr>
        <w:spacing w:line="288" w:lineRule="auto"/>
        <w:jc w:val="both"/>
        <w:rPr>
          <w:sz w:val="28"/>
        </w:rPr>
      </w:pPr>
      <w:r>
        <w:rPr>
          <w:sz w:val="28"/>
        </w:rPr>
        <w:t>плановые значения показателей;</w:t>
      </w:r>
    </w:p>
    <w:p w:rsidR="00CF4C98" w:rsidRDefault="00CF4C98" w:rsidP="00CF4C98">
      <w:pPr>
        <w:numPr>
          <w:ilvl w:val="1"/>
          <w:numId w:val="12"/>
        </w:numPr>
        <w:spacing w:line="288" w:lineRule="auto"/>
        <w:jc w:val="both"/>
        <w:rPr>
          <w:sz w:val="28"/>
        </w:rPr>
      </w:pPr>
      <w:r>
        <w:rPr>
          <w:sz w:val="28"/>
        </w:rPr>
        <w:t>значения показателей при других вариантах развития;</w:t>
      </w:r>
    </w:p>
    <w:p w:rsidR="00CF4C98" w:rsidRDefault="00CF4C98" w:rsidP="00CF4C98">
      <w:pPr>
        <w:numPr>
          <w:ilvl w:val="1"/>
          <w:numId w:val="12"/>
        </w:numPr>
        <w:spacing w:line="288" w:lineRule="auto"/>
        <w:jc w:val="both"/>
        <w:rPr>
          <w:sz w:val="28"/>
        </w:rPr>
      </w:pPr>
      <w:r>
        <w:rPr>
          <w:sz w:val="28"/>
        </w:rPr>
        <w:t>эталонное значение показателей;</w:t>
      </w:r>
    </w:p>
    <w:p w:rsidR="00CF4C98" w:rsidRDefault="00CF4C98" w:rsidP="00CF4C98">
      <w:pPr>
        <w:numPr>
          <w:ilvl w:val="1"/>
          <w:numId w:val="12"/>
        </w:numPr>
        <w:spacing w:line="288" w:lineRule="auto"/>
        <w:jc w:val="both"/>
        <w:rPr>
          <w:sz w:val="28"/>
        </w:rPr>
      </w:pPr>
      <w:r>
        <w:rPr>
          <w:sz w:val="28"/>
        </w:rPr>
        <w:t>среднеотраслевое значение показателей;</w:t>
      </w:r>
    </w:p>
    <w:p w:rsidR="00CF4C98" w:rsidRDefault="00CF4C98" w:rsidP="00CF4C98">
      <w:pPr>
        <w:numPr>
          <w:ilvl w:val="1"/>
          <w:numId w:val="12"/>
        </w:numPr>
        <w:spacing w:line="288" w:lineRule="auto"/>
        <w:jc w:val="both"/>
        <w:rPr>
          <w:sz w:val="28"/>
        </w:rPr>
      </w:pPr>
      <w:r>
        <w:rPr>
          <w:sz w:val="28"/>
        </w:rPr>
        <w:t>среднепрогрессивное значение показателей;</w:t>
      </w:r>
    </w:p>
    <w:p w:rsidR="00CF4C98" w:rsidRDefault="00CF4C98" w:rsidP="00CF4C98">
      <w:pPr>
        <w:numPr>
          <w:ilvl w:val="1"/>
          <w:numId w:val="12"/>
        </w:numPr>
        <w:spacing w:line="288" w:lineRule="auto"/>
        <w:jc w:val="both"/>
        <w:rPr>
          <w:sz w:val="28"/>
        </w:rPr>
      </w:pPr>
      <w:r>
        <w:rPr>
          <w:sz w:val="28"/>
        </w:rPr>
        <w:t>значение показателей у наиболее удачливых конкурентов и др.</w:t>
      </w:r>
    </w:p>
    <w:p w:rsidR="00CF4C98" w:rsidRDefault="00CF4C98" w:rsidP="00CF4C98">
      <w:pPr>
        <w:spacing w:line="288" w:lineRule="auto"/>
        <w:ind w:firstLine="708"/>
        <w:jc w:val="both"/>
        <w:rPr>
          <w:sz w:val="28"/>
        </w:rPr>
      </w:pPr>
      <w:r>
        <w:rPr>
          <w:sz w:val="28"/>
        </w:rPr>
        <w:t>Принципы системного экономического анализа обуславливают создание «норматива» с ориентацией на «идеальное» состояние измеряемой величины, инвариантное достигнутому. Кроме того, в силу особенностей экономических величин норматив необязательно должен иметь статический характер и быть представлен в метрической шкале.</w:t>
      </w:r>
    </w:p>
    <w:p w:rsidR="00CF4C98" w:rsidRDefault="00CF4C98" w:rsidP="00CF4C98">
      <w:pPr>
        <w:spacing w:line="288" w:lineRule="auto"/>
        <w:ind w:firstLine="708"/>
        <w:jc w:val="both"/>
        <w:rPr>
          <w:sz w:val="28"/>
        </w:rPr>
      </w:pPr>
      <w:r>
        <w:rPr>
          <w:sz w:val="28"/>
        </w:rPr>
        <w:t>Еще один важный вопрос сравнений – многомерное сравнение, т.е. сравнение экономических величин по нескольким показателям. Сравнение объектов по набору показателей в общем случае  недопустимо. В отдельных случаях оно возможно путем построения обобщающего показателя.</w:t>
      </w:r>
    </w:p>
    <w:p w:rsidR="00CF4C98" w:rsidRDefault="00CF4C98" w:rsidP="00CF4C98">
      <w:pPr>
        <w:spacing w:line="288" w:lineRule="auto"/>
        <w:jc w:val="both"/>
        <w:rPr>
          <w:sz w:val="28"/>
        </w:rPr>
      </w:pPr>
    </w:p>
    <w:p w:rsidR="00CF4C98" w:rsidRDefault="00CF4C98" w:rsidP="00CF4C98">
      <w:pPr>
        <w:spacing w:line="288" w:lineRule="auto"/>
        <w:jc w:val="center"/>
        <w:rPr>
          <w:b/>
          <w:sz w:val="28"/>
        </w:rPr>
      </w:pPr>
      <w:r w:rsidRPr="00ED1041">
        <w:rPr>
          <w:b/>
          <w:sz w:val="28"/>
        </w:rPr>
        <w:t>1.</w:t>
      </w:r>
      <w:r>
        <w:rPr>
          <w:b/>
          <w:sz w:val="28"/>
        </w:rPr>
        <w:t>6.</w:t>
      </w:r>
      <w:r>
        <w:rPr>
          <w:b/>
          <w:sz w:val="28"/>
        </w:rPr>
        <w:tab/>
        <w:t>Этапы экономического анализа.</w:t>
      </w:r>
    </w:p>
    <w:p w:rsidR="00CF4C98" w:rsidRDefault="00CF4C98" w:rsidP="00CF4C98">
      <w:pPr>
        <w:spacing w:line="288" w:lineRule="auto"/>
        <w:jc w:val="both"/>
        <w:rPr>
          <w:sz w:val="28"/>
        </w:rPr>
      </w:pPr>
    </w:p>
    <w:p w:rsidR="00CF4C98" w:rsidRDefault="00CF4C98" w:rsidP="00CF4C98">
      <w:pPr>
        <w:spacing w:line="288" w:lineRule="auto"/>
        <w:jc w:val="both"/>
        <w:rPr>
          <w:sz w:val="28"/>
        </w:rPr>
      </w:pPr>
      <w:r>
        <w:rPr>
          <w:sz w:val="28"/>
        </w:rPr>
        <w:tab/>
        <w:t>Процедура экономического анализа включает в себя следующие основные этапы:</w:t>
      </w:r>
    </w:p>
    <w:p w:rsidR="00CF4C98" w:rsidRDefault="00CF4C98" w:rsidP="00CF4C98">
      <w:pPr>
        <w:numPr>
          <w:ilvl w:val="2"/>
          <w:numId w:val="6"/>
        </w:numPr>
        <w:tabs>
          <w:tab w:val="clear" w:pos="2700"/>
          <w:tab w:val="num" w:pos="1080"/>
        </w:tabs>
        <w:spacing w:line="288" w:lineRule="auto"/>
        <w:ind w:left="1080"/>
        <w:jc w:val="both"/>
        <w:rPr>
          <w:sz w:val="28"/>
        </w:rPr>
      </w:pPr>
      <w:r>
        <w:rPr>
          <w:sz w:val="28"/>
        </w:rPr>
        <w:t>Системообразующим фактором является функция, поэтому первым этапом анализа выступает определение функции, цели и задач проведения анализа.</w:t>
      </w:r>
    </w:p>
    <w:p w:rsidR="00CF4C98" w:rsidRDefault="00CF4C98" w:rsidP="00CF4C98">
      <w:pPr>
        <w:numPr>
          <w:ilvl w:val="2"/>
          <w:numId w:val="6"/>
        </w:numPr>
        <w:tabs>
          <w:tab w:val="clear" w:pos="2700"/>
          <w:tab w:val="num" w:pos="1080"/>
        </w:tabs>
        <w:spacing w:line="288" w:lineRule="auto"/>
        <w:ind w:left="1080"/>
        <w:jc w:val="both"/>
        <w:rPr>
          <w:sz w:val="28"/>
        </w:rPr>
      </w:pPr>
      <w:r>
        <w:rPr>
          <w:sz w:val="28"/>
        </w:rPr>
        <w:t>Элемент «оснащение» обуславливает необходимость определения расчетных и аналитических процедур, включая:</w:t>
      </w:r>
    </w:p>
    <w:p w:rsidR="00CF4C98" w:rsidRDefault="00CF4C98" w:rsidP="00CF4C98">
      <w:pPr>
        <w:numPr>
          <w:ilvl w:val="3"/>
          <w:numId w:val="6"/>
        </w:numPr>
        <w:tabs>
          <w:tab w:val="clear" w:pos="3240"/>
          <w:tab w:val="num" w:pos="1440"/>
        </w:tabs>
        <w:spacing w:line="288" w:lineRule="auto"/>
        <w:ind w:left="1440"/>
        <w:jc w:val="both"/>
        <w:rPr>
          <w:sz w:val="28"/>
        </w:rPr>
      </w:pPr>
      <w:r>
        <w:rPr>
          <w:sz w:val="28"/>
        </w:rPr>
        <w:t>выбор или конструирование измерителей;</w:t>
      </w:r>
    </w:p>
    <w:p w:rsidR="00CF4C98" w:rsidRDefault="00CF4C98" w:rsidP="00CF4C98">
      <w:pPr>
        <w:numPr>
          <w:ilvl w:val="3"/>
          <w:numId w:val="6"/>
        </w:numPr>
        <w:tabs>
          <w:tab w:val="clear" w:pos="3240"/>
          <w:tab w:val="num" w:pos="1440"/>
        </w:tabs>
        <w:spacing w:line="288" w:lineRule="auto"/>
        <w:ind w:left="1440"/>
        <w:jc w:val="both"/>
        <w:rPr>
          <w:sz w:val="28"/>
        </w:rPr>
      </w:pPr>
      <w:r>
        <w:rPr>
          <w:sz w:val="28"/>
        </w:rPr>
        <w:t>выбор или конструирование аналитических моделей;</w:t>
      </w:r>
    </w:p>
    <w:p w:rsidR="00CF4C98" w:rsidRDefault="00CF4C98" w:rsidP="00CF4C98">
      <w:pPr>
        <w:numPr>
          <w:ilvl w:val="3"/>
          <w:numId w:val="6"/>
        </w:numPr>
        <w:tabs>
          <w:tab w:val="clear" w:pos="3240"/>
          <w:tab w:val="num" w:pos="1440"/>
        </w:tabs>
        <w:spacing w:line="288" w:lineRule="auto"/>
        <w:ind w:left="1440"/>
        <w:jc w:val="both"/>
        <w:rPr>
          <w:sz w:val="28"/>
        </w:rPr>
      </w:pPr>
      <w:r>
        <w:rPr>
          <w:sz w:val="28"/>
        </w:rPr>
        <w:t>выбор или разработку методов расчета;</w:t>
      </w:r>
    </w:p>
    <w:p w:rsidR="00CF4C98" w:rsidRDefault="00CF4C98" w:rsidP="00CF4C98">
      <w:pPr>
        <w:numPr>
          <w:ilvl w:val="3"/>
          <w:numId w:val="6"/>
        </w:numPr>
        <w:tabs>
          <w:tab w:val="clear" w:pos="3240"/>
          <w:tab w:val="num" w:pos="1440"/>
        </w:tabs>
        <w:spacing w:line="288" w:lineRule="auto"/>
        <w:ind w:left="1440"/>
        <w:jc w:val="both"/>
        <w:rPr>
          <w:sz w:val="28"/>
        </w:rPr>
      </w:pPr>
      <w:r>
        <w:rPr>
          <w:sz w:val="28"/>
        </w:rPr>
        <w:t>выбор или разработка методов сравнений;</w:t>
      </w:r>
    </w:p>
    <w:p w:rsidR="00CF4C98" w:rsidRDefault="00CF4C98" w:rsidP="00CF4C98">
      <w:pPr>
        <w:numPr>
          <w:ilvl w:val="3"/>
          <w:numId w:val="6"/>
        </w:numPr>
        <w:tabs>
          <w:tab w:val="clear" w:pos="3240"/>
          <w:tab w:val="num" w:pos="1440"/>
        </w:tabs>
        <w:spacing w:line="288" w:lineRule="auto"/>
        <w:ind w:left="1440"/>
        <w:jc w:val="both"/>
        <w:rPr>
          <w:sz w:val="28"/>
        </w:rPr>
      </w:pPr>
      <w:r>
        <w:rPr>
          <w:sz w:val="28"/>
        </w:rPr>
        <w:t>выбор базы сравнений.</w:t>
      </w:r>
    </w:p>
    <w:p w:rsidR="00CF4C98" w:rsidRDefault="00CF4C98" w:rsidP="00CF4C98">
      <w:pPr>
        <w:numPr>
          <w:ilvl w:val="2"/>
          <w:numId w:val="6"/>
        </w:numPr>
        <w:tabs>
          <w:tab w:val="clear" w:pos="2700"/>
          <w:tab w:val="num" w:pos="1080"/>
        </w:tabs>
        <w:spacing w:line="288" w:lineRule="auto"/>
        <w:ind w:left="1080"/>
        <w:jc w:val="both"/>
        <w:rPr>
          <w:sz w:val="28"/>
        </w:rPr>
      </w:pPr>
      <w:r>
        <w:rPr>
          <w:sz w:val="28"/>
        </w:rPr>
        <w:t>Для определения «входа» необходимо выполнение следующих шагов:</w:t>
      </w:r>
    </w:p>
    <w:p w:rsidR="00CF4C98" w:rsidRDefault="00CF4C98" w:rsidP="00CF4C98">
      <w:pPr>
        <w:numPr>
          <w:ilvl w:val="3"/>
          <w:numId w:val="6"/>
        </w:numPr>
        <w:tabs>
          <w:tab w:val="clear" w:pos="3240"/>
          <w:tab w:val="num" w:pos="1440"/>
        </w:tabs>
        <w:spacing w:line="288" w:lineRule="auto"/>
        <w:ind w:left="1440"/>
        <w:jc w:val="both"/>
        <w:rPr>
          <w:sz w:val="28"/>
        </w:rPr>
      </w:pPr>
      <w:r>
        <w:rPr>
          <w:sz w:val="28"/>
        </w:rPr>
        <w:t>определение состава необходимых первичных данных;</w:t>
      </w:r>
    </w:p>
    <w:p w:rsidR="00CF4C98" w:rsidRDefault="00CF4C98" w:rsidP="00CF4C98">
      <w:pPr>
        <w:numPr>
          <w:ilvl w:val="3"/>
          <w:numId w:val="6"/>
        </w:numPr>
        <w:tabs>
          <w:tab w:val="clear" w:pos="3240"/>
          <w:tab w:val="num" w:pos="1440"/>
        </w:tabs>
        <w:spacing w:line="288" w:lineRule="auto"/>
        <w:ind w:left="1440"/>
        <w:jc w:val="both"/>
        <w:rPr>
          <w:sz w:val="28"/>
        </w:rPr>
      </w:pPr>
      <w:r>
        <w:rPr>
          <w:sz w:val="28"/>
        </w:rPr>
        <w:t>сбор необходимых данных;</w:t>
      </w:r>
    </w:p>
    <w:p w:rsidR="00CF4C98" w:rsidRDefault="00CF4C98" w:rsidP="00CF4C98">
      <w:pPr>
        <w:numPr>
          <w:ilvl w:val="3"/>
          <w:numId w:val="6"/>
        </w:numPr>
        <w:tabs>
          <w:tab w:val="clear" w:pos="3240"/>
          <w:tab w:val="num" w:pos="1440"/>
        </w:tabs>
        <w:spacing w:line="288" w:lineRule="auto"/>
        <w:ind w:left="1440"/>
        <w:jc w:val="both"/>
        <w:rPr>
          <w:sz w:val="28"/>
        </w:rPr>
      </w:pPr>
      <w:r>
        <w:rPr>
          <w:sz w:val="28"/>
        </w:rPr>
        <w:t>выбор данных пригодных для анализа.</w:t>
      </w:r>
    </w:p>
    <w:p w:rsidR="00CF4C98" w:rsidRDefault="00CF4C98" w:rsidP="00CF4C98">
      <w:pPr>
        <w:numPr>
          <w:ilvl w:val="2"/>
          <w:numId w:val="6"/>
        </w:numPr>
        <w:tabs>
          <w:tab w:val="clear" w:pos="2700"/>
          <w:tab w:val="num" w:pos="1080"/>
        </w:tabs>
        <w:spacing w:line="288" w:lineRule="auto"/>
        <w:ind w:left="1080"/>
        <w:jc w:val="both"/>
        <w:rPr>
          <w:sz w:val="28"/>
        </w:rPr>
      </w:pPr>
      <w:r>
        <w:rPr>
          <w:sz w:val="28"/>
        </w:rPr>
        <w:t>Выявление «субъективного фактора». Проводить экономический анализ должны квалифицированные специалисты. При этом для обеспечения субъективности результатов анализа необходимо учитывать заинтересованность аналитиков в получении именно такого результата. Заинтересованность определяется материальным стимулом, профессиональными навыками, пониманием значимости результатов, и зависит от места, которое занимает аналитик в организационной структуре анализируемого предприятия. Объективность результатов анализа повышается при привлечении независимых экспертов.</w:t>
      </w:r>
    </w:p>
    <w:p w:rsidR="00CF4C98" w:rsidRDefault="00CF4C98" w:rsidP="00CF4C98">
      <w:pPr>
        <w:numPr>
          <w:ilvl w:val="2"/>
          <w:numId w:val="6"/>
        </w:numPr>
        <w:tabs>
          <w:tab w:val="clear" w:pos="2700"/>
          <w:tab w:val="num" w:pos="1080"/>
        </w:tabs>
        <w:spacing w:line="288" w:lineRule="auto"/>
        <w:ind w:left="1080"/>
        <w:jc w:val="both"/>
        <w:rPr>
          <w:sz w:val="28"/>
        </w:rPr>
      </w:pPr>
      <w:r>
        <w:rPr>
          <w:sz w:val="28"/>
        </w:rPr>
        <w:t>Элемент «упорядоченность» предполагает выполнение всех расчетных процедур, всех необходимых сравнений, установленных при определении элемента оснащение.</w:t>
      </w:r>
    </w:p>
    <w:p w:rsidR="00CF4C98" w:rsidRDefault="00CF4C98" w:rsidP="00CF4C98">
      <w:pPr>
        <w:numPr>
          <w:ilvl w:val="2"/>
          <w:numId w:val="6"/>
        </w:numPr>
        <w:tabs>
          <w:tab w:val="clear" w:pos="2700"/>
          <w:tab w:val="num" w:pos="1080"/>
        </w:tabs>
        <w:spacing w:line="288" w:lineRule="auto"/>
        <w:ind w:left="1080"/>
        <w:jc w:val="both"/>
        <w:rPr>
          <w:sz w:val="28"/>
        </w:rPr>
      </w:pPr>
      <w:r>
        <w:rPr>
          <w:sz w:val="28"/>
        </w:rPr>
        <w:t>Элемент «выход» - собственно экономический анализ – предопределяет необходимость интерпретаций полученных результатов расчетов и сравнений.</w:t>
      </w:r>
    </w:p>
    <w:p w:rsidR="00CF4C98" w:rsidRDefault="00CF4C98" w:rsidP="00CF4C98">
      <w:pPr>
        <w:spacing w:line="288" w:lineRule="auto"/>
        <w:ind w:firstLine="720"/>
        <w:jc w:val="both"/>
        <w:rPr>
          <w:sz w:val="28"/>
        </w:rPr>
      </w:pPr>
      <w:r>
        <w:rPr>
          <w:sz w:val="28"/>
        </w:rPr>
        <w:t>Системный подход, в основе которого лежит движение от целого к части, предполагает организацию аналитической работы в виде многоуровневой структуры:</w:t>
      </w:r>
    </w:p>
    <w:p w:rsidR="00CF4C98" w:rsidRDefault="00CF4C98" w:rsidP="00CF4C98">
      <w:pPr>
        <w:numPr>
          <w:ilvl w:val="3"/>
          <w:numId w:val="6"/>
        </w:numPr>
        <w:tabs>
          <w:tab w:val="clear" w:pos="3240"/>
          <w:tab w:val="num" w:pos="1080"/>
        </w:tabs>
        <w:spacing w:line="288" w:lineRule="auto"/>
        <w:ind w:left="1080"/>
        <w:jc w:val="both"/>
        <w:rPr>
          <w:sz w:val="28"/>
        </w:rPr>
      </w:pPr>
      <w:r>
        <w:rPr>
          <w:i/>
          <w:sz w:val="28"/>
        </w:rPr>
        <w:t>первый уровень –</w:t>
      </w:r>
      <w:r>
        <w:rPr>
          <w:sz w:val="28"/>
        </w:rPr>
        <w:t xml:space="preserve"> это общая характеристика состояния и тенденций развития предприятий на базе расчета и анализа интегральных оценок;</w:t>
      </w:r>
    </w:p>
    <w:p w:rsidR="00CF4C98" w:rsidRDefault="00CF4C98" w:rsidP="00CF4C98">
      <w:pPr>
        <w:numPr>
          <w:ilvl w:val="3"/>
          <w:numId w:val="6"/>
        </w:numPr>
        <w:tabs>
          <w:tab w:val="clear" w:pos="3240"/>
          <w:tab w:val="num" w:pos="1080"/>
        </w:tabs>
        <w:spacing w:line="288" w:lineRule="auto"/>
        <w:ind w:left="1080"/>
        <w:jc w:val="both"/>
        <w:rPr>
          <w:sz w:val="28"/>
        </w:rPr>
      </w:pPr>
      <w:r>
        <w:rPr>
          <w:i/>
          <w:sz w:val="28"/>
        </w:rPr>
        <w:t>второй уровень</w:t>
      </w:r>
      <w:r>
        <w:rPr>
          <w:sz w:val="28"/>
        </w:rPr>
        <w:t xml:space="preserve"> – установление факторов, повлекших снижение оценок результативности финансово-хозяйственной деятельности;</w:t>
      </w:r>
    </w:p>
    <w:p w:rsidR="00CF4C98" w:rsidRDefault="00CF4C98" w:rsidP="00CF4C98">
      <w:pPr>
        <w:numPr>
          <w:ilvl w:val="3"/>
          <w:numId w:val="6"/>
        </w:numPr>
        <w:tabs>
          <w:tab w:val="clear" w:pos="3240"/>
          <w:tab w:val="num" w:pos="1080"/>
        </w:tabs>
        <w:spacing w:line="288" w:lineRule="auto"/>
        <w:ind w:left="1080"/>
        <w:jc w:val="both"/>
        <w:rPr>
          <w:sz w:val="28"/>
        </w:rPr>
      </w:pPr>
      <w:r>
        <w:rPr>
          <w:i/>
          <w:sz w:val="28"/>
        </w:rPr>
        <w:t>третий уровень</w:t>
      </w:r>
      <w:r>
        <w:rPr>
          <w:sz w:val="28"/>
        </w:rPr>
        <w:t xml:space="preserve"> – выявление основных проблем в хозяйственной деятельности предприятия, являющихся следствием негативного влияния установленных факторов;</w:t>
      </w:r>
    </w:p>
    <w:p w:rsidR="00CF4C98" w:rsidRDefault="00CF4C98" w:rsidP="00CF4C98">
      <w:pPr>
        <w:numPr>
          <w:ilvl w:val="3"/>
          <w:numId w:val="6"/>
        </w:numPr>
        <w:tabs>
          <w:tab w:val="clear" w:pos="3240"/>
          <w:tab w:val="num" w:pos="1080"/>
        </w:tabs>
        <w:spacing w:line="288" w:lineRule="auto"/>
        <w:ind w:left="1080"/>
        <w:jc w:val="both"/>
        <w:rPr>
          <w:sz w:val="28"/>
        </w:rPr>
      </w:pPr>
      <w:r>
        <w:rPr>
          <w:i/>
          <w:sz w:val="28"/>
        </w:rPr>
        <w:t>четвертый уровень</w:t>
      </w:r>
      <w:r>
        <w:rPr>
          <w:sz w:val="28"/>
        </w:rPr>
        <w:t xml:space="preserve"> – определение причин влияния установленных факторов.</w:t>
      </w:r>
    </w:p>
    <w:p w:rsidR="00CF4C98" w:rsidRDefault="00CF4C98" w:rsidP="00CF4C98">
      <w:pPr>
        <w:spacing w:line="288" w:lineRule="auto"/>
        <w:ind w:firstLine="720"/>
        <w:jc w:val="both"/>
        <w:rPr>
          <w:sz w:val="28"/>
        </w:rPr>
      </w:pPr>
      <w:r>
        <w:rPr>
          <w:sz w:val="28"/>
        </w:rPr>
        <w:t>Уровни анализа отличаются глубиной, количеством анализируемых показателей, детальностью, необходимым временем, конкретностью выводов.</w:t>
      </w:r>
    </w:p>
    <w:p w:rsidR="00CF4C98" w:rsidRDefault="00CF4C98" w:rsidP="00CF4C98">
      <w:pPr>
        <w:spacing w:line="288" w:lineRule="auto"/>
        <w:ind w:firstLine="720"/>
        <w:jc w:val="both"/>
        <w:rPr>
          <w:sz w:val="28"/>
        </w:rPr>
      </w:pPr>
      <w:r>
        <w:rPr>
          <w:sz w:val="28"/>
        </w:rPr>
        <w:t>В целом все уровни анализа можно разделить на две группы:</w:t>
      </w:r>
    </w:p>
    <w:p w:rsidR="00CF4C98" w:rsidRDefault="00CF4C98" w:rsidP="00CF4C98">
      <w:pPr>
        <w:numPr>
          <w:ilvl w:val="0"/>
          <w:numId w:val="14"/>
        </w:numPr>
        <w:tabs>
          <w:tab w:val="clear" w:pos="1440"/>
          <w:tab w:val="num" w:pos="1080"/>
        </w:tabs>
        <w:spacing w:line="288" w:lineRule="auto"/>
        <w:ind w:left="1080"/>
        <w:jc w:val="both"/>
        <w:rPr>
          <w:sz w:val="28"/>
        </w:rPr>
      </w:pPr>
      <w:r>
        <w:rPr>
          <w:sz w:val="28"/>
        </w:rPr>
        <w:t>экспресс-анализ финансово-экономического состояния;</w:t>
      </w:r>
    </w:p>
    <w:p w:rsidR="00CF4C98" w:rsidRDefault="00CF4C98" w:rsidP="00CF4C98">
      <w:pPr>
        <w:numPr>
          <w:ilvl w:val="0"/>
          <w:numId w:val="14"/>
        </w:numPr>
        <w:tabs>
          <w:tab w:val="clear" w:pos="1440"/>
          <w:tab w:val="num" w:pos="1080"/>
        </w:tabs>
        <w:spacing w:line="288" w:lineRule="auto"/>
        <w:ind w:left="1080"/>
        <w:jc w:val="both"/>
        <w:rPr>
          <w:sz w:val="28"/>
        </w:rPr>
      </w:pPr>
      <w:r>
        <w:rPr>
          <w:sz w:val="28"/>
        </w:rPr>
        <w:t>детализированный анализ.</w:t>
      </w:r>
    </w:p>
    <w:p w:rsidR="00CF4C98" w:rsidRDefault="00CF4C98" w:rsidP="00CF4C98">
      <w:pPr>
        <w:spacing w:line="288" w:lineRule="auto"/>
        <w:ind w:firstLine="720"/>
        <w:jc w:val="both"/>
        <w:rPr>
          <w:sz w:val="28"/>
        </w:rPr>
      </w:pPr>
      <w:r>
        <w:rPr>
          <w:sz w:val="28"/>
        </w:rPr>
        <w:t>Системный экономический анализ – это, прежде всего, экспресс-анализ. Цель экспресс-анализа обобщенная оценка результатов хозяйственной деятельности и финансового состояния объекта.</w:t>
      </w:r>
    </w:p>
    <w:p w:rsidR="00CF4C98" w:rsidRDefault="00CF4C98" w:rsidP="00CF4C98">
      <w:pPr>
        <w:spacing w:line="288" w:lineRule="auto"/>
        <w:ind w:firstLine="720"/>
        <w:jc w:val="both"/>
        <w:rPr>
          <w:sz w:val="28"/>
        </w:rPr>
      </w:pPr>
      <w:r>
        <w:rPr>
          <w:sz w:val="28"/>
        </w:rPr>
        <w:t>Основной результат «выход» экспресс-анализа – вывод о целесообразности или необходимости проведения более углубленного и детального анализа, а также выявление основных направлений такого анализа.</w:t>
      </w:r>
    </w:p>
    <w:p w:rsidR="00CF4C98" w:rsidRDefault="00CF4C98" w:rsidP="00CF4C98">
      <w:pPr>
        <w:spacing w:line="288" w:lineRule="auto"/>
        <w:jc w:val="both"/>
        <w:rPr>
          <w:sz w:val="28"/>
        </w:rPr>
      </w:pPr>
    </w:p>
    <w:p w:rsidR="00CF4C98" w:rsidRDefault="00CF4C98" w:rsidP="00CF4C98">
      <w:pPr>
        <w:spacing w:line="288" w:lineRule="auto"/>
        <w:jc w:val="both"/>
        <w:rPr>
          <w:sz w:val="28"/>
        </w:rPr>
      </w:pPr>
    </w:p>
    <w:p w:rsidR="00CF4C98" w:rsidRDefault="00CF4C98" w:rsidP="00CF4C98">
      <w:pPr>
        <w:spacing w:line="288" w:lineRule="auto"/>
        <w:jc w:val="both"/>
        <w:rPr>
          <w:sz w:val="28"/>
        </w:rPr>
      </w:pPr>
    </w:p>
    <w:p w:rsidR="00CF4C98" w:rsidRDefault="00CF4C98" w:rsidP="00CF4C98">
      <w:pPr>
        <w:spacing w:line="288" w:lineRule="auto"/>
        <w:jc w:val="both"/>
        <w:rPr>
          <w:sz w:val="28"/>
        </w:rPr>
      </w:pPr>
    </w:p>
    <w:p w:rsidR="00CF4C98" w:rsidRDefault="00CF4C98" w:rsidP="00CF4C98">
      <w:pPr>
        <w:spacing w:line="288" w:lineRule="auto"/>
        <w:jc w:val="both"/>
        <w:rPr>
          <w:sz w:val="28"/>
        </w:rPr>
      </w:pPr>
    </w:p>
    <w:p w:rsidR="00CF4C98" w:rsidRDefault="00CF4C98" w:rsidP="00CF4C98">
      <w:pPr>
        <w:spacing w:line="288" w:lineRule="auto"/>
        <w:jc w:val="both"/>
        <w:rPr>
          <w:sz w:val="28"/>
        </w:rPr>
      </w:pPr>
    </w:p>
    <w:p w:rsidR="00CF4C98" w:rsidRDefault="00CF4C98" w:rsidP="00CF4C98">
      <w:pPr>
        <w:spacing w:line="288" w:lineRule="auto"/>
        <w:jc w:val="both"/>
        <w:rPr>
          <w:sz w:val="28"/>
        </w:rPr>
      </w:pPr>
    </w:p>
    <w:p w:rsidR="00CF4C98" w:rsidRDefault="00CF4C98" w:rsidP="00CF4C98">
      <w:pPr>
        <w:numPr>
          <w:ilvl w:val="1"/>
          <w:numId w:val="15"/>
        </w:numPr>
        <w:spacing w:line="288" w:lineRule="auto"/>
        <w:jc w:val="center"/>
        <w:rPr>
          <w:b/>
          <w:sz w:val="28"/>
        </w:rPr>
      </w:pPr>
      <w:r>
        <w:rPr>
          <w:b/>
          <w:sz w:val="28"/>
        </w:rPr>
        <w:t>Модель как средство экономического анализа.</w:t>
      </w:r>
    </w:p>
    <w:p w:rsidR="00CF4C98" w:rsidRDefault="00CF4C98" w:rsidP="00CF4C98">
      <w:pPr>
        <w:spacing w:line="288" w:lineRule="auto"/>
        <w:jc w:val="center"/>
        <w:rPr>
          <w:b/>
          <w:sz w:val="28"/>
        </w:rPr>
      </w:pPr>
    </w:p>
    <w:p w:rsidR="00CF4C98" w:rsidRDefault="00CF4C98" w:rsidP="00CF4C98">
      <w:pPr>
        <w:spacing w:line="288" w:lineRule="auto"/>
        <w:ind w:firstLine="708"/>
        <w:jc w:val="both"/>
        <w:rPr>
          <w:sz w:val="28"/>
        </w:rPr>
      </w:pPr>
      <w:r>
        <w:rPr>
          <w:sz w:val="28"/>
        </w:rPr>
        <w:t>Одна из важнейших системных характеристик экономического анализа – «оснащение». Главный элемент оснащения экономического анализа – измерители, в роли которых выступают, как отдельные показатели, так и более сложные конструкции из показателей – экономико-математические модели. Измерители выступают средством агрегирования, свертки и сравнения непосредственно наблюдаемых и измеримых величин – индикаторов.</w:t>
      </w:r>
    </w:p>
    <w:p w:rsidR="00CF4C98" w:rsidRDefault="00CF4C98" w:rsidP="00CF4C98">
      <w:pPr>
        <w:spacing w:line="288" w:lineRule="auto"/>
        <w:ind w:firstLine="708"/>
        <w:jc w:val="both"/>
        <w:rPr>
          <w:sz w:val="28"/>
        </w:rPr>
      </w:pPr>
      <w:r>
        <w:rPr>
          <w:sz w:val="28"/>
        </w:rPr>
        <w:t>В исследовании и моделировании экономических систем обычно выделяются три уровня использования количественных  методов: измерение, математическое моделирование и  принятие решений. Уровень измерений – это количественное представление переменных и количественных закономерностей. Математическое моделирование – описание результатов измерения математическими зависимостями. Принятие решений – поиск значений переменных, оптимизирующих объекты в заданном направлении. Все три уровня взаимно обуславливают и дополняют друг друга, но при этом каждый имеет свою специфику.</w:t>
      </w:r>
    </w:p>
    <w:p w:rsidR="00CF4C98" w:rsidRPr="00487683" w:rsidRDefault="00CF4C98" w:rsidP="00CF4C98">
      <w:pPr>
        <w:shd w:val="clear" w:color="auto" w:fill="FFFFFF"/>
        <w:spacing w:line="288" w:lineRule="auto"/>
        <w:ind w:firstLine="720"/>
        <w:jc w:val="both"/>
        <w:rPr>
          <w:sz w:val="28"/>
          <w:szCs w:val="28"/>
        </w:rPr>
      </w:pPr>
      <w:r w:rsidRPr="00487683">
        <w:rPr>
          <w:sz w:val="28"/>
          <w:szCs w:val="28"/>
        </w:rPr>
        <w:t>Экономико-математическая модель, выступая в роли инструмента исследования</w:t>
      </w:r>
      <w:r w:rsidRPr="00487683">
        <w:rPr>
          <w:color w:val="000000"/>
          <w:spacing w:val="-1"/>
          <w:sz w:val="28"/>
          <w:szCs w:val="28"/>
        </w:rPr>
        <w:t>, должна</w:t>
      </w:r>
      <w:r w:rsidRPr="00487683">
        <w:rPr>
          <w:color w:val="000000"/>
          <w:sz w:val="28"/>
          <w:szCs w:val="28"/>
        </w:rPr>
        <w:t xml:space="preserve"> не только описывать состояние объекта заранее установленным способом, но и </w:t>
      </w:r>
      <w:r w:rsidRPr="00487683">
        <w:rPr>
          <w:color w:val="000000"/>
          <w:spacing w:val="-1"/>
          <w:sz w:val="28"/>
          <w:szCs w:val="28"/>
        </w:rPr>
        <w:t>.действовать формулированию задачи его изменения, а также получению оценки ре</w:t>
      </w:r>
      <w:r>
        <w:rPr>
          <w:color w:val="000000"/>
          <w:spacing w:val="-1"/>
          <w:sz w:val="28"/>
          <w:szCs w:val="28"/>
        </w:rPr>
        <w:t>з</w:t>
      </w:r>
      <w:r w:rsidRPr="00487683">
        <w:rPr>
          <w:color w:val="000000"/>
          <w:spacing w:val="-2"/>
          <w:sz w:val="28"/>
          <w:szCs w:val="28"/>
        </w:rPr>
        <w:t>ультатов такого изменения, т.е. должна носить нормативно-оценочный характер.</w:t>
      </w:r>
    </w:p>
    <w:p w:rsidR="00CF4C98" w:rsidRPr="00487683" w:rsidRDefault="00CF4C98" w:rsidP="00CF4C98">
      <w:pPr>
        <w:shd w:val="clear" w:color="auto" w:fill="FFFFFF"/>
        <w:spacing w:line="288" w:lineRule="auto"/>
        <w:ind w:firstLine="720"/>
        <w:jc w:val="both"/>
        <w:rPr>
          <w:sz w:val="28"/>
          <w:szCs w:val="28"/>
        </w:rPr>
      </w:pPr>
      <w:r w:rsidRPr="00487683">
        <w:rPr>
          <w:color w:val="000000"/>
          <w:spacing w:val="-3"/>
          <w:sz w:val="28"/>
          <w:szCs w:val="28"/>
        </w:rPr>
        <w:t>Варьируя измерителями можно активно вмешиваться в процессы измерения, моде</w:t>
      </w:r>
      <w:r>
        <w:rPr>
          <w:color w:val="000000"/>
          <w:spacing w:val="-2"/>
          <w:sz w:val="28"/>
          <w:szCs w:val="28"/>
        </w:rPr>
        <w:t>лирования, ан</w:t>
      </w:r>
      <w:r w:rsidRPr="00487683">
        <w:rPr>
          <w:color w:val="000000"/>
          <w:spacing w:val="-2"/>
          <w:sz w:val="28"/>
          <w:szCs w:val="28"/>
        </w:rPr>
        <w:t>а</w:t>
      </w:r>
      <w:r>
        <w:rPr>
          <w:color w:val="000000"/>
          <w:spacing w:val="-2"/>
          <w:sz w:val="28"/>
          <w:szCs w:val="28"/>
        </w:rPr>
        <w:t>ли</w:t>
      </w:r>
      <w:r w:rsidRPr="00487683">
        <w:rPr>
          <w:color w:val="000000"/>
          <w:spacing w:val="-2"/>
          <w:sz w:val="28"/>
          <w:szCs w:val="28"/>
        </w:rPr>
        <w:t>за и принятия решений. Многозначность понятий анализируемых яв</w:t>
      </w:r>
      <w:r w:rsidRPr="00487683">
        <w:rPr>
          <w:color w:val="000000"/>
          <w:spacing w:val="-2"/>
          <w:sz w:val="28"/>
          <w:szCs w:val="28"/>
        </w:rPr>
        <w:softHyphen/>
        <w:t>лений, многовариантность косвенных экономических измерений обусловливают необ</w:t>
      </w:r>
      <w:r w:rsidRPr="00487683">
        <w:rPr>
          <w:color w:val="000000"/>
          <w:spacing w:val="-2"/>
          <w:sz w:val="28"/>
          <w:szCs w:val="28"/>
        </w:rPr>
        <w:softHyphen/>
      </w:r>
      <w:r w:rsidRPr="00487683">
        <w:rPr>
          <w:color w:val="000000"/>
          <w:spacing w:val="-1"/>
          <w:sz w:val="28"/>
          <w:szCs w:val="28"/>
        </w:rPr>
        <w:t>ходимость нормативного подхода к формированию экономических измерителей. Нор</w:t>
      </w:r>
      <w:r w:rsidRPr="00487683">
        <w:rPr>
          <w:color w:val="000000"/>
          <w:spacing w:val="-1"/>
          <w:sz w:val="28"/>
          <w:szCs w:val="28"/>
        </w:rPr>
        <w:softHyphen/>
      </w:r>
      <w:r w:rsidRPr="00487683">
        <w:rPr>
          <w:color w:val="000000"/>
          <w:spacing w:val="-2"/>
          <w:sz w:val="28"/>
          <w:szCs w:val="28"/>
        </w:rPr>
        <w:t>мативность в данном случае означает соответствие некоторому набору требований.</w:t>
      </w:r>
    </w:p>
    <w:p w:rsidR="00CF4C98" w:rsidRPr="00487683" w:rsidRDefault="00CF4C98" w:rsidP="00CF4C98">
      <w:pPr>
        <w:shd w:val="clear" w:color="auto" w:fill="FFFFFF"/>
        <w:spacing w:line="288" w:lineRule="auto"/>
        <w:ind w:right="58" w:firstLine="720"/>
        <w:jc w:val="both"/>
        <w:rPr>
          <w:sz w:val="28"/>
          <w:szCs w:val="28"/>
        </w:rPr>
      </w:pPr>
      <w:r w:rsidRPr="00487683">
        <w:rPr>
          <w:color w:val="000000"/>
          <w:spacing w:val="-5"/>
          <w:sz w:val="28"/>
          <w:szCs w:val="28"/>
        </w:rPr>
        <w:t>Исследователи, занимающиеся проблемами экономического измерения, моделирова</w:t>
      </w:r>
      <w:r w:rsidRPr="00487683">
        <w:rPr>
          <w:color w:val="000000"/>
          <w:spacing w:val="-5"/>
          <w:sz w:val="28"/>
          <w:szCs w:val="28"/>
        </w:rPr>
        <w:softHyphen/>
      </w:r>
      <w:r w:rsidRPr="00487683">
        <w:rPr>
          <w:color w:val="000000"/>
          <w:spacing w:val="-1"/>
          <w:sz w:val="28"/>
          <w:szCs w:val="28"/>
        </w:rPr>
        <w:t>ния и анализа называют большое число самых разнообразных требований: самых об</w:t>
      </w:r>
      <w:r w:rsidRPr="00487683">
        <w:rPr>
          <w:color w:val="000000"/>
          <w:spacing w:val="-1"/>
          <w:sz w:val="28"/>
          <w:szCs w:val="28"/>
        </w:rPr>
        <w:softHyphen/>
      </w:r>
      <w:r w:rsidRPr="00487683">
        <w:rPr>
          <w:color w:val="000000"/>
          <w:spacing w:val="-2"/>
          <w:sz w:val="28"/>
          <w:szCs w:val="28"/>
        </w:rPr>
        <w:t>щих и очень конкретных, формальных и содержательных, относящихся к разным эле</w:t>
      </w:r>
      <w:r w:rsidRPr="00487683">
        <w:rPr>
          <w:color w:val="000000"/>
          <w:spacing w:val="-2"/>
          <w:sz w:val="28"/>
          <w:szCs w:val="28"/>
        </w:rPr>
        <w:softHyphen/>
      </w:r>
      <w:r w:rsidRPr="00487683">
        <w:rPr>
          <w:color w:val="000000"/>
          <w:spacing w:val="-3"/>
          <w:sz w:val="28"/>
          <w:szCs w:val="28"/>
        </w:rPr>
        <w:t xml:space="preserve">ментам экономического анализа, к отдельным показателям и к их системам. В научной </w:t>
      </w:r>
      <w:r w:rsidRPr="00487683">
        <w:rPr>
          <w:color w:val="000000"/>
          <w:spacing w:val="-1"/>
          <w:sz w:val="28"/>
          <w:szCs w:val="28"/>
        </w:rPr>
        <w:t>литературе упоминается более семидесяти разных требований.</w:t>
      </w:r>
    </w:p>
    <w:p w:rsidR="00CF4C98" w:rsidRPr="00487683" w:rsidRDefault="00CF4C98" w:rsidP="00CF4C98">
      <w:pPr>
        <w:shd w:val="clear" w:color="auto" w:fill="FFFFFF"/>
        <w:spacing w:line="288" w:lineRule="auto"/>
        <w:ind w:right="34" w:firstLine="720"/>
        <w:jc w:val="both"/>
        <w:rPr>
          <w:sz w:val="28"/>
          <w:szCs w:val="28"/>
        </w:rPr>
      </w:pPr>
      <w:r w:rsidRPr="00487683">
        <w:rPr>
          <w:color w:val="000000"/>
          <w:spacing w:val="-3"/>
          <w:sz w:val="28"/>
          <w:szCs w:val="28"/>
        </w:rPr>
        <w:t xml:space="preserve">В соответствии с выделением синтактического, семантического и прагматического </w:t>
      </w:r>
      <w:r w:rsidRPr="00487683">
        <w:rPr>
          <w:color w:val="000000"/>
          <w:spacing w:val="-2"/>
          <w:sz w:val="28"/>
          <w:szCs w:val="28"/>
        </w:rPr>
        <w:t xml:space="preserve">аспекта в рассмотрении информации можно разделить все требования, предъявляемые к аналитической модели, на формальные, содержательные и целевые, соответственно. </w:t>
      </w:r>
      <w:r w:rsidRPr="00487683">
        <w:rPr>
          <w:color w:val="000000"/>
          <w:spacing w:val="-3"/>
          <w:sz w:val="28"/>
          <w:szCs w:val="28"/>
        </w:rPr>
        <w:t xml:space="preserve">Кроме этого, требования к измерителю можно разделить на а) требования к отдельным </w:t>
      </w:r>
      <w:r w:rsidRPr="00487683">
        <w:rPr>
          <w:color w:val="000000"/>
          <w:spacing w:val="-1"/>
          <w:sz w:val="28"/>
          <w:szCs w:val="28"/>
        </w:rPr>
        <w:t>параметрам (индикаторам), б) требования к совокупности параметров (к формирова</w:t>
      </w:r>
      <w:r w:rsidRPr="00487683">
        <w:rPr>
          <w:color w:val="000000"/>
          <w:spacing w:val="-1"/>
          <w:sz w:val="28"/>
          <w:szCs w:val="28"/>
        </w:rPr>
        <w:softHyphen/>
        <w:t xml:space="preserve">нию признакового пространства), в) требования к модели в целом (к конструкции из </w:t>
      </w:r>
      <w:r w:rsidRPr="00487683">
        <w:rPr>
          <w:color w:val="000000"/>
          <w:spacing w:val="-3"/>
          <w:sz w:val="28"/>
          <w:szCs w:val="28"/>
        </w:rPr>
        <w:t>индикаторов).</w:t>
      </w:r>
    </w:p>
    <w:p w:rsidR="00CF4C98" w:rsidRDefault="00CF4C98" w:rsidP="00CF4C98">
      <w:pPr>
        <w:shd w:val="clear" w:color="auto" w:fill="FFFFFF"/>
        <w:spacing w:line="288" w:lineRule="auto"/>
        <w:ind w:right="5" w:firstLine="720"/>
        <w:jc w:val="both"/>
        <w:rPr>
          <w:color w:val="000000"/>
          <w:spacing w:val="-2"/>
          <w:sz w:val="28"/>
          <w:szCs w:val="28"/>
        </w:rPr>
      </w:pPr>
      <w:r w:rsidRPr="00487683">
        <w:rPr>
          <w:color w:val="000000"/>
          <w:spacing w:val="-2"/>
          <w:sz w:val="28"/>
          <w:szCs w:val="28"/>
        </w:rPr>
        <w:t>Рассмотрим эти требования так, как они описаны в научной литературе.</w:t>
      </w:r>
    </w:p>
    <w:p w:rsidR="00CF4C98" w:rsidRPr="00487683" w:rsidRDefault="00CF4C98" w:rsidP="00CF4C98">
      <w:pPr>
        <w:shd w:val="clear" w:color="auto" w:fill="FFFFFF"/>
        <w:spacing w:line="288" w:lineRule="auto"/>
        <w:ind w:right="5" w:firstLine="720"/>
        <w:jc w:val="both"/>
        <w:rPr>
          <w:sz w:val="28"/>
          <w:szCs w:val="28"/>
        </w:rPr>
      </w:pPr>
      <w:r w:rsidRPr="00487683">
        <w:rPr>
          <w:color w:val="000000"/>
          <w:sz w:val="28"/>
          <w:szCs w:val="28"/>
        </w:rPr>
        <w:t xml:space="preserve">Класс (1.1) — </w:t>
      </w:r>
      <w:r w:rsidRPr="00487683">
        <w:rPr>
          <w:i/>
          <w:iCs/>
          <w:color w:val="000000"/>
          <w:sz w:val="28"/>
          <w:szCs w:val="28"/>
        </w:rPr>
        <w:t xml:space="preserve">формальные требования к индикаторам: </w:t>
      </w:r>
      <w:r w:rsidRPr="00487683">
        <w:rPr>
          <w:color w:val="000000"/>
          <w:sz w:val="28"/>
          <w:szCs w:val="28"/>
        </w:rPr>
        <w:t>измеримость используе</w:t>
      </w:r>
      <w:r w:rsidRPr="00487683">
        <w:rPr>
          <w:color w:val="000000"/>
          <w:sz w:val="28"/>
          <w:szCs w:val="28"/>
        </w:rPr>
        <w:softHyphen/>
      </w:r>
      <w:r w:rsidRPr="00487683">
        <w:rPr>
          <w:color w:val="000000"/>
          <w:spacing w:val="-5"/>
          <w:sz w:val="28"/>
          <w:szCs w:val="28"/>
        </w:rPr>
        <w:t>мых показателей; однородность и устойчивость структуры анализируемых явлений; ана</w:t>
      </w:r>
      <w:r w:rsidRPr="00487683">
        <w:rPr>
          <w:color w:val="000000"/>
          <w:spacing w:val="-5"/>
          <w:sz w:val="28"/>
          <w:szCs w:val="28"/>
        </w:rPr>
        <w:softHyphen/>
      </w:r>
      <w:r w:rsidRPr="00487683">
        <w:rPr>
          <w:color w:val="000000"/>
          <w:spacing w:val="-2"/>
          <w:sz w:val="28"/>
          <w:szCs w:val="28"/>
        </w:rPr>
        <w:t>логия, соответствие поведения; совпадение форм индикаторного и латентного распре</w:t>
      </w:r>
      <w:r w:rsidRPr="00487683">
        <w:rPr>
          <w:color w:val="000000"/>
          <w:spacing w:val="-2"/>
          <w:sz w:val="28"/>
          <w:szCs w:val="28"/>
        </w:rPr>
        <w:softHyphen/>
      </w:r>
      <w:r w:rsidRPr="00487683">
        <w:rPr>
          <w:color w:val="000000"/>
          <w:spacing w:val="-3"/>
          <w:sz w:val="28"/>
          <w:szCs w:val="28"/>
        </w:rPr>
        <w:t>делений; объективность оценки; чувствительность к относительно небольшим измене</w:t>
      </w:r>
      <w:r w:rsidRPr="00487683">
        <w:rPr>
          <w:color w:val="000000"/>
          <w:spacing w:val="-3"/>
          <w:sz w:val="28"/>
          <w:szCs w:val="28"/>
        </w:rPr>
        <w:softHyphen/>
        <w:t xml:space="preserve">ниям явления; достаточность информационной базы для практического использования </w:t>
      </w:r>
      <w:r w:rsidRPr="00487683">
        <w:rPr>
          <w:color w:val="000000"/>
          <w:spacing w:val="-2"/>
          <w:sz w:val="28"/>
          <w:szCs w:val="28"/>
        </w:rPr>
        <w:t>показателя; точность; возможность использования ЭВМ и др.</w:t>
      </w:r>
    </w:p>
    <w:p w:rsidR="00CF4C98" w:rsidRPr="00300A45" w:rsidRDefault="00CF4C98" w:rsidP="00CF4C98">
      <w:pPr>
        <w:shd w:val="clear" w:color="auto" w:fill="FFFFFF"/>
        <w:spacing w:before="149" w:line="288" w:lineRule="auto"/>
        <w:ind w:firstLine="720"/>
        <w:rPr>
          <w:sz w:val="28"/>
          <w:szCs w:val="28"/>
        </w:rPr>
      </w:pPr>
      <w:r w:rsidRPr="00300A45">
        <w:rPr>
          <w:color w:val="000000"/>
          <w:sz w:val="28"/>
          <w:szCs w:val="28"/>
        </w:rPr>
        <w:t xml:space="preserve">Класс (1.2) — </w:t>
      </w:r>
      <w:r w:rsidRPr="00300A45">
        <w:rPr>
          <w:i/>
          <w:iCs/>
          <w:color w:val="000000"/>
          <w:sz w:val="28"/>
          <w:szCs w:val="28"/>
        </w:rPr>
        <w:t xml:space="preserve">содержательные требования к индикатору: </w:t>
      </w:r>
      <w:r w:rsidRPr="00300A45">
        <w:rPr>
          <w:color w:val="000000"/>
          <w:sz w:val="28"/>
          <w:szCs w:val="28"/>
        </w:rPr>
        <w:t>теоретическая обо</w:t>
      </w:r>
      <w:r w:rsidRPr="00300A45">
        <w:rPr>
          <w:color w:val="000000"/>
          <w:sz w:val="28"/>
          <w:szCs w:val="28"/>
        </w:rPr>
        <w:softHyphen/>
        <w:t>снованность выбора и применимости; отражение особенностей объекта и причинно-</w:t>
      </w:r>
      <w:r w:rsidRPr="00300A45">
        <w:rPr>
          <w:color w:val="000000"/>
          <w:spacing w:val="-1"/>
          <w:sz w:val="28"/>
          <w:szCs w:val="28"/>
        </w:rPr>
        <w:t xml:space="preserve"> следственных связей; возможность экспериментальной проверки эффективности ин</w:t>
      </w:r>
      <w:r w:rsidRPr="00300A45">
        <w:rPr>
          <w:color w:val="000000"/>
          <w:spacing w:val="-1"/>
          <w:sz w:val="28"/>
          <w:szCs w:val="28"/>
        </w:rPr>
        <w:softHyphen/>
        <w:t>дикатора; эмпирическая интерпретируемость получаемых численных значений и др.</w:t>
      </w:r>
    </w:p>
    <w:p w:rsidR="00CF4C98" w:rsidRPr="00300A45" w:rsidRDefault="00CF4C98" w:rsidP="00CF4C98">
      <w:pPr>
        <w:shd w:val="clear" w:color="auto" w:fill="FFFFFF"/>
        <w:spacing w:line="288" w:lineRule="auto"/>
        <w:ind w:right="202" w:firstLine="720"/>
        <w:jc w:val="both"/>
        <w:rPr>
          <w:sz w:val="28"/>
          <w:szCs w:val="28"/>
        </w:rPr>
      </w:pPr>
      <w:r w:rsidRPr="00300A45">
        <w:rPr>
          <w:color w:val="000000"/>
          <w:sz w:val="28"/>
          <w:szCs w:val="28"/>
        </w:rPr>
        <w:t xml:space="preserve">Класс (1.3) — </w:t>
      </w:r>
      <w:r w:rsidRPr="00300A45">
        <w:rPr>
          <w:i/>
          <w:iCs/>
          <w:color w:val="000000"/>
          <w:sz w:val="28"/>
          <w:szCs w:val="28"/>
        </w:rPr>
        <w:t xml:space="preserve">целевые требования к индикатору: </w:t>
      </w:r>
      <w:r w:rsidRPr="00300A45">
        <w:rPr>
          <w:color w:val="000000"/>
          <w:sz w:val="28"/>
          <w:szCs w:val="28"/>
        </w:rPr>
        <w:t xml:space="preserve">соответствие целям и задачам </w:t>
      </w:r>
      <w:r w:rsidRPr="00300A45">
        <w:rPr>
          <w:color w:val="000000"/>
          <w:spacing w:val="-2"/>
          <w:sz w:val="28"/>
          <w:szCs w:val="28"/>
        </w:rPr>
        <w:t>исследования, существенность, значимость, ценность, полезность; взаимосвязь с дей</w:t>
      </w:r>
      <w:r w:rsidRPr="00300A45">
        <w:rPr>
          <w:color w:val="000000"/>
          <w:spacing w:val="-2"/>
          <w:sz w:val="28"/>
          <w:szCs w:val="28"/>
        </w:rPr>
        <w:softHyphen/>
      </w:r>
      <w:r w:rsidRPr="00300A45">
        <w:rPr>
          <w:color w:val="000000"/>
          <w:spacing w:val="-4"/>
          <w:sz w:val="28"/>
          <w:szCs w:val="28"/>
        </w:rPr>
        <w:t>ствующей системой планирования и учета; гибкость, адаптивность; сравнимость значе</w:t>
      </w:r>
      <w:r w:rsidRPr="00300A45">
        <w:rPr>
          <w:color w:val="000000"/>
          <w:spacing w:val="-4"/>
          <w:sz w:val="28"/>
          <w:szCs w:val="28"/>
        </w:rPr>
        <w:softHyphen/>
      </w:r>
      <w:r w:rsidRPr="00300A45">
        <w:rPr>
          <w:color w:val="000000"/>
          <w:spacing w:val="-2"/>
          <w:sz w:val="28"/>
          <w:szCs w:val="28"/>
        </w:rPr>
        <w:t xml:space="preserve">ний индикатора (показателя) для разных объектов и для одних и тех же объектов, но в </w:t>
      </w:r>
      <w:r w:rsidRPr="00300A45">
        <w:rPr>
          <w:color w:val="000000"/>
          <w:spacing w:val="-1"/>
          <w:sz w:val="28"/>
          <w:szCs w:val="28"/>
        </w:rPr>
        <w:t>разные промежутки времени; универсальность, т.е. пригодность для решения различ</w:t>
      </w:r>
      <w:r w:rsidRPr="00300A45">
        <w:rPr>
          <w:color w:val="000000"/>
          <w:spacing w:val="-1"/>
          <w:sz w:val="28"/>
          <w:szCs w:val="28"/>
        </w:rPr>
        <w:softHyphen/>
      </w:r>
      <w:r w:rsidRPr="00300A45">
        <w:rPr>
          <w:color w:val="000000"/>
          <w:spacing w:val="-2"/>
          <w:sz w:val="28"/>
          <w:szCs w:val="28"/>
        </w:rPr>
        <w:t>ных задач; быстрота и экономичность получения результатов и др.</w:t>
      </w:r>
    </w:p>
    <w:p w:rsidR="00CF4C98" w:rsidRPr="00300A45" w:rsidRDefault="00CF4C98" w:rsidP="00CF4C98">
      <w:pPr>
        <w:shd w:val="clear" w:color="auto" w:fill="FFFFFF"/>
        <w:spacing w:line="288" w:lineRule="auto"/>
        <w:ind w:right="192" w:firstLine="720"/>
        <w:jc w:val="both"/>
        <w:rPr>
          <w:sz w:val="28"/>
          <w:szCs w:val="28"/>
        </w:rPr>
      </w:pPr>
      <w:r w:rsidRPr="00300A45">
        <w:rPr>
          <w:color w:val="000000"/>
          <w:sz w:val="28"/>
          <w:szCs w:val="28"/>
        </w:rPr>
        <w:t xml:space="preserve">Класс (2.1) — </w:t>
      </w:r>
      <w:r w:rsidRPr="00300A45">
        <w:rPr>
          <w:i/>
          <w:iCs/>
          <w:color w:val="000000"/>
          <w:sz w:val="28"/>
          <w:szCs w:val="28"/>
        </w:rPr>
        <w:t>формальные требования к формированию признакового простран</w:t>
      </w:r>
      <w:r w:rsidRPr="00300A45">
        <w:rPr>
          <w:i/>
          <w:iCs/>
          <w:color w:val="000000"/>
          <w:sz w:val="28"/>
          <w:szCs w:val="28"/>
        </w:rPr>
        <w:softHyphen/>
      </w:r>
      <w:r w:rsidRPr="00300A45">
        <w:rPr>
          <w:i/>
          <w:iCs/>
          <w:color w:val="000000"/>
          <w:spacing w:val="-1"/>
          <w:sz w:val="28"/>
          <w:szCs w:val="28"/>
        </w:rPr>
        <w:t xml:space="preserve">ства: </w:t>
      </w:r>
      <w:r w:rsidRPr="00300A45">
        <w:rPr>
          <w:color w:val="000000"/>
          <w:spacing w:val="-1"/>
          <w:sz w:val="28"/>
          <w:szCs w:val="28"/>
        </w:rPr>
        <w:t xml:space="preserve">минимальное число и независимость признаков; агрегирование (группировка) </w:t>
      </w:r>
      <w:r w:rsidRPr="00300A45">
        <w:rPr>
          <w:color w:val="000000"/>
          <w:spacing w:val="-2"/>
          <w:sz w:val="28"/>
          <w:szCs w:val="28"/>
        </w:rPr>
        <w:t>признаков и/или выбор «представителя» из группы признаков; замена исходных при</w:t>
      </w:r>
      <w:r w:rsidRPr="00300A45">
        <w:rPr>
          <w:color w:val="000000"/>
          <w:spacing w:val="-2"/>
          <w:sz w:val="28"/>
          <w:szCs w:val="28"/>
        </w:rPr>
        <w:softHyphen/>
        <w:t>знаков их линейными комбинациями и др.</w:t>
      </w:r>
    </w:p>
    <w:p w:rsidR="00CF4C98" w:rsidRPr="00300A45" w:rsidRDefault="00CF4C98" w:rsidP="00CF4C98">
      <w:pPr>
        <w:shd w:val="clear" w:color="auto" w:fill="FFFFFF"/>
        <w:spacing w:line="288" w:lineRule="auto"/>
        <w:ind w:right="173" w:firstLine="720"/>
        <w:jc w:val="both"/>
        <w:rPr>
          <w:sz w:val="28"/>
          <w:szCs w:val="28"/>
        </w:rPr>
      </w:pPr>
      <w:r w:rsidRPr="00300A45">
        <w:rPr>
          <w:color w:val="000000"/>
          <w:sz w:val="28"/>
          <w:szCs w:val="28"/>
        </w:rPr>
        <w:t xml:space="preserve">Класс (2.2) — </w:t>
      </w:r>
      <w:r w:rsidRPr="00300A45">
        <w:rPr>
          <w:i/>
          <w:iCs/>
          <w:color w:val="000000"/>
          <w:sz w:val="28"/>
          <w:szCs w:val="28"/>
        </w:rPr>
        <w:t>содержательные требования к формированию признакового про</w:t>
      </w:r>
      <w:r w:rsidRPr="00300A45">
        <w:rPr>
          <w:i/>
          <w:iCs/>
          <w:color w:val="000000"/>
          <w:sz w:val="28"/>
          <w:szCs w:val="28"/>
        </w:rPr>
        <w:softHyphen/>
      </w:r>
      <w:r w:rsidRPr="00300A45">
        <w:rPr>
          <w:i/>
          <w:iCs/>
          <w:color w:val="000000"/>
          <w:spacing w:val="-1"/>
          <w:sz w:val="28"/>
          <w:szCs w:val="28"/>
        </w:rPr>
        <w:t xml:space="preserve">странства: </w:t>
      </w:r>
      <w:r w:rsidRPr="00300A45">
        <w:rPr>
          <w:color w:val="000000"/>
          <w:spacing w:val="-1"/>
          <w:sz w:val="28"/>
          <w:szCs w:val="28"/>
        </w:rPr>
        <w:t xml:space="preserve">системность, взаимосвязанность с другими показателями; комплексность </w:t>
      </w:r>
      <w:r w:rsidRPr="00300A45">
        <w:rPr>
          <w:color w:val="000000"/>
          <w:spacing w:val="-2"/>
          <w:sz w:val="28"/>
          <w:szCs w:val="28"/>
        </w:rPr>
        <w:t>и полнота отражения свойств; четкая структурированность, т.е. разделение на отдель</w:t>
      </w:r>
      <w:r w:rsidRPr="00300A45">
        <w:rPr>
          <w:color w:val="000000"/>
          <w:spacing w:val="-2"/>
          <w:sz w:val="28"/>
          <w:szCs w:val="28"/>
        </w:rPr>
        <w:softHyphen/>
        <w:t>ные блоки, отражающие разные свойства и др.</w:t>
      </w:r>
    </w:p>
    <w:p w:rsidR="00CF4C98" w:rsidRPr="00300A45" w:rsidRDefault="00CF4C98" w:rsidP="00CF4C98">
      <w:pPr>
        <w:shd w:val="clear" w:color="auto" w:fill="FFFFFF"/>
        <w:spacing w:line="288" w:lineRule="auto"/>
        <w:ind w:right="168" w:firstLine="720"/>
        <w:jc w:val="both"/>
        <w:rPr>
          <w:sz w:val="28"/>
          <w:szCs w:val="28"/>
        </w:rPr>
      </w:pPr>
      <w:r w:rsidRPr="00300A45">
        <w:rPr>
          <w:color w:val="000000"/>
          <w:sz w:val="28"/>
          <w:szCs w:val="28"/>
        </w:rPr>
        <w:t xml:space="preserve">Класс (2.3) — </w:t>
      </w:r>
      <w:r w:rsidRPr="00300A45">
        <w:rPr>
          <w:i/>
          <w:iCs/>
          <w:color w:val="000000"/>
          <w:sz w:val="28"/>
          <w:szCs w:val="28"/>
        </w:rPr>
        <w:t xml:space="preserve">целевые требования к формированию признакового пространства: </w:t>
      </w:r>
      <w:r w:rsidRPr="00300A45">
        <w:rPr>
          <w:color w:val="000000"/>
          <w:spacing w:val="-3"/>
          <w:sz w:val="28"/>
          <w:szCs w:val="28"/>
        </w:rPr>
        <w:t>достаточное число признаков для интегральной оценки и анализа объекта; пропорцио</w:t>
      </w:r>
      <w:r w:rsidRPr="00300A45">
        <w:rPr>
          <w:color w:val="000000"/>
          <w:spacing w:val="-3"/>
          <w:sz w:val="28"/>
          <w:szCs w:val="28"/>
        </w:rPr>
        <w:softHyphen/>
      </w:r>
      <w:r w:rsidRPr="00300A45">
        <w:rPr>
          <w:color w:val="000000"/>
          <w:spacing w:val="-2"/>
          <w:sz w:val="28"/>
          <w:szCs w:val="28"/>
        </w:rPr>
        <w:t>нальность числа признаков значимости отображаемого явления; наглядность и др.</w:t>
      </w:r>
    </w:p>
    <w:p w:rsidR="00CF4C98" w:rsidRPr="00300A45" w:rsidRDefault="00CF4C98" w:rsidP="00CF4C98">
      <w:pPr>
        <w:shd w:val="clear" w:color="auto" w:fill="FFFFFF"/>
        <w:spacing w:line="288" w:lineRule="auto"/>
        <w:ind w:right="149" w:firstLine="720"/>
        <w:jc w:val="both"/>
        <w:rPr>
          <w:sz w:val="28"/>
          <w:szCs w:val="28"/>
        </w:rPr>
      </w:pPr>
      <w:r w:rsidRPr="00300A45">
        <w:rPr>
          <w:color w:val="000000"/>
          <w:sz w:val="28"/>
          <w:szCs w:val="28"/>
        </w:rPr>
        <w:t xml:space="preserve">Класс (3.1) — </w:t>
      </w:r>
      <w:r w:rsidRPr="00300A45">
        <w:rPr>
          <w:i/>
          <w:iCs/>
          <w:color w:val="000000"/>
          <w:sz w:val="28"/>
          <w:szCs w:val="28"/>
        </w:rPr>
        <w:t xml:space="preserve">формальные требования к модели: </w:t>
      </w:r>
      <w:r w:rsidRPr="00300A45">
        <w:rPr>
          <w:color w:val="000000"/>
          <w:sz w:val="28"/>
          <w:szCs w:val="28"/>
        </w:rPr>
        <w:t xml:space="preserve">размерная однородность левых </w:t>
      </w:r>
      <w:r w:rsidRPr="00300A45">
        <w:rPr>
          <w:color w:val="000000"/>
          <w:spacing w:val="-2"/>
          <w:sz w:val="28"/>
          <w:szCs w:val="28"/>
        </w:rPr>
        <w:t>и правых частей используемых уравнений; единообразие выражения переменных; ин</w:t>
      </w:r>
      <w:r w:rsidRPr="00300A45">
        <w:rPr>
          <w:color w:val="000000"/>
          <w:spacing w:val="-2"/>
          <w:sz w:val="28"/>
          <w:szCs w:val="28"/>
        </w:rPr>
        <w:softHyphen/>
      </w:r>
      <w:r w:rsidRPr="00300A45">
        <w:rPr>
          <w:color w:val="000000"/>
          <w:spacing w:val="1"/>
          <w:sz w:val="28"/>
          <w:szCs w:val="28"/>
        </w:rPr>
        <w:t xml:space="preserve">вариантность относительно допустимых преобразований, использовавшейся шкалы </w:t>
      </w:r>
      <w:r w:rsidRPr="00300A45">
        <w:rPr>
          <w:color w:val="000000"/>
          <w:spacing w:val="-3"/>
          <w:sz w:val="28"/>
          <w:szCs w:val="28"/>
        </w:rPr>
        <w:t>и др.</w:t>
      </w:r>
    </w:p>
    <w:p w:rsidR="00CF4C98" w:rsidRPr="00300A45" w:rsidRDefault="00CF4C98" w:rsidP="00CF4C98">
      <w:pPr>
        <w:shd w:val="clear" w:color="auto" w:fill="FFFFFF"/>
        <w:spacing w:line="288" w:lineRule="auto"/>
        <w:ind w:right="144" w:firstLine="720"/>
        <w:jc w:val="both"/>
        <w:rPr>
          <w:sz w:val="28"/>
          <w:szCs w:val="28"/>
        </w:rPr>
      </w:pPr>
      <w:r w:rsidRPr="00300A45">
        <w:rPr>
          <w:color w:val="000000"/>
          <w:sz w:val="28"/>
          <w:szCs w:val="28"/>
        </w:rPr>
        <w:t xml:space="preserve">Класс (3.2) — </w:t>
      </w:r>
      <w:r w:rsidRPr="00300A45">
        <w:rPr>
          <w:i/>
          <w:iCs/>
          <w:color w:val="000000"/>
          <w:sz w:val="28"/>
          <w:szCs w:val="28"/>
        </w:rPr>
        <w:t xml:space="preserve">содержательные требования к модели: </w:t>
      </w:r>
      <w:r w:rsidRPr="00300A45">
        <w:rPr>
          <w:color w:val="000000"/>
          <w:sz w:val="28"/>
          <w:szCs w:val="28"/>
        </w:rPr>
        <w:t>соответствие методики расче</w:t>
      </w:r>
      <w:r w:rsidRPr="00300A45">
        <w:rPr>
          <w:color w:val="000000"/>
          <w:sz w:val="28"/>
          <w:szCs w:val="28"/>
        </w:rPr>
        <w:softHyphen/>
      </w:r>
      <w:r w:rsidRPr="00300A45">
        <w:rPr>
          <w:color w:val="000000"/>
          <w:spacing w:val="-6"/>
          <w:sz w:val="28"/>
          <w:szCs w:val="28"/>
        </w:rPr>
        <w:t>та характеру исходных параметров; интерпретируемость модели показателя в целом и др.</w:t>
      </w:r>
    </w:p>
    <w:p w:rsidR="00CF4C98" w:rsidRPr="00300A45" w:rsidRDefault="00CF4C98" w:rsidP="00CF4C98">
      <w:pPr>
        <w:shd w:val="clear" w:color="auto" w:fill="FFFFFF"/>
        <w:spacing w:line="288" w:lineRule="auto"/>
        <w:ind w:right="134" w:firstLine="720"/>
        <w:jc w:val="both"/>
        <w:rPr>
          <w:sz w:val="28"/>
          <w:szCs w:val="28"/>
        </w:rPr>
      </w:pPr>
      <w:r w:rsidRPr="00300A45">
        <w:rPr>
          <w:color w:val="000000"/>
          <w:sz w:val="28"/>
          <w:szCs w:val="28"/>
        </w:rPr>
        <w:t xml:space="preserve">Класс (3.3) — </w:t>
      </w:r>
      <w:r w:rsidRPr="00300A45">
        <w:rPr>
          <w:i/>
          <w:iCs/>
          <w:color w:val="000000"/>
          <w:sz w:val="28"/>
          <w:szCs w:val="28"/>
        </w:rPr>
        <w:t xml:space="preserve">целевые требования к модели: </w:t>
      </w:r>
      <w:r w:rsidRPr="00300A45">
        <w:rPr>
          <w:color w:val="000000"/>
          <w:sz w:val="28"/>
          <w:szCs w:val="28"/>
        </w:rPr>
        <w:t>способность сохранять свою структу</w:t>
      </w:r>
      <w:r w:rsidRPr="00300A45">
        <w:rPr>
          <w:color w:val="000000"/>
          <w:sz w:val="28"/>
          <w:szCs w:val="28"/>
        </w:rPr>
        <w:softHyphen/>
      </w:r>
      <w:r w:rsidRPr="00300A45">
        <w:rPr>
          <w:color w:val="000000"/>
          <w:spacing w:val="-3"/>
          <w:sz w:val="28"/>
          <w:szCs w:val="28"/>
        </w:rPr>
        <w:t>ру во времени и при увеличении числа выделяемых факторов; сохранение собственно</w:t>
      </w:r>
      <w:r w:rsidRPr="00300A45">
        <w:rPr>
          <w:color w:val="000000"/>
          <w:spacing w:val="-3"/>
          <w:sz w:val="28"/>
          <w:szCs w:val="28"/>
        </w:rPr>
        <w:softHyphen/>
      </w:r>
      <w:r w:rsidRPr="00300A45">
        <w:rPr>
          <w:color w:val="000000"/>
          <w:spacing w:val="-2"/>
          <w:sz w:val="28"/>
          <w:szCs w:val="28"/>
        </w:rPr>
        <w:t>го смысла каждого индикатора в модели и др.</w:t>
      </w:r>
    </w:p>
    <w:p w:rsidR="00CF4C98" w:rsidRPr="00300A45" w:rsidRDefault="00CF4C98" w:rsidP="00CF4C98">
      <w:pPr>
        <w:shd w:val="clear" w:color="auto" w:fill="FFFFFF"/>
        <w:spacing w:line="288" w:lineRule="auto"/>
        <w:ind w:right="125"/>
        <w:jc w:val="both"/>
        <w:rPr>
          <w:sz w:val="28"/>
          <w:szCs w:val="28"/>
        </w:rPr>
      </w:pPr>
      <w:r w:rsidRPr="00300A45">
        <w:rPr>
          <w:color w:val="000000"/>
          <w:spacing w:val="-2"/>
          <w:sz w:val="28"/>
          <w:szCs w:val="28"/>
        </w:rPr>
        <w:t>Перечисленные требования служат основанием при разработке принципов конст</w:t>
      </w:r>
      <w:r w:rsidRPr="00300A45">
        <w:rPr>
          <w:color w:val="000000"/>
          <w:spacing w:val="-2"/>
          <w:sz w:val="28"/>
          <w:szCs w:val="28"/>
        </w:rPr>
        <w:softHyphen/>
        <w:t>руирования и оценки качества моделей, предназначенных для экономического анали</w:t>
      </w:r>
      <w:r w:rsidRPr="00300A45">
        <w:rPr>
          <w:color w:val="000000"/>
          <w:spacing w:val="-2"/>
          <w:sz w:val="28"/>
          <w:szCs w:val="28"/>
        </w:rPr>
        <w:softHyphen/>
      </w:r>
      <w:r w:rsidRPr="00300A45">
        <w:rPr>
          <w:color w:val="000000"/>
          <w:sz w:val="28"/>
          <w:szCs w:val="28"/>
        </w:rPr>
        <w:t xml:space="preserve">за — </w:t>
      </w:r>
      <w:r w:rsidRPr="00300A45">
        <w:rPr>
          <w:i/>
          <w:iCs/>
          <w:color w:val="000000"/>
          <w:sz w:val="28"/>
          <w:szCs w:val="28"/>
        </w:rPr>
        <w:t>аналитических моделей.</w:t>
      </w:r>
    </w:p>
    <w:p w:rsidR="00CF4C98" w:rsidRPr="00300A45" w:rsidRDefault="00CF4C98" w:rsidP="00CF4C98">
      <w:pPr>
        <w:shd w:val="clear" w:color="auto" w:fill="FFFFFF"/>
        <w:spacing w:line="288" w:lineRule="auto"/>
        <w:ind w:right="115" w:firstLine="720"/>
        <w:jc w:val="both"/>
        <w:rPr>
          <w:sz w:val="28"/>
          <w:szCs w:val="28"/>
        </w:rPr>
      </w:pPr>
      <w:r w:rsidRPr="00300A45">
        <w:rPr>
          <w:color w:val="000000"/>
          <w:sz w:val="28"/>
          <w:szCs w:val="28"/>
        </w:rPr>
        <w:t>Назначение аналитической модели — обеспечение обработки экономической ин</w:t>
      </w:r>
      <w:r w:rsidRPr="00300A45">
        <w:rPr>
          <w:color w:val="000000"/>
          <w:sz w:val="28"/>
          <w:szCs w:val="28"/>
        </w:rPr>
        <w:softHyphen/>
      </w:r>
      <w:r w:rsidRPr="00300A45">
        <w:rPr>
          <w:color w:val="000000"/>
          <w:spacing w:val="-3"/>
          <w:sz w:val="28"/>
          <w:szCs w:val="28"/>
        </w:rPr>
        <w:t xml:space="preserve">формации с целью предоставления ее в наглядной форме для удобства экономического </w:t>
      </w:r>
      <w:r w:rsidRPr="00300A45">
        <w:rPr>
          <w:color w:val="000000"/>
          <w:spacing w:val="-1"/>
          <w:sz w:val="28"/>
          <w:szCs w:val="28"/>
        </w:rPr>
        <w:t>анализа и принятия управленческих решений.</w:t>
      </w:r>
    </w:p>
    <w:p w:rsidR="00CF4C98" w:rsidRDefault="00CF4C98" w:rsidP="00CF4C98">
      <w:pPr>
        <w:shd w:val="clear" w:color="auto" w:fill="FFFFFF"/>
        <w:spacing w:line="288" w:lineRule="auto"/>
        <w:ind w:firstLine="720"/>
        <w:jc w:val="both"/>
        <w:rPr>
          <w:sz w:val="28"/>
          <w:szCs w:val="28"/>
        </w:rPr>
      </w:pPr>
      <w:r w:rsidRPr="00F65FF8">
        <w:rPr>
          <w:color w:val="000000"/>
          <w:spacing w:val="-1"/>
          <w:sz w:val="28"/>
          <w:szCs w:val="28"/>
        </w:rPr>
        <w:t xml:space="preserve">Аналитическая модель должна фиксировать значения экономических показателей </w:t>
      </w:r>
      <w:r w:rsidRPr="00F65FF8">
        <w:rPr>
          <w:color w:val="000000"/>
          <w:sz w:val="28"/>
          <w:szCs w:val="28"/>
        </w:rPr>
        <w:t>и устанавливать факт их соответствия (несоответствия) норме (цели, критерию, про</w:t>
      </w:r>
      <w:r w:rsidRPr="00F65FF8">
        <w:rPr>
          <w:color w:val="000000"/>
          <w:sz w:val="28"/>
          <w:szCs w:val="28"/>
        </w:rPr>
        <w:softHyphen/>
      </w:r>
      <w:r w:rsidRPr="00F65FF8">
        <w:rPr>
          <w:color w:val="000000"/>
          <w:spacing w:val="-1"/>
          <w:sz w:val="28"/>
          <w:szCs w:val="28"/>
        </w:rPr>
        <w:t>гнозу и т.п.), что обеспечивает диагностику и контроль предприятия. Кроме этого ана</w:t>
      </w:r>
      <w:r w:rsidRPr="00F65FF8">
        <w:rPr>
          <w:color w:val="000000"/>
          <w:spacing w:val="-1"/>
          <w:sz w:val="28"/>
          <w:szCs w:val="28"/>
        </w:rPr>
        <w:softHyphen/>
      </w:r>
      <w:r w:rsidRPr="00F65FF8">
        <w:rPr>
          <w:color w:val="000000"/>
          <w:spacing w:val="-2"/>
          <w:sz w:val="28"/>
          <w:szCs w:val="28"/>
        </w:rPr>
        <w:t>литическая модель должна обеспечить</w:t>
      </w:r>
      <w:r>
        <w:rPr>
          <w:color w:val="000000"/>
          <w:spacing w:val="-2"/>
          <w:sz w:val="28"/>
          <w:szCs w:val="28"/>
        </w:rPr>
        <w:t xml:space="preserve"> </w:t>
      </w:r>
      <w:r w:rsidRPr="00F65FF8">
        <w:rPr>
          <w:color w:val="000000"/>
          <w:spacing w:val="-2"/>
          <w:sz w:val="28"/>
          <w:szCs w:val="28"/>
        </w:rPr>
        <w:t>интерпретацию полученных данных и формиро</w:t>
      </w:r>
      <w:r w:rsidRPr="00F65FF8">
        <w:rPr>
          <w:color w:val="000000"/>
          <w:spacing w:val="-2"/>
          <w:sz w:val="28"/>
          <w:szCs w:val="28"/>
        </w:rPr>
        <w:softHyphen/>
        <w:t xml:space="preserve">вание содержательных выводов из них. Это касается, прежде всего, оценки результатов </w:t>
      </w:r>
      <w:r w:rsidRPr="00F65FF8">
        <w:rPr>
          <w:color w:val="000000"/>
          <w:spacing w:val="-3"/>
          <w:sz w:val="28"/>
          <w:szCs w:val="28"/>
        </w:rPr>
        <w:t xml:space="preserve">хозяйственной деятельности, которые выступают связующим звеном между анализом и </w:t>
      </w:r>
      <w:r w:rsidRPr="00F65FF8">
        <w:rPr>
          <w:color w:val="000000"/>
          <w:spacing w:val="-2"/>
          <w:sz w:val="28"/>
          <w:szCs w:val="28"/>
        </w:rPr>
        <w:t xml:space="preserve">принятием решений. Необходимым признаком аналитической модели выступает также </w:t>
      </w:r>
      <w:r w:rsidRPr="00F65FF8">
        <w:rPr>
          <w:color w:val="000000"/>
          <w:spacing w:val="-1"/>
          <w:sz w:val="28"/>
          <w:szCs w:val="28"/>
        </w:rPr>
        <w:t xml:space="preserve">создание информационных условий для выявления основных экономических проблем и факторов улучшения или ухудшения результатов хозяйственной деятельности. Для получения таких сведений необходима разработка соответствующих методов оценки, </w:t>
      </w:r>
      <w:r w:rsidRPr="00F65FF8">
        <w:rPr>
          <w:color w:val="000000"/>
          <w:spacing w:val="-3"/>
          <w:sz w:val="28"/>
          <w:szCs w:val="28"/>
        </w:rPr>
        <w:t>которые должны не только пассивно отражать фактическое состояние, но и способствовать своевременному принятию решений для внесения коррективов в стратегию и так</w:t>
      </w:r>
      <w:r w:rsidRPr="00F65FF8">
        <w:rPr>
          <w:color w:val="000000"/>
          <w:spacing w:val="-2"/>
          <w:sz w:val="28"/>
          <w:szCs w:val="28"/>
        </w:rPr>
        <w:t>тику хозяйственной деятельности.</w:t>
      </w:r>
    </w:p>
    <w:p w:rsidR="00CF4C98" w:rsidRDefault="00CF4C98" w:rsidP="00CF4C98">
      <w:pPr>
        <w:shd w:val="clear" w:color="auto" w:fill="FFFFFF"/>
        <w:spacing w:line="288" w:lineRule="auto"/>
        <w:ind w:firstLine="720"/>
        <w:jc w:val="both"/>
        <w:rPr>
          <w:sz w:val="28"/>
          <w:szCs w:val="28"/>
        </w:rPr>
      </w:pPr>
    </w:p>
    <w:p w:rsidR="00CF4C98" w:rsidRPr="003E6300" w:rsidRDefault="00CF4C98" w:rsidP="00CF4C98">
      <w:pPr>
        <w:shd w:val="clear" w:color="auto" w:fill="FFFFFF"/>
        <w:spacing w:line="288" w:lineRule="auto"/>
        <w:ind w:firstLine="720"/>
        <w:jc w:val="center"/>
        <w:rPr>
          <w:sz w:val="28"/>
          <w:szCs w:val="28"/>
        </w:rPr>
      </w:pPr>
      <w:r w:rsidRPr="003E6300">
        <w:rPr>
          <w:b/>
          <w:bCs/>
          <w:iCs/>
          <w:color w:val="000000"/>
          <w:sz w:val="28"/>
          <w:szCs w:val="28"/>
        </w:rPr>
        <w:t xml:space="preserve">1.8. Методологические принципы разработки </w:t>
      </w:r>
      <w:r w:rsidRPr="003E6300">
        <w:rPr>
          <w:b/>
          <w:bCs/>
          <w:iCs/>
          <w:color w:val="000000"/>
          <w:spacing w:val="9"/>
          <w:sz w:val="28"/>
          <w:szCs w:val="28"/>
        </w:rPr>
        <w:t>аналитических экономико-математических моделей</w:t>
      </w:r>
    </w:p>
    <w:p w:rsidR="00CF4C98" w:rsidRPr="00F65FF8" w:rsidRDefault="00CF4C98" w:rsidP="00CF4C98">
      <w:pPr>
        <w:shd w:val="clear" w:color="auto" w:fill="FFFFFF"/>
        <w:spacing w:before="221" w:line="288" w:lineRule="auto"/>
        <w:ind w:right="86" w:firstLine="720"/>
        <w:jc w:val="both"/>
        <w:rPr>
          <w:sz w:val="28"/>
          <w:szCs w:val="28"/>
        </w:rPr>
      </w:pPr>
      <w:r w:rsidRPr="00F65FF8">
        <w:rPr>
          <w:color w:val="000000"/>
          <w:spacing w:val="-3"/>
          <w:sz w:val="28"/>
          <w:szCs w:val="28"/>
        </w:rPr>
        <w:t xml:space="preserve">Теоретическую основу моделирования составляют принципы. </w:t>
      </w:r>
      <w:r w:rsidRPr="003E6300">
        <w:rPr>
          <w:bCs/>
          <w:i/>
          <w:color w:val="000000"/>
          <w:spacing w:val="-3"/>
          <w:sz w:val="28"/>
          <w:szCs w:val="28"/>
          <w:u w:val="single"/>
        </w:rPr>
        <w:t>Принцип</w:t>
      </w:r>
      <w:r w:rsidRPr="00F65FF8">
        <w:rPr>
          <w:b/>
          <w:bCs/>
          <w:color w:val="000000"/>
          <w:spacing w:val="-3"/>
          <w:sz w:val="28"/>
          <w:szCs w:val="28"/>
        </w:rPr>
        <w:t xml:space="preserve"> </w:t>
      </w:r>
      <w:r w:rsidRPr="00F65FF8">
        <w:rPr>
          <w:color w:val="000000"/>
          <w:spacing w:val="-3"/>
          <w:sz w:val="28"/>
          <w:szCs w:val="28"/>
        </w:rPr>
        <w:t>как исход</w:t>
      </w:r>
      <w:r w:rsidRPr="00F65FF8">
        <w:rPr>
          <w:color w:val="000000"/>
          <w:spacing w:val="-5"/>
          <w:sz w:val="28"/>
          <w:szCs w:val="28"/>
        </w:rPr>
        <w:t xml:space="preserve">ное положение или руководящее начало регулирует процедурную сторону проводимого </w:t>
      </w:r>
      <w:r w:rsidRPr="00F65FF8">
        <w:rPr>
          <w:color w:val="000000"/>
          <w:spacing w:val="-2"/>
          <w:sz w:val="28"/>
          <w:szCs w:val="28"/>
        </w:rPr>
        <w:t>исследования или разработки.</w:t>
      </w:r>
    </w:p>
    <w:p w:rsidR="00CF4C98" w:rsidRPr="00F65FF8" w:rsidRDefault="00CF4C98" w:rsidP="00CF4C98">
      <w:pPr>
        <w:shd w:val="clear" w:color="auto" w:fill="FFFFFF"/>
        <w:spacing w:before="38" w:line="288" w:lineRule="auto"/>
        <w:ind w:right="77" w:firstLine="720"/>
        <w:jc w:val="both"/>
        <w:rPr>
          <w:sz w:val="28"/>
          <w:szCs w:val="28"/>
        </w:rPr>
      </w:pPr>
      <w:r w:rsidRPr="00F65FF8">
        <w:rPr>
          <w:color w:val="000000"/>
          <w:spacing w:val="-3"/>
          <w:sz w:val="28"/>
          <w:szCs w:val="28"/>
        </w:rPr>
        <w:t>Моделирование с целью проведения экономического анализа, представляющее собой научно-исследовательский процесс, очевидно, должно опираться, как на методоло</w:t>
      </w:r>
      <w:r w:rsidRPr="00F65FF8">
        <w:rPr>
          <w:color w:val="000000"/>
          <w:spacing w:val="-6"/>
          <w:sz w:val="28"/>
          <w:szCs w:val="28"/>
        </w:rPr>
        <w:t>гические, так и на методические принципы. Кроме того, необходима формулировка прин</w:t>
      </w:r>
      <w:r w:rsidRPr="00F65FF8">
        <w:rPr>
          <w:color w:val="000000"/>
          <w:spacing w:val="-2"/>
          <w:sz w:val="28"/>
          <w:szCs w:val="28"/>
        </w:rPr>
        <w:t>ципов, обеспечивающих возможность практического использования модели.</w:t>
      </w:r>
    </w:p>
    <w:p w:rsidR="00CF4C98" w:rsidRPr="00F65FF8" w:rsidRDefault="00CF4C98" w:rsidP="00CF4C98">
      <w:pPr>
        <w:shd w:val="clear" w:color="auto" w:fill="FFFFFF"/>
        <w:spacing w:before="29" w:line="288" w:lineRule="auto"/>
        <w:ind w:right="58" w:firstLine="720"/>
        <w:jc w:val="both"/>
        <w:rPr>
          <w:sz w:val="28"/>
          <w:szCs w:val="28"/>
        </w:rPr>
      </w:pPr>
      <w:r w:rsidRPr="00F65FF8">
        <w:rPr>
          <w:color w:val="000000"/>
          <w:spacing w:val="-1"/>
          <w:sz w:val="28"/>
          <w:szCs w:val="28"/>
        </w:rPr>
        <w:t xml:space="preserve">Применительно к разработке и использованию аналитических моделей принцип </w:t>
      </w:r>
      <w:r w:rsidRPr="00F65FF8">
        <w:rPr>
          <w:color w:val="000000"/>
          <w:spacing w:val="-4"/>
          <w:sz w:val="28"/>
          <w:szCs w:val="28"/>
        </w:rPr>
        <w:t>системности, требует взаимоувязки и интеграции экономических показателей в модели</w:t>
      </w:r>
      <w:r>
        <w:rPr>
          <w:color w:val="000000"/>
          <w:spacing w:val="-4"/>
          <w:sz w:val="28"/>
          <w:szCs w:val="28"/>
        </w:rPr>
        <w:t xml:space="preserve">. </w:t>
      </w:r>
      <w:r w:rsidRPr="00F65FF8">
        <w:rPr>
          <w:color w:val="000000"/>
          <w:sz w:val="28"/>
          <w:szCs w:val="28"/>
        </w:rPr>
        <w:t xml:space="preserve">В модели показатели должны быть связаны не только формальными операциями. </w:t>
      </w:r>
      <w:r>
        <w:rPr>
          <w:color w:val="000000"/>
          <w:sz w:val="28"/>
          <w:szCs w:val="28"/>
        </w:rPr>
        <w:t>Эти</w:t>
      </w:r>
      <w:r w:rsidRPr="00F65FF8">
        <w:rPr>
          <w:color w:val="000000"/>
          <w:sz w:val="28"/>
          <w:szCs w:val="28"/>
        </w:rPr>
        <w:t xml:space="preserve"> </w:t>
      </w:r>
      <w:r w:rsidRPr="00F65FF8">
        <w:rPr>
          <w:color w:val="000000"/>
          <w:spacing w:val="-3"/>
          <w:sz w:val="28"/>
          <w:szCs w:val="28"/>
        </w:rPr>
        <w:t xml:space="preserve">операции обязательно должны иметь экономический смысл и отражать действительно </w:t>
      </w:r>
      <w:r w:rsidRPr="00F65FF8">
        <w:rPr>
          <w:color w:val="000000"/>
          <w:spacing w:val="-2"/>
          <w:sz w:val="28"/>
          <w:szCs w:val="28"/>
        </w:rPr>
        <w:t>существующие зависимости между экономическими величинами.</w:t>
      </w:r>
    </w:p>
    <w:p w:rsidR="00CF4C98" w:rsidRPr="00F65FF8" w:rsidRDefault="00CF4C98" w:rsidP="00CF4C98">
      <w:pPr>
        <w:shd w:val="clear" w:color="auto" w:fill="FFFFFF"/>
        <w:spacing w:before="5" w:line="288" w:lineRule="auto"/>
        <w:ind w:right="48" w:firstLine="720"/>
        <w:jc w:val="both"/>
        <w:rPr>
          <w:sz w:val="28"/>
          <w:szCs w:val="28"/>
        </w:rPr>
      </w:pPr>
      <w:r w:rsidRPr="00F65FF8">
        <w:rPr>
          <w:color w:val="000000"/>
          <w:spacing w:val="-3"/>
          <w:sz w:val="28"/>
          <w:szCs w:val="28"/>
        </w:rPr>
        <w:t>Комплексная модель отображает различные стороны хозяйственной деятельно</w:t>
      </w:r>
      <w:r>
        <w:rPr>
          <w:color w:val="000000"/>
          <w:spacing w:val="-3"/>
          <w:sz w:val="28"/>
          <w:szCs w:val="28"/>
        </w:rPr>
        <w:t>сти:</w:t>
      </w:r>
      <w:r w:rsidRPr="00F65FF8">
        <w:rPr>
          <w:color w:val="000000"/>
          <w:spacing w:val="-3"/>
          <w:sz w:val="28"/>
          <w:szCs w:val="28"/>
        </w:rPr>
        <w:t xml:space="preserve"> </w:t>
      </w:r>
      <w:r w:rsidRPr="00F65FF8">
        <w:rPr>
          <w:color w:val="000000"/>
          <w:spacing w:val="-6"/>
          <w:sz w:val="28"/>
          <w:szCs w:val="28"/>
        </w:rPr>
        <w:t>экономическую, социальную, правовую, техническую, технологическую, экологическую. В экономико-математической модели, очевидно, ведущей стороной является экономичес</w:t>
      </w:r>
      <w:r w:rsidRPr="00F65FF8">
        <w:rPr>
          <w:color w:val="000000"/>
          <w:spacing w:val="-5"/>
          <w:sz w:val="28"/>
          <w:szCs w:val="28"/>
        </w:rPr>
        <w:t xml:space="preserve">кий аспект деятельности хозяйственной системы. Комплексность модели проявляется не </w:t>
      </w:r>
      <w:r w:rsidRPr="00F65FF8">
        <w:rPr>
          <w:color w:val="000000"/>
          <w:spacing w:val="-3"/>
          <w:sz w:val="28"/>
          <w:szCs w:val="28"/>
        </w:rPr>
        <w:t>только в ее многоаспектности, но также и в многовариантности построения.</w:t>
      </w:r>
    </w:p>
    <w:p w:rsidR="00CF4C98" w:rsidRPr="00F65FF8" w:rsidRDefault="00CF4C98" w:rsidP="00CF4C98">
      <w:pPr>
        <w:shd w:val="clear" w:color="auto" w:fill="FFFFFF"/>
        <w:tabs>
          <w:tab w:val="left" w:pos="6864"/>
        </w:tabs>
        <w:spacing w:before="5" w:line="288" w:lineRule="auto"/>
        <w:ind w:right="29" w:firstLine="720"/>
        <w:jc w:val="both"/>
        <w:rPr>
          <w:sz w:val="28"/>
          <w:szCs w:val="28"/>
        </w:rPr>
      </w:pPr>
      <w:r w:rsidRPr="00F65FF8">
        <w:rPr>
          <w:color w:val="000000"/>
          <w:spacing w:val="-3"/>
          <w:sz w:val="28"/>
          <w:szCs w:val="28"/>
        </w:rPr>
        <w:t>Выше была рассмотрена роль понятий и их определений в экономическом анализе.</w:t>
      </w:r>
      <w:r>
        <w:rPr>
          <w:color w:val="000000"/>
          <w:spacing w:val="-3"/>
          <w:sz w:val="28"/>
          <w:szCs w:val="28"/>
        </w:rPr>
        <w:t xml:space="preserve"> </w:t>
      </w:r>
      <w:r w:rsidRPr="00F65FF8">
        <w:rPr>
          <w:color w:val="000000"/>
          <w:spacing w:val="-3"/>
          <w:sz w:val="28"/>
          <w:szCs w:val="28"/>
        </w:rPr>
        <w:t>Был сформулирован принцип повышения уровня общности понятий. Применительно к</w:t>
      </w:r>
      <w:r>
        <w:rPr>
          <w:color w:val="000000"/>
          <w:spacing w:val="-3"/>
          <w:sz w:val="28"/>
          <w:szCs w:val="28"/>
        </w:rPr>
        <w:t xml:space="preserve"> </w:t>
      </w:r>
      <w:r w:rsidRPr="00F65FF8">
        <w:rPr>
          <w:color w:val="000000"/>
          <w:spacing w:val="-2"/>
          <w:sz w:val="28"/>
          <w:szCs w:val="28"/>
        </w:rPr>
        <w:t xml:space="preserve">моделированию этот принцип можно сформулировать как </w:t>
      </w:r>
      <w:r w:rsidRPr="00F65FF8">
        <w:rPr>
          <w:i/>
          <w:iCs/>
          <w:color w:val="000000"/>
          <w:spacing w:val="-2"/>
          <w:sz w:val="28"/>
          <w:szCs w:val="28"/>
        </w:rPr>
        <w:t>принцип повышения уровня</w:t>
      </w:r>
      <w:r>
        <w:rPr>
          <w:i/>
          <w:iCs/>
          <w:color w:val="000000"/>
          <w:spacing w:val="-2"/>
          <w:sz w:val="28"/>
          <w:szCs w:val="28"/>
        </w:rPr>
        <w:t xml:space="preserve"> </w:t>
      </w:r>
      <w:r w:rsidRPr="00F65FF8">
        <w:rPr>
          <w:i/>
          <w:iCs/>
          <w:color w:val="000000"/>
          <w:sz w:val="28"/>
          <w:szCs w:val="28"/>
        </w:rPr>
        <w:t xml:space="preserve">общности модели. </w:t>
      </w:r>
      <w:r w:rsidRPr="00F65FF8">
        <w:rPr>
          <w:color w:val="000000"/>
          <w:sz w:val="28"/>
          <w:szCs w:val="28"/>
        </w:rPr>
        <w:t>Чем</w:t>
      </w:r>
      <w:r>
        <w:rPr>
          <w:color w:val="000000"/>
          <w:sz w:val="28"/>
          <w:szCs w:val="28"/>
        </w:rPr>
        <w:t xml:space="preserve"> </w:t>
      </w:r>
      <w:r w:rsidRPr="00F65FF8">
        <w:rPr>
          <w:color w:val="000000"/>
          <w:sz w:val="28"/>
          <w:szCs w:val="28"/>
        </w:rPr>
        <w:t>больше объем понятия, на основе строится модель, тем шире</w:t>
      </w:r>
      <w:r>
        <w:rPr>
          <w:color w:val="000000"/>
          <w:sz w:val="28"/>
          <w:szCs w:val="28"/>
        </w:rPr>
        <w:t xml:space="preserve"> </w:t>
      </w:r>
      <w:r w:rsidRPr="00F65FF8">
        <w:rPr>
          <w:color w:val="000000"/>
          <w:spacing w:val="-2"/>
          <w:sz w:val="28"/>
          <w:szCs w:val="28"/>
        </w:rPr>
        <w:t>границы применимости модели, тем более она универсальна.</w:t>
      </w:r>
    </w:p>
    <w:p w:rsidR="00CF4C98" w:rsidRPr="00F65FF8" w:rsidRDefault="00CF4C98" w:rsidP="00CF4C98">
      <w:pPr>
        <w:shd w:val="clear" w:color="auto" w:fill="FFFFFF"/>
        <w:spacing w:before="10" w:line="288" w:lineRule="auto"/>
        <w:ind w:right="19" w:firstLine="720"/>
        <w:jc w:val="both"/>
        <w:rPr>
          <w:sz w:val="28"/>
          <w:szCs w:val="28"/>
        </w:rPr>
      </w:pPr>
      <w:r w:rsidRPr="00F65FF8">
        <w:rPr>
          <w:color w:val="000000"/>
          <w:sz w:val="28"/>
          <w:szCs w:val="28"/>
        </w:rPr>
        <w:t>Одним из важнейших общенаучных принципов является</w:t>
      </w:r>
      <w:r>
        <w:rPr>
          <w:color w:val="000000"/>
          <w:sz w:val="28"/>
          <w:szCs w:val="28"/>
        </w:rPr>
        <w:t xml:space="preserve"> – </w:t>
      </w:r>
      <w:r w:rsidRPr="00F65FF8">
        <w:rPr>
          <w:i/>
          <w:iCs/>
          <w:color w:val="000000"/>
          <w:sz w:val="28"/>
          <w:szCs w:val="28"/>
        </w:rPr>
        <w:t>принцип идеализации</w:t>
      </w:r>
      <w:r>
        <w:rPr>
          <w:i/>
          <w:iCs/>
          <w:color w:val="000000"/>
          <w:sz w:val="28"/>
          <w:szCs w:val="28"/>
        </w:rPr>
        <w:t>.</w:t>
      </w:r>
      <w:r w:rsidRPr="00F65FF8">
        <w:rPr>
          <w:i/>
          <w:iCs/>
          <w:color w:val="000000"/>
          <w:sz w:val="28"/>
          <w:szCs w:val="28"/>
        </w:rPr>
        <w:t xml:space="preserve"> </w:t>
      </w:r>
      <w:r w:rsidRPr="00F65FF8">
        <w:rPr>
          <w:color w:val="000000"/>
          <w:spacing w:val="-2"/>
          <w:sz w:val="28"/>
          <w:szCs w:val="28"/>
        </w:rPr>
        <w:t>Идеализация есть особый способ отражения внешнего мира, при котором в познан</w:t>
      </w:r>
      <w:r>
        <w:rPr>
          <w:color w:val="000000"/>
          <w:spacing w:val="-2"/>
          <w:sz w:val="28"/>
          <w:szCs w:val="28"/>
        </w:rPr>
        <w:t>ии</w:t>
      </w:r>
      <w:r w:rsidRPr="00F65FF8">
        <w:rPr>
          <w:color w:val="000000"/>
          <w:spacing w:val="-2"/>
          <w:sz w:val="28"/>
          <w:szCs w:val="28"/>
        </w:rPr>
        <w:t xml:space="preserve"> </w:t>
      </w:r>
      <w:r w:rsidRPr="00F65FF8">
        <w:rPr>
          <w:color w:val="000000"/>
          <w:spacing w:val="-5"/>
          <w:sz w:val="28"/>
          <w:szCs w:val="28"/>
        </w:rPr>
        <w:t>не только вычленяются некоторые стороны изучаемого объекта, но ему еще приписыва</w:t>
      </w:r>
      <w:r w:rsidRPr="00F65FF8">
        <w:rPr>
          <w:color w:val="000000"/>
          <w:spacing w:val="-2"/>
          <w:sz w:val="28"/>
          <w:szCs w:val="28"/>
        </w:rPr>
        <w:t>ются такие свойства, которыми реальный объект не обладает.</w:t>
      </w:r>
    </w:p>
    <w:p w:rsidR="00CF4C98" w:rsidRPr="00F65FF8" w:rsidRDefault="00CF4C98" w:rsidP="00CF4C98">
      <w:pPr>
        <w:shd w:val="clear" w:color="auto" w:fill="FFFFFF"/>
        <w:spacing w:before="10" w:line="288" w:lineRule="auto"/>
        <w:ind w:right="14" w:firstLine="720"/>
        <w:jc w:val="both"/>
        <w:rPr>
          <w:sz w:val="28"/>
          <w:szCs w:val="28"/>
        </w:rPr>
      </w:pPr>
      <w:r w:rsidRPr="00F65FF8">
        <w:rPr>
          <w:color w:val="000000"/>
          <w:spacing w:val="-1"/>
          <w:sz w:val="28"/>
          <w:szCs w:val="28"/>
        </w:rPr>
        <w:t xml:space="preserve">Идеализация предполагает выделение существенных свойств объекта или сред, </w:t>
      </w:r>
      <w:r w:rsidRPr="00F65FF8">
        <w:rPr>
          <w:color w:val="000000"/>
          <w:spacing w:val="-3"/>
          <w:sz w:val="28"/>
          <w:szCs w:val="28"/>
        </w:rPr>
        <w:t>которые потом доводятся до некоторого предельного, не обязательно в действительно</w:t>
      </w:r>
      <w:r w:rsidRPr="00F65FF8">
        <w:rPr>
          <w:color w:val="000000"/>
          <w:spacing w:val="-1"/>
          <w:sz w:val="28"/>
          <w:szCs w:val="28"/>
        </w:rPr>
        <w:t>сти достижимого значения. Это значение может быть максимальным или минималь</w:t>
      </w:r>
      <w:r w:rsidRPr="00F65FF8">
        <w:rPr>
          <w:color w:val="000000"/>
          <w:spacing w:val="-2"/>
          <w:sz w:val="28"/>
          <w:szCs w:val="28"/>
        </w:rPr>
        <w:t>ным, нулевым, может быть выражено некоторым инвариантом.</w:t>
      </w:r>
    </w:p>
    <w:p w:rsidR="00CF4C98" w:rsidRPr="006372B9" w:rsidRDefault="00CF4C98" w:rsidP="00CF4C98">
      <w:pPr>
        <w:shd w:val="clear" w:color="auto" w:fill="FFFFFF"/>
        <w:spacing w:line="360" w:lineRule="auto"/>
        <w:ind w:left="40" w:firstLine="669"/>
        <w:jc w:val="both"/>
        <w:rPr>
          <w:sz w:val="28"/>
          <w:szCs w:val="28"/>
        </w:rPr>
      </w:pPr>
      <w:r w:rsidRPr="00F65FF8">
        <w:rPr>
          <w:color w:val="000000"/>
          <w:spacing w:val="1"/>
          <w:sz w:val="28"/>
          <w:szCs w:val="28"/>
        </w:rPr>
        <w:t>В основе идеализации лежит формулировка идеализирующих допущений, ко</w:t>
      </w:r>
      <w:r>
        <w:rPr>
          <w:color w:val="000000"/>
          <w:spacing w:val="1"/>
          <w:sz w:val="28"/>
          <w:szCs w:val="28"/>
        </w:rPr>
        <w:t>то</w:t>
      </w:r>
      <w:r w:rsidRPr="00F65FF8">
        <w:rPr>
          <w:color w:val="000000"/>
          <w:spacing w:val="-1"/>
          <w:sz w:val="28"/>
          <w:szCs w:val="28"/>
        </w:rPr>
        <w:t xml:space="preserve">рые позволяют схематизировать объект исследования, рассматривать его без лишне </w:t>
      </w:r>
      <w:r w:rsidRPr="00F65FF8">
        <w:rPr>
          <w:color w:val="000000"/>
          <w:spacing w:val="3"/>
          <w:sz w:val="28"/>
          <w:szCs w:val="28"/>
        </w:rPr>
        <w:t>деталей. Идеализация предполагает процесс создания особых, идеализированны</w:t>
      </w:r>
      <w:r>
        <w:rPr>
          <w:color w:val="000000"/>
          <w:spacing w:val="3"/>
          <w:sz w:val="28"/>
          <w:szCs w:val="28"/>
        </w:rPr>
        <w:t xml:space="preserve">х </w:t>
      </w:r>
      <w:r w:rsidRPr="006372B9">
        <w:rPr>
          <w:color w:val="000000"/>
          <w:spacing w:val="-3"/>
          <w:sz w:val="28"/>
          <w:szCs w:val="28"/>
        </w:rPr>
        <w:t>объектов, для которых должны быть указаны конкретная область и границы примени</w:t>
      </w:r>
      <w:r w:rsidRPr="006372B9">
        <w:rPr>
          <w:color w:val="000000"/>
          <w:spacing w:val="-3"/>
          <w:sz w:val="28"/>
          <w:szCs w:val="28"/>
        </w:rPr>
        <w:softHyphen/>
        <w:t>мости. Основное назначение идеализированных моделей состоит в том, что они упро</w:t>
      </w:r>
      <w:r w:rsidRPr="006372B9">
        <w:rPr>
          <w:color w:val="000000"/>
          <w:spacing w:val="-3"/>
          <w:sz w:val="28"/>
          <w:szCs w:val="28"/>
        </w:rPr>
        <w:softHyphen/>
      </w:r>
      <w:r w:rsidRPr="006372B9">
        <w:rPr>
          <w:color w:val="000000"/>
          <w:spacing w:val="-2"/>
          <w:sz w:val="28"/>
          <w:szCs w:val="28"/>
        </w:rPr>
        <w:t xml:space="preserve">щают, схематизируют реальный объект, и позволяют, тем самым, вскрыть и глубже </w:t>
      </w:r>
      <w:r w:rsidRPr="006372B9">
        <w:rPr>
          <w:color w:val="000000"/>
          <w:spacing w:val="-1"/>
          <w:sz w:val="28"/>
          <w:szCs w:val="28"/>
        </w:rPr>
        <w:t>понять сущность происходящих в нем процессов.</w:t>
      </w:r>
    </w:p>
    <w:p w:rsidR="00CF4C98" w:rsidRPr="006372B9" w:rsidRDefault="00CF4C98" w:rsidP="00CF4C98">
      <w:pPr>
        <w:shd w:val="clear" w:color="auto" w:fill="FFFFFF"/>
        <w:spacing w:line="288" w:lineRule="auto"/>
        <w:ind w:left="29" w:firstLine="669"/>
        <w:jc w:val="both"/>
        <w:rPr>
          <w:sz w:val="28"/>
          <w:szCs w:val="28"/>
        </w:rPr>
      </w:pPr>
      <w:r w:rsidRPr="006372B9">
        <w:rPr>
          <w:color w:val="000000"/>
          <w:sz w:val="28"/>
          <w:szCs w:val="28"/>
        </w:rPr>
        <w:t xml:space="preserve">Еще один важный принцип разработки аналитических моделей </w:t>
      </w:r>
      <w:r>
        <w:rPr>
          <w:color w:val="000000"/>
          <w:sz w:val="28"/>
          <w:szCs w:val="28"/>
        </w:rPr>
        <w:t xml:space="preserve">– </w:t>
      </w:r>
      <w:r w:rsidRPr="006372B9">
        <w:rPr>
          <w:b/>
          <w:bCs/>
          <w:i/>
          <w:iCs/>
          <w:color w:val="000000"/>
          <w:sz w:val="28"/>
          <w:szCs w:val="28"/>
        </w:rPr>
        <w:t xml:space="preserve"> принцип </w:t>
      </w:r>
      <w:r w:rsidRPr="006372B9">
        <w:rPr>
          <w:i/>
          <w:iCs/>
          <w:color w:val="000000"/>
          <w:sz w:val="28"/>
          <w:szCs w:val="28"/>
        </w:rPr>
        <w:t>норма</w:t>
      </w:r>
      <w:r w:rsidRPr="006372B9">
        <w:rPr>
          <w:i/>
          <w:iCs/>
          <w:color w:val="000000"/>
          <w:sz w:val="28"/>
          <w:szCs w:val="28"/>
        </w:rPr>
        <w:softHyphen/>
      </w:r>
      <w:r w:rsidRPr="006372B9">
        <w:rPr>
          <w:i/>
          <w:iCs/>
          <w:color w:val="000000"/>
          <w:spacing w:val="-2"/>
          <w:w w:val="105"/>
          <w:sz w:val="28"/>
          <w:szCs w:val="28"/>
        </w:rPr>
        <w:t>тивности.</w:t>
      </w:r>
    </w:p>
    <w:p w:rsidR="00CF4C98" w:rsidRPr="006372B9" w:rsidRDefault="00CF4C98" w:rsidP="00CF4C98">
      <w:pPr>
        <w:shd w:val="clear" w:color="auto" w:fill="FFFFFF"/>
        <w:spacing w:line="288" w:lineRule="auto"/>
        <w:ind w:left="38" w:firstLine="669"/>
        <w:jc w:val="both"/>
        <w:rPr>
          <w:sz w:val="28"/>
          <w:szCs w:val="28"/>
        </w:rPr>
      </w:pPr>
      <w:r w:rsidRPr="006372B9">
        <w:rPr>
          <w:color w:val="000000"/>
          <w:spacing w:val="-1"/>
          <w:sz w:val="28"/>
          <w:szCs w:val="28"/>
        </w:rPr>
        <w:t xml:space="preserve">Традиционно у нас в стране в качестве нормы рассматривался план. Отсутствие </w:t>
      </w:r>
      <w:r w:rsidRPr="006372B9">
        <w:rPr>
          <w:color w:val="000000"/>
          <w:spacing w:val="-7"/>
          <w:sz w:val="28"/>
          <w:szCs w:val="28"/>
        </w:rPr>
        <w:t xml:space="preserve">плана, утверждаемого «сверху», не означает, что экономические величины утратили свою </w:t>
      </w:r>
      <w:r w:rsidRPr="006372B9">
        <w:rPr>
          <w:color w:val="000000"/>
          <w:spacing w:val="-4"/>
          <w:sz w:val="28"/>
          <w:szCs w:val="28"/>
        </w:rPr>
        <w:t>нормативность. Экономические величины, отражая общественно-экономические отно</w:t>
      </w:r>
      <w:r w:rsidRPr="006372B9">
        <w:rPr>
          <w:color w:val="000000"/>
          <w:spacing w:val="-4"/>
          <w:sz w:val="28"/>
          <w:szCs w:val="28"/>
        </w:rPr>
        <w:softHyphen/>
      </w:r>
      <w:r w:rsidRPr="006372B9">
        <w:rPr>
          <w:color w:val="000000"/>
          <w:spacing w:val="-2"/>
          <w:sz w:val="28"/>
          <w:szCs w:val="28"/>
        </w:rPr>
        <w:t>шения, не могут не носить нормативного характера.</w:t>
      </w:r>
    </w:p>
    <w:p w:rsidR="00CF4C98" w:rsidRPr="006372B9" w:rsidRDefault="00CF4C98" w:rsidP="00CF4C98">
      <w:pPr>
        <w:shd w:val="clear" w:color="auto" w:fill="FFFFFF"/>
        <w:spacing w:line="288" w:lineRule="auto"/>
        <w:ind w:left="29" w:firstLine="669"/>
        <w:jc w:val="both"/>
        <w:rPr>
          <w:sz w:val="28"/>
          <w:szCs w:val="28"/>
        </w:rPr>
      </w:pPr>
      <w:r w:rsidRPr="006372B9">
        <w:rPr>
          <w:color w:val="000000"/>
          <w:spacing w:val="-3"/>
          <w:sz w:val="28"/>
          <w:szCs w:val="28"/>
        </w:rPr>
        <w:t>В связи с этим аналитическая модель, должна не только описывать состояние хо</w:t>
      </w:r>
      <w:r w:rsidRPr="006372B9">
        <w:rPr>
          <w:color w:val="000000"/>
          <w:spacing w:val="-3"/>
          <w:sz w:val="28"/>
          <w:szCs w:val="28"/>
        </w:rPr>
        <w:softHyphen/>
        <w:t xml:space="preserve">зяйственной системы заранее установленным способом, но и содействовать ее оценке </w:t>
      </w:r>
      <w:r w:rsidRPr="006372B9">
        <w:rPr>
          <w:color w:val="000000"/>
          <w:spacing w:val="-4"/>
          <w:sz w:val="28"/>
          <w:szCs w:val="28"/>
        </w:rPr>
        <w:t>для достижения лучших результатов управления. Поэтому аналитическая модель долж</w:t>
      </w:r>
      <w:r w:rsidRPr="006372B9">
        <w:rPr>
          <w:color w:val="000000"/>
          <w:spacing w:val="-4"/>
          <w:sz w:val="28"/>
          <w:szCs w:val="28"/>
        </w:rPr>
        <w:softHyphen/>
      </w:r>
      <w:r w:rsidRPr="006372B9">
        <w:rPr>
          <w:color w:val="000000"/>
          <w:spacing w:val="-3"/>
          <w:sz w:val="28"/>
          <w:szCs w:val="28"/>
        </w:rPr>
        <w:t>на носить нормативно-оценочный характер.</w:t>
      </w:r>
    </w:p>
    <w:p w:rsidR="00CF4C98" w:rsidRPr="006372B9" w:rsidRDefault="00CF4C98" w:rsidP="00CF4C98">
      <w:pPr>
        <w:shd w:val="clear" w:color="auto" w:fill="FFFFFF"/>
        <w:spacing w:before="10" w:line="288" w:lineRule="auto"/>
        <w:ind w:left="29" w:firstLine="669"/>
        <w:jc w:val="both"/>
        <w:rPr>
          <w:sz w:val="28"/>
          <w:szCs w:val="28"/>
        </w:rPr>
      </w:pPr>
      <w:r w:rsidRPr="006372B9">
        <w:rPr>
          <w:color w:val="000000"/>
          <w:spacing w:val="-1"/>
          <w:sz w:val="28"/>
          <w:szCs w:val="28"/>
        </w:rPr>
        <w:t xml:space="preserve">Соединение принципов идеализации нормативности позволяет сформулировать </w:t>
      </w:r>
      <w:r w:rsidRPr="006372B9">
        <w:rPr>
          <w:color w:val="000000"/>
          <w:spacing w:val="-3"/>
          <w:sz w:val="28"/>
          <w:szCs w:val="28"/>
        </w:rPr>
        <w:t>такой методологический принцип системного экономического анализа, как необходи</w:t>
      </w:r>
      <w:r w:rsidRPr="006372B9">
        <w:rPr>
          <w:color w:val="000000"/>
          <w:spacing w:val="-3"/>
          <w:sz w:val="28"/>
          <w:szCs w:val="28"/>
        </w:rPr>
        <w:softHyphen/>
      </w:r>
      <w:r w:rsidRPr="006372B9">
        <w:rPr>
          <w:color w:val="000000"/>
          <w:spacing w:val="-2"/>
          <w:sz w:val="28"/>
          <w:szCs w:val="28"/>
        </w:rPr>
        <w:t xml:space="preserve">мость формирования </w:t>
      </w:r>
      <w:r w:rsidRPr="006372B9">
        <w:rPr>
          <w:b/>
          <w:bCs/>
          <w:i/>
          <w:iCs/>
          <w:color w:val="000000"/>
          <w:spacing w:val="-2"/>
          <w:sz w:val="28"/>
          <w:szCs w:val="28"/>
        </w:rPr>
        <w:t xml:space="preserve">эталонной </w:t>
      </w:r>
      <w:r w:rsidRPr="006372B9">
        <w:rPr>
          <w:color w:val="000000"/>
          <w:spacing w:val="-2"/>
          <w:sz w:val="28"/>
          <w:szCs w:val="28"/>
        </w:rPr>
        <w:t>(идеальной, нормативной) аналитической модели.</w:t>
      </w:r>
    </w:p>
    <w:p w:rsidR="00CF4C98" w:rsidRPr="006372B9" w:rsidRDefault="00CF4C98" w:rsidP="00CF4C98">
      <w:pPr>
        <w:shd w:val="clear" w:color="auto" w:fill="FFFFFF"/>
        <w:spacing w:line="288" w:lineRule="auto"/>
        <w:ind w:left="10" w:firstLine="669"/>
        <w:jc w:val="both"/>
        <w:rPr>
          <w:sz w:val="28"/>
          <w:szCs w:val="28"/>
        </w:rPr>
      </w:pPr>
      <w:r w:rsidRPr="006372B9">
        <w:rPr>
          <w:color w:val="000000"/>
          <w:sz w:val="28"/>
          <w:szCs w:val="28"/>
        </w:rPr>
        <w:t xml:space="preserve">Еще один методологический принцип </w:t>
      </w:r>
      <w:r>
        <w:rPr>
          <w:color w:val="000000"/>
          <w:sz w:val="28"/>
          <w:szCs w:val="28"/>
        </w:rPr>
        <w:t xml:space="preserve">– </w:t>
      </w:r>
      <w:r w:rsidRPr="006372B9">
        <w:rPr>
          <w:color w:val="000000"/>
          <w:sz w:val="28"/>
          <w:szCs w:val="28"/>
        </w:rPr>
        <w:t xml:space="preserve">адекватность. Адекватными должны быть </w:t>
      </w:r>
      <w:r w:rsidRPr="006372B9">
        <w:rPr>
          <w:color w:val="000000"/>
          <w:spacing w:val="-2"/>
          <w:sz w:val="28"/>
          <w:szCs w:val="28"/>
        </w:rPr>
        <w:t xml:space="preserve">используемые определения, вычисления, выводы. </w:t>
      </w:r>
      <w:r w:rsidRPr="006372B9">
        <w:rPr>
          <w:i/>
          <w:iCs/>
          <w:color w:val="000000"/>
          <w:spacing w:val="-2"/>
          <w:sz w:val="28"/>
          <w:szCs w:val="28"/>
        </w:rPr>
        <w:t xml:space="preserve">Определение адекватно, </w:t>
      </w:r>
      <w:r w:rsidRPr="006372B9">
        <w:rPr>
          <w:color w:val="000000"/>
          <w:spacing w:val="-2"/>
          <w:sz w:val="28"/>
          <w:szCs w:val="28"/>
        </w:rPr>
        <w:t xml:space="preserve">если оно </w:t>
      </w:r>
      <w:r w:rsidRPr="006372B9">
        <w:rPr>
          <w:color w:val="000000"/>
          <w:sz w:val="28"/>
          <w:szCs w:val="28"/>
        </w:rPr>
        <w:t xml:space="preserve">определяет понятие однозначно. Например, определение «красивое </w:t>
      </w:r>
      <w:r>
        <w:rPr>
          <w:color w:val="000000"/>
          <w:sz w:val="28"/>
          <w:szCs w:val="28"/>
        </w:rPr>
        <w:t>–</w:t>
      </w:r>
      <w:r w:rsidRPr="006372B9">
        <w:rPr>
          <w:color w:val="000000"/>
          <w:sz w:val="28"/>
          <w:szCs w:val="28"/>
        </w:rPr>
        <w:t xml:space="preserve"> это то, что нра</w:t>
      </w:r>
      <w:r w:rsidRPr="006372B9">
        <w:rPr>
          <w:color w:val="000000"/>
          <w:sz w:val="28"/>
          <w:szCs w:val="28"/>
        </w:rPr>
        <w:softHyphen/>
      </w:r>
      <w:r w:rsidRPr="006372B9">
        <w:rPr>
          <w:color w:val="000000"/>
          <w:spacing w:val="-4"/>
          <w:sz w:val="28"/>
          <w:szCs w:val="28"/>
        </w:rPr>
        <w:t xml:space="preserve">вится» не адекватно, т.к. то, что нравится одному, может не нравиться другому. </w:t>
      </w:r>
      <w:r w:rsidRPr="006372B9">
        <w:rPr>
          <w:i/>
          <w:iCs/>
          <w:color w:val="000000"/>
          <w:spacing w:val="-4"/>
          <w:sz w:val="28"/>
          <w:szCs w:val="28"/>
        </w:rPr>
        <w:t>Вычис</w:t>
      </w:r>
      <w:r w:rsidRPr="006372B9">
        <w:rPr>
          <w:i/>
          <w:iCs/>
          <w:color w:val="000000"/>
          <w:spacing w:val="-4"/>
          <w:sz w:val="28"/>
          <w:szCs w:val="28"/>
        </w:rPr>
        <w:softHyphen/>
      </w:r>
      <w:r w:rsidRPr="006372B9">
        <w:rPr>
          <w:i/>
          <w:iCs/>
          <w:color w:val="000000"/>
          <w:spacing w:val="-3"/>
          <w:sz w:val="28"/>
          <w:szCs w:val="28"/>
        </w:rPr>
        <w:t xml:space="preserve">лительные операции, </w:t>
      </w:r>
      <w:r w:rsidRPr="006372B9">
        <w:rPr>
          <w:color w:val="000000"/>
          <w:spacing w:val="-3"/>
          <w:sz w:val="28"/>
          <w:szCs w:val="28"/>
        </w:rPr>
        <w:t>предусмотренные в модели (показателе, измерителе), адекватны, если в них операциям над числами соответствуют операции нал реальными величина</w:t>
      </w:r>
      <w:r w:rsidRPr="006372B9">
        <w:rPr>
          <w:color w:val="000000"/>
          <w:spacing w:val="-3"/>
          <w:sz w:val="28"/>
          <w:szCs w:val="28"/>
        </w:rPr>
        <w:softHyphen/>
        <w:t xml:space="preserve">ми. Например, вычислительной операции сложения выручки от продажи нескольких </w:t>
      </w:r>
      <w:r w:rsidRPr="006372B9">
        <w:rPr>
          <w:color w:val="000000"/>
          <w:spacing w:val="-2"/>
          <w:sz w:val="28"/>
          <w:szCs w:val="28"/>
        </w:rPr>
        <w:t xml:space="preserve">товаров можно сопоставить помещение полученных реальных денег в один кошелек. </w:t>
      </w:r>
      <w:r w:rsidRPr="006372B9">
        <w:rPr>
          <w:i/>
          <w:iCs/>
          <w:color w:val="000000"/>
          <w:spacing w:val="-4"/>
          <w:sz w:val="28"/>
          <w:szCs w:val="28"/>
        </w:rPr>
        <w:t xml:space="preserve">Вывод </w:t>
      </w:r>
      <w:r w:rsidRPr="006372B9">
        <w:rPr>
          <w:color w:val="000000"/>
          <w:spacing w:val="-4"/>
          <w:sz w:val="28"/>
          <w:szCs w:val="28"/>
        </w:rPr>
        <w:t>(количественное высказывание) является адекватным (корректным), если его ис</w:t>
      </w:r>
      <w:r w:rsidRPr="006372B9">
        <w:rPr>
          <w:color w:val="000000"/>
          <w:spacing w:val="-4"/>
          <w:sz w:val="28"/>
          <w:szCs w:val="28"/>
        </w:rPr>
        <w:softHyphen/>
      </w:r>
      <w:r w:rsidRPr="006372B9">
        <w:rPr>
          <w:color w:val="000000"/>
          <w:spacing w:val="-2"/>
          <w:sz w:val="28"/>
          <w:szCs w:val="28"/>
        </w:rPr>
        <w:t>тинность или ложность не меняется при любых допустимых преобразованиях входя</w:t>
      </w:r>
      <w:r w:rsidRPr="006372B9">
        <w:rPr>
          <w:color w:val="000000"/>
          <w:spacing w:val="-2"/>
          <w:sz w:val="28"/>
          <w:szCs w:val="28"/>
        </w:rPr>
        <w:softHyphen/>
      </w:r>
      <w:r w:rsidRPr="006372B9">
        <w:rPr>
          <w:color w:val="000000"/>
          <w:sz w:val="28"/>
          <w:szCs w:val="28"/>
        </w:rPr>
        <w:t xml:space="preserve">щих в него числовых выражений. Высказывание «один товар дороже другого в 2 раза» </w:t>
      </w:r>
      <w:r w:rsidRPr="006372B9">
        <w:rPr>
          <w:color w:val="000000"/>
          <w:spacing w:val="-4"/>
          <w:sz w:val="28"/>
          <w:szCs w:val="28"/>
        </w:rPr>
        <w:t xml:space="preserve">является адекватным, т.к. не зависит от того, в каких единицах измерена цена товара; в </w:t>
      </w:r>
      <w:r w:rsidRPr="006372B9">
        <w:rPr>
          <w:color w:val="000000"/>
          <w:spacing w:val="-3"/>
          <w:sz w:val="28"/>
          <w:szCs w:val="28"/>
        </w:rPr>
        <w:t>рублях, копейках или долларах.</w:t>
      </w:r>
    </w:p>
    <w:p w:rsidR="00CF4C98" w:rsidRPr="006372B9" w:rsidRDefault="00CF4C98" w:rsidP="00CF4C98">
      <w:pPr>
        <w:shd w:val="clear" w:color="auto" w:fill="FFFFFF"/>
        <w:spacing w:line="288" w:lineRule="auto"/>
        <w:ind w:firstLine="669"/>
        <w:jc w:val="both"/>
        <w:rPr>
          <w:sz w:val="28"/>
          <w:szCs w:val="28"/>
        </w:rPr>
      </w:pPr>
      <w:r w:rsidRPr="006372B9">
        <w:rPr>
          <w:color w:val="000000"/>
          <w:sz w:val="28"/>
          <w:szCs w:val="28"/>
        </w:rPr>
        <w:t xml:space="preserve">Один из важнейших принципов системного экономического анализа </w:t>
      </w:r>
      <w:r>
        <w:rPr>
          <w:color w:val="000000"/>
          <w:sz w:val="28"/>
          <w:szCs w:val="28"/>
        </w:rPr>
        <w:t xml:space="preserve">– </w:t>
      </w:r>
      <w:r w:rsidRPr="006372B9">
        <w:rPr>
          <w:i/>
          <w:iCs/>
          <w:color w:val="000000"/>
          <w:sz w:val="28"/>
          <w:szCs w:val="28"/>
        </w:rPr>
        <w:t>обоснован</w:t>
      </w:r>
      <w:r w:rsidRPr="006372B9">
        <w:rPr>
          <w:i/>
          <w:iCs/>
          <w:color w:val="000000"/>
          <w:sz w:val="28"/>
          <w:szCs w:val="28"/>
        </w:rPr>
        <w:softHyphen/>
        <w:t xml:space="preserve">ность. </w:t>
      </w:r>
      <w:r w:rsidRPr="006372B9">
        <w:rPr>
          <w:color w:val="000000"/>
          <w:sz w:val="28"/>
          <w:szCs w:val="28"/>
        </w:rPr>
        <w:t xml:space="preserve">Обоснованность </w:t>
      </w:r>
      <w:r>
        <w:rPr>
          <w:color w:val="000000"/>
          <w:sz w:val="28"/>
          <w:szCs w:val="28"/>
        </w:rPr>
        <w:t>–</w:t>
      </w:r>
      <w:r w:rsidRPr="006372B9">
        <w:rPr>
          <w:color w:val="000000"/>
          <w:sz w:val="28"/>
          <w:szCs w:val="28"/>
        </w:rPr>
        <w:t xml:space="preserve"> соответствие того, что измерено, тому, что должно 5ыть про</w:t>
      </w:r>
      <w:r w:rsidRPr="006372B9">
        <w:rPr>
          <w:color w:val="000000"/>
          <w:sz w:val="28"/>
          <w:szCs w:val="28"/>
        </w:rPr>
        <w:softHyphen/>
      </w:r>
      <w:r w:rsidRPr="006372B9">
        <w:rPr>
          <w:color w:val="000000"/>
          <w:spacing w:val="-5"/>
          <w:sz w:val="28"/>
          <w:szCs w:val="28"/>
        </w:rPr>
        <w:t>анализировано. При проведении экономического анализа требуется предварительно обо</w:t>
      </w:r>
      <w:r w:rsidRPr="006372B9">
        <w:rPr>
          <w:color w:val="000000"/>
          <w:spacing w:val="-5"/>
          <w:sz w:val="28"/>
          <w:szCs w:val="28"/>
        </w:rPr>
        <w:softHyphen/>
      </w:r>
      <w:r w:rsidRPr="006372B9">
        <w:rPr>
          <w:color w:val="000000"/>
          <w:spacing w:val="-6"/>
          <w:sz w:val="28"/>
          <w:szCs w:val="28"/>
        </w:rPr>
        <w:t xml:space="preserve">сновать факт наличия зависимости между индикатором (тем, что может быть измерено) и </w:t>
      </w:r>
      <w:r w:rsidRPr="006372B9">
        <w:rPr>
          <w:color w:val="000000"/>
          <w:spacing w:val="-4"/>
          <w:sz w:val="28"/>
          <w:szCs w:val="28"/>
        </w:rPr>
        <w:t xml:space="preserve">латентой (тем, что необходимо оценить и проанализировать). Обоснованными должны </w:t>
      </w:r>
      <w:r w:rsidRPr="006372B9">
        <w:rPr>
          <w:color w:val="000000"/>
          <w:spacing w:val="-5"/>
          <w:sz w:val="28"/>
          <w:szCs w:val="28"/>
        </w:rPr>
        <w:t>быть состав индикаторов с точки зрения их качества и количества, а также их «компози</w:t>
      </w:r>
      <w:r w:rsidRPr="006372B9">
        <w:rPr>
          <w:color w:val="000000"/>
          <w:spacing w:val="-5"/>
          <w:sz w:val="28"/>
          <w:szCs w:val="28"/>
        </w:rPr>
        <w:softHyphen/>
      </w:r>
      <w:r w:rsidRPr="006372B9">
        <w:rPr>
          <w:color w:val="000000"/>
          <w:spacing w:val="-4"/>
          <w:sz w:val="28"/>
          <w:szCs w:val="28"/>
        </w:rPr>
        <w:t>ция» в измерителе, а также должно быть доказано, что измерено вполне определенное заданное свойство, а не некоторое другое, более или менее на него похожее.</w:t>
      </w:r>
    </w:p>
    <w:p w:rsidR="00CF4C98" w:rsidRPr="006372B9" w:rsidRDefault="00CF4C98" w:rsidP="00CF4C98">
      <w:pPr>
        <w:shd w:val="clear" w:color="auto" w:fill="FFFFFF"/>
        <w:spacing w:line="288" w:lineRule="auto"/>
        <w:ind w:left="10" w:firstLine="669"/>
        <w:jc w:val="both"/>
        <w:rPr>
          <w:sz w:val="28"/>
          <w:szCs w:val="28"/>
        </w:rPr>
      </w:pPr>
      <w:r w:rsidRPr="006372B9">
        <w:rPr>
          <w:color w:val="000000"/>
          <w:spacing w:val="-4"/>
          <w:sz w:val="28"/>
          <w:szCs w:val="28"/>
        </w:rPr>
        <w:t>Кроме рассмотренных важными методологическими принципами системного эко</w:t>
      </w:r>
      <w:r w:rsidRPr="006372B9">
        <w:rPr>
          <w:color w:val="000000"/>
          <w:spacing w:val="-4"/>
          <w:sz w:val="28"/>
          <w:szCs w:val="28"/>
        </w:rPr>
        <w:softHyphen/>
      </w:r>
      <w:r w:rsidRPr="006372B9">
        <w:rPr>
          <w:color w:val="000000"/>
          <w:spacing w:val="-3"/>
          <w:sz w:val="28"/>
          <w:szCs w:val="28"/>
        </w:rPr>
        <w:t>номического анализа являются:</w:t>
      </w:r>
    </w:p>
    <w:p w:rsidR="00CF4C98" w:rsidRPr="006372B9" w:rsidRDefault="00CF4C98" w:rsidP="00CF4C98">
      <w:pPr>
        <w:widowControl w:val="0"/>
        <w:numPr>
          <w:ilvl w:val="0"/>
          <w:numId w:val="16"/>
        </w:numPr>
        <w:shd w:val="clear" w:color="auto" w:fill="FFFFFF"/>
        <w:tabs>
          <w:tab w:val="left" w:pos="900"/>
        </w:tabs>
        <w:autoSpaceDE w:val="0"/>
        <w:autoSpaceDN w:val="0"/>
        <w:adjustRightInd w:val="0"/>
        <w:spacing w:before="10" w:line="288" w:lineRule="auto"/>
        <w:ind w:left="900" w:hanging="180"/>
        <w:jc w:val="both"/>
        <w:rPr>
          <w:color w:val="000000"/>
          <w:sz w:val="28"/>
          <w:szCs w:val="28"/>
        </w:rPr>
      </w:pPr>
      <w:r w:rsidRPr="006372B9">
        <w:rPr>
          <w:color w:val="000000"/>
          <w:spacing w:val="-2"/>
          <w:sz w:val="28"/>
          <w:szCs w:val="28"/>
        </w:rPr>
        <w:t xml:space="preserve">обязательность формулировки функции и цели экономического </w:t>
      </w:r>
      <w:r>
        <w:rPr>
          <w:color w:val="000000"/>
          <w:spacing w:val="-2"/>
          <w:sz w:val="28"/>
          <w:szCs w:val="28"/>
        </w:rPr>
        <w:t xml:space="preserve">      </w:t>
      </w:r>
      <w:r w:rsidRPr="006372B9">
        <w:rPr>
          <w:color w:val="000000"/>
          <w:spacing w:val="-2"/>
          <w:sz w:val="28"/>
          <w:szCs w:val="28"/>
        </w:rPr>
        <w:t>анализа;</w:t>
      </w:r>
    </w:p>
    <w:p w:rsidR="00CF4C98" w:rsidRPr="006372B9" w:rsidRDefault="00CF4C98" w:rsidP="00CF4C98">
      <w:pPr>
        <w:widowControl w:val="0"/>
        <w:numPr>
          <w:ilvl w:val="0"/>
          <w:numId w:val="16"/>
        </w:numPr>
        <w:shd w:val="clear" w:color="auto" w:fill="FFFFFF"/>
        <w:tabs>
          <w:tab w:val="left" w:pos="557"/>
        </w:tabs>
        <w:autoSpaceDE w:val="0"/>
        <w:autoSpaceDN w:val="0"/>
        <w:adjustRightInd w:val="0"/>
        <w:spacing w:line="288" w:lineRule="auto"/>
        <w:ind w:firstLine="720"/>
        <w:jc w:val="both"/>
        <w:rPr>
          <w:color w:val="000000"/>
          <w:sz w:val="28"/>
          <w:szCs w:val="28"/>
        </w:rPr>
      </w:pPr>
      <w:r w:rsidRPr="006372B9">
        <w:rPr>
          <w:color w:val="000000"/>
          <w:spacing w:val="-3"/>
          <w:sz w:val="28"/>
          <w:szCs w:val="28"/>
        </w:rPr>
        <w:t>выявление особенностей моделируемого объекта;</w:t>
      </w:r>
    </w:p>
    <w:p w:rsidR="00CF4C98" w:rsidRPr="006372B9" w:rsidRDefault="00CF4C98" w:rsidP="00CF4C98">
      <w:pPr>
        <w:widowControl w:val="0"/>
        <w:numPr>
          <w:ilvl w:val="0"/>
          <w:numId w:val="16"/>
        </w:numPr>
        <w:shd w:val="clear" w:color="auto" w:fill="FFFFFF"/>
        <w:tabs>
          <w:tab w:val="left" w:pos="557"/>
        </w:tabs>
        <w:autoSpaceDE w:val="0"/>
        <w:autoSpaceDN w:val="0"/>
        <w:adjustRightInd w:val="0"/>
        <w:spacing w:line="288" w:lineRule="auto"/>
        <w:ind w:firstLine="720"/>
        <w:jc w:val="both"/>
        <w:rPr>
          <w:color w:val="000000"/>
          <w:sz w:val="28"/>
          <w:szCs w:val="28"/>
        </w:rPr>
      </w:pPr>
      <w:r w:rsidRPr="006372B9">
        <w:rPr>
          <w:color w:val="000000"/>
          <w:spacing w:val="-3"/>
          <w:sz w:val="28"/>
          <w:szCs w:val="28"/>
        </w:rPr>
        <w:t>необходимость формулировки конструктивных определений:</w:t>
      </w:r>
    </w:p>
    <w:p w:rsidR="00CF4C98" w:rsidRPr="00314FFE" w:rsidRDefault="00CF4C98" w:rsidP="00CF4C98">
      <w:pPr>
        <w:widowControl w:val="0"/>
        <w:numPr>
          <w:ilvl w:val="0"/>
          <w:numId w:val="16"/>
        </w:numPr>
        <w:shd w:val="clear" w:color="auto" w:fill="FFFFFF"/>
        <w:tabs>
          <w:tab w:val="left" w:pos="557"/>
        </w:tabs>
        <w:autoSpaceDE w:val="0"/>
        <w:autoSpaceDN w:val="0"/>
        <w:adjustRightInd w:val="0"/>
        <w:spacing w:before="10" w:line="288" w:lineRule="auto"/>
        <w:ind w:left="900" w:hanging="180"/>
        <w:jc w:val="both"/>
        <w:rPr>
          <w:color w:val="000000"/>
          <w:sz w:val="28"/>
          <w:szCs w:val="28"/>
        </w:rPr>
      </w:pPr>
      <w:r w:rsidRPr="006372B9">
        <w:rPr>
          <w:color w:val="000000"/>
          <w:spacing w:val="-6"/>
          <w:sz w:val="28"/>
          <w:szCs w:val="28"/>
        </w:rPr>
        <w:t>инвариантность (сохранение адекватности модели при изменении условий ее при</w:t>
      </w:r>
      <w:r w:rsidRPr="006372B9">
        <w:rPr>
          <w:color w:val="000000"/>
          <w:spacing w:val="-3"/>
          <w:sz w:val="28"/>
          <w:szCs w:val="28"/>
        </w:rPr>
        <w:t>менения) и ряд других принципов.</w:t>
      </w:r>
    </w:p>
    <w:p w:rsidR="00CF4C98" w:rsidRDefault="00CF4C98" w:rsidP="00CF4C98">
      <w:pPr>
        <w:widowControl w:val="0"/>
        <w:shd w:val="clear" w:color="auto" w:fill="FFFFFF"/>
        <w:tabs>
          <w:tab w:val="left" w:pos="557"/>
        </w:tabs>
        <w:autoSpaceDE w:val="0"/>
        <w:autoSpaceDN w:val="0"/>
        <w:adjustRightInd w:val="0"/>
        <w:spacing w:before="10" w:line="288" w:lineRule="auto"/>
        <w:jc w:val="both"/>
        <w:rPr>
          <w:color w:val="000000"/>
          <w:spacing w:val="-3"/>
          <w:sz w:val="28"/>
          <w:szCs w:val="28"/>
        </w:rPr>
      </w:pPr>
    </w:p>
    <w:p w:rsidR="00CF4C98" w:rsidRPr="00F44782" w:rsidRDefault="00CF4C98" w:rsidP="00CF4C98">
      <w:pPr>
        <w:spacing w:before="154"/>
        <w:jc w:val="center"/>
        <w:rPr>
          <w:sz w:val="28"/>
          <w:szCs w:val="28"/>
        </w:rPr>
      </w:pPr>
      <w:r w:rsidRPr="00275BD6">
        <w:rPr>
          <w:b/>
          <w:sz w:val="28"/>
          <w:szCs w:val="28"/>
        </w:rPr>
        <w:t>1.9</w:t>
      </w:r>
      <w:r w:rsidRPr="002E2B2B">
        <w:rPr>
          <w:b/>
          <w:sz w:val="28"/>
          <w:szCs w:val="28"/>
        </w:rPr>
        <w:t>.</w:t>
      </w:r>
      <w:r w:rsidRPr="002E2B2B">
        <w:rPr>
          <w:b/>
          <w:bCs/>
          <w:iCs/>
          <w:color w:val="000000"/>
          <w:sz w:val="28"/>
          <w:szCs w:val="28"/>
        </w:rPr>
        <w:t xml:space="preserve"> Методические принципы разработки а</w:t>
      </w:r>
      <w:r>
        <w:rPr>
          <w:b/>
          <w:bCs/>
          <w:iCs/>
          <w:color w:val="000000"/>
          <w:sz w:val="28"/>
          <w:szCs w:val="28"/>
        </w:rPr>
        <w:t>на</w:t>
      </w:r>
      <w:r w:rsidRPr="002E2B2B">
        <w:rPr>
          <w:b/>
          <w:bCs/>
          <w:iCs/>
          <w:color w:val="000000"/>
          <w:sz w:val="28"/>
          <w:szCs w:val="28"/>
        </w:rPr>
        <w:t xml:space="preserve">литических </w:t>
      </w:r>
      <w:r w:rsidRPr="002E2B2B">
        <w:rPr>
          <w:b/>
          <w:bCs/>
          <w:iCs/>
          <w:color w:val="000000"/>
          <w:spacing w:val="8"/>
          <w:sz w:val="28"/>
          <w:szCs w:val="28"/>
        </w:rPr>
        <w:t>экономико-математических моделей</w:t>
      </w:r>
    </w:p>
    <w:p w:rsidR="00CF4C98" w:rsidRPr="00F44782" w:rsidRDefault="00CF4C98" w:rsidP="00CF4C98">
      <w:pPr>
        <w:shd w:val="clear" w:color="auto" w:fill="FFFFFF"/>
        <w:spacing w:before="211" w:line="288" w:lineRule="auto"/>
        <w:ind w:firstLine="669"/>
        <w:jc w:val="both"/>
        <w:rPr>
          <w:sz w:val="28"/>
          <w:szCs w:val="28"/>
        </w:rPr>
      </w:pPr>
      <w:r w:rsidRPr="00F44782">
        <w:rPr>
          <w:color w:val="000000"/>
          <w:spacing w:val="-4"/>
          <w:sz w:val="28"/>
          <w:szCs w:val="28"/>
        </w:rPr>
        <w:t>Важнейшие принципы, отражающие методический (количественный) аспект моде</w:t>
      </w:r>
      <w:r w:rsidRPr="00F44782">
        <w:rPr>
          <w:color w:val="000000"/>
          <w:spacing w:val="-4"/>
          <w:sz w:val="28"/>
          <w:szCs w:val="28"/>
        </w:rPr>
        <w:softHyphen/>
      </w:r>
      <w:r w:rsidRPr="00F44782">
        <w:rPr>
          <w:color w:val="000000"/>
          <w:sz w:val="28"/>
          <w:szCs w:val="28"/>
        </w:rPr>
        <w:t xml:space="preserve">лирования </w:t>
      </w:r>
      <w:r>
        <w:rPr>
          <w:color w:val="000000"/>
          <w:sz w:val="28"/>
          <w:szCs w:val="28"/>
        </w:rPr>
        <w:t xml:space="preserve">– </w:t>
      </w:r>
      <w:r w:rsidRPr="00F44782">
        <w:rPr>
          <w:color w:val="000000"/>
          <w:sz w:val="28"/>
          <w:szCs w:val="28"/>
        </w:rPr>
        <w:t xml:space="preserve"> это сравнимость, точность и упрощенность.</w:t>
      </w:r>
    </w:p>
    <w:p w:rsidR="00CF4C98" w:rsidRPr="00F44782" w:rsidRDefault="00CF4C98" w:rsidP="00CF4C98">
      <w:pPr>
        <w:shd w:val="clear" w:color="auto" w:fill="FFFFFF"/>
        <w:spacing w:line="288" w:lineRule="auto"/>
        <w:ind w:firstLine="669"/>
        <w:jc w:val="both"/>
        <w:rPr>
          <w:sz w:val="28"/>
          <w:szCs w:val="28"/>
        </w:rPr>
      </w:pPr>
      <w:r w:rsidRPr="00F44782">
        <w:rPr>
          <w:color w:val="000000"/>
          <w:sz w:val="28"/>
          <w:szCs w:val="28"/>
        </w:rPr>
        <w:t xml:space="preserve">Первый методический принцип </w:t>
      </w:r>
      <w:r>
        <w:rPr>
          <w:color w:val="000000"/>
          <w:sz w:val="28"/>
          <w:szCs w:val="28"/>
        </w:rPr>
        <w:t xml:space="preserve">– </w:t>
      </w:r>
      <w:r w:rsidRPr="00F44782">
        <w:rPr>
          <w:i/>
          <w:iCs/>
          <w:color w:val="000000"/>
          <w:sz w:val="28"/>
          <w:szCs w:val="28"/>
        </w:rPr>
        <w:t xml:space="preserve">сравнимость. </w:t>
      </w:r>
      <w:r w:rsidRPr="00F44782">
        <w:rPr>
          <w:color w:val="000000"/>
          <w:sz w:val="28"/>
          <w:szCs w:val="28"/>
        </w:rPr>
        <w:t>Экономико-математическая ана</w:t>
      </w:r>
      <w:r w:rsidRPr="00F44782">
        <w:rPr>
          <w:color w:val="000000"/>
          <w:sz w:val="28"/>
          <w:szCs w:val="28"/>
        </w:rPr>
        <w:softHyphen/>
      </w:r>
      <w:r w:rsidRPr="00F44782">
        <w:rPr>
          <w:color w:val="000000"/>
          <w:spacing w:val="-3"/>
          <w:sz w:val="28"/>
          <w:szCs w:val="28"/>
        </w:rPr>
        <w:t xml:space="preserve">литическая модель должна обеспечивать представление таких экономических данных, которые могут корректно сравниваться как для разных объектов, так и для одних и тех </w:t>
      </w:r>
      <w:r w:rsidRPr="00F44782">
        <w:rPr>
          <w:color w:val="000000"/>
          <w:sz w:val="28"/>
          <w:szCs w:val="28"/>
        </w:rPr>
        <w:t>же объектов, но в разные промежутки времени.</w:t>
      </w:r>
    </w:p>
    <w:p w:rsidR="00CF4C98" w:rsidRPr="00F44782" w:rsidRDefault="00CF4C98" w:rsidP="00CF4C98">
      <w:pPr>
        <w:shd w:val="clear" w:color="auto" w:fill="FFFFFF"/>
        <w:spacing w:before="10" w:line="288" w:lineRule="auto"/>
        <w:ind w:firstLine="669"/>
        <w:jc w:val="both"/>
        <w:rPr>
          <w:sz w:val="28"/>
          <w:szCs w:val="28"/>
        </w:rPr>
      </w:pPr>
      <w:r w:rsidRPr="00F44782">
        <w:rPr>
          <w:i/>
          <w:iCs/>
          <w:color w:val="000000"/>
          <w:sz w:val="28"/>
          <w:szCs w:val="28"/>
        </w:rPr>
        <w:t xml:space="preserve">Единство </w:t>
      </w:r>
      <w:r w:rsidRPr="00F44782">
        <w:rPr>
          <w:color w:val="000000"/>
          <w:sz w:val="28"/>
          <w:szCs w:val="28"/>
        </w:rPr>
        <w:t xml:space="preserve">измерений </w:t>
      </w:r>
      <w:r>
        <w:rPr>
          <w:color w:val="000000"/>
          <w:sz w:val="28"/>
          <w:szCs w:val="28"/>
        </w:rPr>
        <w:t xml:space="preserve">– </w:t>
      </w:r>
      <w:r w:rsidRPr="00F44782">
        <w:rPr>
          <w:color w:val="000000"/>
          <w:sz w:val="28"/>
          <w:szCs w:val="28"/>
        </w:rPr>
        <w:t xml:space="preserve">один из важнейших принципов экономического анализа. </w:t>
      </w:r>
      <w:r w:rsidRPr="00F44782">
        <w:rPr>
          <w:color w:val="000000"/>
          <w:spacing w:val="-4"/>
          <w:sz w:val="28"/>
          <w:szCs w:val="28"/>
        </w:rPr>
        <w:t>Единство измерений охватывает такие задачи, как унификация единиц измерения и ме</w:t>
      </w:r>
      <w:r w:rsidRPr="00F44782">
        <w:rPr>
          <w:color w:val="000000"/>
          <w:spacing w:val="-4"/>
          <w:sz w:val="28"/>
          <w:szCs w:val="28"/>
        </w:rPr>
        <w:softHyphen/>
        <w:t>тодов их учета, унификация методик анализа и т.п., Единство измерений рассматривает</w:t>
      </w:r>
      <w:r w:rsidRPr="00F44782">
        <w:rPr>
          <w:color w:val="000000"/>
          <w:spacing w:val="-4"/>
          <w:sz w:val="28"/>
          <w:szCs w:val="28"/>
        </w:rPr>
        <w:softHyphen/>
        <w:t>ся как важнейшее средство обеспечения сравнимости результатов экономического ана</w:t>
      </w:r>
      <w:r w:rsidRPr="00F44782">
        <w:rPr>
          <w:color w:val="000000"/>
          <w:spacing w:val="-4"/>
          <w:sz w:val="28"/>
          <w:szCs w:val="28"/>
        </w:rPr>
        <w:softHyphen/>
      </w:r>
      <w:r w:rsidRPr="00F44782">
        <w:rPr>
          <w:color w:val="000000"/>
          <w:spacing w:val="-3"/>
          <w:sz w:val="28"/>
          <w:szCs w:val="28"/>
        </w:rPr>
        <w:t xml:space="preserve">лиза. Для экономического анализа неоднородных совокупностей, каковыми являются </w:t>
      </w:r>
      <w:r w:rsidRPr="00F44782">
        <w:rPr>
          <w:color w:val="000000"/>
          <w:spacing w:val="-4"/>
          <w:sz w:val="28"/>
          <w:szCs w:val="28"/>
        </w:rPr>
        <w:t xml:space="preserve">экономические объекты, принцип единства требует уточнения в части конструирования аналитических моделей. Едиными должны быть не модели (показатели, индикаторы), а </w:t>
      </w:r>
      <w:r w:rsidRPr="00F44782">
        <w:rPr>
          <w:color w:val="000000"/>
          <w:spacing w:val="-5"/>
          <w:sz w:val="28"/>
          <w:szCs w:val="28"/>
        </w:rPr>
        <w:t>принципы, правила и методы их конструирования. Единая, типовая методика затем дол</w:t>
      </w:r>
      <w:r w:rsidRPr="00F44782">
        <w:rPr>
          <w:color w:val="000000"/>
          <w:spacing w:val="-5"/>
          <w:sz w:val="28"/>
          <w:szCs w:val="28"/>
        </w:rPr>
        <w:softHyphen/>
      </w:r>
      <w:r w:rsidRPr="00F44782">
        <w:rPr>
          <w:color w:val="000000"/>
          <w:spacing w:val="-2"/>
          <w:sz w:val="28"/>
          <w:szCs w:val="28"/>
        </w:rPr>
        <w:t>жна конкретизироваться с учетом особенностей измеряемых объектов</w:t>
      </w:r>
    </w:p>
    <w:p w:rsidR="00CF4C98" w:rsidRPr="00F44782" w:rsidRDefault="00CF4C98" w:rsidP="00CF4C98">
      <w:pPr>
        <w:shd w:val="clear" w:color="auto" w:fill="FFFFFF"/>
        <w:spacing w:line="288" w:lineRule="auto"/>
        <w:ind w:firstLine="669"/>
        <w:rPr>
          <w:sz w:val="28"/>
          <w:szCs w:val="28"/>
        </w:rPr>
      </w:pPr>
      <w:r w:rsidRPr="00F44782">
        <w:rPr>
          <w:color w:val="000000"/>
          <w:sz w:val="28"/>
          <w:szCs w:val="28"/>
        </w:rPr>
        <w:t xml:space="preserve">Следующий методический принцип </w:t>
      </w:r>
      <w:r>
        <w:rPr>
          <w:color w:val="000000"/>
          <w:sz w:val="28"/>
          <w:szCs w:val="28"/>
        </w:rPr>
        <w:t>–</w:t>
      </w:r>
      <w:r w:rsidRPr="00F44782">
        <w:rPr>
          <w:color w:val="000000"/>
          <w:sz w:val="28"/>
          <w:szCs w:val="28"/>
        </w:rPr>
        <w:t xml:space="preserve"> </w:t>
      </w:r>
      <w:r w:rsidRPr="00F44782">
        <w:rPr>
          <w:i/>
          <w:iCs/>
          <w:color w:val="000000"/>
          <w:sz w:val="28"/>
          <w:szCs w:val="28"/>
        </w:rPr>
        <w:t>точность.</w:t>
      </w:r>
    </w:p>
    <w:p w:rsidR="00CF4C98" w:rsidRPr="00F44782" w:rsidRDefault="00CF4C98" w:rsidP="00CF4C98">
      <w:pPr>
        <w:shd w:val="clear" w:color="auto" w:fill="FFFFFF"/>
        <w:spacing w:line="288" w:lineRule="auto"/>
        <w:ind w:firstLine="669"/>
        <w:jc w:val="both"/>
        <w:rPr>
          <w:sz w:val="28"/>
          <w:szCs w:val="28"/>
        </w:rPr>
      </w:pPr>
      <w:r w:rsidRPr="00F44782">
        <w:rPr>
          <w:color w:val="000000"/>
          <w:sz w:val="28"/>
          <w:szCs w:val="28"/>
        </w:rPr>
        <w:t>В самом общем смысле понятие «точность» выражает некоторое отношение меж</w:t>
      </w:r>
      <w:r w:rsidRPr="00F44782">
        <w:rPr>
          <w:color w:val="000000"/>
          <w:sz w:val="28"/>
          <w:szCs w:val="28"/>
        </w:rPr>
        <w:softHyphen/>
      </w:r>
      <w:r w:rsidRPr="00F44782">
        <w:rPr>
          <w:color w:val="000000"/>
          <w:spacing w:val="-3"/>
          <w:sz w:val="28"/>
          <w:szCs w:val="28"/>
        </w:rPr>
        <w:t>ду сравниваемыми объектами, а именно, отношение совпадения по выделенному при</w:t>
      </w:r>
      <w:r w:rsidRPr="00F44782">
        <w:rPr>
          <w:color w:val="000000"/>
          <w:spacing w:val="-3"/>
          <w:sz w:val="28"/>
          <w:szCs w:val="28"/>
        </w:rPr>
        <w:softHyphen/>
      </w:r>
      <w:r w:rsidRPr="00F44782">
        <w:rPr>
          <w:color w:val="000000"/>
          <w:spacing w:val="-4"/>
          <w:sz w:val="28"/>
          <w:szCs w:val="28"/>
        </w:rPr>
        <w:t xml:space="preserve">знаку. Уровень точности аналитической модели отражает величину отклонения выхода </w:t>
      </w:r>
      <w:r w:rsidRPr="00F44782">
        <w:rPr>
          <w:color w:val="000000"/>
          <w:sz w:val="28"/>
          <w:szCs w:val="28"/>
        </w:rPr>
        <w:t xml:space="preserve">модели от идеального значения анализируемой переменной </w:t>
      </w:r>
      <w:r>
        <w:rPr>
          <w:color w:val="000000"/>
          <w:sz w:val="28"/>
          <w:szCs w:val="28"/>
        </w:rPr>
        <w:t xml:space="preserve">– </w:t>
      </w:r>
      <w:r w:rsidRPr="00F44782">
        <w:rPr>
          <w:color w:val="000000"/>
          <w:sz w:val="28"/>
          <w:szCs w:val="28"/>
        </w:rPr>
        <w:t>оригинала.</w:t>
      </w:r>
    </w:p>
    <w:p w:rsidR="00CF4C98" w:rsidRPr="00F44782" w:rsidRDefault="00CF4C98" w:rsidP="00CF4C98">
      <w:pPr>
        <w:shd w:val="clear" w:color="auto" w:fill="FFFFFF"/>
        <w:spacing w:line="288" w:lineRule="auto"/>
        <w:ind w:firstLine="669"/>
        <w:jc w:val="both"/>
        <w:rPr>
          <w:sz w:val="28"/>
          <w:szCs w:val="28"/>
        </w:rPr>
      </w:pPr>
      <w:r w:rsidRPr="00F44782">
        <w:rPr>
          <w:color w:val="000000"/>
          <w:spacing w:val="-3"/>
          <w:sz w:val="28"/>
          <w:szCs w:val="28"/>
        </w:rPr>
        <w:t>Отклонение результатов измерений и моделирования от истинных значений пара</w:t>
      </w:r>
      <w:r w:rsidRPr="00F44782">
        <w:rPr>
          <w:color w:val="000000"/>
          <w:spacing w:val="-3"/>
          <w:sz w:val="28"/>
          <w:szCs w:val="28"/>
        </w:rPr>
        <w:softHyphen/>
      </w:r>
      <w:r w:rsidRPr="00F44782">
        <w:rPr>
          <w:color w:val="000000"/>
          <w:sz w:val="28"/>
          <w:szCs w:val="28"/>
        </w:rPr>
        <w:t xml:space="preserve">метров оригинала </w:t>
      </w:r>
      <w:r>
        <w:rPr>
          <w:color w:val="000000"/>
          <w:sz w:val="28"/>
          <w:szCs w:val="28"/>
        </w:rPr>
        <w:t>–</w:t>
      </w:r>
      <w:r w:rsidRPr="00F44782">
        <w:rPr>
          <w:color w:val="000000"/>
          <w:sz w:val="28"/>
          <w:szCs w:val="28"/>
        </w:rPr>
        <w:t xml:space="preserve"> ошибка или погрешность. Выделяют систематические и случай</w:t>
      </w:r>
      <w:r w:rsidRPr="00F44782">
        <w:rPr>
          <w:color w:val="000000"/>
          <w:sz w:val="28"/>
          <w:szCs w:val="28"/>
        </w:rPr>
        <w:softHyphen/>
      </w:r>
      <w:r w:rsidRPr="00F44782">
        <w:rPr>
          <w:color w:val="000000"/>
          <w:spacing w:val="-2"/>
          <w:sz w:val="28"/>
          <w:szCs w:val="28"/>
        </w:rPr>
        <w:t>ные погрешности.</w:t>
      </w:r>
    </w:p>
    <w:p w:rsidR="00CF4C98" w:rsidRPr="00F44782" w:rsidRDefault="00CF4C98" w:rsidP="00CF4C98">
      <w:pPr>
        <w:shd w:val="clear" w:color="auto" w:fill="FFFFFF"/>
        <w:spacing w:line="288" w:lineRule="auto"/>
        <w:ind w:firstLine="669"/>
        <w:jc w:val="both"/>
        <w:rPr>
          <w:sz w:val="28"/>
          <w:szCs w:val="28"/>
        </w:rPr>
      </w:pPr>
      <w:r w:rsidRPr="00F44782">
        <w:rPr>
          <w:i/>
          <w:iCs/>
          <w:color w:val="000000"/>
          <w:sz w:val="28"/>
          <w:szCs w:val="28"/>
        </w:rPr>
        <w:t xml:space="preserve">Случайные погрешности </w:t>
      </w:r>
      <w:r w:rsidRPr="00F44782">
        <w:rPr>
          <w:color w:val="000000"/>
          <w:sz w:val="28"/>
          <w:szCs w:val="28"/>
        </w:rPr>
        <w:t xml:space="preserve">носят характер случайных величин, обусловливаются </w:t>
      </w:r>
      <w:r w:rsidRPr="00F44782">
        <w:rPr>
          <w:color w:val="000000"/>
          <w:spacing w:val="-4"/>
          <w:sz w:val="28"/>
          <w:szCs w:val="28"/>
        </w:rPr>
        <w:t xml:space="preserve">действием многих причин, взаимно погашаются в массе расчетов, подчиняются вполне </w:t>
      </w:r>
      <w:r w:rsidRPr="00F44782">
        <w:rPr>
          <w:color w:val="000000"/>
          <w:spacing w:val="-2"/>
          <w:sz w:val="28"/>
          <w:szCs w:val="28"/>
        </w:rPr>
        <w:t xml:space="preserve">определенным закономерностям. Случайные погрешности в экономическом анализе </w:t>
      </w:r>
      <w:r w:rsidRPr="00F44782">
        <w:rPr>
          <w:color w:val="000000"/>
          <w:spacing w:val="-1"/>
          <w:sz w:val="28"/>
          <w:szCs w:val="28"/>
        </w:rPr>
        <w:t xml:space="preserve">обусловливаются также объективной колеблемостью самих экономических явлений. </w:t>
      </w:r>
      <w:r w:rsidRPr="00F44782">
        <w:rPr>
          <w:color w:val="000000"/>
          <w:sz w:val="28"/>
          <w:szCs w:val="28"/>
        </w:rPr>
        <w:t xml:space="preserve">Другой вид погрешностей </w:t>
      </w:r>
      <w:r>
        <w:rPr>
          <w:color w:val="000000"/>
          <w:sz w:val="28"/>
          <w:szCs w:val="28"/>
        </w:rPr>
        <w:t>–</w:t>
      </w:r>
      <w:r w:rsidRPr="00F44782">
        <w:rPr>
          <w:color w:val="000000"/>
          <w:sz w:val="28"/>
          <w:szCs w:val="28"/>
        </w:rPr>
        <w:t xml:space="preserve"> </w:t>
      </w:r>
      <w:r w:rsidRPr="00F44782">
        <w:rPr>
          <w:i/>
          <w:iCs/>
          <w:color w:val="000000"/>
          <w:sz w:val="28"/>
          <w:szCs w:val="28"/>
        </w:rPr>
        <w:t xml:space="preserve">систематические, </w:t>
      </w:r>
      <w:r w:rsidRPr="00F44782">
        <w:rPr>
          <w:color w:val="000000"/>
          <w:sz w:val="28"/>
          <w:szCs w:val="28"/>
        </w:rPr>
        <w:t>т.е. погрешности, постоянные иди из</w:t>
      </w:r>
      <w:r w:rsidRPr="00F44782">
        <w:rPr>
          <w:color w:val="000000"/>
          <w:sz w:val="28"/>
          <w:szCs w:val="28"/>
        </w:rPr>
        <w:softHyphen/>
      </w:r>
      <w:r w:rsidRPr="00F44782">
        <w:rPr>
          <w:color w:val="000000"/>
          <w:spacing w:val="-3"/>
          <w:sz w:val="28"/>
          <w:szCs w:val="28"/>
        </w:rPr>
        <w:t xml:space="preserve">меняющиеся по определенному закону. Они являются следствием действия в одних и </w:t>
      </w:r>
      <w:r w:rsidRPr="00F44782">
        <w:rPr>
          <w:color w:val="000000"/>
          <w:spacing w:val="-4"/>
          <w:sz w:val="28"/>
          <w:szCs w:val="28"/>
        </w:rPr>
        <w:t>тех же условиях определенной причины. Близость к нулю систематических погрешнос</w:t>
      </w:r>
      <w:r w:rsidRPr="00F44782">
        <w:rPr>
          <w:color w:val="000000"/>
          <w:spacing w:val="-4"/>
          <w:sz w:val="28"/>
          <w:szCs w:val="28"/>
        </w:rPr>
        <w:softHyphen/>
      </w:r>
      <w:r w:rsidRPr="00F44782">
        <w:rPr>
          <w:color w:val="000000"/>
          <w:sz w:val="28"/>
          <w:szCs w:val="28"/>
        </w:rPr>
        <w:t>тей характеризует правильность результатов анализа.</w:t>
      </w:r>
    </w:p>
    <w:p w:rsidR="00CF4C98" w:rsidRPr="00F44782" w:rsidRDefault="00CF4C98" w:rsidP="00CF4C98">
      <w:pPr>
        <w:shd w:val="clear" w:color="auto" w:fill="FFFFFF"/>
        <w:spacing w:line="288" w:lineRule="auto"/>
        <w:ind w:firstLine="669"/>
        <w:rPr>
          <w:sz w:val="28"/>
          <w:szCs w:val="28"/>
        </w:rPr>
      </w:pPr>
      <w:r w:rsidRPr="00F44782">
        <w:rPr>
          <w:color w:val="000000"/>
          <w:spacing w:val="-2"/>
          <w:sz w:val="28"/>
          <w:szCs w:val="28"/>
        </w:rPr>
        <w:t>Причиной ошибки может стать любая системная характеристика.</w:t>
      </w:r>
    </w:p>
    <w:p w:rsidR="00CF4C98" w:rsidRPr="00F44782" w:rsidRDefault="00CF4C98" w:rsidP="00CF4C98">
      <w:pPr>
        <w:shd w:val="clear" w:color="auto" w:fill="FFFFFF"/>
        <w:spacing w:line="288" w:lineRule="auto"/>
        <w:ind w:firstLine="669"/>
        <w:jc w:val="both"/>
        <w:rPr>
          <w:sz w:val="28"/>
          <w:szCs w:val="28"/>
        </w:rPr>
      </w:pPr>
      <w:r w:rsidRPr="00F44782">
        <w:rPr>
          <w:color w:val="000000"/>
          <w:spacing w:val="-4"/>
          <w:sz w:val="28"/>
          <w:szCs w:val="28"/>
        </w:rPr>
        <w:t xml:space="preserve">На входе ошибки связаны со сбором и первичной обработкой исходных данных об </w:t>
      </w:r>
      <w:r w:rsidRPr="00F44782">
        <w:rPr>
          <w:color w:val="000000"/>
          <w:spacing w:val="-2"/>
          <w:sz w:val="28"/>
          <w:szCs w:val="28"/>
        </w:rPr>
        <w:t>объекте анализа. Здесь причинами ошибок выступают:</w:t>
      </w:r>
    </w:p>
    <w:p w:rsidR="00CF4C98" w:rsidRPr="00F44782" w:rsidRDefault="00CF4C98" w:rsidP="00CF4C98">
      <w:pPr>
        <w:widowControl w:val="0"/>
        <w:numPr>
          <w:ilvl w:val="0"/>
          <w:numId w:val="17"/>
        </w:numPr>
        <w:shd w:val="clear" w:color="auto" w:fill="FFFFFF"/>
        <w:autoSpaceDE w:val="0"/>
        <w:autoSpaceDN w:val="0"/>
        <w:adjustRightInd w:val="0"/>
        <w:spacing w:line="288" w:lineRule="auto"/>
        <w:rPr>
          <w:sz w:val="28"/>
          <w:szCs w:val="28"/>
        </w:rPr>
      </w:pPr>
      <w:r w:rsidRPr="00F44782">
        <w:rPr>
          <w:color w:val="000000"/>
          <w:sz w:val="28"/>
          <w:szCs w:val="28"/>
        </w:rPr>
        <w:t>опечатки; суммирование ошибок при последовательной обработке данных;</w:t>
      </w:r>
    </w:p>
    <w:p w:rsidR="00CF4C98" w:rsidRPr="00F44782" w:rsidRDefault="00CF4C98" w:rsidP="00CF4C98">
      <w:pPr>
        <w:widowControl w:val="0"/>
        <w:numPr>
          <w:ilvl w:val="0"/>
          <w:numId w:val="17"/>
        </w:numPr>
        <w:shd w:val="clear" w:color="auto" w:fill="FFFFFF"/>
        <w:autoSpaceDE w:val="0"/>
        <w:autoSpaceDN w:val="0"/>
        <w:adjustRightInd w:val="0"/>
        <w:spacing w:before="10" w:line="288" w:lineRule="auto"/>
        <w:rPr>
          <w:sz w:val="28"/>
          <w:szCs w:val="28"/>
        </w:rPr>
      </w:pPr>
      <w:r w:rsidRPr="00F44782">
        <w:rPr>
          <w:color w:val="000000"/>
          <w:sz w:val="28"/>
          <w:szCs w:val="28"/>
        </w:rPr>
        <w:t>асинхронность реального процесса и процесса снятия информации;</w:t>
      </w:r>
    </w:p>
    <w:p w:rsidR="00CF4C98" w:rsidRDefault="00CF4C98" w:rsidP="00CF4C98">
      <w:pPr>
        <w:widowControl w:val="0"/>
        <w:numPr>
          <w:ilvl w:val="0"/>
          <w:numId w:val="17"/>
        </w:numPr>
        <w:shd w:val="clear" w:color="auto" w:fill="FFFFFF"/>
        <w:tabs>
          <w:tab w:val="left" w:pos="557"/>
        </w:tabs>
        <w:autoSpaceDE w:val="0"/>
        <w:autoSpaceDN w:val="0"/>
        <w:adjustRightInd w:val="0"/>
        <w:spacing w:before="10" w:line="288" w:lineRule="auto"/>
        <w:jc w:val="both"/>
        <w:rPr>
          <w:color w:val="000000"/>
          <w:sz w:val="28"/>
          <w:szCs w:val="28"/>
        </w:rPr>
      </w:pPr>
      <w:r w:rsidRPr="00F44782">
        <w:rPr>
          <w:color w:val="000000"/>
          <w:spacing w:val="-3"/>
          <w:sz w:val="28"/>
          <w:szCs w:val="28"/>
        </w:rPr>
        <w:t xml:space="preserve">нечеткое разграничение объекта моделирования и его свойств в пространстве и </w:t>
      </w:r>
      <w:r w:rsidRPr="00F44782">
        <w:rPr>
          <w:color w:val="000000"/>
          <w:spacing w:val="-4"/>
          <w:sz w:val="28"/>
          <w:szCs w:val="28"/>
        </w:rPr>
        <w:t>времени;</w:t>
      </w:r>
    </w:p>
    <w:p w:rsidR="00CF4C98" w:rsidRPr="00CC4329" w:rsidRDefault="00CF4C98" w:rsidP="00CF4C98">
      <w:pPr>
        <w:widowControl w:val="0"/>
        <w:numPr>
          <w:ilvl w:val="0"/>
          <w:numId w:val="17"/>
        </w:numPr>
        <w:shd w:val="clear" w:color="auto" w:fill="FFFFFF"/>
        <w:tabs>
          <w:tab w:val="left" w:pos="557"/>
        </w:tabs>
        <w:autoSpaceDE w:val="0"/>
        <w:autoSpaceDN w:val="0"/>
        <w:adjustRightInd w:val="0"/>
        <w:spacing w:before="10" w:line="288" w:lineRule="auto"/>
        <w:jc w:val="both"/>
        <w:rPr>
          <w:color w:val="000000"/>
          <w:sz w:val="28"/>
          <w:szCs w:val="28"/>
        </w:rPr>
      </w:pPr>
      <w:r w:rsidRPr="00025F6A">
        <w:rPr>
          <w:color w:val="000000"/>
          <w:spacing w:val="-3"/>
          <w:sz w:val="28"/>
          <w:szCs w:val="28"/>
        </w:rPr>
        <w:t>не существенные данные;</w:t>
      </w:r>
    </w:p>
    <w:p w:rsidR="00CF4C98" w:rsidRPr="00025F6A" w:rsidRDefault="00CF4C98" w:rsidP="00CF4C98">
      <w:pPr>
        <w:widowControl w:val="0"/>
        <w:numPr>
          <w:ilvl w:val="0"/>
          <w:numId w:val="18"/>
        </w:numPr>
        <w:shd w:val="clear" w:color="auto" w:fill="FFFFFF"/>
        <w:autoSpaceDE w:val="0"/>
        <w:autoSpaceDN w:val="0"/>
        <w:adjustRightInd w:val="0"/>
        <w:spacing w:line="288" w:lineRule="auto"/>
        <w:jc w:val="both"/>
        <w:rPr>
          <w:sz w:val="28"/>
          <w:szCs w:val="28"/>
        </w:rPr>
      </w:pPr>
      <w:r w:rsidRPr="00025F6A">
        <w:rPr>
          <w:color w:val="000000"/>
          <w:sz w:val="28"/>
          <w:szCs w:val="28"/>
        </w:rPr>
        <w:t>неизвестность или неверная оценка источника информации.</w:t>
      </w:r>
    </w:p>
    <w:p w:rsidR="00CF4C98" w:rsidRPr="00025F6A" w:rsidRDefault="00CF4C98" w:rsidP="00CF4C98">
      <w:pPr>
        <w:shd w:val="clear" w:color="auto" w:fill="FFFFFF"/>
        <w:spacing w:line="288" w:lineRule="auto"/>
        <w:ind w:firstLine="669"/>
        <w:jc w:val="both"/>
        <w:rPr>
          <w:sz w:val="28"/>
          <w:szCs w:val="28"/>
        </w:rPr>
      </w:pPr>
      <w:r w:rsidRPr="00025F6A">
        <w:rPr>
          <w:color w:val="000000"/>
          <w:sz w:val="28"/>
          <w:szCs w:val="28"/>
        </w:rPr>
        <w:t xml:space="preserve">Следующий элемент экономического анализа — </w:t>
      </w:r>
      <w:r w:rsidRPr="00025F6A">
        <w:rPr>
          <w:b/>
          <w:bCs/>
          <w:color w:val="000000"/>
          <w:sz w:val="28"/>
          <w:szCs w:val="28"/>
        </w:rPr>
        <w:t xml:space="preserve">оснащение. </w:t>
      </w:r>
      <w:r w:rsidRPr="00025F6A">
        <w:rPr>
          <w:color w:val="000000"/>
          <w:sz w:val="28"/>
          <w:szCs w:val="28"/>
        </w:rPr>
        <w:t>Источники ошибок:</w:t>
      </w:r>
    </w:p>
    <w:p w:rsidR="00CF4C98" w:rsidRPr="00025F6A" w:rsidRDefault="00CF4C98" w:rsidP="00CF4C98">
      <w:pPr>
        <w:widowControl w:val="0"/>
        <w:numPr>
          <w:ilvl w:val="0"/>
          <w:numId w:val="18"/>
        </w:numPr>
        <w:shd w:val="clear" w:color="auto" w:fill="FFFFFF"/>
        <w:autoSpaceDE w:val="0"/>
        <w:autoSpaceDN w:val="0"/>
        <w:adjustRightInd w:val="0"/>
        <w:spacing w:line="288" w:lineRule="auto"/>
        <w:jc w:val="both"/>
        <w:rPr>
          <w:sz w:val="28"/>
          <w:szCs w:val="28"/>
        </w:rPr>
      </w:pPr>
      <w:r w:rsidRPr="00025F6A">
        <w:rPr>
          <w:color w:val="000000"/>
          <w:spacing w:val="-3"/>
          <w:sz w:val="28"/>
          <w:szCs w:val="28"/>
        </w:rPr>
        <w:t>сбои в работе компьютера;</w:t>
      </w:r>
    </w:p>
    <w:p w:rsidR="00CF4C98" w:rsidRPr="00025F6A" w:rsidRDefault="00CF4C98" w:rsidP="00CF4C98">
      <w:pPr>
        <w:widowControl w:val="0"/>
        <w:numPr>
          <w:ilvl w:val="0"/>
          <w:numId w:val="18"/>
        </w:numPr>
        <w:shd w:val="clear" w:color="auto" w:fill="FFFFFF"/>
        <w:autoSpaceDE w:val="0"/>
        <w:autoSpaceDN w:val="0"/>
        <w:adjustRightInd w:val="0"/>
        <w:spacing w:before="29" w:line="288" w:lineRule="auto"/>
        <w:jc w:val="both"/>
        <w:rPr>
          <w:sz w:val="28"/>
          <w:szCs w:val="28"/>
        </w:rPr>
      </w:pPr>
      <w:r w:rsidRPr="00025F6A">
        <w:rPr>
          <w:color w:val="000000"/>
          <w:sz w:val="28"/>
          <w:szCs w:val="28"/>
        </w:rPr>
        <w:t>неправильное определение размерностей;</w:t>
      </w:r>
    </w:p>
    <w:p w:rsidR="00CF4C98" w:rsidRPr="00025F6A" w:rsidRDefault="00CF4C98" w:rsidP="00CF4C98">
      <w:pPr>
        <w:widowControl w:val="0"/>
        <w:numPr>
          <w:ilvl w:val="0"/>
          <w:numId w:val="18"/>
        </w:numPr>
        <w:shd w:val="clear" w:color="auto" w:fill="FFFFFF"/>
        <w:autoSpaceDE w:val="0"/>
        <w:autoSpaceDN w:val="0"/>
        <w:adjustRightInd w:val="0"/>
        <w:spacing w:before="96" w:line="288" w:lineRule="auto"/>
        <w:jc w:val="both"/>
        <w:rPr>
          <w:sz w:val="28"/>
          <w:szCs w:val="28"/>
        </w:rPr>
      </w:pPr>
      <w:r w:rsidRPr="00025F6A">
        <w:rPr>
          <w:color w:val="000000"/>
          <w:sz w:val="28"/>
          <w:szCs w:val="28"/>
        </w:rPr>
        <w:t xml:space="preserve">неправильные принципы, неправильная теория объекта моделирования; ошибки </w:t>
      </w:r>
      <w:r w:rsidRPr="00025F6A">
        <w:rPr>
          <w:color w:val="000000"/>
          <w:spacing w:val="-3"/>
          <w:sz w:val="28"/>
          <w:szCs w:val="28"/>
        </w:rPr>
        <w:t>перевода понятий в показатели;</w:t>
      </w:r>
    </w:p>
    <w:p w:rsidR="00CF4C98" w:rsidRPr="00025F6A" w:rsidRDefault="00CF4C98" w:rsidP="00CF4C98">
      <w:pPr>
        <w:widowControl w:val="0"/>
        <w:numPr>
          <w:ilvl w:val="0"/>
          <w:numId w:val="18"/>
        </w:numPr>
        <w:shd w:val="clear" w:color="auto" w:fill="FFFFFF"/>
        <w:tabs>
          <w:tab w:val="left" w:pos="768"/>
        </w:tabs>
        <w:autoSpaceDE w:val="0"/>
        <w:autoSpaceDN w:val="0"/>
        <w:adjustRightInd w:val="0"/>
        <w:spacing w:before="58" w:line="288" w:lineRule="auto"/>
        <w:jc w:val="both"/>
        <w:rPr>
          <w:color w:val="000000"/>
          <w:sz w:val="28"/>
          <w:szCs w:val="28"/>
        </w:rPr>
      </w:pPr>
      <w:r w:rsidRPr="00025F6A">
        <w:rPr>
          <w:color w:val="000000"/>
          <w:spacing w:val="-3"/>
          <w:sz w:val="28"/>
          <w:szCs w:val="28"/>
        </w:rPr>
        <w:t>ошибки конструкции модели и методов моделирования:</w:t>
      </w:r>
    </w:p>
    <w:p w:rsidR="00CF4C98" w:rsidRPr="00025F6A" w:rsidRDefault="00CF4C98" w:rsidP="00CF4C98">
      <w:pPr>
        <w:widowControl w:val="0"/>
        <w:numPr>
          <w:ilvl w:val="0"/>
          <w:numId w:val="18"/>
        </w:numPr>
        <w:shd w:val="clear" w:color="auto" w:fill="FFFFFF"/>
        <w:tabs>
          <w:tab w:val="left" w:pos="768"/>
        </w:tabs>
        <w:autoSpaceDE w:val="0"/>
        <w:autoSpaceDN w:val="0"/>
        <w:adjustRightInd w:val="0"/>
        <w:spacing w:before="67" w:line="288" w:lineRule="auto"/>
        <w:jc w:val="both"/>
        <w:rPr>
          <w:color w:val="000000"/>
          <w:sz w:val="28"/>
          <w:szCs w:val="28"/>
        </w:rPr>
      </w:pPr>
      <w:r w:rsidRPr="00025F6A">
        <w:rPr>
          <w:color w:val="000000"/>
          <w:sz w:val="28"/>
          <w:szCs w:val="28"/>
        </w:rPr>
        <w:t>приблизительность эмпирических формул, замена нелинейных зависимостей</w:t>
      </w:r>
      <w:r>
        <w:rPr>
          <w:color w:val="000000"/>
          <w:sz w:val="28"/>
          <w:szCs w:val="28"/>
        </w:rPr>
        <w:t xml:space="preserve"> </w:t>
      </w:r>
      <w:r w:rsidRPr="00025F6A">
        <w:rPr>
          <w:color w:val="000000"/>
          <w:spacing w:val="-4"/>
          <w:sz w:val="28"/>
          <w:szCs w:val="28"/>
        </w:rPr>
        <w:t>линейными; и другие ошибки, связанные со стремлением к дешевизне, простоте реали</w:t>
      </w:r>
      <w:r w:rsidRPr="00025F6A">
        <w:rPr>
          <w:color w:val="000000"/>
          <w:spacing w:val="-4"/>
          <w:sz w:val="28"/>
          <w:szCs w:val="28"/>
        </w:rPr>
        <w:softHyphen/>
      </w:r>
      <w:r w:rsidRPr="00025F6A">
        <w:rPr>
          <w:color w:val="000000"/>
          <w:spacing w:val="-3"/>
          <w:sz w:val="28"/>
          <w:szCs w:val="28"/>
        </w:rPr>
        <w:t>зации, наглядности.</w:t>
      </w:r>
    </w:p>
    <w:p w:rsidR="00CF4C98" w:rsidRPr="00025F6A" w:rsidRDefault="00CF4C98" w:rsidP="00CF4C98">
      <w:pPr>
        <w:shd w:val="clear" w:color="auto" w:fill="FFFFFF"/>
        <w:spacing w:before="38" w:line="288" w:lineRule="auto"/>
        <w:ind w:firstLine="669"/>
        <w:jc w:val="both"/>
        <w:rPr>
          <w:sz w:val="28"/>
          <w:szCs w:val="28"/>
        </w:rPr>
      </w:pPr>
      <w:r w:rsidRPr="00025F6A">
        <w:rPr>
          <w:color w:val="000000"/>
          <w:spacing w:val="-3"/>
          <w:sz w:val="28"/>
          <w:szCs w:val="28"/>
        </w:rPr>
        <w:t xml:space="preserve">Ошибки </w:t>
      </w:r>
      <w:r w:rsidRPr="00025F6A">
        <w:rPr>
          <w:b/>
          <w:bCs/>
          <w:color w:val="000000"/>
          <w:spacing w:val="-3"/>
          <w:sz w:val="28"/>
          <w:szCs w:val="28"/>
        </w:rPr>
        <w:t>последовательности:</w:t>
      </w:r>
    </w:p>
    <w:p w:rsidR="00CF4C98" w:rsidRPr="00025F6A" w:rsidRDefault="00CF4C98" w:rsidP="00CF4C98">
      <w:pPr>
        <w:widowControl w:val="0"/>
        <w:numPr>
          <w:ilvl w:val="0"/>
          <w:numId w:val="19"/>
        </w:numPr>
        <w:shd w:val="clear" w:color="auto" w:fill="FFFFFF"/>
        <w:tabs>
          <w:tab w:val="left" w:pos="768"/>
        </w:tabs>
        <w:autoSpaceDE w:val="0"/>
        <w:autoSpaceDN w:val="0"/>
        <w:adjustRightInd w:val="0"/>
        <w:spacing w:before="58" w:line="288" w:lineRule="auto"/>
        <w:ind w:firstLine="633"/>
        <w:jc w:val="both"/>
        <w:rPr>
          <w:color w:val="000000"/>
          <w:sz w:val="28"/>
          <w:szCs w:val="28"/>
        </w:rPr>
      </w:pPr>
      <w:r w:rsidRPr="00025F6A">
        <w:rPr>
          <w:color w:val="000000"/>
          <w:spacing w:val="-3"/>
          <w:sz w:val="28"/>
          <w:szCs w:val="28"/>
        </w:rPr>
        <w:t>нарушение правил действия с экономическими величинами;</w:t>
      </w:r>
    </w:p>
    <w:p w:rsidR="00CF4C98" w:rsidRPr="00025F6A" w:rsidRDefault="00CF4C98" w:rsidP="00CF4C98">
      <w:pPr>
        <w:widowControl w:val="0"/>
        <w:numPr>
          <w:ilvl w:val="0"/>
          <w:numId w:val="19"/>
        </w:numPr>
        <w:shd w:val="clear" w:color="auto" w:fill="FFFFFF"/>
        <w:tabs>
          <w:tab w:val="left" w:pos="768"/>
        </w:tabs>
        <w:autoSpaceDE w:val="0"/>
        <w:autoSpaceDN w:val="0"/>
        <w:adjustRightInd w:val="0"/>
        <w:spacing w:line="288" w:lineRule="auto"/>
        <w:ind w:firstLine="633"/>
        <w:jc w:val="both"/>
        <w:rPr>
          <w:color w:val="000000"/>
          <w:sz w:val="28"/>
          <w:szCs w:val="28"/>
        </w:rPr>
      </w:pPr>
      <w:r w:rsidRPr="00025F6A">
        <w:rPr>
          <w:color w:val="000000"/>
          <w:spacing w:val="-3"/>
          <w:sz w:val="28"/>
          <w:szCs w:val="28"/>
        </w:rPr>
        <w:t>агрегирование первичных данных;</w:t>
      </w:r>
    </w:p>
    <w:p w:rsidR="00CF4C98" w:rsidRPr="00025F6A" w:rsidRDefault="00CF4C98" w:rsidP="00CF4C98">
      <w:pPr>
        <w:widowControl w:val="0"/>
        <w:numPr>
          <w:ilvl w:val="0"/>
          <w:numId w:val="19"/>
        </w:numPr>
        <w:shd w:val="clear" w:color="auto" w:fill="FFFFFF"/>
        <w:tabs>
          <w:tab w:val="left" w:pos="768"/>
        </w:tabs>
        <w:autoSpaceDE w:val="0"/>
        <w:autoSpaceDN w:val="0"/>
        <w:adjustRightInd w:val="0"/>
        <w:spacing w:before="29" w:line="288" w:lineRule="auto"/>
        <w:ind w:firstLine="633"/>
        <w:jc w:val="both"/>
        <w:rPr>
          <w:color w:val="000000"/>
          <w:sz w:val="28"/>
          <w:szCs w:val="28"/>
        </w:rPr>
      </w:pPr>
      <w:r w:rsidRPr="00025F6A">
        <w:rPr>
          <w:color w:val="000000"/>
          <w:spacing w:val="-2"/>
          <w:sz w:val="28"/>
          <w:szCs w:val="28"/>
        </w:rPr>
        <w:t>неправильные методы и большое число вычислений.</w:t>
      </w:r>
    </w:p>
    <w:p w:rsidR="00CF4C98" w:rsidRPr="00025F6A" w:rsidRDefault="00CF4C98" w:rsidP="00CF4C98">
      <w:pPr>
        <w:shd w:val="clear" w:color="auto" w:fill="FFFFFF"/>
        <w:spacing w:before="58" w:line="288" w:lineRule="auto"/>
        <w:ind w:firstLine="669"/>
        <w:jc w:val="both"/>
        <w:rPr>
          <w:sz w:val="28"/>
          <w:szCs w:val="28"/>
        </w:rPr>
      </w:pPr>
      <w:r w:rsidRPr="00025F6A">
        <w:rPr>
          <w:color w:val="000000"/>
          <w:spacing w:val="-1"/>
          <w:sz w:val="28"/>
          <w:szCs w:val="28"/>
        </w:rPr>
        <w:t xml:space="preserve">В ошибках, источником которых служит </w:t>
      </w:r>
      <w:r w:rsidRPr="00025F6A">
        <w:rPr>
          <w:b/>
          <w:bCs/>
          <w:color w:val="000000"/>
          <w:spacing w:val="-1"/>
          <w:sz w:val="28"/>
          <w:szCs w:val="28"/>
        </w:rPr>
        <w:t xml:space="preserve">субъективный фактор, </w:t>
      </w:r>
      <w:r w:rsidRPr="00025F6A">
        <w:rPr>
          <w:color w:val="000000"/>
          <w:spacing w:val="-1"/>
          <w:sz w:val="28"/>
          <w:szCs w:val="28"/>
        </w:rPr>
        <w:t xml:space="preserve">наиболее ярко </w:t>
      </w:r>
      <w:r w:rsidRPr="00025F6A">
        <w:rPr>
          <w:color w:val="000000"/>
          <w:spacing w:val="-2"/>
          <w:sz w:val="28"/>
          <w:szCs w:val="28"/>
        </w:rPr>
        <w:t>проявляются особенности анализа экономических объектов:</w:t>
      </w:r>
    </w:p>
    <w:p w:rsidR="00CF4C98" w:rsidRPr="00025F6A" w:rsidRDefault="00CF4C98" w:rsidP="00CF4C98">
      <w:pPr>
        <w:widowControl w:val="0"/>
        <w:numPr>
          <w:ilvl w:val="0"/>
          <w:numId w:val="20"/>
        </w:numPr>
        <w:shd w:val="clear" w:color="auto" w:fill="FFFFFF"/>
        <w:tabs>
          <w:tab w:val="left" w:pos="768"/>
        </w:tabs>
        <w:autoSpaceDE w:val="0"/>
        <w:autoSpaceDN w:val="0"/>
        <w:adjustRightInd w:val="0"/>
        <w:spacing w:before="10" w:line="288" w:lineRule="auto"/>
        <w:jc w:val="both"/>
        <w:rPr>
          <w:sz w:val="28"/>
          <w:szCs w:val="28"/>
        </w:rPr>
      </w:pPr>
      <w:r w:rsidRPr="00025F6A">
        <w:rPr>
          <w:color w:val="000000"/>
          <w:spacing w:val="-2"/>
          <w:sz w:val="28"/>
          <w:szCs w:val="28"/>
        </w:rPr>
        <w:t>небрежность действий; невнимательность, описки;</w:t>
      </w:r>
    </w:p>
    <w:p w:rsidR="00CF4C98" w:rsidRPr="00025F6A" w:rsidRDefault="00CF4C98" w:rsidP="00CF4C98">
      <w:pPr>
        <w:widowControl w:val="0"/>
        <w:numPr>
          <w:ilvl w:val="0"/>
          <w:numId w:val="20"/>
        </w:numPr>
        <w:shd w:val="clear" w:color="auto" w:fill="FFFFFF"/>
        <w:autoSpaceDE w:val="0"/>
        <w:autoSpaceDN w:val="0"/>
        <w:adjustRightInd w:val="0"/>
        <w:spacing w:before="106" w:line="288" w:lineRule="auto"/>
        <w:jc w:val="both"/>
        <w:rPr>
          <w:sz w:val="28"/>
          <w:szCs w:val="28"/>
        </w:rPr>
      </w:pPr>
      <w:r w:rsidRPr="00025F6A">
        <w:rPr>
          <w:color w:val="000000"/>
          <w:spacing w:val="-2"/>
          <w:sz w:val="28"/>
          <w:szCs w:val="28"/>
        </w:rPr>
        <w:t xml:space="preserve">слабая профессиональная подготовка (некомпетентность) объектов и субъектов </w:t>
      </w:r>
      <w:r w:rsidRPr="00025F6A">
        <w:rPr>
          <w:color w:val="000000"/>
          <w:spacing w:val="-3"/>
          <w:sz w:val="28"/>
          <w:szCs w:val="28"/>
        </w:rPr>
        <w:t>измерения;</w:t>
      </w:r>
    </w:p>
    <w:p w:rsidR="00CF4C98" w:rsidRPr="006C1C78" w:rsidRDefault="00CF4C98" w:rsidP="00CF4C98">
      <w:pPr>
        <w:widowControl w:val="0"/>
        <w:numPr>
          <w:ilvl w:val="0"/>
          <w:numId w:val="20"/>
        </w:numPr>
        <w:shd w:val="clear" w:color="auto" w:fill="FFFFFF"/>
        <w:autoSpaceDE w:val="0"/>
        <w:autoSpaceDN w:val="0"/>
        <w:adjustRightInd w:val="0"/>
        <w:spacing w:before="77" w:line="288" w:lineRule="auto"/>
        <w:jc w:val="both"/>
        <w:rPr>
          <w:sz w:val="28"/>
          <w:szCs w:val="28"/>
        </w:rPr>
      </w:pPr>
      <w:r w:rsidRPr="00025F6A">
        <w:rPr>
          <w:color w:val="000000"/>
          <w:sz w:val="28"/>
          <w:szCs w:val="28"/>
        </w:rPr>
        <w:t>произвольный выбор параметров модели;</w:t>
      </w:r>
    </w:p>
    <w:p w:rsidR="00CF4C98" w:rsidRPr="00025F6A" w:rsidRDefault="00CF4C98" w:rsidP="00CF4C98">
      <w:pPr>
        <w:widowControl w:val="0"/>
        <w:numPr>
          <w:ilvl w:val="0"/>
          <w:numId w:val="20"/>
        </w:numPr>
        <w:shd w:val="clear" w:color="auto" w:fill="FFFFFF"/>
        <w:autoSpaceDE w:val="0"/>
        <w:autoSpaceDN w:val="0"/>
        <w:adjustRightInd w:val="0"/>
        <w:spacing w:before="77" w:line="288" w:lineRule="auto"/>
        <w:jc w:val="both"/>
        <w:rPr>
          <w:sz w:val="28"/>
          <w:szCs w:val="28"/>
        </w:rPr>
      </w:pPr>
      <w:r w:rsidRPr="00025F6A">
        <w:rPr>
          <w:color w:val="000000"/>
          <w:sz w:val="28"/>
          <w:szCs w:val="28"/>
        </w:rPr>
        <w:t>умышленное искажение.</w:t>
      </w:r>
    </w:p>
    <w:p w:rsidR="00CF4C98" w:rsidRPr="00025F6A" w:rsidRDefault="00CF4C98" w:rsidP="00CF4C98">
      <w:pPr>
        <w:shd w:val="clear" w:color="auto" w:fill="FFFFFF"/>
        <w:spacing w:before="125" w:line="288" w:lineRule="auto"/>
        <w:ind w:firstLine="669"/>
        <w:jc w:val="both"/>
        <w:rPr>
          <w:sz w:val="28"/>
          <w:szCs w:val="28"/>
        </w:rPr>
      </w:pPr>
      <w:r w:rsidRPr="00025F6A">
        <w:rPr>
          <w:b/>
          <w:bCs/>
          <w:color w:val="000000"/>
          <w:spacing w:val="-4"/>
          <w:sz w:val="28"/>
          <w:szCs w:val="28"/>
        </w:rPr>
        <w:t xml:space="preserve">По выходу </w:t>
      </w:r>
      <w:r w:rsidRPr="00025F6A">
        <w:rPr>
          <w:color w:val="000000"/>
          <w:spacing w:val="-4"/>
          <w:sz w:val="28"/>
          <w:szCs w:val="28"/>
        </w:rPr>
        <w:t>выделяются, прежде всего, ошибки интерпретации и использования ре</w:t>
      </w:r>
      <w:r w:rsidRPr="00025F6A">
        <w:rPr>
          <w:color w:val="000000"/>
          <w:spacing w:val="-4"/>
          <w:sz w:val="28"/>
          <w:szCs w:val="28"/>
        </w:rPr>
        <w:softHyphen/>
        <w:t>зультатов моделирования, а также:</w:t>
      </w:r>
    </w:p>
    <w:p w:rsidR="00CF4C98" w:rsidRPr="00025F6A" w:rsidRDefault="00CF4C98" w:rsidP="00CF4C98">
      <w:pPr>
        <w:widowControl w:val="0"/>
        <w:numPr>
          <w:ilvl w:val="0"/>
          <w:numId w:val="21"/>
        </w:numPr>
        <w:shd w:val="clear" w:color="auto" w:fill="FFFFFF"/>
        <w:tabs>
          <w:tab w:val="left" w:pos="720"/>
        </w:tabs>
        <w:autoSpaceDE w:val="0"/>
        <w:autoSpaceDN w:val="0"/>
        <w:adjustRightInd w:val="0"/>
        <w:spacing w:before="163" w:line="288" w:lineRule="auto"/>
        <w:jc w:val="both"/>
        <w:rPr>
          <w:sz w:val="28"/>
          <w:szCs w:val="28"/>
        </w:rPr>
      </w:pPr>
      <w:r w:rsidRPr="00025F6A">
        <w:rPr>
          <w:color w:val="000000"/>
          <w:spacing w:val="-4"/>
          <w:sz w:val="28"/>
          <w:szCs w:val="28"/>
        </w:rPr>
        <w:t>несоответствие шкалы, на базе которой построена модель, и цели использования</w:t>
      </w:r>
      <w:r>
        <w:rPr>
          <w:color w:val="000000"/>
          <w:spacing w:val="-4"/>
          <w:sz w:val="28"/>
          <w:szCs w:val="28"/>
        </w:rPr>
        <w:t xml:space="preserve"> </w:t>
      </w:r>
      <w:r w:rsidRPr="00025F6A">
        <w:rPr>
          <w:color w:val="000000"/>
          <w:spacing w:val="-3"/>
          <w:sz w:val="28"/>
          <w:szCs w:val="28"/>
        </w:rPr>
        <w:t>результата измерения;</w:t>
      </w:r>
    </w:p>
    <w:p w:rsidR="00CF4C98" w:rsidRPr="00025F6A" w:rsidRDefault="00CF4C98" w:rsidP="00CF4C98">
      <w:pPr>
        <w:widowControl w:val="0"/>
        <w:numPr>
          <w:ilvl w:val="0"/>
          <w:numId w:val="21"/>
        </w:numPr>
        <w:shd w:val="clear" w:color="auto" w:fill="FFFFFF"/>
        <w:autoSpaceDE w:val="0"/>
        <w:autoSpaceDN w:val="0"/>
        <w:adjustRightInd w:val="0"/>
        <w:spacing w:before="67" w:line="288" w:lineRule="auto"/>
        <w:jc w:val="both"/>
        <w:rPr>
          <w:sz w:val="28"/>
          <w:szCs w:val="28"/>
        </w:rPr>
      </w:pPr>
      <w:r w:rsidRPr="00025F6A">
        <w:rPr>
          <w:color w:val="000000"/>
          <w:spacing w:val="-2"/>
          <w:sz w:val="28"/>
          <w:szCs w:val="28"/>
        </w:rPr>
        <w:t>сравнение несравнимых показателей;</w:t>
      </w:r>
    </w:p>
    <w:p w:rsidR="00CF4C98" w:rsidRPr="00025F6A" w:rsidRDefault="00CF4C98" w:rsidP="00CF4C98">
      <w:pPr>
        <w:widowControl w:val="0"/>
        <w:numPr>
          <w:ilvl w:val="0"/>
          <w:numId w:val="21"/>
        </w:numPr>
        <w:shd w:val="clear" w:color="auto" w:fill="FFFFFF"/>
        <w:tabs>
          <w:tab w:val="left" w:pos="691"/>
        </w:tabs>
        <w:autoSpaceDE w:val="0"/>
        <w:autoSpaceDN w:val="0"/>
        <w:adjustRightInd w:val="0"/>
        <w:spacing w:line="288" w:lineRule="auto"/>
        <w:jc w:val="both"/>
        <w:rPr>
          <w:color w:val="000000"/>
          <w:sz w:val="28"/>
          <w:szCs w:val="28"/>
        </w:rPr>
      </w:pPr>
      <w:r w:rsidRPr="00025F6A">
        <w:rPr>
          <w:color w:val="000000"/>
          <w:spacing w:val="-4"/>
          <w:sz w:val="28"/>
          <w:szCs w:val="28"/>
        </w:rPr>
        <w:t>фальсификация результатов;</w:t>
      </w:r>
    </w:p>
    <w:p w:rsidR="00CF4C98" w:rsidRPr="00025F6A" w:rsidRDefault="00CF4C98" w:rsidP="00CF4C98">
      <w:pPr>
        <w:widowControl w:val="0"/>
        <w:numPr>
          <w:ilvl w:val="0"/>
          <w:numId w:val="21"/>
        </w:numPr>
        <w:shd w:val="clear" w:color="auto" w:fill="FFFFFF"/>
        <w:tabs>
          <w:tab w:val="left" w:pos="691"/>
        </w:tabs>
        <w:autoSpaceDE w:val="0"/>
        <w:autoSpaceDN w:val="0"/>
        <w:adjustRightInd w:val="0"/>
        <w:spacing w:before="19" w:line="288" w:lineRule="auto"/>
        <w:jc w:val="both"/>
        <w:rPr>
          <w:color w:val="000000"/>
          <w:sz w:val="28"/>
          <w:szCs w:val="28"/>
        </w:rPr>
      </w:pPr>
      <w:r w:rsidRPr="00025F6A">
        <w:rPr>
          <w:color w:val="000000"/>
          <w:spacing w:val="-3"/>
          <w:sz w:val="28"/>
          <w:szCs w:val="28"/>
        </w:rPr>
        <w:t>необоснованная экстраполяция.</w:t>
      </w:r>
    </w:p>
    <w:p w:rsidR="00CF4C98" w:rsidRPr="00025F6A" w:rsidRDefault="00CF4C98" w:rsidP="00CF4C98">
      <w:pPr>
        <w:shd w:val="clear" w:color="auto" w:fill="FFFFFF"/>
        <w:spacing w:before="58" w:line="288" w:lineRule="auto"/>
        <w:ind w:firstLine="669"/>
        <w:jc w:val="both"/>
        <w:rPr>
          <w:sz w:val="28"/>
          <w:szCs w:val="28"/>
        </w:rPr>
      </w:pPr>
      <w:r w:rsidRPr="00025F6A">
        <w:rPr>
          <w:color w:val="000000"/>
          <w:spacing w:val="-4"/>
          <w:sz w:val="28"/>
          <w:szCs w:val="28"/>
        </w:rPr>
        <w:t>В ликвидации ошибок экономического анализа можно выделить два уровня: такти</w:t>
      </w:r>
      <w:r w:rsidRPr="00025F6A">
        <w:rPr>
          <w:color w:val="000000"/>
          <w:spacing w:val="-4"/>
          <w:sz w:val="28"/>
          <w:szCs w:val="28"/>
        </w:rPr>
        <w:softHyphen/>
      </w:r>
      <w:r w:rsidRPr="00025F6A">
        <w:rPr>
          <w:color w:val="000000"/>
          <w:spacing w:val="-3"/>
          <w:sz w:val="28"/>
          <w:szCs w:val="28"/>
        </w:rPr>
        <w:t xml:space="preserve">ческий и стратегический. </w:t>
      </w:r>
      <w:r w:rsidRPr="00025F6A">
        <w:rPr>
          <w:b/>
          <w:bCs/>
          <w:color w:val="000000"/>
          <w:spacing w:val="-3"/>
          <w:sz w:val="28"/>
          <w:szCs w:val="28"/>
        </w:rPr>
        <w:t xml:space="preserve">Тактический </w:t>
      </w:r>
      <w:r>
        <w:rPr>
          <w:b/>
          <w:bCs/>
          <w:color w:val="000000"/>
          <w:spacing w:val="-3"/>
          <w:sz w:val="28"/>
          <w:szCs w:val="28"/>
        </w:rPr>
        <w:t xml:space="preserve">уровень </w:t>
      </w:r>
      <w:r w:rsidRPr="00025F6A">
        <w:rPr>
          <w:color w:val="000000"/>
          <w:spacing w:val="-3"/>
          <w:sz w:val="28"/>
          <w:szCs w:val="28"/>
        </w:rPr>
        <w:t xml:space="preserve">связан с выявлением фактически допущенных ошибок и их исправлением. Он реализуется посредством контроля а) за соблюдением требований, предъявляемых к модели, б) за точным выполнением всех измерительных </w:t>
      </w:r>
      <w:r w:rsidRPr="00025F6A">
        <w:rPr>
          <w:color w:val="000000"/>
          <w:spacing w:val="-4"/>
          <w:sz w:val="28"/>
          <w:szCs w:val="28"/>
        </w:rPr>
        <w:t xml:space="preserve">и математических операций, начиная </w:t>
      </w:r>
      <w:r w:rsidRPr="00025F6A">
        <w:rPr>
          <w:i/>
          <w:iCs/>
          <w:color w:val="000000"/>
          <w:spacing w:val="-4"/>
          <w:sz w:val="28"/>
          <w:szCs w:val="28"/>
        </w:rPr>
        <w:t xml:space="preserve">с </w:t>
      </w:r>
      <w:r w:rsidRPr="00025F6A">
        <w:rPr>
          <w:color w:val="000000"/>
          <w:spacing w:val="-4"/>
          <w:sz w:val="28"/>
          <w:szCs w:val="28"/>
        </w:rPr>
        <w:t xml:space="preserve">критической оценки исходных данных, порядка </w:t>
      </w:r>
      <w:r w:rsidRPr="00025F6A">
        <w:rPr>
          <w:color w:val="000000"/>
          <w:spacing w:val="-3"/>
          <w:sz w:val="28"/>
          <w:szCs w:val="28"/>
        </w:rPr>
        <w:t>расчета, кончая оценкой применимости полученных результатов.</w:t>
      </w:r>
    </w:p>
    <w:p w:rsidR="00CF4C98" w:rsidRPr="00025F6A" w:rsidRDefault="00CF4C98" w:rsidP="00CF4C98">
      <w:pPr>
        <w:shd w:val="clear" w:color="auto" w:fill="FFFFFF"/>
        <w:spacing w:before="38" w:line="288" w:lineRule="auto"/>
        <w:ind w:firstLine="669"/>
        <w:jc w:val="both"/>
        <w:rPr>
          <w:sz w:val="28"/>
          <w:szCs w:val="28"/>
        </w:rPr>
      </w:pPr>
      <w:r w:rsidRPr="00025F6A">
        <w:rPr>
          <w:b/>
          <w:bCs/>
          <w:color w:val="000000"/>
          <w:spacing w:val="-3"/>
          <w:sz w:val="28"/>
          <w:szCs w:val="28"/>
        </w:rPr>
        <w:t xml:space="preserve">Стратегический </w:t>
      </w:r>
      <w:r w:rsidRPr="00CC4329">
        <w:rPr>
          <w:b/>
          <w:color w:val="000000"/>
          <w:spacing w:val="-3"/>
          <w:sz w:val="28"/>
          <w:szCs w:val="28"/>
        </w:rPr>
        <w:t>уровень</w:t>
      </w:r>
      <w:r w:rsidRPr="00025F6A">
        <w:rPr>
          <w:color w:val="000000"/>
          <w:spacing w:val="-3"/>
          <w:sz w:val="28"/>
          <w:szCs w:val="28"/>
        </w:rPr>
        <w:t xml:space="preserve"> связан с предотвращением возможных ошибок и реали</w:t>
      </w:r>
      <w:r w:rsidRPr="00025F6A">
        <w:rPr>
          <w:color w:val="000000"/>
          <w:spacing w:val="-3"/>
          <w:sz w:val="28"/>
          <w:szCs w:val="28"/>
        </w:rPr>
        <w:softHyphen/>
      </w:r>
      <w:r w:rsidRPr="00025F6A">
        <w:rPr>
          <w:color w:val="000000"/>
          <w:spacing w:val="-4"/>
          <w:sz w:val="28"/>
          <w:szCs w:val="28"/>
        </w:rPr>
        <w:t>зуется посредством повышения надежности измерений исходных параметров модели и их композиции в модели. Повышение надежности модели обеспечивается, прежде все</w:t>
      </w:r>
      <w:r w:rsidRPr="00025F6A">
        <w:rPr>
          <w:color w:val="000000"/>
          <w:spacing w:val="-4"/>
          <w:sz w:val="28"/>
          <w:szCs w:val="28"/>
        </w:rPr>
        <w:softHyphen/>
      </w:r>
      <w:r w:rsidRPr="00025F6A">
        <w:rPr>
          <w:color w:val="000000"/>
          <w:spacing w:val="-3"/>
          <w:sz w:val="28"/>
          <w:szCs w:val="28"/>
        </w:rPr>
        <w:t xml:space="preserve">го, ее научной обоснованностью и связано, в частности, с корректным приложением </w:t>
      </w:r>
      <w:r w:rsidRPr="00025F6A">
        <w:rPr>
          <w:color w:val="000000"/>
          <w:spacing w:val="-4"/>
          <w:sz w:val="28"/>
          <w:szCs w:val="28"/>
        </w:rPr>
        <w:t>теории моделирования, теории измерений и теории системного экономического анали</w:t>
      </w:r>
      <w:r w:rsidRPr="00025F6A">
        <w:rPr>
          <w:color w:val="000000"/>
          <w:spacing w:val="-4"/>
          <w:sz w:val="28"/>
          <w:szCs w:val="28"/>
        </w:rPr>
        <w:softHyphen/>
      </w:r>
      <w:r w:rsidRPr="00025F6A">
        <w:rPr>
          <w:color w:val="000000"/>
          <w:spacing w:val="-3"/>
          <w:sz w:val="28"/>
          <w:szCs w:val="28"/>
        </w:rPr>
        <w:t>за к моделированию исследуемого объекта.</w:t>
      </w:r>
    </w:p>
    <w:p w:rsidR="00CF4C98" w:rsidRDefault="00CF4C98" w:rsidP="00CF4C98">
      <w:pPr>
        <w:shd w:val="clear" w:color="auto" w:fill="FFFFFF"/>
        <w:spacing w:before="67" w:line="288" w:lineRule="auto"/>
        <w:ind w:firstLine="669"/>
        <w:jc w:val="both"/>
        <w:rPr>
          <w:color w:val="000000"/>
          <w:spacing w:val="-4"/>
          <w:sz w:val="28"/>
          <w:szCs w:val="28"/>
        </w:rPr>
      </w:pPr>
      <w:r w:rsidRPr="00025F6A">
        <w:rPr>
          <w:color w:val="000000"/>
          <w:spacing w:val="-3"/>
          <w:sz w:val="28"/>
          <w:szCs w:val="28"/>
        </w:rPr>
        <w:t>При стремлении повысить точность моделирования следует иметь в виду следую</w:t>
      </w:r>
      <w:r w:rsidRPr="00025F6A">
        <w:rPr>
          <w:color w:val="000000"/>
          <w:spacing w:val="-3"/>
          <w:sz w:val="28"/>
          <w:szCs w:val="28"/>
        </w:rPr>
        <w:softHyphen/>
        <w:t>щее фундаментальное положение: общий уровень точности модели, отображающей те или иные зависимости, определяется точностью самого неточного ее элемента, вклю</w:t>
      </w:r>
      <w:r w:rsidRPr="00025F6A">
        <w:rPr>
          <w:color w:val="000000"/>
          <w:spacing w:val="-3"/>
          <w:sz w:val="28"/>
          <w:szCs w:val="28"/>
        </w:rPr>
        <w:softHyphen/>
      </w:r>
      <w:r w:rsidRPr="00025F6A">
        <w:rPr>
          <w:color w:val="000000"/>
          <w:spacing w:val="-4"/>
          <w:sz w:val="28"/>
          <w:szCs w:val="28"/>
        </w:rPr>
        <w:t>чая исходную информацию.</w:t>
      </w:r>
    </w:p>
    <w:p w:rsidR="00CF4C98" w:rsidRPr="00DC1ACD" w:rsidRDefault="00CF4C98" w:rsidP="00CF4C98">
      <w:pPr>
        <w:shd w:val="clear" w:color="auto" w:fill="FFFFFF"/>
        <w:spacing w:line="288" w:lineRule="auto"/>
        <w:ind w:firstLine="669"/>
        <w:jc w:val="both"/>
        <w:rPr>
          <w:sz w:val="28"/>
          <w:szCs w:val="28"/>
        </w:rPr>
      </w:pPr>
      <w:r w:rsidRPr="00DC1ACD">
        <w:rPr>
          <w:color w:val="000000"/>
          <w:sz w:val="28"/>
          <w:szCs w:val="28"/>
        </w:rPr>
        <w:t xml:space="preserve">Еще один важный методический принцип </w:t>
      </w:r>
      <w:r>
        <w:rPr>
          <w:color w:val="000000"/>
          <w:sz w:val="28"/>
          <w:szCs w:val="28"/>
        </w:rPr>
        <w:t>–</w:t>
      </w:r>
      <w:r w:rsidRPr="00DC1ACD">
        <w:rPr>
          <w:color w:val="000000"/>
          <w:sz w:val="28"/>
          <w:szCs w:val="28"/>
        </w:rPr>
        <w:t xml:space="preserve"> </w:t>
      </w:r>
      <w:r w:rsidRPr="00755A18">
        <w:rPr>
          <w:bCs/>
          <w:i/>
          <w:iCs/>
          <w:color w:val="000000"/>
          <w:sz w:val="28"/>
          <w:szCs w:val="28"/>
        </w:rPr>
        <w:t>принцип упрощения</w:t>
      </w:r>
      <w:r w:rsidRPr="00DC1ACD">
        <w:rPr>
          <w:b/>
          <w:bCs/>
          <w:i/>
          <w:iCs/>
          <w:color w:val="000000"/>
          <w:sz w:val="28"/>
          <w:szCs w:val="28"/>
        </w:rPr>
        <w:t xml:space="preserve">. </w:t>
      </w:r>
      <w:r w:rsidRPr="00DC1ACD">
        <w:rPr>
          <w:color w:val="000000"/>
          <w:sz w:val="28"/>
          <w:szCs w:val="28"/>
        </w:rPr>
        <w:t xml:space="preserve">Упрощение </w:t>
      </w:r>
      <w:r w:rsidRPr="00DC1ACD">
        <w:rPr>
          <w:color w:val="000000"/>
          <w:spacing w:val="-2"/>
          <w:sz w:val="28"/>
          <w:szCs w:val="28"/>
        </w:rPr>
        <w:t xml:space="preserve">модели объекта может быть рассмотрено как с количественной, так и с качественной </w:t>
      </w:r>
      <w:r w:rsidRPr="00DC1ACD">
        <w:rPr>
          <w:color w:val="000000"/>
          <w:sz w:val="28"/>
          <w:szCs w:val="28"/>
        </w:rPr>
        <w:t>(содержательной) стороны. С точки зрения содержания модель определяется соста</w:t>
      </w:r>
      <w:r w:rsidRPr="00DC1ACD">
        <w:rPr>
          <w:color w:val="000000"/>
          <w:sz w:val="28"/>
          <w:szCs w:val="28"/>
        </w:rPr>
        <w:softHyphen/>
      </w:r>
      <w:r w:rsidRPr="00DC1ACD">
        <w:rPr>
          <w:color w:val="000000"/>
          <w:spacing w:val="-1"/>
          <w:sz w:val="28"/>
          <w:szCs w:val="28"/>
        </w:rPr>
        <w:t>вом переменных, с точки зрения количественного выражения модель определяется способами измерения переменных и их композицией в итоговой модели. Качествен</w:t>
      </w:r>
      <w:r w:rsidRPr="00DC1ACD">
        <w:rPr>
          <w:color w:val="000000"/>
          <w:spacing w:val="-1"/>
          <w:sz w:val="28"/>
          <w:szCs w:val="28"/>
        </w:rPr>
        <w:softHyphen/>
      </w:r>
      <w:r w:rsidRPr="00DC1ACD">
        <w:rPr>
          <w:color w:val="000000"/>
          <w:sz w:val="28"/>
          <w:szCs w:val="28"/>
        </w:rPr>
        <w:t xml:space="preserve">ное упрощение модели включает в себя выделение свойств объекта, исключение из </w:t>
      </w:r>
      <w:r w:rsidRPr="00DC1ACD">
        <w:rPr>
          <w:color w:val="000000"/>
          <w:spacing w:val="-1"/>
          <w:sz w:val="28"/>
          <w:szCs w:val="28"/>
        </w:rPr>
        <w:t xml:space="preserve">рассмотрения несущественных свойств, случайных факторов и т.п. Количественное </w:t>
      </w:r>
      <w:r w:rsidRPr="00DC1ACD">
        <w:rPr>
          <w:color w:val="000000"/>
          <w:spacing w:val="-2"/>
          <w:sz w:val="28"/>
          <w:szCs w:val="28"/>
        </w:rPr>
        <w:t xml:space="preserve">упрощение связано с выбором типов шкал. В основе упрощения лежит формулировка </w:t>
      </w:r>
      <w:r w:rsidRPr="00DC1ACD">
        <w:rPr>
          <w:color w:val="000000"/>
          <w:spacing w:val="-4"/>
          <w:sz w:val="28"/>
          <w:szCs w:val="28"/>
        </w:rPr>
        <w:t xml:space="preserve">определенных допущений. Эти допущения могут касаться характера поведения объекта </w:t>
      </w:r>
      <w:r w:rsidRPr="00DC1ACD">
        <w:rPr>
          <w:color w:val="000000"/>
          <w:spacing w:val="-2"/>
          <w:sz w:val="28"/>
          <w:szCs w:val="28"/>
        </w:rPr>
        <w:t>и его отдельных свойств.</w:t>
      </w:r>
    </w:p>
    <w:p w:rsidR="00CF4C98" w:rsidRPr="00DC1ACD" w:rsidRDefault="00CF4C98" w:rsidP="00CF4C98">
      <w:pPr>
        <w:shd w:val="clear" w:color="auto" w:fill="FFFFFF"/>
        <w:spacing w:line="288" w:lineRule="auto"/>
        <w:ind w:firstLine="669"/>
        <w:jc w:val="both"/>
        <w:rPr>
          <w:sz w:val="28"/>
          <w:szCs w:val="28"/>
        </w:rPr>
      </w:pPr>
      <w:r w:rsidRPr="00DC1ACD">
        <w:rPr>
          <w:color w:val="000000"/>
          <w:spacing w:val="-4"/>
          <w:sz w:val="28"/>
          <w:szCs w:val="28"/>
        </w:rPr>
        <w:t>Основным приемом упрощения моделей является сокращение числа рассматривае</w:t>
      </w:r>
      <w:r w:rsidRPr="00DC1ACD">
        <w:rPr>
          <w:color w:val="000000"/>
          <w:spacing w:val="-4"/>
          <w:sz w:val="28"/>
          <w:szCs w:val="28"/>
        </w:rPr>
        <w:softHyphen/>
        <w:t xml:space="preserve">мых параметров. В соответствии с определением модели исключаться из рассмотрения </w:t>
      </w:r>
      <w:r w:rsidRPr="00DC1ACD">
        <w:rPr>
          <w:color w:val="000000"/>
          <w:spacing w:val="-2"/>
          <w:sz w:val="28"/>
          <w:szCs w:val="28"/>
        </w:rPr>
        <w:t xml:space="preserve">должны только несущественные или случайные переменные. Могут быть исключены </w:t>
      </w:r>
      <w:r w:rsidRPr="00DC1ACD">
        <w:rPr>
          <w:color w:val="000000"/>
          <w:spacing w:val="-3"/>
          <w:sz w:val="28"/>
          <w:szCs w:val="28"/>
        </w:rPr>
        <w:t>зависимые переменные. Кроме этого несколько переменных могут быть заменены од</w:t>
      </w:r>
      <w:r w:rsidRPr="00DC1ACD">
        <w:rPr>
          <w:color w:val="000000"/>
          <w:spacing w:val="-3"/>
          <w:sz w:val="28"/>
          <w:szCs w:val="28"/>
        </w:rPr>
        <w:softHyphen/>
      </w:r>
      <w:r w:rsidRPr="00DC1ACD">
        <w:rPr>
          <w:color w:val="000000"/>
          <w:spacing w:val="-2"/>
          <w:sz w:val="28"/>
          <w:szCs w:val="28"/>
        </w:rPr>
        <w:t>ной на основе их обобщения.</w:t>
      </w:r>
    </w:p>
    <w:p w:rsidR="00CF4C98" w:rsidRPr="00DC1ACD" w:rsidRDefault="00CF4C98" w:rsidP="00CF4C98">
      <w:pPr>
        <w:shd w:val="clear" w:color="auto" w:fill="FFFFFF"/>
        <w:spacing w:line="288" w:lineRule="auto"/>
        <w:ind w:firstLine="669"/>
        <w:jc w:val="both"/>
        <w:rPr>
          <w:sz w:val="28"/>
          <w:szCs w:val="28"/>
        </w:rPr>
      </w:pPr>
      <w:r w:rsidRPr="00755A18">
        <w:rPr>
          <w:bCs/>
          <w:i/>
          <w:iCs/>
          <w:color w:val="000000"/>
          <w:spacing w:val="-3"/>
          <w:sz w:val="28"/>
          <w:szCs w:val="28"/>
        </w:rPr>
        <w:t>Обобщение</w:t>
      </w:r>
      <w:r w:rsidRPr="00DC1ACD">
        <w:rPr>
          <w:b/>
          <w:bCs/>
          <w:i/>
          <w:iCs/>
          <w:color w:val="000000"/>
          <w:spacing w:val="-3"/>
          <w:sz w:val="28"/>
          <w:szCs w:val="28"/>
        </w:rPr>
        <w:t xml:space="preserve"> </w:t>
      </w:r>
      <w:r w:rsidRPr="00DC1ACD">
        <w:rPr>
          <w:color w:val="000000"/>
          <w:spacing w:val="-3"/>
          <w:sz w:val="28"/>
          <w:szCs w:val="28"/>
        </w:rPr>
        <w:t>показателей обычно называют агрегированием или сверткой. При сис</w:t>
      </w:r>
      <w:r w:rsidRPr="00DC1ACD">
        <w:rPr>
          <w:color w:val="000000"/>
          <w:spacing w:val="-3"/>
          <w:sz w:val="28"/>
          <w:szCs w:val="28"/>
        </w:rPr>
        <w:softHyphen/>
      </w:r>
      <w:r w:rsidRPr="00DC1ACD">
        <w:rPr>
          <w:color w:val="000000"/>
          <w:spacing w:val="-2"/>
          <w:sz w:val="28"/>
          <w:szCs w:val="28"/>
        </w:rPr>
        <w:t>темном рассмотрении объекта целесообразно разделить эти два понятия.</w:t>
      </w:r>
    </w:p>
    <w:p w:rsidR="00CF4C98" w:rsidRPr="00DC1ACD" w:rsidRDefault="00CF4C98" w:rsidP="00CF4C98">
      <w:pPr>
        <w:shd w:val="clear" w:color="auto" w:fill="FFFFFF"/>
        <w:spacing w:line="288" w:lineRule="auto"/>
        <w:ind w:firstLine="669"/>
        <w:jc w:val="both"/>
        <w:rPr>
          <w:sz w:val="28"/>
          <w:szCs w:val="28"/>
        </w:rPr>
      </w:pPr>
      <w:r w:rsidRPr="00DC1ACD">
        <w:rPr>
          <w:color w:val="000000"/>
          <w:spacing w:val="-4"/>
          <w:sz w:val="28"/>
          <w:szCs w:val="28"/>
        </w:rPr>
        <w:t>В описании объекта могут участвовать одинаковые показатели разного объема, т.е. относящиеся к элементам объекта разного уровня и масштаба (работник, цех, предпри</w:t>
      </w:r>
      <w:r w:rsidRPr="00DC1ACD">
        <w:rPr>
          <w:color w:val="000000"/>
          <w:spacing w:val="-4"/>
          <w:sz w:val="28"/>
          <w:szCs w:val="28"/>
        </w:rPr>
        <w:softHyphen/>
      </w:r>
      <w:r w:rsidRPr="00DC1ACD">
        <w:rPr>
          <w:color w:val="000000"/>
          <w:spacing w:val="-2"/>
          <w:sz w:val="28"/>
          <w:szCs w:val="28"/>
        </w:rPr>
        <w:t xml:space="preserve">ятие в целом), и разные показатели одного объема (численность работников, их фонд </w:t>
      </w:r>
      <w:r w:rsidRPr="00DC1ACD">
        <w:rPr>
          <w:color w:val="000000"/>
          <w:spacing w:val="-3"/>
          <w:sz w:val="28"/>
          <w:szCs w:val="28"/>
        </w:rPr>
        <w:t>заработной платы, объем произведенной ими продукции и т.д.).</w:t>
      </w:r>
    </w:p>
    <w:p w:rsidR="00CF4C98" w:rsidRPr="00DC1ACD" w:rsidRDefault="00CF4C98" w:rsidP="00CF4C98">
      <w:pPr>
        <w:shd w:val="clear" w:color="auto" w:fill="FFFFFF"/>
        <w:spacing w:line="288" w:lineRule="auto"/>
        <w:ind w:firstLine="669"/>
        <w:jc w:val="both"/>
        <w:rPr>
          <w:sz w:val="28"/>
          <w:szCs w:val="28"/>
        </w:rPr>
      </w:pPr>
      <w:r w:rsidRPr="00DC1ACD">
        <w:rPr>
          <w:color w:val="000000"/>
          <w:spacing w:val="-4"/>
          <w:sz w:val="28"/>
          <w:szCs w:val="28"/>
        </w:rPr>
        <w:t xml:space="preserve">Обобщение показателей меньшего объема для получения одноименного показателя </w:t>
      </w:r>
      <w:r w:rsidRPr="00DC1ACD">
        <w:rPr>
          <w:color w:val="000000"/>
          <w:spacing w:val="-2"/>
          <w:sz w:val="28"/>
          <w:szCs w:val="28"/>
        </w:rPr>
        <w:t xml:space="preserve">большего объема называется </w:t>
      </w:r>
      <w:r w:rsidRPr="00DC1ACD">
        <w:rPr>
          <w:b/>
          <w:bCs/>
          <w:color w:val="000000"/>
          <w:spacing w:val="-2"/>
          <w:sz w:val="28"/>
          <w:szCs w:val="28"/>
        </w:rPr>
        <w:t>агрегированием.</w:t>
      </w:r>
    </w:p>
    <w:p w:rsidR="00CF4C98" w:rsidRPr="00DC1ACD" w:rsidRDefault="00CF4C98" w:rsidP="00CF4C98">
      <w:pPr>
        <w:shd w:val="clear" w:color="auto" w:fill="FFFFFF"/>
        <w:spacing w:line="288" w:lineRule="auto"/>
        <w:ind w:firstLine="669"/>
        <w:jc w:val="both"/>
        <w:rPr>
          <w:sz w:val="28"/>
          <w:szCs w:val="28"/>
        </w:rPr>
      </w:pPr>
      <w:r w:rsidRPr="00DC1ACD">
        <w:rPr>
          <w:color w:val="000000"/>
          <w:spacing w:val="-3"/>
          <w:sz w:val="28"/>
          <w:szCs w:val="28"/>
        </w:rPr>
        <w:t xml:space="preserve">Необходимость агрегирования обычно определяется потребностью в компактном </w:t>
      </w:r>
      <w:r w:rsidRPr="00DC1ACD">
        <w:rPr>
          <w:color w:val="000000"/>
          <w:spacing w:val="-1"/>
          <w:sz w:val="28"/>
          <w:szCs w:val="28"/>
        </w:rPr>
        <w:t>описании, обусловленном:</w:t>
      </w:r>
    </w:p>
    <w:p w:rsidR="00CF4C98" w:rsidRPr="00DC1ACD" w:rsidRDefault="00CF4C98" w:rsidP="00CF4C98">
      <w:pPr>
        <w:widowControl w:val="0"/>
        <w:numPr>
          <w:ilvl w:val="0"/>
          <w:numId w:val="22"/>
        </w:numPr>
        <w:shd w:val="clear" w:color="auto" w:fill="FFFFFF"/>
        <w:tabs>
          <w:tab w:val="left" w:pos="571"/>
        </w:tabs>
        <w:autoSpaceDE w:val="0"/>
        <w:autoSpaceDN w:val="0"/>
        <w:adjustRightInd w:val="0"/>
        <w:spacing w:line="288" w:lineRule="auto"/>
        <w:ind w:firstLine="669"/>
        <w:rPr>
          <w:color w:val="000000"/>
          <w:sz w:val="28"/>
          <w:szCs w:val="28"/>
        </w:rPr>
      </w:pPr>
      <w:r w:rsidRPr="00DC1ACD">
        <w:rPr>
          <w:color w:val="000000"/>
          <w:spacing w:val="-2"/>
          <w:sz w:val="28"/>
          <w:szCs w:val="28"/>
        </w:rPr>
        <w:t>большими размерами экономических объектов;</w:t>
      </w:r>
    </w:p>
    <w:p w:rsidR="00CF4C98" w:rsidRPr="00DC1ACD" w:rsidRDefault="00CF4C98" w:rsidP="00CF4C98">
      <w:pPr>
        <w:widowControl w:val="0"/>
        <w:numPr>
          <w:ilvl w:val="0"/>
          <w:numId w:val="22"/>
        </w:numPr>
        <w:shd w:val="clear" w:color="auto" w:fill="FFFFFF"/>
        <w:tabs>
          <w:tab w:val="left" w:pos="571"/>
        </w:tabs>
        <w:autoSpaceDE w:val="0"/>
        <w:autoSpaceDN w:val="0"/>
        <w:adjustRightInd w:val="0"/>
        <w:spacing w:line="288" w:lineRule="auto"/>
        <w:ind w:firstLine="669"/>
        <w:rPr>
          <w:color w:val="000000"/>
          <w:sz w:val="28"/>
          <w:szCs w:val="28"/>
        </w:rPr>
      </w:pPr>
      <w:r w:rsidRPr="00DC1ACD">
        <w:rPr>
          <w:color w:val="000000"/>
          <w:spacing w:val="-2"/>
          <w:sz w:val="28"/>
          <w:szCs w:val="28"/>
        </w:rPr>
        <w:t>ограниченными возможностями по восприятию и хранению данных;</w:t>
      </w:r>
    </w:p>
    <w:p w:rsidR="00CF4C98" w:rsidRPr="00DC1ACD" w:rsidRDefault="00CF4C98" w:rsidP="00CF4C98">
      <w:pPr>
        <w:widowControl w:val="0"/>
        <w:numPr>
          <w:ilvl w:val="0"/>
          <w:numId w:val="22"/>
        </w:numPr>
        <w:shd w:val="clear" w:color="auto" w:fill="FFFFFF"/>
        <w:tabs>
          <w:tab w:val="left" w:pos="571"/>
        </w:tabs>
        <w:autoSpaceDE w:val="0"/>
        <w:autoSpaceDN w:val="0"/>
        <w:adjustRightInd w:val="0"/>
        <w:spacing w:line="288" w:lineRule="auto"/>
        <w:ind w:firstLine="669"/>
        <w:rPr>
          <w:color w:val="000000"/>
          <w:sz w:val="28"/>
          <w:szCs w:val="28"/>
        </w:rPr>
      </w:pPr>
      <w:r w:rsidRPr="00DC1ACD">
        <w:rPr>
          <w:color w:val="000000"/>
          <w:spacing w:val="-3"/>
          <w:sz w:val="28"/>
          <w:szCs w:val="28"/>
        </w:rPr>
        <w:t>большей устойчивостью укрупненных данных;</w:t>
      </w:r>
    </w:p>
    <w:p w:rsidR="00CF4C98" w:rsidRPr="00DC1ACD" w:rsidRDefault="00CF4C98" w:rsidP="00CF4C98">
      <w:pPr>
        <w:widowControl w:val="0"/>
        <w:numPr>
          <w:ilvl w:val="0"/>
          <w:numId w:val="22"/>
        </w:numPr>
        <w:shd w:val="clear" w:color="auto" w:fill="FFFFFF"/>
        <w:tabs>
          <w:tab w:val="left" w:pos="571"/>
        </w:tabs>
        <w:autoSpaceDE w:val="0"/>
        <w:autoSpaceDN w:val="0"/>
        <w:adjustRightInd w:val="0"/>
        <w:spacing w:line="288" w:lineRule="auto"/>
        <w:ind w:firstLine="669"/>
        <w:rPr>
          <w:color w:val="000000"/>
          <w:sz w:val="28"/>
          <w:szCs w:val="28"/>
        </w:rPr>
      </w:pPr>
      <w:r w:rsidRPr="00DC1ACD">
        <w:rPr>
          <w:color w:val="000000"/>
          <w:spacing w:val="-2"/>
          <w:sz w:val="28"/>
          <w:szCs w:val="28"/>
        </w:rPr>
        <w:t>необходимостью решать задачи большой размерности;</w:t>
      </w:r>
    </w:p>
    <w:p w:rsidR="00CF4C98" w:rsidRPr="00DC1ACD" w:rsidRDefault="00CF4C98" w:rsidP="00CF4C98">
      <w:pPr>
        <w:widowControl w:val="0"/>
        <w:numPr>
          <w:ilvl w:val="0"/>
          <w:numId w:val="22"/>
        </w:numPr>
        <w:shd w:val="clear" w:color="auto" w:fill="FFFFFF"/>
        <w:tabs>
          <w:tab w:val="left" w:pos="571"/>
        </w:tabs>
        <w:autoSpaceDE w:val="0"/>
        <w:autoSpaceDN w:val="0"/>
        <w:adjustRightInd w:val="0"/>
        <w:spacing w:line="288" w:lineRule="auto"/>
        <w:ind w:firstLine="669"/>
        <w:rPr>
          <w:color w:val="000000"/>
          <w:sz w:val="28"/>
          <w:szCs w:val="28"/>
        </w:rPr>
      </w:pPr>
      <w:r w:rsidRPr="00DC1ACD">
        <w:rPr>
          <w:color w:val="000000"/>
          <w:spacing w:val="-3"/>
          <w:sz w:val="28"/>
          <w:szCs w:val="28"/>
        </w:rPr>
        <w:t>ускорением расчетов и т.п.</w:t>
      </w:r>
    </w:p>
    <w:p w:rsidR="00CF4C98" w:rsidRPr="00DC1ACD" w:rsidRDefault="00CF4C98" w:rsidP="00CF4C98">
      <w:pPr>
        <w:shd w:val="clear" w:color="auto" w:fill="FFFFFF"/>
        <w:spacing w:line="288" w:lineRule="auto"/>
        <w:ind w:firstLine="669"/>
        <w:jc w:val="both"/>
        <w:rPr>
          <w:sz w:val="28"/>
          <w:szCs w:val="28"/>
        </w:rPr>
      </w:pPr>
      <w:r w:rsidRPr="00DC1ACD">
        <w:rPr>
          <w:color w:val="000000"/>
          <w:spacing w:val="-1"/>
          <w:sz w:val="28"/>
          <w:szCs w:val="28"/>
        </w:rPr>
        <w:t>Обобщение разных показателей одного объема для получения интегрального по</w:t>
      </w:r>
      <w:r w:rsidRPr="00DC1ACD">
        <w:rPr>
          <w:color w:val="000000"/>
          <w:spacing w:val="-1"/>
          <w:sz w:val="28"/>
          <w:szCs w:val="28"/>
        </w:rPr>
        <w:softHyphen/>
      </w:r>
      <w:r w:rsidRPr="00DC1ACD">
        <w:rPr>
          <w:color w:val="000000"/>
          <w:spacing w:val="-3"/>
          <w:sz w:val="28"/>
          <w:szCs w:val="28"/>
        </w:rPr>
        <w:t xml:space="preserve">казателя того же объема называется </w:t>
      </w:r>
      <w:r w:rsidRPr="00DC1ACD">
        <w:rPr>
          <w:b/>
          <w:bCs/>
          <w:color w:val="000000"/>
          <w:spacing w:val="-3"/>
          <w:sz w:val="28"/>
          <w:szCs w:val="28"/>
        </w:rPr>
        <w:t xml:space="preserve">сверткой. </w:t>
      </w:r>
      <w:r w:rsidRPr="00DC1ACD">
        <w:rPr>
          <w:color w:val="000000"/>
          <w:spacing w:val="-3"/>
          <w:sz w:val="28"/>
          <w:szCs w:val="28"/>
        </w:rPr>
        <w:t xml:space="preserve">Свертка показателей дает возможность </w:t>
      </w:r>
      <w:r w:rsidRPr="00DC1ACD">
        <w:rPr>
          <w:color w:val="000000"/>
          <w:spacing w:val="-2"/>
          <w:sz w:val="28"/>
          <w:szCs w:val="28"/>
        </w:rPr>
        <w:t>формирования моделей, характеризующих систему в целом с учетом взаимосвязи яв</w:t>
      </w:r>
      <w:r w:rsidRPr="00DC1ACD">
        <w:rPr>
          <w:color w:val="000000"/>
          <w:spacing w:val="-2"/>
          <w:sz w:val="28"/>
          <w:szCs w:val="28"/>
        </w:rPr>
        <w:softHyphen/>
      </w:r>
      <w:r w:rsidRPr="00DC1ACD">
        <w:rPr>
          <w:color w:val="000000"/>
          <w:spacing w:val="-1"/>
          <w:sz w:val="28"/>
          <w:szCs w:val="28"/>
        </w:rPr>
        <w:t>лений внутри данной системы, а также интегральных показателей отдельных «слож</w:t>
      </w:r>
      <w:r w:rsidRPr="00DC1ACD">
        <w:rPr>
          <w:color w:val="000000"/>
          <w:spacing w:val="-1"/>
          <w:sz w:val="28"/>
          <w:szCs w:val="28"/>
        </w:rPr>
        <w:softHyphen/>
      </w:r>
      <w:r w:rsidRPr="00DC1ACD">
        <w:rPr>
          <w:color w:val="000000"/>
          <w:sz w:val="28"/>
          <w:szCs w:val="28"/>
        </w:rPr>
        <w:t>ных» свойств системы, таких как результативность деятельности, коммерческая ус</w:t>
      </w:r>
      <w:r w:rsidRPr="00DC1ACD">
        <w:rPr>
          <w:color w:val="000000"/>
          <w:sz w:val="28"/>
          <w:szCs w:val="28"/>
        </w:rPr>
        <w:softHyphen/>
        <w:t>тойчивость и др.</w:t>
      </w:r>
    </w:p>
    <w:p w:rsidR="00CF4C98" w:rsidRPr="00DC1ACD" w:rsidRDefault="00CF4C98" w:rsidP="00CF4C98">
      <w:pPr>
        <w:shd w:val="clear" w:color="auto" w:fill="FFFFFF"/>
        <w:spacing w:before="10" w:line="288" w:lineRule="auto"/>
        <w:ind w:firstLine="669"/>
        <w:jc w:val="both"/>
        <w:rPr>
          <w:sz w:val="28"/>
          <w:szCs w:val="28"/>
        </w:rPr>
      </w:pPr>
      <w:r w:rsidRPr="00DC1ACD">
        <w:rPr>
          <w:color w:val="000000"/>
          <w:spacing w:val="-2"/>
          <w:sz w:val="28"/>
          <w:szCs w:val="28"/>
        </w:rPr>
        <w:t>Сокращение числа переменных является важнейшим, но не единственным спосо</w:t>
      </w:r>
      <w:r w:rsidRPr="00DC1ACD">
        <w:rPr>
          <w:color w:val="000000"/>
          <w:spacing w:val="-2"/>
          <w:sz w:val="28"/>
          <w:szCs w:val="28"/>
        </w:rPr>
        <w:softHyphen/>
      </w:r>
      <w:r w:rsidRPr="00DC1ACD">
        <w:rPr>
          <w:color w:val="000000"/>
          <w:sz w:val="28"/>
          <w:szCs w:val="28"/>
        </w:rPr>
        <w:t xml:space="preserve">бом упрощения модели. Среди методов упрощения аналитических моделей можно </w:t>
      </w:r>
      <w:r w:rsidRPr="00DC1ACD">
        <w:rPr>
          <w:color w:val="000000"/>
          <w:spacing w:val="-3"/>
          <w:sz w:val="28"/>
          <w:szCs w:val="28"/>
        </w:rPr>
        <w:t>назвать:</w:t>
      </w:r>
    </w:p>
    <w:p w:rsidR="00CF4C98" w:rsidRPr="00DC1ACD" w:rsidRDefault="00CF4C98" w:rsidP="00CF4C98">
      <w:pPr>
        <w:shd w:val="clear" w:color="auto" w:fill="FFFFFF"/>
        <w:tabs>
          <w:tab w:val="left" w:pos="557"/>
        </w:tabs>
        <w:spacing w:line="288" w:lineRule="auto"/>
        <w:ind w:firstLine="669"/>
        <w:rPr>
          <w:sz w:val="28"/>
          <w:szCs w:val="28"/>
        </w:rPr>
      </w:pPr>
      <w:r w:rsidRPr="00DC1ACD">
        <w:rPr>
          <w:color w:val="000000"/>
          <w:sz w:val="28"/>
          <w:szCs w:val="28"/>
        </w:rPr>
        <w:t>1)</w:t>
      </w:r>
      <w:r w:rsidRPr="00DC1ACD">
        <w:rPr>
          <w:color w:val="000000"/>
          <w:sz w:val="28"/>
          <w:szCs w:val="28"/>
        </w:rPr>
        <w:tab/>
      </w:r>
      <w:r w:rsidRPr="00DC1ACD">
        <w:rPr>
          <w:color w:val="000000"/>
          <w:spacing w:val="-2"/>
          <w:sz w:val="28"/>
          <w:szCs w:val="28"/>
        </w:rPr>
        <w:t>изменение природы переменных:</w:t>
      </w:r>
    </w:p>
    <w:p w:rsidR="00CF4C98" w:rsidRPr="007F2F7F" w:rsidRDefault="00CF4C98" w:rsidP="00CF4C98">
      <w:pPr>
        <w:shd w:val="clear" w:color="auto" w:fill="FFFFFF"/>
        <w:tabs>
          <w:tab w:val="left" w:pos="542"/>
        </w:tabs>
        <w:spacing w:line="288" w:lineRule="auto"/>
        <w:ind w:left="1980" w:hanging="540"/>
        <w:rPr>
          <w:color w:val="000000"/>
          <w:spacing w:val="-2"/>
          <w:sz w:val="28"/>
          <w:szCs w:val="28"/>
        </w:rPr>
      </w:pPr>
      <w:r w:rsidRPr="00DC1ACD">
        <w:rPr>
          <w:color w:val="000000"/>
          <w:spacing w:val="-8"/>
          <w:sz w:val="28"/>
          <w:szCs w:val="28"/>
        </w:rPr>
        <w:t>а)</w:t>
      </w:r>
      <w:r>
        <w:rPr>
          <w:color w:val="000000"/>
          <w:spacing w:val="-8"/>
          <w:sz w:val="28"/>
          <w:szCs w:val="28"/>
        </w:rPr>
        <w:tab/>
      </w:r>
      <w:r w:rsidRPr="00DC1ACD">
        <w:rPr>
          <w:color w:val="000000"/>
          <w:spacing w:val="-3"/>
          <w:sz w:val="28"/>
          <w:szCs w:val="28"/>
        </w:rPr>
        <w:t>рассмотрение переменных как констант, например, путем замены случайной ве</w:t>
      </w:r>
      <w:r w:rsidRPr="00DC1ACD">
        <w:rPr>
          <w:color w:val="000000"/>
          <w:spacing w:val="-3"/>
          <w:sz w:val="28"/>
          <w:szCs w:val="28"/>
        </w:rPr>
        <w:softHyphen/>
      </w:r>
      <w:r w:rsidRPr="00DC1ACD">
        <w:rPr>
          <w:color w:val="000000"/>
          <w:spacing w:val="-2"/>
          <w:sz w:val="28"/>
          <w:szCs w:val="28"/>
        </w:rPr>
        <w:t>личины ее математическим ожиданием;</w:t>
      </w:r>
    </w:p>
    <w:p w:rsidR="00CF4C98" w:rsidRPr="00DC1ACD" w:rsidRDefault="00CF4C98" w:rsidP="00CF4C98">
      <w:pPr>
        <w:shd w:val="clear" w:color="auto" w:fill="FFFFFF"/>
        <w:tabs>
          <w:tab w:val="left" w:pos="542"/>
        </w:tabs>
        <w:spacing w:line="288" w:lineRule="auto"/>
        <w:ind w:left="1980" w:hanging="540"/>
        <w:rPr>
          <w:sz w:val="28"/>
          <w:szCs w:val="28"/>
        </w:rPr>
      </w:pPr>
      <w:r w:rsidRPr="00DC1ACD">
        <w:rPr>
          <w:color w:val="000000"/>
          <w:spacing w:val="-6"/>
          <w:sz w:val="28"/>
          <w:szCs w:val="28"/>
        </w:rPr>
        <w:t>б)</w:t>
      </w:r>
      <w:r w:rsidRPr="00DC1ACD">
        <w:rPr>
          <w:color w:val="000000"/>
          <w:sz w:val="28"/>
          <w:szCs w:val="28"/>
        </w:rPr>
        <w:tab/>
      </w:r>
      <w:r w:rsidRPr="00DC1ACD">
        <w:rPr>
          <w:color w:val="000000"/>
          <w:spacing w:val="-1"/>
          <w:sz w:val="28"/>
          <w:szCs w:val="28"/>
        </w:rPr>
        <w:t>рассмотрение дискретной величины как непрерывной и наоборот;</w:t>
      </w:r>
    </w:p>
    <w:p w:rsidR="00CF4C98" w:rsidRDefault="00CF4C98" w:rsidP="00CF4C98">
      <w:pPr>
        <w:shd w:val="clear" w:color="auto" w:fill="FFFFFF"/>
        <w:spacing w:line="288" w:lineRule="auto"/>
        <w:ind w:left="1406" w:hanging="737"/>
        <w:jc w:val="both"/>
        <w:rPr>
          <w:color w:val="000000"/>
          <w:spacing w:val="-2"/>
          <w:sz w:val="28"/>
          <w:szCs w:val="28"/>
        </w:rPr>
      </w:pPr>
      <w:r w:rsidRPr="00DC1ACD">
        <w:rPr>
          <w:color w:val="000000"/>
          <w:sz w:val="28"/>
          <w:szCs w:val="28"/>
        </w:rPr>
        <w:t>2)</w:t>
      </w:r>
      <w:r w:rsidRPr="00DC1ACD">
        <w:rPr>
          <w:color w:val="000000"/>
          <w:sz w:val="28"/>
          <w:szCs w:val="28"/>
        </w:rPr>
        <w:tab/>
      </w:r>
      <w:r w:rsidRPr="00DC1ACD">
        <w:rPr>
          <w:color w:val="000000"/>
          <w:spacing w:val="-1"/>
          <w:sz w:val="28"/>
          <w:szCs w:val="28"/>
        </w:rPr>
        <w:t>изменение характера связей между элементами, например, замена нелинейных</w:t>
      </w:r>
      <w:r>
        <w:rPr>
          <w:color w:val="000000"/>
          <w:spacing w:val="-1"/>
          <w:sz w:val="28"/>
          <w:szCs w:val="28"/>
        </w:rPr>
        <w:t xml:space="preserve"> </w:t>
      </w:r>
      <w:r w:rsidRPr="00DC1ACD">
        <w:rPr>
          <w:color w:val="000000"/>
          <w:spacing w:val="-2"/>
          <w:sz w:val="28"/>
          <w:szCs w:val="28"/>
        </w:rPr>
        <w:t>зависимостей на линейные;</w:t>
      </w:r>
    </w:p>
    <w:p w:rsidR="00CF4C98" w:rsidRDefault="00CF4C98" w:rsidP="00CF4C98">
      <w:pPr>
        <w:shd w:val="clear" w:color="auto" w:fill="FFFFFF"/>
        <w:spacing w:line="288" w:lineRule="auto"/>
        <w:ind w:left="1406" w:hanging="737"/>
        <w:jc w:val="both"/>
        <w:rPr>
          <w:color w:val="000000"/>
          <w:spacing w:val="-2"/>
          <w:sz w:val="28"/>
          <w:szCs w:val="28"/>
        </w:rPr>
      </w:pPr>
      <w:r>
        <w:rPr>
          <w:color w:val="000000"/>
          <w:spacing w:val="-2"/>
          <w:sz w:val="28"/>
          <w:szCs w:val="28"/>
        </w:rPr>
        <w:t>3)</w:t>
      </w:r>
      <w:r>
        <w:rPr>
          <w:color w:val="000000"/>
          <w:spacing w:val="-2"/>
          <w:sz w:val="28"/>
          <w:szCs w:val="28"/>
        </w:rPr>
        <w:tab/>
        <w:t>изменение ограничений:</w:t>
      </w:r>
    </w:p>
    <w:p w:rsidR="00CF4C98" w:rsidRDefault="00CF4C98" w:rsidP="00CF4C98">
      <w:pPr>
        <w:shd w:val="clear" w:color="auto" w:fill="FFFFFF"/>
        <w:spacing w:line="288" w:lineRule="auto"/>
        <w:ind w:left="1406" w:hanging="737"/>
        <w:jc w:val="both"/>
        <w:rPr>
          <w:color w:val="000000"/>
          <w:spacing w:val="-2"/>
          <w:sz w:val="28"/>
          <w:szCs w:val="28"/>
        </w:rPr>
      </w:pPr>
      <w:r>
        <w:rPr>
          <w:color w:val="000000"/>
          <w:spacing w:val="-2"/>
          <w:sz w:val="28"/>
          <w:szCs w:val="28"/>
        </w:rPr>
        <w:tab/>
        <w:t>а)</w:t>
      </w:r>
      <w:r>
        <w:rPr>
          <w:color w:val="000000"/>
          <w:spacing w:val="-2"/>
          <w:sz w:val="28"/>
          <w:szCs w:val="28"/>
        </w:rPr>
        <w:tab/>
        <w:t>снятие части ограничений;</w:t>
      </w:r>
    </w:p>
    <w:p w:rsidR="00CF4C98" w:rsidRDefault="00CF4C98" w:rsidP="00CF4C98">
      <w:pPr>
        <w:shd w:val="clear" w:color="auto" w:fill="FFFFFF"/>
        <w:spacing w:line="288" w:lineRule="auto"/>
        <w:ind w:left="1406" w:hanging="737"/>
        <w:jc w:val="both"/>
        <w:rPr>
          <w:color w:val="000000"/>
          <w:spacing w:val="-2"/>
          <w:sz w:val="28"/>
          <w:szCs w:val="28"/>
        </w:rPr>
      </w:pPr>
      <w:r>
        <w:rPr>
          <w:color w:val="000000"/>
          <w:spacing w:val="-2"/>
          <w:sz w:val="28"/>
          <w:szCs w:val="28"/>
        </w:rPr>
        <w:tab/>
        <w:t>б)</w:t>
      </w:r>
      <w:r>
        <w:rPr>
          <w:color w:val="000000"/>
          <w:spacing w:val="-2"/>
          <w:sz w:val="28"/>
          <w:szCs w:val="28"/>
        </w:rPr>
        <w:tab/>
        <w:t>введение новых ограничений и т.д.</w:t>
      </w:r>
    </w:p>
    <w:p w:rsidR="00CF4C98" w:rsidRDefault="00CF4C98" w:rsidP="00CF4C98">
      <w:pPr>
        <w:shd w:val="clear" w:color="auto" w:fill="FFFFFF"/>
        <w:spacing w:line="288" w:lineRule="auto"/>
        <w:jc w:val="center"/>
        <w:rPr>
          <w:b/>
          <w:color w:val="000000"/>
          <w:spacing w:val="-2"/>
          <w:sz w:val="28"/>
          <w:szCs w:val="28"/>
        </w:rPr>
      </w:pPr>
      <w:r>
        <w:rPr>
          <w:color w:val="000000"/>
          <w:spacing w:val="-2"/>
          <w:sz w:val="28"/>
          <w:szCs w:val="28"/>
        </w:rPr>
        <w:br w:type="page"/>
      </w:r>
      <w:r>
        <w:rPr>
          <w:b/>
          <w:color w:val="000000"/>
          <w:spacing w:val="-2"/>
          <w:sz w:val="28"/>
          <w:szCs w:val="28"/>
        </w:rPr>
        <w:t>2.</w:t>
      </w:r>
      <w:r>
        <w:rPr>
          <w:b/>
          <w:color w:val="000000"/>
          <w:spacing w:val="-2"/>
          <w:sz w:val="28"/>
          <w:szCs w:val="28"/>
        </w:rPr>
        <w:tab/>
        <w:t>Анализ предприятия на примере предприятия оборонной промышленности.</w:t>
      </w:r>
    </w:p>
    <w:p w:rsidR="00CF4C98" w:rsidRDefault="00CF4C98" w:rsidP="00CF4C98">
      <w:pPr>
        <w:shd w:val="clear" w:color="auto" w:fill="FFFFFF"/>
        <w:spacing w:line="288" w:lineRule="auto"/>
        <w:jc w:val="center"/>
        <w:rPr>
          <w:b/>
          <w:color w:val="000000"/>
          <w:spacing w:val="-2"/>
          <w:sz w:val="28"/>
          <w:szCs w:val="28"/>
        </w:rPr>
      </w:pPr>
    </w:p>
    <w:p w:rsidR="00CF4C98" w:rsidRPr="00CA381E" w:rsidRDefault="00CF4C98" w:rsidP="00CF4C98">
      <w:pPr>
        <w:spacing w:line="288" w:lineRule="auto"/>
        <w:jc w:val="center"/>
        <w:rPr>
          <w:b/>
          <w:sz w:val="28"/>
        </w:rPr>
      </w:pPr>
      <w:r>
        <w:rPr>
          <w:b/>
          <w:sz w:val="28"/>
        </w:rPr>
        <w:t>2.1. Аналитические финансово-оперативные коэффициенты.</w:t>
      </w:r>
    </w:p>
    <w:p w:rsidR="00CF4C98" w:rsidRDefault="00CF4C98" w:rsidP="00CF4C98">
      <w:pPr>
        <w:spacing w:line="288" w:lineRule="auto"/>
        <w:ind w:firstLine="567"/>
        <w:jc w:val="both"/>
        <w:rPr>
          <w:sz w:val="28"/>
        </w:rPr>
      </w:pPr>
    </w:p>
    <w:p w:rsidR="00CF4C98" w:rsidRDefault="00CF4C98" w:rsidP="00CF4C98">
      <w:pPr>
        <w:spacing w:line="288" w:lineRule="auto"/>
        <w:ind w:firstLine="669"/>
        <w:jc w:val="both"/>
        <w:rPr>
          <w:sz w:val="28"/>
        </w:rPr>
      </w:pPr>
      <w:r>
        <w:rPr>
          <w:sz w:val="28"/>
        </w:rP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CF4C98" w:rsidRDefault="00CF4C98" w:rsidP="00CF4C98">
      <w:pPr>
        <w:spacing w:line="288" w:lineRule="auto"/>
        <w:ind w:firstLine="669"/>
        <w:jc w:val="both"/>
        <w:rPr>
          <w:sz w:val="28"/>
        </w:rPr>
      </w:pPr>
      <w:r>
        <w:rPr>
          <w:sz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CF4C98" w:rsidRDefault="00CF4C98" w:rsidP="00CF4C98">
      <w:pPr>
        <w:spacing w:line="288" w:lineRule="auto"/>
        <w:ind w:firstLine="669"/>
        <w:jc w:val="both"/>
        <w:rPr>
          <w:sz w:val="28"/>
        </w:rPr>
      </w:pPr>
      <w:r>
        <w:rPr>
          <w:sz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CF4C98" w:rsidRDefault="00CF4C98" w:rsidP="00CF4C98">
      <w:pPr>
        <w:spacing w:line="288" w:lineRule="auto"/>
        <w:ind w:firstLine="669"/>
        <w:jc w:val="both"/>
        <w:rPr>
          <w:sz w:val="28"/>
        </w:rPr>
      </w:pPr>
      <w:r>
        <w:rPr>
          <w:sz w:val="28"/>
        </w:rPr>
        <w:t>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CF4C98" w:rsidRDefault="00CF4C98" w:rsidP="00CF4C98">
      <w:pPr>
        <w:spacing w:line="288" w:lineRule="auto"/>
        <w:ind w:firstLine="669"/>
        <w:jc w:val="both"/>
        <w:rPr>
          <w:sz w:val="28"/>
        </w:rPr>
      </w:pPr>
      <w:r>
        <w:rPr>
          <w:sz w:val="28"/>
        </w:rPr>
        <w:t xml:space="preserve"> 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(акционеры) предприятия или его кредиторы.</w:t>
      </w:r>
    </w:p>
    <w:p w:rsidR="00CF4C98" w:rsidRDefault="00CF4C98" w:rsidP="00CF4C98">
      <w:pPr>
        <w:spacing w:line="288" w:lineRule="auto"/>
        <w:ind w:firstLine="669"/>
        <w:jc w:val="both"/>
        <w:rPr>
          <w:sz w:val="28"/>
        </w:rPr>
      </w:pPr>
      <w:r>
        <w:rPr>
          <w:sz w:val="28"/>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CF4C98" w:rsidRDefault="00CF4C98" w:rsidP="00CF4C98">
      <w:pPr>
        <w:spacing w:line="288" w:lineRule="auto"/>
        <w:ind w:firstLine="669"/>
        <w:jc w:val="both"/>
        <w:rPr>
          <w:sz w:val="28"/>
        </w:rPr>
      </w:pPr>
      <w:r>
        <w:rPr>
          <w:sz w:val="28"/>
        </w:rPr>
        <w:t xml:space="preserve">– балансовая прибыль; </w:t>
      </w:r>
    </w:p>
    <w:p w:rsidR="00CF4C98" w:rsidRDefault="00CF4C98" w:rsidP="00CF4C98">
      <w:pPr>
        <w:spacing w:line="288" w:lineRule="auto"/>
        <w:ind w:firstLine="669"/>
        <w:jc w:val="both"/>
        <w:rPr>
          <w:sz w:val="28"/>
        </w:rPr>
      </w:pPr>
      <w:r>
        <w:rPr>
          <w:sz w:val="28"/>
        </w:rPr>
        <w:t>– рентабельность активов = балансовая прибыль в % к стоимости активов</w:t>
      </w:r>
    </w:p>
    <w:p w:rsidR="00CF4C98" w:rsidRDefault="00CF4C98" w:rsidP="00CF4C98">
      <w:pPr>
        <w:spacing w:line="288" w:lineRule="auto"/>
        <w:ind w:firstLine="669"/>
        <w:jc w:val="both"/>
        <w:rPr>
          <w:sz w:val="28"/>
        </w:rPr>
      </w:pPr>
      <w:r>
        <w:rPr>
          <w:sz w:val="28"/>
        </w:rPr>
        <w:t>– рентабельность реализации = балансовая прибыль в % к выручке от реализации;</w:t>
      </w:r>
    </w:p>
    <w:p w:rsidR="00CF4C98" w:rsidRDefault="00CF4C98" w:rsidP="00CF4C98">
      <w:pPr>
        <w:tabs>
          <w:tab w:val="left" w:pos="3261"/>
        </w:tabs>
        <w:spacing w:line="288" w:lineRule="auto"/>
        <w:ind w:firstLine="669"/>
        <w:jc w:val="both"/>
        <w:rPr>
          <w:sz w:val="28"/>
        </w:rPr>
      </w:pPr>
      <w:r>
        <w:rPr>
          <w:sz w:val="28"/>
        </w:rPr>
        <w:t xml:space="preserve">– балансовая прибыль на 1 рубль средство на оплату труда. </w:t>
      </w:r>
    </w:p>
    <w:p w:rsidR="00CF4C98" w:rsidRDefault="00CF4C98" w:rsidP="00CF4C98">
      <w:pPr>
        <w:spacing w:line="288" w:lineRule="auto"/>
        <w:ind w:firstLine="669"/>
        <w:jc w:val="both"/>
        <w:rPr>
          <w:sz w:val="28"/>
        </w:rPr>
      </w:pPr>
      <w:r>
        <w:rPr>
          <w:sz w:val="28"/>
        </w:rPr>
        <w:t>Исходя из этих показателей, налоговые органы могут определить и поступление платежей в бюджет на перспективу.</w:t>
      </w:r>
    </w:p>
    <w:p w:rsidR="00CF4C98" w:rsidRDefault="00CF4C98" w:rsidP="00CF4C98">
      <w:pPr>
        <w:spacing w:line="288" w:lineRule="auto"/>
        <w:ind w:firstLine="669"/>
        <w:jc w:val="both"/>
        <w:rPr>
          <w:sz w:val="28"/>
        </w:rPr>
      </w:pPr>
      <w:r>
        <w:rPr>
          <w:sz w:val="28"/>
        </w:rPr>
        <w:t>Банки должны получить ответ на вопрос о платёжеспособности предприятия, т. е. о его готовности возвращать заемные средства, ликвидации его активов.</w:t>
      </w:r>
    </w:p>
    <w:p w:rsidR="00CF4C98" w:rsidRDefault="00CF4C98" w:rsidP="00CF4C98">
      <w:pPr>
        <w:spacing w:line="288" w:lineRule="auto"/>
        <w:ind w:firstLine="669"/>
        <w:jc w:val="both"/>
        <w:rPr>
          <w:sz w:val="28"/>
        </w:rPr>
      </w:pPr>
      <w:r>
        <w:rPr>
          <w:sz w:val="28"/>
        </w:rPr>
        <w:t>Управляющие предприятием главным образом интересуются эффективностью использования ресурсов и прибыльностью предприятия.</w:t>
      </w:r>
    </w:p>
    <w:p w:rsidR="00CF4C98" w:rsidRDefault="00CF4C98" w:rsidP="00CF4C98">
      <w:pPr>
        <w:spacing w:line="288" w:lineRule="auto"/>
        <w:ind w:firstLine="669"/>
        <w:jc w:val="both"/>
        <w:rPr>
          <w:sz w:val="28"/>
        </w:rPr>
      </w:pPr>
    </w:p>
    <w:p w:rsidR="00CF4C98" w:rsidRDefault="00CF4C98" w:rsidP="00CF4C98">
      <w:pPr>
        <w:spacing w:line="288" w:lineRule="auto"/>
        <w:ind w:firstLine="669"/>
        <w:jc w:val="both"/>
        <w:rPr>
          <w:sz w:val="28"/>
        </w:rPr>
      </w:pPr>
    </w:p>
    <w:p w:rsidR="00CF4C98" w:rsidRDefault="00CF4C98" w:rsidP="00CF4C98">
      <w:pPr>
        <w:spacing w:line="288" w:lineRule="auto"/>
        <w:ind w:left="850" w:firstLine="669"/>
        <w:jc w:val="both"/>
        <w:rPr>
          <w:b/>
          <w:sz w:val="28"/>
        </w:rPr>
      </w:pPr>
      <w:r>
        <w:rPr>
          <w:b/>
          <w:sz w:val="28"/>
        </w:rPr>
        <w:t>2.1.1.Показатели оценки имущественного положения.</w:t>
      </w:r>
    </w:p>
    <w:p w:rsidR="00CF4C98" w:rsidRDefault="00CF4C98" w:rsidP="00CF4C98">
      <w:pPr>
        <w:spacing w:line="288" w:lineRule="auto"/>
        <w:ind w:firstLine="669"/>
        <w:jc w:val="both"/>
        <w:rPr>
          <w:b/>
          <w:sz w:val="28"/>
        </w:rPr>
      </w:pPr>
    </w:p>
    <w:p w:rsidR="00CF4C98" w:rsidRDefault="00CF4C98" w:rsidP="00CF4C98">
      <w:pPr>
        <w:numPr>
          <w:ilvl w:val="0"/>
          <w:numId w:val="23"/>
        </w:numPr>
        <w:spacing w:line="288" w:lineRule="auto"/>
        <w:ind w:left="0" w:firstLine="669"/>
        <w:jc w:val="both"/>
        <w:rPr>
          <w:sz w:val="28"/>
        </w:rPr>
      </w:pPr>
      <w:r>
        <w:rPr>
          <w:sz w:val="28"/>
        </w:rPr>
        <w:t>«Сумма хозяйственных средств, находящихся в распоряжении предприятий» – это показатель обобщенной стоимости оценки активов, числящихся на балансе предприятия.</w:t>
      </w:r>
    </w:p>
    <w:p w:rsidR="00CF4C98" w:rsidRDefault="00CF4C98" w:rsidP="00CF4C98">
      <w:pPr>
        <w:numPr>
          <w:ilvl w:val="0"/>
          <w:numId w:val="23"/>
        </w:numPr>
        <w:spacing w:line="288" w:lineRule="auto"/>
        <w:ind w:left="0" w:firstLine="669"/>
        <w:jc w:val="both"/>
        <w:rPr>
          <w:sz w:val="28"/>
        </w:rPr>
      </w:pPr>
      <w:r>
        <w:rPr>
          <w:sz w:val="28"/>
        </w:rPr>
        <w:t>«Доля активной части основных средств». Согласно нормативным документам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CF4C98" w:rsidRDefault="00CF4C98" w:rsidP="00CF4C98">
      <w:pPr>
        <w:numPr>
          <w:ilvl w:val="0"/>
          <w:numId w:val="23"/>
        </w:numPr>
        <w:spacing w:line="288" w:lineRule="auto"/>
        <w:ind w:left="0" w:firstLine="669"/>
        <w:jc w:val="both"/>
        <w:rPr>
          <w:sz w:val="28"/>
        </w:rPr>
      </w:pPr>
      <w:r>
        <w:rPr>
          <w:sz w:val="28"/>
        </w:rPr>
        <w:t>«Коэффициент износа» – обычно используется в анализе как характеристика состояния основных фондов. Дополнением этого показателя до 100% ( или единицы) является « коэффициент годности ».</w:t>
      </w:r>
    </w:p>
    <w:p w:rsidR="00CF4C98" w:rsidRDefault="00CF4C98" w:rsidP="00CF4C98">
      <w:pPr>
        <w:numPr>
          <w:ilvl w:val="0"/>
          <w:numId w:val="23"/>
        </w:numPr>
        <w:spacing w:line="288" w:lineRule="auto"/>
        <w:ind w:left="0" w:firstLine="669"/>
        <w:jc w:val="both"/>
        <w:rPr>
          <w:sz w:val="28"/>
        </w:rPr>
      </w:pPr>
      <w:r>
        <w:rPr>
          <w:sz w:val="28"/>
        </w:rPr>
        <w:t>«Коэффициент обновления» – показывает, какую часть от имеющихся на конец отчётного периода основных средств составляют  новые основные средства.</w:t>
      </w:r>
    </w:p>
    <w:p w:rsidR="00CF4C98" w:rsidRDefault="00CF4C98" w:rsidP="00CF4C98">
      <w:pPr>
        <w:numPr>
          <w:ilvl w:val="0"/>
          <w:numId w:val="23"/>
        </w:numPr>
        <w:spacing w:line="288" w:lineRule="auto"/>
        <w:ind w:left="0" w:firstLine="669"/>
        <w:jc w:val="both"/>
        <w:rPr>
          <w:sz w:val="28"/>
        </w:rPr>
      </w:pPr>
      <w:r>
        <w:rPr>
          <w:sz w:val="28"/>
        </w:rPr>
        <w:t>«Коэффициент выбытья» – показывает, какая часть основных средств выбыла из-за ветхости и по другим причинам.</w:t>
      </w:r>
    </w:p>
    <w:p w:rsidR="00CF4C98" w:rsidRDefault="00CF4C98" w:rsidP="00CF4C98">
      <w:pPr>
        <w:spacing w:line="288" w:lineRule="auto"/>
        <w:ind w:firstLine="669"/>
        <w:jc w:val="both"/>
        <w:rPr>
          <w:sz w:val="28"/>
        </w:rPr>
      </w:pPr>
    </w:p>
    <w:p w:rsidR="00CF4C98" w:rsidRDefault="00CF4C98" w:rsidP="00CF4C98">
      <w:pPr>
        <w:spacing w:line="288" w:lineRule="auto"/>
        <w:ind w:left="850" w:firstLine="669"/>
        <w:jc w:val="center"/>
        <w:rPr>
          <w:sz w:val="28"/>
        </w:rPr>
      </w:pPr>
      <w:r>
        <w:rPr>
          <w:b/>
          <w:sz w:val="28"/>
        </w:rPr>
        <w:t>2.1.2.Оценка ликвидности и платёжеспособности.</w:t>
      </w:r>
      <w:r>
        <w:rPr>
          <w:sz w:val="28"/>
        </w:rPr>
        <w:t xml:space="preserve"> </w:t>
      </w:r>
    </w:p>
    <w:p w:rsidR="00CF4C98" w:rsidRDefault="00CF4C98" w:rsidP="00CF4C98">
      <w:pPr>
        <w:spacing w:line="288" w:lineRule="auto"/>
        <w:ind w:left="567" w:firstLine="669"/>
        <w:jc w:val="both"/>
        <w:rPr>
          <w:sz w:val="28"/>
        </w:rPr>
      </w:pPr>
    </w:p>
    <w:p w:rsidR="00CF4C98" w:rsidRDefault="00CF4C98" w:rsidP="00CF4C98">
      <w:pPr>
        <w:numPr>
          <w:ilvl w:val="0"/>
          <w:numId w:val="24"/>
        </w:numPr>
        <w:spacing w:line="288" w:lineRule="auto"/>
        <w:ind w:left="0" w:firstLine="669"/>
        <w:jc w:val="both"/>
        <w:rPr>
          <w:sz w:val="28"/>
        </w:rPr>
      </w:pPr>
      <w:r>
        <w:rPr>
          <w:sz w:val="28"/>
        </w:rPr>
        <w:t>«Величина собственных оборотных средств» – характеризирует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w:t>
      </w:r>
    </w:p>
    <w:p w:rsidR="00CF4C98" w:rsidRDefault="00CF4C98" w:rsidP="00CF4C98">
      <w:pPr>
        <w:numPr>
          <w:ilvl w:val="0"/>
          <w:numId w:val="24"/>
        </w:numPr>
        <w:spacing w:line="288" w:lineRule="auto"/>
        <w:ind w:left="0" w:firstLine="669"/>
        <w:jc w:val="both"/>
        <w:rPr>
          <w:sz w:val="28"/>
        </w:rPr>
      </w:pPr>
      <w:r>
        <w:rPr>
          <w:sz w:val="28"/>
        </w:rPr>
        <w:t xml:space="preserve"> «Манёвренность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CF4C98" w:rsidRDefault="00CF4C98" w:rsidP="00CF4C98">
      <w:pPr>
        <w:numPr>
          <w:ilvl w:val="0"/>
          <w:numId w:val="24"/>
        </w:numPr>
        <w:spacing w:line="288" w:lineRule="auto"/>
        <w:ind w:left="0" w:firstLine="669"/>
        <w:jc w:val="both"/>
        <w:rPr>
          <w:sz w:val="28"/>
        </w:rPr>
      </w:pPr>
      <w:r>
        <w:rPr>
          <w:sz w:val="28"/>
        </w:rPr>
        <w:t>«Коэффициент покрытия» (общий) – даёт общую оценку ликвидности активов, показывая, сколько рублей текущих активов предприятия приходится на один рубль текущих обязательств, это рассматривается как успешно функционирующее.</w:t>
      </w:r>
    </w:p>
    <w:p w:rsidR="00CF4C98" w:rsidRDefault="00CF4C98" w:rsidP="00CF4C98">
      <w:pPr>
        <w:numPr>
          <w:ilvl w:val="0"/>
          <w:numId w:val="24"/>
        </w:numPr>
        <w:spacing w:line="288" w:lineRule="auto"/>
        <w:ind w:left="0" w:firstLine="669"/>
        <w:jc w:val="both"/>
        <w:rPr>
          <w:sz w:val="28"/>
        </w:rPr>
      </w:pPr>
      <w:r>
        <w:rPr>
          <w:sz w:val="28"/>
        </w:rPr>
        <w:t xml:space="preserve"> «Коэффициент быстрой ликвидности» по смыслу аналогичен « коэффициенту покрытия », однако из расчёта исключены производственные запасы. В западной литературе он ориентировочно принимается ниже 1, но это условно.</w:t>
      </w:r>
    </w:p>
    <w:p w:rsidR="00CF4C98" w:rsidRDefault="00CF4C98" w:rsidP="00CF4C98">
      <w:pPr>
        <w:numPr>
          <w:ilvl w:val="0"/>
          <w:numId w:val="24"/>
        </w:numPr>
        <w:spacing w:line="288" w:lineRule="auto"/>
        <w:ind w:left="0" w:firstLine="669"/>
        <w:jc w:val="both"/>
        <w:rPr>
          <w:sz w:val="28"/>
        </w:rPr>
      </w:pPr>
      <w:r>
        <w:rPr>
          <w:sz w:val="28"/>
        </w:rPr>
        <w:t>«Коэффициент абсолютной ликвидности» (платёжеспособности) – показывает, какая часть краткосрочных заемных  обязательств может быть погашена немедленно.</w:t>
      </w:r>
    </w:p>
    <w:p w:rsidR="00CF4C98" w:rsidRDefault="00CF4C98" w:rsidP="00CF4C98">
      <w:pPr>
        <w:spacing w:line="288" w:lineRule="auto"/>
        <w:ind w:firstLine="669"/>
        <w:jc w:val="both"/>
        <w:rPr>
          <w:sz w:val="28"/>
        </w:rPr>
      </w:pPr>
      <w:r>
        <w:rPr>
          <w:sz w:val="28"/>
        </w:rPr>
        <w:t>В международной практике считается, что значение его должно быть больше или равным 0,2 – 0,25</w:t>
      </w:r>
    </w:p>
    <w:p w:rsidR="00CF4C98" w:rsidRDefault="00CF4C98" w:rsidP="00CF4C98">
      <w:pPr>
        <w:numPr>
          <w:ilvl w:val="0"/>
          <w:numId w:val="25"/>
        </w:numPr>
        <w:spacing w:line="288" w:lineRule="auto"/>
        <w:ind w:left="0" w:firstLine="669"/>
        <w:jc w:val="both"/>
        <w:rPr>
          <w:sz w:val="28"/>
        </w:rPr>
      </w:pPr>
      <w:r>
        <w:rPr>
          <w:sz w:val="28"/>
        </w:rPr>
        <w:t>«Доля собственных оборотных средств в покрытии запасов» –  характеризирует ту часть стоимости запасов, которая покрывается собственными оборотными средствами, рекомендуется нижняя граница 50%.</w:t>
      </w:r>
    </w:p>
    <w:p w:rsidR="00CF4C98" w:rsidRDefault="00CF4C98" w:rsidP="00CF4C98">
      <w:pPr>
        <w:numPr>
          <w:ilvl w:val="0"/>
          <w:numId w:val="26"/>
        </w:numPr>
        <w:spacing w:line="288" w:lineRule="auto"/>
        <w:ind w:left="0" w:firstLine="669"/>
        <w:jc w:val="both"/>
        <w:rPr>
          <w:sz w:val="28"/>
        </w:rPr>
      </w:pPr>
      <w:r>
        <w:rPr>
          <w:sz w:val="28"/>
        </w:rPr>
        <w:t xml:space="preserve">«Коэффициент покрытия запасов» – рассчитывается соотношением величин «нормальных» источников покрытия запасов, и суммы запасов. Если значение показателя </w:t>
      </w:r>
      <w:r w:rsidRPr="00366F9C">
        <w:rPr>
          <w:sz w:val="28"/>
        </w:rPr>
        <w:t>&lt;</w:t>
      </w:r>
      <w:r>
        <w:rPr>
          <w:sz w:val="28"/>
        </w:rPr>
        <w:t xml:space="preserve"> 1, то текущее финансовое состояние неустойчивое. </w:t>
      </w:r>
    </w:p>
    <w:p w:rsidR="00CF4C98" w:rsidRDefault="00CF4C98" w:rsidP="00CF4C98">
      <w:pPr>
        <w:spacing w:line="288" w:lineRule="auto"/>
        <w:ind w:firstLine="669"/>
        <w:jc w:val="center"/>
        <w:rPr>
          <w:sz w:val="28"/>
        </w:rPr>
      </w:pPr>
    </w:p>
    <w:p w:rsidR="00CF4C98" w:rsidRDefault="00CF4C98" w:rsidP="00CF4C98">
      <w:pPr>
        <w:spacing w:line="288" w:lineRule="auto"/>
        <w:ind w:left="150" w:firstLine="669"/>
        <w:jc w:val="center"/>
        <w:rPr>
          <w:b/>
          <w:sz w:val="28"/>
        </w:rPr>
      </w:pPr>
    </w:p>
    <w:p w:rsidR="00CF4C98" w:rsidRDefault="00CF4C98" w:rsidP="00CF4C98">
      <w:pPr>
        <w:spacing w:line="288" w:lineRule="auto"/>
        <w:ind w:left="150" w:firstLine="669"/>
        <w:jc w:val="center"/>
        <w:rPr>
          <w:b/>
          <w:sz w:val="28"/>
        </w:rPr>
      </w:pPr>
    </w:p>
    <w:p w:rsidR="00CF4C98" w:rsidRDefault="00CF4C98" w:rsidP="00CF4C98">
      <w:pPr>
        <w:spacing w:line="288" w:lineRule="auto"/>
        <w:ind w:left="150" w:firstLine="669"/>
        <w:jc w:val="center"/>
        <w:rPr>
          <w:b/>
          <w:sz w:val="28"/>
        </w:rPr>
      </w:pPr>
    </w:p>
    <w:p w:rsidR="00CF4C98" w:rsidRDefault="00CF4C98" w:rsidP="00CF4C98">
      <w:pPr>
        <w:spacing w:line="288" w:lineRule="auto"/>
        <w:ind w:left="150" w:firstLine="669"/>
        <w:jc w:val="center"/>
        <w:rPr>
          <w:b/>
          <w:sz w:val="28"/>
        </w:rPr>
      </w:pPr>
    </w:p>
    <w:p w:rsidR="00CF4C98" w:rsidRDefault="00CF4C98" w:rsidP="00CF4C98">
      <w:pPr>
        <w:spacing w:line="288" w:lineRule="auto"/>
        <w:ind w:left="150" w:firstLine="669"/>
        <w:jc w:val="center"/>
        <w:rPr>
          <w:b/>
          <w:sz w:val="28"/>
        </w:rPr>
      </w:pPr>
      <w:r>
        <w:rPr>
          <w:b/>
          <w:sz w:val="28"/>
        </w:rPr>
        <w:t>2.1.3.Оценка финансовой устойчивости.</w:t>
      </w:r>
    </w:p>
    <w:p w:rsidR="00CF4C98" w:rsidRDefault="00CF4C98" w:rsidP="00CF4C98">
      <w:pPr>
        <w:spacing w:line="288" w:lineRule="auto"/>
        <w:ind w:left="150" w:firstLine="669"/>
        <w:jc w:val="center"/>
        <w:rPr>
          <w:b/>
          <w:sz w:val="28"/>
        </w:rPr>
      </w:pPr>
    </w:p>
    <w:p w:rsidR="00CF4C98" w:rsidRDefault="00CF4C98" w:rsidP="00CF4C98">
      <w:pPr>
        <w:spacing w:line="288" w:lineRule="auto"/>
        <w:ind w:left="150" w:firstLine="669"/>
        <w:jc w:val="both"/>
        <w:rPr>
          <w:sz w:val="28"/>
        </w:rPr>
      </w:pPr>
      <w:r>
        <w:rPr>
          <w:sz w:val="28"/>
        </w:rPr>
        <w:t>Одна из важнейших характеристик финансового состояния предприятия – стабильность его деятельности в свете долгосрочной перспективы.</w:t>
      </w:r>
    </w:p>
    <w:p w:rsidR="00CF4C98" w:rsidRDefault="00CF4C98" w:rsidP="00CF4C98">
      <w:pPr>
        <w:numPr>
          <w:ilvl w:val="0"/>
          <w:numId w:val="27"/>
        </w:numPr>
        <w:spacing w:line="288" w:lineRule="auto"/>
        <w:ind w:left="0" w:firstLine="669"/>
        <w:jc w:val="both"/>
        <w:rPr>
          <w:sz w:val="28"/>
        </w:rPr>
      </w:pPr>
      <w:r>
        <w:rPr>
          <w:sz w:val="28"/>
        </w:rPr>
        <w:t>«Коэффициент концентрации собственного капитала» – характеризирует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устойчивое предприятие.</w:t>
      </w:r>
    </w:p>
    <w:p w:rsidR="00CF4C98" w:rsidRDefault="00CF4C98" w:rsidP="00CF4C98">
      <w:pPr>
        <w:numPr>
          <w:ilvl w:val="0"/>
          <w:numId w:val="27"/>
        </w:numPr>
        <w:spacing w:line="288" w:lineRule="auto"/>
        <w:ind w:left="0" w:firstLine="669"/>
        <w:jc w:val="both"/>
        <w:rPr>
          <w:sz w:val="28"/>
        </w:rPr>
      </w:pPr>
      <w:r>
        <w:rPr>
          <w:sz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заемных средств.</w:t>
      </w:r>
    </w:p>
    <w:p w:rsidR="00CF4C98" w:rsidRDefault="00CF4C98" w:rsidP="00CF4C98">
      <w:pPr>
        <w:numPr>
          <w:ilvl w:val="0"/>
          <w:numId w:val="27"/>
        </w:numPr>
        <w:spacing w:line="288" w:lineRule="auto"/>
        <w:ind w:left="0" w:firstLine="669"/>
        <w:jc w:val="both"/>
        <w:rPr>
          <w:sz w:val="28"/>
        </w:rPr>
      </w:pPr>
      <w:r>
        <w:rPr>
          <w:sz w:val="28"/>
        </w:rPr>
        <w:t>«Коэффициент манёвренности собственного капитала» – показывает, какая часть собственного капитала используется для финансирования текущей деятельности, т. е. вложена в оборотные средства.</w:t>
      </w:r>
    </w:p>
    <w:p w:rsidR="00CF4C98" w:rsidRDefault="00CF4C98" w:rsidP="00CF4C98">
      <w:pPr>
        <w:numPr>
          <w:ilvl w:val="0"/>
          <w:numId w:val="27"/>
        </w:numPr>
        <w:spacing w:line="288" w:lineRule="auto"/>
        <w:ind w:left="0" w:firstLine="669"/>
        <w:jc w:val="both"/>
        <w:rPr>
          <w:sz w:val="28"/>
        </w:rPr>
      </w:pPr>
      <w:r>
        <w:rPr>
          <w:sz w:val="28"/>
        </w:rPr>
        <w:t>« Коэффициент структуры долгосрочных вложений » – коэффициент показывает, какая часть основных средств и прочих вне оборотных активов профинансирована внешними инвесторами.</w:t>
      </w:r>
    </w:p>
    <w:p w:rsidR="00CF4C98" w:rsidRDefault="00CF4C98" w:rsidP="00CF4C98">
      <w:pPr>
        <w:numPr>
          <w:ilvl w:val="0"/>
          <w:numId w:val="27"/>
        </w:numPr>
        <w:spacing w:line="288" w:lineRule="auto"/>
        <w:ind w:left="0" w:firstLine="669"/>
        <w:jc w:val="both"/>
        <w:rPr>
          <w:sz w:val="28"/>
        </w:rPr>
      </w:pPr>
      <w:r>
        <w:rPr>
          <w:sz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CF4C98" w:rsidRDefault="00CF4C98" w:rsidP="00CF4C98">
      <w:pPr>
        <w:numPr>
          <w:ilvl w:val="0"/>
          <w:numId w:val="27"/>
        </w:numPr>
        <w:spacing w:line="288" w:lineRule="auto"/>
        <w:ind w:left="0" w:firstLine="669"/>
        <w:jc w:val="both"/>
        <w:rPr>
          <w:sz w:val="28"/>
        </w:rPr>
      </w:pPr>
      <w:r>
        <w:rPr>
          <w:sz w:val="28"/>
        </w:rPr>
        <w:t>«Коэффициент отношения собственных и привлечённых средств» – он даёт общую оценку финансовой устойчивости предприятия. Рост показателя свидетельствует об усилении зависимости от внешних инвесторов. ( Расчёт коэффициентов приведён в приложении 2 ).</w:t>
      </w:r>
    </w:p>
    <w:p w:rsidR="00CF4C98" w:rsidRDefault="00CF4C98" w:rsidP="00CF4C98">
      <w:pPr>
        <w:spacing w:line="288" w:lineRule="auto"/>
        <w:ind w:firstLine="669"/>
        <w:jc w:val="both"/>
        <w:rPr>
          <w:sz w:val="28"/>
        </w:rPr>
      </w:pPr>
      <w:r>
        <w:rPr>
          <w:sz w:val="28"/>
        </w:rPr>
        <w:t>Нужно сказать, что единых нормативных критериев для рассмотренных показателей не существует. Они зависят от многих факторов</w:t>
      </w:r>
      <w:r w:rsidRPr="00366F9C">
        <w:rPr>
          <w:sz w:val="28"/>
        </w:rPr>
        <w:t xml:space="preserve">: </w:t>
      </w:r>
      <w:r>
        <w:rPr>
          <w:sz w:val="28"/>
        </w:rPr>
        <w:t>отраслевой принадлежности, принципов кредитования, сложившейся структуры источников средств и др.</w:t>
      </w:r>
    </w:p>
    <w:p w:rsidR="00CF4C98" w:rsidRDefault="00CF4C98" w:rsidP="00CF4C98">
      <w:pPr>
        <w:spacing w:line="288" w:lineRule="auto"/>
        <w:ind w:firstLine="669"/>
        <w:jc w:val="both"/>
        <w:rPr>
          <w:sz w:val="28"/>
        </w:rPr>
      </w:pPr>
      <w:r>
        <w:rPr>
          <w:sz w:val="28"/>
        </w:rPr>
        <w:t>Поэтому приемлемость</w:t>
      </w:r>
      <w:r w:rsidRPr="00366F9C">
        <w:rPr>
          <w:sz w:val="28"/>
        </w:rPr>
        <w:t xml:space="preserve"> </w:t>
      </w:r>
      <w:r>
        <w:rPr>
          <w:sz w:val="28"/>
        </w:rPr>
        <w:t>значений этих показателей лучше составлять по группам родственных предприятий. Единственное правило которое «работает»</w:t>
      </w:r>
      <w:r w:rsidRPr="00366F9C">
        <w:rPr>
          <w:sz w:val="28"/>
        </w:rPr>
        <w:t>:</w:t>
      </w:r>
      <w:r>
        <w:rPr>
          <w:sz w:val="28"/>
        </w:rPr>
        <w:t xml:space="preserve"> владельцы предприятия (инвесторы и другие лица, сделавшие взносы в уставной капитал)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w:t>
      </w:r>
    </w:p>
    <w:p w:rsidR="00CF4C98" w:rsidRDefault="00CF4C98" w:rsidP="00CF4C98">
      <w:pPr>
        <w:spacing w:line="288" w:lineRule="auto"/>
        <w:ind w:firstLine="669"/>
        <w:jc w:val="both"/>
        <w:rPr>
          <w:sz w:val="28"/>
        </w:rPr>
      </w:pPr>
    </w:p>
    <w:p w:rsidR="00CF4C98" w:rsidRDefault="00CF4C98" w:rsidP="00CF4C98">
      <w:pPr>
        <w:spacing w:line="288" w:lineRule="auto"/>
        <w:ind w:left="567" w:firstLine="669"/>
        <w:jc w:val="center"/>
        <w:rPr>
          <w:sz w:val="28"/>
        </w:rPr>
      </w:pPr>
      <w:r>
        <w:rPr>
          <w:b/>
          <w:sz w:val="28"/>
        </w:rPr>
        <w:t>2.1. 4. Оценка деловой активности.</w:t>
      </w:r>
    </w:p>
    <w:p w:rsidR="00CF4C98" w:rsidRDefault="00CF4C98" w:rsidP="00CF4C98">
      <w:pPr>
        <w:spacing w:line="288" w:lineRule="auto"/>
        <w:ind w:firstLine="669"/>
        <w:jc w:val="both"/>
        <w:rPr>
          <w:sz w:val="28"/>
        </w:rPr>
      </w:pPr>
    </w:p>
    <w:p w:rsidR="00CF4C98" w:rsidRDefault="00CF4C98" w:rsidP="00CF4C98">
      <w:pPr>
        <w:spacing w:line="288" w:lineRule="auto"/>
        <w:ind w:firstLine="669"/>
        <w:jc w:val="both"/>
        <w:rPr>
          <w:sz w:val="28"/>
        </w:rPr>
      </w:pPr>
      <w:r>
        <w:rPr>
          <w:sz w:val="28"/>
        </w:rPr>
        <w:t>Такими качественными критериями являются: широта рынков сбыта продукции, репутация предприятия и т. п. Количественная оценка даётся по двум направлениям:</w:t>
      </w:r>
    </w:p>
    <w:p w:rsidR="00CF4C98" w:rsidRDefault="00CF4C98" w:rsidP="00CF4C98">
      <w:pPr>
        <w:spacing w:line="288" w:lineRule="auto"/>
        <w:ind w:firstLine="669"/>
        <w:jc w:val="both"/>
        <w:rPr>
          <w:sz w:val="28"/>
        </w:rPr>
      </w:pPr>
      <w:r>
        <w:rPr>
          <w:sz w:val="28"/>
        </w:rPr>
        <w:t>– степень выполнения плана по основным показателям, обеспечение заданных темпов их роста;</w:t>
      </w:r>
    </w:p>
    <w:p w:rsidR="00CF4C98" w:rsidRDefault="00CF4C98" w:rsidP="00CF4C98">
      <w:pPr>
        <w:spacing w:line="288" w:lineRule="auto"/>
        <w:ind w:firstLine="669"/>
        <w:jc w:val="both"/>
        <w:rPr>
          <w:sz w:val="28"/>
        </w:rPr>
      </w:pPr>
      <w:r>
        <w:rPr>
          <w:sz w:val="28"/>
        </w:rPr>
        <w:t>– уровень эффективности использования ресурсов предприятия.</w:t>
      </w:r>
    </w:p>
    <w:p w:rsidR="00CF4C98" w:rsidRDefault="00CF4C98" w:rsidP="00CF4C98">
      <w:pPr>
        <w:spacing w:line="288" w:lineRule="auto"/>
        <w:ind w:firstLine="669"/>
        <w:jc w:val="both"/>
        <w:rPr>
          <w:sz w:val="28"/>
        </w:rPr>
      </w:pPr>
      <w:r>
        <w:rPr>
          <w:sz w:val="28"/>
        </w:rPr>
        <w:t xml:space="preserve">В частности, оптимально следующее соотношение: </w:t>
      </w:r>
    </w:p>
    <w:p w:rsidR="00CF4C98" w:rsidRPr="00366F9C" w:rsidRDefault="00CF4C98" w:rsidP="00CF4C98">
      <w:pPr>
        <w:spacing w:line="288" w:lineRule="auto"/>
        <w:ind w:firstLine="669"/>
        <w:jc w:val="both"/>
        <w:rPr>
          <w:sz w:val="28"/>
        </w:rPr>
      </w:pPr>
      <w:r>
        <w:rPr>
          <w:sz w:val="28"/>
        </w:rPr>
        <w:t xml:space="preserve">               Тнб </w:t>
      </w:r>
      <w:r w:rsidRPr="00366F9C">
        <w:rPr>
          <w:sz w:val="28"/>
        </w:rPr>
        <w:t xml:space="preserve">&gt; </w:t>
      </w:r>
      <w:r>
        <w:rPr>
          <w:sz w:val="28"/>
        </w:rPr>
        <w:t xml:space="preserve">Тр </w:t>
      </w:r>
      <w:r w:rsidRPr="00366F9C">
        <w:rPr>
          <w:sz w:val="28"/>
        </w:rPr>
        <w:t xml:space="preserve">&gt; </w:t>
      </w:r>
      <w:r>
        <w:rPr>
          <w:sz w:val="28"/>
        </w:rPr>
        <w:t xml:space="preserve">Так </w:t>
      </w:r>
      <w:r w:rsidRPr="00366F9C">
        <w:rPr>
          <w:sz w:val="28"/>
        </w:rPr>
        <w:t>&gt; 100%;</w:t>
      </w:r>
    </w:p>
    <w:p w:rsidR="00CF4C98" w:rsidRPr="00CD5E2A" w:rsidRDefault="00CF4C98" w:rsidP="00CF4C98">
      <w:pPr>
        <w:spacing w:line="288" w:lineRule="auto"/>
        <w:ind w:firstLine="669"/>
        <w:jc w:val="both"/>
        <w:rPr>
          <w:sz w:val="28"/>
        </w:rPr>
      </w:pPr>
      <w:r>
        <w:rPr>
          <w:sz w:val="28"/>
        </w:rPr>
        <w:t xml:space="preserve">Где Тнб, Тр, Так, – соответственно темп изменения финансовой прибыли, реализации, авансированного капитала. </w:t>
      </w:r>
      <w:r w:rsidR="00445E05">
        <w:rPr>
          <w:sz w:val="28"/>
        </w:rPr>
        <w:t>[</w:t>
      </w:r>
      <w:r w:rsidR="00445E05">
        <w:rPr>
          <w:sz w:val="28"/>
          <w:lang w:val="en-US"/>
        </w:rPr>
        <w:t>6</w:t>
      </w:r>
      <w:r w:rsidRPr="000F752C">
        <w:rPr>
          <w:sz w:val="28"/>
        </w:rPr>
        <w:t>]</w:t>
      </w:r>
    </w:p>
    <w:p w:rsidR="00CF4C98" w:rsidRDefault="00CF4C98" w:rsidP="00CF4C98">
      <w:pPr>
        <w:spacing w:line="288" w:lineRule="auto"/>
        <w:ind w:firstLine="669"/>
        <w:jc w:val="both"/>
        <w:rPr>
          <w:sz w:val="28"/>
        </w:rPr>
      </w:pPr>
      <w:r>
        <w:rPr>
          <w:sz w:val="28"/>
        </w:rPr>
        <w:t>Эта зависимость означает, что:</w:t>
      </w:r>
    </w:p>
    <w:p w:rsidR="00CF4C98" w:rsidRDefault="00CF4C98" w:rsidP="00CF4C98">
      <w:pPr>
        <w:spacing w:line="288" w:lineRule="auto"/>
        <w:ind w:firstLine="669"/>
        <w:jc w:val="both"/>
        <w:rPr>
          <w:sz w:val="28"/>
        </w:rPr>
      </w:pPr>
      <w:r>
        <w:rPr>
          <w:sz w:val="28"/>
        </w:rPr>
        <w:t>а) экономический потенциал возрастает;</w:t>
      </w:r>
    </w:p>
    <w:p w:rsidR="00CF4C98" w:rsidRDefault="00CF4C98" w:rsidP="00CF4C98">
      <w:pPr>
        <w:spacing w:line="288" w:lineRule="auto"/>
        <w:ind w:firstLine="669"/>
        <w:jc w:val="both"/>
        <w:rPr>
          <w:sz w:val="28"/>
        </w:rPr>
      </w:pPr>
      <w:r>
        <w:rPr>
          <w:sz w:val="28"/>
        </w:rPr>
        <w:t>б) объём реализации возрастает более высокими темпами;</w:t>
      </w:r>
    </w:p>
    <w:p w:rsidR="00CF4C98" w:rsidRDefault="00CF4C98" w:rsidP="00CF4C98">
      <w:pPr>
        <w:spacing w:line="288" w:lineRule="auto"/>
        <w:ind w:firstLine="669"/>
        <w:jc w:val="both"/>
        <w:rPr>
          <w:sz w:val="28"/>
        </w:rPr>
      </w:pPr>
      <w:r>
        <w:rPr>
          <w:sz w:val="28"/>
        </w:rPr>
        <w:t>в) прибыль возрастает опережающими темпами.</w:t>
      </w:r>
    </w:p>
    <w:p w:rsidR="00CF4C98" w:rsidRDefault="00CF4C98" w:rsidP="00CF4C98">
      <w:pPr>
        <w:spacing w:line="288" w:lineRule="auto"/>
        <w:ind w:firstLine="669"/>
        <w:jc w:val="both"/>
        <w:rPr>
          <w:sz w:val="28"/>
        </w:rPr>
      </w:pPr>
      <w:r>
        <w:rPr>
          <w:sz w:val="28"/>
        </w:rPr>
        <w:t>Это «золотое правило экономики предприятия».</w:t>
      </w:r>
    </w:p>
    <w:p w:rsidR="00CF4C98" w:rsidRDefault="00CF4C98" w:rsidP="00CF4C98">
      <w:pPr>
        <w:spacing w:line="288" w:lineRule="auto"/>
        <w:ind w:firstLine="669"/>
        <w:jc w:val="both"/>
        <w:rPr>
          <w:sz w:val="28"/>
        </w:rPr>
      </w:pPr>
      <w:r>
        <w:rPr>
          <w:sz w:val="28"/>
        </w:rPr>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оценка авансированного капитала.</w:t>
      </w:r>
    </w:p>
    <w:p w:rsidR="00CF4C98" w:rsidRDefault="00CF4C98" w:rsidP="00CF4C98">
      <w:pPr>
        <w:spacing w:line="288" w:lineRule="auto"/>
        <w:ind w:firstLine="669"/>
        <w:jc w:val="both"/>
        <w:rPr>
          <w:sz w:val="28"/>
        </w:rPr>
      </w:pPr>
      <w:r>
        <w:rPr>
          <w:sz w:val="28"/>
        </w:rPr>
        <w:t>К обобщающим показателям относятся «показатель ресурсоотдачи и коэффициент устойчивости экономического роста».</w:t>
      </w:r>
    </w:p>
    <w:p w:rsidR="00CF4C98" w:rsidRDefault="00CF4C98" w:rsidP="00CF4C98">
      <w:pPr>
        <w:numPr>
          <w:ilvl w:val="0"/>
          <w:numId w:val="28"/>
        </w:numPr>
        <w:spacing w:line="288" w:lineRule="auto"/>
        <w:ind w:left="0" w:firstLine="669"/>
        <w:jc w:val="both"/>
        <w:rPr>
          <w:sz w:val="28"/>
        </w:rPr>
      </w:pPr>
      <w:r>
        <w:rPr>
          <w:sz w:val="28"/>
        </w:rPr>
        <w:t>«Ресурсоотдача (коэффициент оборачиваемости авансированного капитала)» – характеризует объём реализованной продукции на рубль средств, вложенных в деятельность предприятия.</w:t>
      </w:r>
    </w:p>
    <w:p w:rsidR="00CF4C98" w:rsidRDefault="00CF4C98" w:rsidP="00CF4C98">
      <w:pPr>
        <w:numPr>
          <w:ilvl w:val="0"/>
          <w:numId w:val="28"/>
        </w:numPr>
        <w:spacing w:line="288" w:lineRule="auto"/>
        <w:ind w:left="0" w:firstLine="669"/>
        <w:jc w:val="both"/>
        <w:rPr>
          <w:sz w:val="28"/>
        </w:rPr>
      </w:pPr>
      <w:r>
        <w:rPr>
          <w:sz w:val="28"/>
        </w:rPr>
        <w:t>«Коэффициент устойчивости экономического роста» – показывает, какими в среднем темпами может развиваться предприятие.</w:t>
      </w:r>
    </w:p>
    <w:p w:rsidR="00CF4C98" w:rsidRDefault="00CF4C98" w:rsidP="00CF4C98">
      <w:pPr>
        <w:spacing w:line="288" w:lineRule="auto"/>
        <w:ind w:firstLine="669"/>
        <w:jc w:val="both"/>
        <w:rPr>
          <w:sz w:val="28"/>
        </w:rPr>
      </w:pPr>
    </w:p>
    <w:p w:rsidR="00CF4C98" w:rsidRDefault="00CF4C98" w:rsidP="00CF4C98">
      <w:pPr>
        <w:spacing w:line="288" w:lineRule="auto"/>
        <w:ind w:left="567" w:firstLine="669"/>
        <w:jc w:val="center"/>
        <w:rPr>
          <w:b/>
          <w:sz w:val="28"/>
        </w:rPr>
      </w:pPr>
      <w:r>
        <w:rPr>
          <w:b/>
          <w:sz w:val="28"/>
        </w:rPr>
        <w:t>2.1.5.Оценка рентабельности.</w:t>
      </w:r>
    </w:p>
    <w:p w:rsidR="00CF4C98" w:rsidRDefault="00CF4C98" w:rsidP="00CF4C98">
      <w:pPr>
        <w:spacing w:line="288" w:lineRule="auto"/>
        <w:ind w:firstLine="669"/>
        <w:jc w:val="both"/>
        <w:rPr>
          <w:sz w:val="28"/>
        </w:rPr>
      </w:pPr>
    </w:p>
    <w:p w:rsidR="00CF4C98" w:rsidRDefault="00CF4C98" w:rsidP="00CF4C98">
      <w:pPr>
        <w:spacing w:line="288" w:lineRule="auto"/>
        <w:ind w:firstLine="669"/>
        <w:jc w:val="both"/>
        <w:rPr>
          <w:sz w:val="28"/>
        </w:rPr>
      </w:pPr>
      <w:r>
        <w:rPr>
          <w:sz w:val="28"/>
        </w:rPr>
        <w:t>К основным показателям этого блока относятся рентабельность авансированного капитала и рентабельность собственного капитала. При расчёте можно использовать либо балансовою прибыль либо чистую.</w:t>
      </w:r>
    </w:p>
    <w:p w:rsidR="00CF4C98" w:rsidRDefault="00CF4C98" w:rsidP="00CF4C98">
      <w:pPr>
        <w:spacing w:line="288" w:lineRule="auto"/>
        <w:ind w:firstLine="669"/>
        <w:jc w:val="both"/>
        <w:rPr>
          <w:sz w:val="28"/>
        </w:rPr>
      </w:pPr>
      <w:r>
        <w:rPr>
          <w:sz w:val="28"/>
        </w:rPr>
        <w:t>Анализируя рентабельность в пространственно-временном аспекте, следует принимать во внимание три ключевых особенности:</w:t>
      </w:r>
    </w:p>
    <w:p w:rsidR="00CF4C98" w:rsidRDefault="00CF4C98" w:rsidP="00CF4C98">
      <w:pPr>
        <w:spacing w:line="288" w:lineRule="auto"/>
        <w:ind w:firstLine="669"/>
        <w:jc w:val="both"/>
        <w:rPr>
          <w:sz w:val="28"/>
        </w:rPr>
      </w:pPr>
      <w:r>
        <w:rPr>
          <w:sz w:val="28"/>
        </w:rPr>
        <w:t>– временный аспект, когда предприятие делает переход на новые перспективные технологии и виды продукций;</w:t>
      </w:r>
    </w:p>
    <w:p w:rsidR="00CF4C98" w:rsidRDefault="00CF4C98" w:rsidP="00CF4C98">
      <w:pPr>
        <w:spacing w:line="288" w:lineRule="auto"/>
        <w:ind w:firstLine="669"/>
        <w:jc w:val="both"/>
        <w:rPr>
          <w:sz w:val="28"/>
        </w:rPr>
      </w:pPr>
      <w:r>
        <w:rPr>
          <w:sz w:val="28"/>
        </w:rPr>
        <w:t>– проблема риска;</w:t>
      </w:r>
    </w:p>
    <w:p w:rsidR="00CF4C98" w:rsidRDefault="00CF4C98" w:rsidP="00CF4C98">
      <w:pPr>
        <w:spacing w:line="288" w:lineRule="auto"/>
        <w:ind w:firstLine="669"/>
        <w:jc w:val="both"/>
        <w:rPr>
          <w:sz w:val="28"/>
        </w:rPr>
      </w:pPr>
      <w:r>
        <w:rPr>
          <w:sz w:val="28"/>
        </w:rPr>
        <w:t>– проблема оценки, прибыль оценивается в динамике, собственный капитал в течении ряда лет.</w:t>
      </w:r>
    </w:p>
    <w:p w:rsidR="00CF4C98" w:rsidRDefault="00CF4C98" w:rsidP="00CF4C98">
      <w:pPr>
        <w:spacing w:line="288" w:lineRule="auto"/>
        <w:ind w:firstLine="669"/>
        <w:jc w:val="both"/>
        <w:rPr>
          <w:sz w:val="28"/>
        </w:rPr>
      </w:pPr>
      <w:r>
        <w:rPr>
          <w:sz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цену фирмы.</w:t>
      </w:r>
    </w:p>
    <w:p w:rsidR="00CF4C98" w:rsidRDefault="00CF4C98" w:rsidP="00CF4C98">
      <w:pPr>
        <w:spacing w:line="288" w:lineRule="auto"/>
        <w:ind w:firstLine="669"/>
        <w:jc w:val="both"/>
        <w:rPr>
          <w:sz w:val="28"/>
        </w:rPr>
      </w:pPr>
    </w:p>
    <w:p w:rsidR="00CF4C98" w:rsidRDefault="00CF4C98" w:rsidP="00CF4C98">
      <w:pPr>
        <w:spacing w:line="288" w:lineRule="auto"/>
        <w:ind w:left="567" w:firstLine="669"/>
        <w:jc w:val="center"/>
        <w:rPr>
          <w:b/>
          <w:sz w:val="28"/>
        </w:rPr>
      </w:pPr>
      <w:r>
        <w:rPr>
          <w:b/>
          <w:sz w:val="28"/>
        </w:rPr>
        <w:t>2.1.6.Оценка положения на рынке ценных бумаг.</w:t>
      </w:r>
    </w:p>
    <w:p w:rsidR="00CF4C98" w:rsidRDefault="00CF4C98" w:rsidP="00CF4C98">
      <w:pPr>
        <w:spacing w:line="288" w:lineRule="auto"/>
        <w:ind w:firstLine="669"/>
        <w:jc w:val="center"/>
        <w:rPr>
          <w:b/>
          <w:sz w:val="28"/>
        </w:rPr>
      </w:pPr>
    </w:p>
    <w:p w:rsidR="00CF4C98" w:rsidRDefault="00CF4C98" w:rsidP="00CF4C98">
      <w:pPr>
        <w:spacing w:line="288" w:lineRule="auto"/>
        <w:ind w:firstLine="669"/>
        <w:jc w:val="both"/>
        <w:rPr>
          <w:sz w:val="28"/>
        </w:rPr>
      </w:pPr>
      <w:r>
        <w:rPr>
          <w:sz w:val="28"/>
        </w:rPr>
        <w:t>Этот фрагмент анализа выполняется в компаниях, зарегистрированных на фондовых биржах.</w:t>
      </w:r>
    </w:p>
    <w:p w:rsidR="00CF4C98" w:rsidRDefault="00CF4C98" w:rsidP="00CF4C98">
      <w:pPr>
        <w:spacing w:line="288" w:lineRule="auto"/>
        <w:ind w:firstLine="669"/>
        <w:jc w:val="both"/>
        <w:rPr>
          <w:sz w:val="28"/>
        </w:rPr>
      </w:pPr>
      <w:r>
        <w:rPr>
          <w:sz w:val="28"/>
        </w:rPr>
        <w:t>Поскольку терминология по ценным бумагам в нашей стране окончательно не сложилась, названия показателей являются  условными.</w:t>
      </w:r>
    </w:p>
    <w:p w:rsidR="00CF4C98" w:rsidRDefault="00CF4C98" w:rsidP="00CF4C98">
      <w:pPr>
        <w:spacing w:line="288" w:lineRule="auto"/>
        <w:ind w:firstLine="669"/>
        <w:jc w:val="both"/>
        <w:rPr>
          <w:sz w:val="28"/>
        </w:rPr>
      </w:pPr>
      <w:r>
        <w:rPr>
          <w:sz w:val="28"/>
        </w:rPr>
        <w:t>1. «Доход на акцию» – отношение чистой прибыли, уменьшенной на величину дивидендов по привилегированным акциям, к общему числу обыкновенных акций.  Именно этот показатель в значительной степени влияет на рыночную цену акций.</w:t>
      </w:r>
    </w:p>
    <w:p w:rsidR="00CF4C98" w:rsidRDefault="00CF4C98" w:rsidP="00CF4C98">
      <w:pPr>
        <w:numPr>
          <w:ilvl w:val="0"/>
          <w:numId w:val="29"/>
        </w:numPr>
        <w:spacing w:line="288" w:lineRule="auto"/>
        <w:ind w:left="0" w:firstLine="669"/>
        <w:jc w:val="both"/>
        <w:rPr>
          <w:sz w:val="28"/>
        </w:rPr>
      </w:pPr>
      <w:r>
        <w:rPr>
          <w:sz w:val="28"/>
        </w:rPr>
        <w:t>«Ценность акции» – частное от деления рыночной цены акции на доход на акцию. Этот показатель служит индикатором спроса на акции данной компании, т. к. показывает, как много согласны платить инвесторы на один рубль прибыли на акцию.</w:t>
      </w:r>
    </w:p>
    <w:p w:rsidR="00CF4C98" w:rsidRDefault="00CF4C98" w:rsidP="00CF4C98">
      <w:pPr>
        <w:numPr>
          <w:ilvl w:val="0"/>
          <w:numId w:val="30"/>
        </w:numPr>
        <w:spacing w:line="288" w:lineRule="auto"/>
        <w:ind w:left="0" w:firstLine="669"/>
        <w:jc w:val="both"/>
        <w:rPr>
          <w:b/>
          <w:sz w:val="28"/>
        </w:rPr>
      </w:pPr>
      <w:r>
        <w:rPr>
          <w:sz w:val="28"/>
        </w:rPr>
        <w:t>«Рентабельность акции» – отношение дивиденда, выплачиваемого на акцию, к её рыночной цене. Рентабельность акции характеризирует процент возврата на капитал, вложенный в акции фирмы.</w:t>
      </w:r>
    </w:p>
    <w:p w:rsidR="00CF4C98" w:rsidRDefault="00CF4C98" w:rsidP="00CF4C98">
      <w:pPr>
        <w:numPr>
          <w:ilvl w:val="0"/>
          <w:numId w:val="30"/>
        </w:numPr>
        <w:spacing w:line="288" w:lineRule="auto"/>
        <w:ind w:left="0" w:firstLine="669"/>
        <w:jc w:val="both"/>
        <w:rPr>
          <w:b/>
          <w:sz w:val="28"/>
        </w:rPr>
      </w:pPr>
      <w:r>
        <w:rPr>
          <w:sz w:val="28"/>
        </w:rPr>
        <w:t>«Дивидендный выход» – рассчитывается путём деления дивиденда, выплачиваемого по акции, на доход на акцию, т. е. это доля чистой прибыли, выплаченная акционерам в виде дивидендов.</w:t>
      </w:r>
    </w:p>
    <w:p w:rsidR="00CF4C98" w:rsidRDefault="00CF4C98" w:rsidP="00CF4C98">
      <w:pPr>
        <w:spacing w:line="288" w:lineRule="auto"/>
        <w:ind w:firstLine="669"/>
        <w:jc w:val="both"/>
        <w:rPr>
          <w:sz w:val="28"/>
        </w:rPr>
      </w:pPr>
      <w:r>
        <w:rPr>
          <w:sz w:val="28"/>
        </w:rPr>
        <w:t>С этим коэффициентом тесно связан «коэффициент реинвестирования прибыли», характеризующий её долю, направленную на развитие производства. Сумма значений этих показателей равна единице.</w:t>
      </w:r>
    </w:p>
    <w:p w:rsidR="00CF4C98" w:rsidRDefault="00CF4C98" w:rsidP="00CF4C98">
      <w:pPr>
        <w:numPr>
          <w:ilvl w:val="0"/>
          <w:numId w:val="31"/>
        </w:numPr>
        <w:spacing w:line="288" w:lineRule="auto"/>
        <w:ind w:left="0" w:firstLine="669"/>
        <w:jc w:val="both"/>
        <w:rPr>
          <w:sz w:val="28"/>
        </w:rPr>
      </w:pPr>
      <w:r>
        <w:rPr>
          <w:sz w:val="28"/>
        </w:rPr>
        <w:t>«Коэффициент котировки акций» – отношение рыночной цены к её         (книжной) учётной цене. Книжная цена характеризует долю собственного капитала, приходящегося на одну акцию. Она складывается из номинальной стоимости, доли эмиссионной прибыли и доли накопленной и вложенной в развитие фирмы прибыли.</w:t>
      </w:r>
    </w:p>
    <w:p w:rsidR="00CF4C98" w:rsidRDefault="00CF4C98" w:rsidP="00CF4C98">
      <w:pPr>
        <w:spacing w:line="288" w:lineRule="auto"/>
        <w:jc w:val="both"/>
        <w:rPr>
          <w:sz w:val="28"/>
        </w:rPr>
      </w:pPr>
    </w:p>
    <w:p w:rsidR="00CF4C98" w:rsidRDefault="00CF4C98" w:rsidP="00CF4C98">
      <w:pPr>
        <w:spacing w:line="288" w:lineRule="auto"/>
        <w:jc w:val="center"/>
        <w:rPr>
          <w:b/>
          <w:sz w:val="28"/>
        </w:rPr>
      </w:pPr>
      <w:r w:rsidRPr="00257042">
        <w:rPr>
          <w:b/>
          <w:sz w:val="28"/>
        </w:rPr>
        <w:t>2.2.</w:t>
      </w:r>
      <w:r w:rsidRPr="00257042">
        <w:rPr>
          <w:b/>
          <w:sz w:val="28"/>
        </w:rPr>
        <w:tab/>
      </w:r>
      <w:r>
        <w:rPr>
          <w:b/>
          <w:sz w:val="28"/>
        </w:rPr>
        <w:t>Проведение финансового анализа на основе линейного динамического норматива.</w:t>
      </w:r>
    </w:p>
    <w:p w:rsidR="00CF4C98" w:rsidRDefault="00CF4C98" w:rsidP="00CF4C98">
      <w:pPr>
        <w:spacing w:line="288" w:lineRule="auto"/>
        <w:jc w:val="center"/>
        <w:rPr>
          <w:b/>
          <w:sz w:val="28"/>
        </w:rPr>
      </w:pPr>
    </w:p>
    <w:p w:rsidR="00CF4C98" w:rsidRPr="00A03F64" w:rsidRDefault="00CF4C98" w:rsidP="00CF4C98">
      <w:pPr>
        <w:shd w:val="clear" w:color="auto" w:fill="FFFFFF"/>
        <w:spacing w:line="288" w:lineRule="auto"/>
        <w:ind w:firstLine="669"/>
        <w:jc w:val="both"/>
        <w:rPr>
          <w:sz w:val="28"/>
          <w:szCs w:val="28"/>
        </w:rPr>
      </w:pPr>
      <w:r w:rsidRPr="00A03F64">
        <w:rPr>
          <w:color w:val="000000"/>
          <w:spacing w:val="-3"/>
          <w:sz w:val="28"/>
          <w:szCs w:val="28"/>
        </w:rPr>
        <w:t>Теория и практика используют разные способы обобщения неоднородных показа</w:t>
      </w:r>
      <w:r w:rsidRPr="00A03F64">
        <w:rPr>
          <w:color w:val="000000"/>
          <w:spacing w:val="-3"/>
          <w:sz w:val="28"/>
          <w:szCs w:val="28"/>
        </w:rPr>
        <w:softHyphen/>
      </w:r>
      <w:r w:rsidRPr="00A03F64">
        <w:rPr>
          <w:color w:val="000000"/>
          <w:spacing w:val="-4"/>
          <w:sz w:val="28"/>
          <w:szCs w:val="28"/>
        </w:rPr>
        <w:t xml:space="preserve">телей. Самыми простыми выступают показатели, представляющие собой произведение </w:t>
      </w:r>
      <w:r w:rsidRPr="00A03F64">
        <w:rPr>
          <w:color w:val="000000"/>
          <w:spacing w:val="-1"/>
          <w:sz w:val="28"/>
          <w:szCs w:val="28"/>
        </w:rPr>
        <w:t xml:space="preserve">или частное двух показателей, например, показатель фондорентабельности, равный </w:t>
      </w:r>
      <w:r w:rsidRPr="00A03F64">
        <w:rPr>
          <w:color w:val="000000"/>
          <w:spacing w:val="-2"/>
          <w:sz w:val="28"/>
          <w:szCs w:val="28"/>
        </w:rPr>
        <w:t>произведению фондоотдачи и рентабельности.</w:t>
      </w:r>
    </w:p>
    <w:p w:rsidR="00CF4C98" w:rsidRPr="00A03F64" w:rsidRDefault="00CF4C98" w:rsidP="00CF4C98">
      <w:pPr>
        <w:shd w:val="clear" w:color="auto" w:fill="FFFFFF"/>
        <w:spacing w:line="288" w:lineRule="auto"/>
        <w:ind w:firstLine="669"/>
        <w:jc w:val="both"/>
        <w:rPr>
          <w:sz w:val="28"/>
          <w:szCs w:val="28"/>
        </w:rPr>
      </w:pPr>
      <w:r w:rsidRPr="00A03F64">
        <w:rPr>
          <w:color w:val="000000"/>
          <w:spacing w:val="-1"/>
          <w:sz w:val="28"/>
          <w:szCs w:val="28"/>
        </w:rPr>
        <w:t xml:space="preserve">Разрабатываются более сложные многофакторные модели. Иные исследователи </w:t>
      </w:r>
      <w:r w:rsidRPr="00A03F64">
        <w:rPr>
          <w:color w:val="000000"/>
          <w:spacing w:val="-4"/>
          <w:sz w:val="28"/>
          <w:szCs w:val="28"/>
        </w:rPr>
        <w:t>предлагают проводить балльную и рейтинговую оценки, а также определять класс оце</w:t>
      </w:r>
      <w:r w:rsidRPr="00A03F64">
        <w:rPr>
          <w:color w:val="000000"/>
          <w:spacing w:val="-4"/>
          <w:sz w:val="28"/>
          <w:szCs w:val="28"/>
        </w:rPr>
        <w:softHyphen/>
      </w:r>
      <w:r w:rsidRPr="00A03F64">
        <w:rPr>
          <w:color w:val="000000"/>
          <w:spacing w:val="-3"/>
          <w:sz w:val="28"/>
          <w:szCs w:val="28"/>
        </w:rPr>
        <w:t>ниваемого предприятия.</w:t>
      </w:r>
    </w:p>
    <w:p w:rsidR="00CF4C98" w:rsidRPr="00A03F64" w:rsidRDefault="00CF4C98" w:rsidP="00CF4C98">
      <w:pPr>
        <w:shd w:val="clear" w:color="auto" w:fill="FFFFFF"/>
        <w:spacing w:line="288" w:lineRule="auto"/>
        <w:ind w:firstLine="669"/>
        <w:jc w:val="both"/>
        <w:rPr>
          <w:sz w:val="28"/>
          <w:szCs w:val="28"/>
        </w:rPr>
      </w:pPr>
      <w:r w:rsidRPr="00A03F64">
        <w:rPr>
          <w:color w:val="000000"/>
          <w:spacing w:val="-1"/>
          <w:sz w:val="28"/>
          <w:szCs w:val="28"/>
        </w:rPr>
        <w:t>Сформулированные выше принципы требуют создания таких аналитических мо</w:t>
      </w:r>
      <w:r w:rsidRPr="00A03F64">
        <w:rPr>
          <w:color w:val="000000"/>
          <w:spacing w:val="-1"/>
          <w:sz w:val="28"/>
          <w:szCs w:val="28"/>
        </w:rPr>
        <w:softHyphen/>
        <w:t>делей, которые могли бы одновременно играть роль дескриптивных и нормативных моделей, были бы комплексными и системными, обеспечивали бы получение интег</w:t>
      </w:r>
      <w:r w:rsidRPr="00A03F64">
        <w:rPr>
          <w:color w:val="000000"/>
          <w:spacing w:val="-1"/>
          <w:sz w:val="28"/>
          <w:szCs w:val="28"/>
        </w:rPr>
        <w:softHyphen/>
      </w:r>
      <w:r w:rsidRPr="00A03F64">
        <w:rPr>
          <w:color w:val="000000"/>
          <w:spacing w:val="-3"/>
          <w:sz w:val="28"/>
          <w:szCs w:val="28"/>
        </w:rPr>
        <w:t>ральных показателей и увеличивали информативность и т.д., т.е. были бы универсаль</w:t>
      </w:r>
      <w:r w:rsidRPr="00A03F64">
        <w:rPr>
          <w:color w:val="000000"/>
          <w:spacing w:val="-3"/>
          <w:sz w:val="28"/>
          <w:szCs w:val="28"/>
        </w:rPr>
        <w:softHyphen/>
      </w:r>
      <w:r w:rsidRPr="00A03F64">
        <w:rPr>
          <w:color w:val="000000"/>
          <w:spacing w:val="-4"/>
          <w:sz w:val="28"/>
          <w:szCs w:val="28"/>
        </w:rPr>
        <w:t>ными.</w:t>
      </w:r>
    </w:p>
    <w:p w:rsidR="00CF4C98" w:rsidRPr="00A03F64" w:rsidRDefault="00CF4C98" w:rsidP="00CF4C98">
      <w:pPr>
        <w:shd w:val="clear" w:color="auto" w:fill="FFFFFF"/>
        <w:spacing w:line="288" w:lineRule="auto"/>
        <w:ind w:firstLine="669"/>
        <w:jc w:val="both"/>
        <w:rPr>
          <w:sz w:val="28"/>
          <w:szCs w:val="28"/>
        </w:rPr>
      </w:pPr>
      <w:r w:rsidRPr="00A03F64">
        <w:rPr>
          <w:color w:val="000000"/>
          <w:spacing w:val="-3"/>
          <w:sz w:val="28"/>
          <w:szCs w:val="28"/>
        </w:rPr>
        <w:t>Неаддитивность экономических величин делает весьма непростой проблему сжа</w:t>
      </w:r>
      <w:r w:rsidRPr="00A03F64">
        <w:rPr>
          <w:color w:val="000000"/>
          <w:spacing w:val="-3"/>
          <w:sz w:val="28"/>
          <w:szCs w:val="28"/>
        </w:rPr>
        <w:softHyphen/>
        <w:t>тия (агрегирования и свертки) информации и требует обоснования использования шкал в соответствующих показателях и моделях. Неаддитивные величины могут быть адек</w:t>
      </w:r>
      <w:r w:rsidRPr="00A03F64">
        <w:rPr>
          <w:color w:val="000000"/>
          <w:spacing w:val="-3"/>
          <w:sz w:val="28"/>
          <w:szCs w:val="28"/>
        </w:rPr>
        <w:softHyphen/>
      </w:r>
      <w:r w:rsidRPr="00A03F64">
        <w:rPr>
          <w:color w:val="000000"/>
          <w:spacing w:val="-2"/>
          <w:sz w:val="28"/>
          <w:szCs w:val="28"/>
        </w:rPr>
        <w:t>ватно представлены только в неметрических шкалах.</w:t>
      </w:r>
    </w:p>
    <w:p w:rsidR="00CF4C98" w:rsidRPr="00A03F64" w:rsidRDefault="00CF4C98" w:rsidP="00CF4C98">
      <w:pPr>
        <w:shd w:val="clear" w:color="auto" w:fill="FFFFFF"/>
        <w:spacing w:line="288" w:lineRule="auto"/>
        <w:ind w:firstLine="669"/>
        <w:jc w:val="both"/>
        <w:rPr>
          <w:sz w:val="28"/>
          <w:szCs w:val="28"/>
        </w:rPr>
      </w:pPr>
      <w:r w:rsidRPr="00A03F64">
        <w:rPr>
          <w:color w:val="000000"/>
          <w:spacing w:val="-1"/>
          <w:sz w:val="28"/>
          <w:szCs w:val="28"/>
        </w:rPr>
        <w:t>С целью реализации всех этих требований предлагается для построения интег</w:t>
      </w:r>
      <w:r w:rsidRPr="00A03F64">
        <w:rPr>
          <w:color w:val="000000"/>
          <w:spacing w:val="-1"/>
          <w:sz w:val="28"/>
          <w:szCs w:val="28"/>
        </w:rPr>
        <w:softHyphen/>
      </w:r>
      <w:r w:rsidRPr="00A03F64">
        <w:rPr>
          <w:color w:val="000000"/>
          <w:spacing w:val="-4"/>
          <w:sz w:val="28"/>
          <w:szCs w:val="28"/>
        </w:rPr>
        <w:t>рального показателя использовать неметрическую свертку, т.е. использовать ординаль</w:t>
      </w:r>
      <w:r w:rsidRPr="00A03F64">
        <w:rPr>
          <w:color w:val="000000"/>
          <w:spacing w:val="-4"/>
          <w:sz w:val="28"/>
          <w:szCs w:val="28"/>
        </w:rPr>
        <w:softHyphen/>
      </w:r>
      <w:r w:rsidRPr="00A03F64">
        <w:rPr>
          <w:color w:val="000000"/>
          <w:spacing w:val="-1"/>
          <w:sz w:val="28"/>
          <w:szCs w:val="28"/>
        </w:rPr>
        <w:t>ную шкалу. Ординальное измерение по существу есть упорядочение объектов изме</w:t>
      </w:r>
      <w:r w:rsidRPr="00A03F64">
        <w:rPr>
          <w:color w:val="000000"/>
          <w:spacing w:val="-1"/>
          <w:sz w:val="28"/>
          <w:szCs w:val="28"/>
        </w:rPr>
        <w:softHyphen/>
      </w:r>
      <w:r w:rsidRPr="00A03F64">
        <w:rPr>
          <w:color w:val="000000"/>
          <w:spacing w:val="-2"/>
          <w:sz w:val="28"/>
          <w:szCs w:val="28"/>
        </w:rPr>
        <w:t>рения (показателей) в соответствии с выявленными отношениями предпочтения (пре</w:t>
      </w:r>
      <w:r w:rsidRPr="00A03F64">
        <w:rPr>
          <w:color w:val="000000"/>
          <w:spacing w:val="-2"/>
          <w:sz w:val="28"/>
          <w:szCs w:val="28"/>
        </w:rPr>
        <w:softHyphen/>
      </w:r>
      <w:r w:rsidRPr="00A03F64">
        <w:rPr>
          <w:color w:val="000000"/>
          <w:spacing w:val="-1"/>
          <w:sz w:val="28"/>
          <w:szCs w:val="28"/>
        </w:rPr>
        <w:t>восходства, доминирования, следования и т.п.). Основанием для установления этих отношений могут служить разнообразные свойства объектов моделирования и изме</w:t>
      </w:r>
      <w:r w:rsidRPr="00A03F64">
        <w:rPr>
          <w:color w:val="000000"/>
          <w:spacing w:val="-1"/>
          <w:sz w:val="28"/>
          <w:szCs w:val="28"/>
        </w:rPr>
        <w:softHyphen/>
      </w:r>
      <w:r w:rsidRPr="00A03F64">
        <w:rPr>
          <w:color w:val="000000"/>
          <w:spacing w:val="-3"/>
          <w:sz w:val="28"/>
          <w:szCs w:val="28"/>
        </w:rPr>
        <w:t>рения.</w:t>
      </w:r>
    </w:p>
    <w:p w:rsidR="00CF4C98" w:rsidRPr="00A03F64" w:rsidRDefault="00CF4C98" w:rsidP="00CF4C98">
      <w:pPr>
        <w:shd w:val="clear" w:color="auto" w:fill="FFFFFF"/>
        <w:spacing w:line="288" w:lineRule="auto"/>
        <w:ind w:firstLine="669"/>
        <w:jc w:val="both"/>
        <w:rPr>
          <w:sz w:val="28"/>
          <w:szCs w:val="28"/>
        </w:rPr>
      </w:pPr>
      <w:r w:rsidRPr="00A03F64">
        <w:rPr>
          <w:color w:val="000000"/>
          <w:spacing w:val="-3"/>
          <w:sz w:val="28"/>
          <w:szCs w:val="28"/>
        </w:rPr>
        <w:t>По своему содержанию экономические показатели представляют собой отображе</w:t>
      </w:r>
      <w:r w:rsidRPr="00A03F64">
        <w:rPr>
          <w:color w:val="000000"/>
          <w:spacing w:val="-3"/>
          <w:sz w:val="28"/>
          <w:szCs w:val="28"/>
        </w:rPr>
        <w:softHyphen/>
        <w:t>ние реализуемых в хозяйственной системе действий, выбранных в процессе принятия решений. Любое вновь принятое решение и, соответственно, изменение множества ре</w:t>
      </w:r>
      <w:r w:rsidRPr="00A03F64">
        <w:rPr>
          <w:color w:val="000000"/>
          <w:spacing w:val="-3"/>
          <w:sz w:val="28"/>
          <w:szCs w:val="28"/>
        </w:rPr>
        <w:softHyphen/>
        <w:t xml:space="preserve">ализуемых действий находит свое отражение в динамике экономических показателей. </w:t>
      </w:r>
      <w:r w:rsidRPr="00A03F64">
        <w:rPr>
          <w:color w:val="000000"/>
          <w:spacing w:val="-4"/>
          <w:sz w:val="28"/>
          <w:szCs w:val="28"/>
        </w:rPr>
        <w:t>Именно поэтому, а также в соответствии с традиционно используемыми методами эко</w:t>
      </w:r>
      <w:r w:rsidRPr="00A03F64">
        <w:rPr>
          <w:color w:val="000000"/>
          <w:spacing w:val="-4"/>
          <w:sz w:val="28"/>
          <w:szCs w:val="28"/>
        </w:rPr>
        <w:softHyphen/>
      </w:r>
      <w:r w:rsidRPr="00A03F64">
        <w:rPr>
          <w:color w:val="000000"/>
          <w:spacing w:val="-3"/>
          <w:sz w:val="28"/>
          <w:szCs w:val="28"/>
        </w:rPr>
        <w:t>номического анализа (вертикальным и горизонтальным) предлагается в качестве при</w:t>
      </w:r>
      <w:r w:rsidRPr="00A03F64">
        <w:rPr>
          <w:color w:val="000000"/>
          <w:spacing w:val="-3"/>
          <w:sz w:val="28"/>
          <w:szCs w:val="28"/>
        </w:rPr>
        <w:softHyphen/>
      </w:r>
      <w:r w:rsidRPr="00A03F64">
        <w:rPr>
          <w:color w:val="000000"/>
          <w:spacing w:val="-5"/>
          <w:sz w:val="28"/>
          <w:szCs w:val="28"/>
        </w:rPr>
        <w:t xml:space="preserve">знака упорядочения показателей использовать меры их динамики, например, темпы или </w:t>
      </w:r>
      <w:r w:rsidRPr="00A03F64">
        <w:rPr>
          <w:color w:val="000000"/>
          <w:spacing w:val="-2"/>
          <w:sz w:val="28"/>
          <w:szCs w:val="28"/>
        </w:rPr>
        <w:t>индексы роста или прироста.</w:t>
      </w:r>
    </w:p>
    <w:p w:rsidR="00CF4C98" w:rsidRPr="00A03F64" w:rsidRDefault="00CF4C98" w:rsidP="00CF4C98">
      <w:pPr>
        <w:shd w:val="clear" w:color="auto" w:fill="FFFFFF"/>
        <w:spacing w:line="288" w:lineRule="auto"/>
        <w:ind w:firstLine="669"/>
        <w:jc w:val="both"/>
        <w:rPr>
          <w:sz w:val="28"/>
          <w:szCs w:val="28"/>
        </w:rPr>
      </w:pPr>
      <w:r w:rsidRPr="00A03F64">
        <w:rPr>
          <w:color w:val="000000"/>
          <w:spacing w:val="-2"/>
          <w:sz w:val="28"/>
          <w:szCs w:val="28"/>
        </w:rPr>
        <w:t>Ранжированный ряд мер движения показателей позволяет выразить динамику по</w:t>
      </w:r>
      <w:r w:rsidRPr="00A03F64">
        <w:rPr>
          <w:color w:val="000000"/>
          <w:spacing w:val="-2"/>
          <w:sz w:val="28"/>
          <w:szCs w:val="28"/>
        </w:rPr>
        <w:softHyphen/>
      </w:r>
      <w:r w:rsidRPr="00A03F64">
        <w:rPr>
          <w:color w:val="000000"/>
          <w:spacing w:val="-4"/>
          <w:sz w:val="28"/>
          <w:szCs w:val="28"/>
        </w:rPr>
        <w:t xml:space="preserve">казателей в их взаимном отношении, т.е. позволяет оценить свойство системы, которое </w:t>
      </w:r>
      <w:r w:rsidRPr="00A03F64">
        <w:rPr>
          <w:color w:val="000000"/>
          <w:spacing w:val="-3"/>
          <w:sz w:val="28"/>
          <w:szCs w:val="28"/>
        </w:rPr>
        <w:t>ни одним из показателей в отдельности оценено быть не может.</w:t>
      </w:r>
    </w:p>
    <w:p w:rsidR="00CF4C98" w:rsidRPr="00A03F64" w:rsidRDefault="00CF4C98" w:rsidP="00CF4C98">
      <w:pPr>
        <w:shd w:val="clear" w:color="auto" w:fill="FFFFFF"/>
        <w:spacing w:line="288" w:lineRule="auto"/>
        <w:ind w:firstLine="669"/>
        <w:jc w:val="both"/>
        <w:rPr>
          <w:sz w:val="28"/>
          <w:szCs w:val="28"/>
        </w:rPr>
      </w:pPr>
      <w:r w:rsidRPr="00A03F64">
        <w:rPr>
          <w:color w:val="000000"/>
          <w:sz w:val="28"/>
          <w:szCs w:val="28"/>
        </w:rPr>
        <w:t>Ориентация на эталон, требует построения норматив</w:t>
      </w:r>
      <w:r w:rsidRPr="00A03F64">
        <w:rPr>
          <w:color w:val="000000"/>
          <w:sz w:val="28"/>
          <w:szCs w:val="28"/>
        </w:rPr>
        <w:softHyphen/>
      </w:r>
      <w:r w:rsidRPr="00A03F64">
        <w:rPr>
          <w:color w:val="000000"/>
          <w:spacing w:val="-4"/>
          <w:sz w:val="28"/>
          <w:szCs w:val="28"/>
        </w:rPr>
        <w:t>ной модели, выступающей центральным звеном экспресс-анализа. Нормативные моде</w:t>
      </w:r>
      <w:r w:rsidRPr="00A03F64">
        <w:rPr>
          <w:color w:val="000000"/>
          <w:spacing w:val="-4"/>
          <w:sz w:val="28"/>
          <w:szCs w:val="28"/>
        </w:rPr>
        <w:softHyphen/>
      </w:r>
      <w:r w:rsidRPr="00A03F64">
        <w:rPr>
          <w:color w:val="000000"/>
          <w:sz w:val="28"/>
          <w:szCs w:val="28"/>
        </w:rPr>
        <w:t>ли</w:t>
      </w:r>
      <w:r>
        <w:rPr>
          <w:color w:val="000000"/>
          <w:sz w:val="28"/>
          <w:szCs w:val="28"/>
        </w:rPr>
        <w:t xml:space="preserve"> –</w:t>
      </w:r>
      <w:r w:rsidRPr="00A03F64">
        <w:rPr>
          <w:color w:val="000000"/>
          <w:sz w:val="28"/>
          <w:szCs w:val="28"/>
        </w:rPr>
        <w:t xml:space="preserve"> это модели, которые отвечают на вопрос: как это должно быть. Они нацелены на </w:t>
      </w:r>
      <w:r w:rsidRPr="00A03F64">
        <w:rPr>
          <w:color w:val="000000"/>
          <w:spacing w:val="-2"/>
          <w:sz w:val="28"/>
          <w:szCs w:val="28"/>
        </w:rPr>
        <w:t xml:space="preserve">достижение каких-то определенных состояний исследуемой системы. Модели такого </w:t>
      </w:r>
      <w:r w:rsidRPr="00A03F64">
        <w:rPr>
          <w:color w:val="000000"/>
          <w:spacing w:val="-3"/>
          <w:sz w:val="28"/>
          <w:szCs w:val="28"/>
        </w:rPr>
        <w:t xml:space="preserve">типа задают некоторое описание, которое может соответствовать действительности, а </w:t>
      </w:r>
      <w:r w:rsidRPr="00A03F64">
        <w:rPr>
          <w:color w:val="000000"/>
          <w:spacing w:val="-5"/>
          <w:sz w:val="28"/>
          <w:szCs w:val="28"/>
        </w:rPr>
        <w:t>может и нет.</w:t>
      </w:r>
    </w:p>
    <w:p w:rsidR="00CF4C98" w:rsidRDefault="00CF4C98" w:rsidP="00CF4C98">
      <w:pPr>
        <w:shd w:val="clear" w:color="auto" w:fill="FFFFFF"/>
        <w:spacing w:line="288" w:lineRule="auto"/>
        <w:ind w:firstLine="669"/>
        <w:jc w:val="both"/>
        <w:rPr>
          <w:color w:val="000000"/>
          <w:spacing w:val="-3"/>
          <w:sz w:val="28"/>
          <w:szCs w:val="28"/>
        </w:rPr>
      </w:pPr>
      <w:r w:rsidRPr="00A03F64">
        <w:rPr>
          <w:color w:val="000000"/>
          <w:spacing w:val="-2"/>
          <w:sz w:val="28"/>
          <w:szCs w:val="28"/>
        </w:rPr>
        <w:t xml:space="preserve">Общая направленность предприятия на повышение его финансовых результатов, </w:t>
      </w:r>
      <w:r w:rsidRPr="00A03F64">
        <w:rPr>
          <w:color w:val="000000"/>
          <w:spacing w:val="-3"/>
          <w:sz w:val="28"/>
          <w:szCs w:val="28"/>
        </w:rPr>
        <w:t>финансовой устойчивости и т.п. может быть описана путем формулировки определен</w:t>
      </w:r>
      <w:r w:rsidRPr="00A03F64">
        <w:rPr>
          <w:color w:val="000000"/>
          <w:spacing w:val="-3"/>
          <w:sz w:val="28"/>
          <w:szCs w:val="28"/>
        </w:rPr>
        <w:softHyphen/>
      </w:r>
      <w:r w:rsidRPr="00A03F64">
        <w:rPr>
          <w:color w:val="000000"/>
          <w:spacing w:val="-5"/>
          <w:sz w:val="28"/>
          <w:szCs w:val="28"/>
        </w:rPr>
        <w:t xml:space="preserve">ных целевых установок. Целевые установки могут быть выражены путем упорядочения </w:t>
      </w:r>
      <w:r w:rsidRPr="00A03F64">
        <w:rPr>
          <w:color w:val="000000"/>
          <w:spacing w:val="-4"/>
          <w:sz w:val="28"/>
          <w:szCs w:val="28"/>
        </w:rPr>
        <w:t>двух и более показателей финансового состояния и результатов деятельности предпри</w:t>
      </w:r>
      <w:r w:rsidRPr="00A03F64">
        <w:rPr>
          <w:color w:val="000000"/>
          <w:spacing w:val="-4"/>
          <w:sz w:val="28"/>
          <w:szCs w:val="28"/>
        </w:rPr>
        <w:softHyphen/>
      </w:r>
      <w:r w:rsidRPr="00A03F64">
        <w:rPr>
          <w:color w:val="000000"/>
          <w:spacing w:val="-3"/>
          <w:sz w:val="28"/>
          <w:szCs w:val="28"/>
        </w:rPr>
        <w:t>ятия, а цель будет состоять в поддержании этого порядка.</w:t>
      </w:r>
    </w:p>
    <w:p w:rsidR="00CF4C98" w:rsidRPr="00617696" w:rsidRDefault="00CF4C98" w:rsidP="00CF4C98">
      <w:pPr>
        <w:shd w:val="clear" w:color="auto" w:fill="FFFFFF"/>
        <w:spacing w:line="288" w:lineRule="auto"/>
        <w:ind w:firstLine="669"/>
        <w:jc w:val="both"/>
        <w:rPr>
          <w:sz w:val="28"/>
          <w:szCs w:val="28"/>
        </w:rPr>
      </w:pPr>
      <w:r w:rsidRPr="00617696">
        <w:rPr>
          <w:color w:val="000000"/>
          <w:spacing w:val="-2"/>
          <w:sz w:val="28"/>
          <w:szCs w:val="28"/>
        </w:rPr>
        <w:t>сознательно конструируя и контролируя динамику показателей, можно не только определить направление движение предприятия, но и управлять этим движением для достижения поставленных целей.</w:t>
      </w:r>
    </w:p>
    <w:p w:rsidR="00CF4C98" w:rsidRPr="00617696" w:rsidRDefault="00CF4C98" w:rsidP="00CF4C98">
      <w:pPr>
        <w:shd w:val="clear" w:color="auto" w:fill="FFFFFF"/>
        <w:spacing w:line="288" w:lineRule="auto"/>
        <w:ind w:firstLine="669"/>
        <w:jc w:val="both"/>
        <w:rPr>
          <w:sz w:val="28"/>
          <w:szCs w:val="28"/>
        </w:rPr>
      </w:pPr>
      <w:r w:rsidRPr="00617696">
        <w:rPr>
          <w:color w:val="000000"/>
          <w:spacing w:val="-4"/>
          <w:sz w:val="28"/>
          <w:szCs w:val="28"/>
        </w:rPr>
        <w:t>Лучшему динамическому финансовому состоянию предприятия соответствует нор</w:t>
      </w:r>
      <w:r w:rsidRPr="00617696">
        <w:rPr>
          <w:color w:val="000000"/>
          <w:spacing w:val="-4"/>
          <w:sz w:val="28"/>
          <w:szCs w:val="28"/>
        </w:rPr>
        <w:softHyphen/>
      </w:r>
      <w:r w:rsidRPr="00617696">
        <w:rPr>
          <w:color w:val="000000"/>
          <w:spacing w:val="-2"/>
          <w:sz w:val="28"/>
          <w:szCs w:val="28"/>
        </w:rPr>
        <w:t>мативный (эталонный) порядок мер движения показателей, отображающих финансо</w:t>
      </w:r>
      <w:r w:rsidRPr="00617696">
        <w:rPr>
          <w:color w:val="000000"/>
          <w:spacing w:val="-2"/>
          <w:sz w:val="28"/>
          <w:szCs w:val="28"/>
        </w:rPr>
        <w:softHyphen/>
        <w:t>вое состояние и финансовые результаты деятельности предприятия. Такой норматив</w:t>
      </w:r>
      <w:r w:rsidRPr="00617696">
        <w:rPr>
          <w:color w:val="000000"/>
          <w:spacing w:val="-2"/>
          <w:sz w:val="28"/>
          <w:szCs w:val="28"/>
        </w:rPr>
        <w:softHyphen/>
      </w:r>
      <w:r w:rsidRPr="00617696">
        <w:rPr>
          <w:color w:val="000000"/>
          <w:spacing w:val="-4"/>
          <w:sz w:val="28"/>
          <w:szCs w:val="28"/>
        </w:rPr>
        <w:t>ный порядок показателей представляет собой «идеальную модель» развития предприя</w:t>
      </w:r>
      <w:r w:rsidRPr="00617696">
        <w:rPr>
          <w:color w:val="000000"/>
          <w:spacing w:val="-4"/>
          <w:sz w:val="28"/>
          <w:szCs w:val="28"/>
        </w:rPr>
        <w:softHyphen/>
      </w:r>
      <w:r w:rsidRPr="00617696">
        <w:rPr>
          <w:color w:val="000000"/>
          <w:spacing w:val="-2"/>
          <w:sz w:val="28"/>
          <w:szCs w:val="28"/>
        </w:rPr>
        <w:t xml:space="preserve">тия, которая может служить точкой отсчета при оценке фактического динамического финансового состояния объекта. Построение такого нормативного порядка на основе </w:t>
      </w:r>
      <w:r w:rsidRPr="00617696">
        <w:rPr>
          <w:color w:val="000000"/>
          <w:spacing w:val="-4"/>
          <w:sz w:val="28"/>
          <w:szCs w:val="28"/>
        </w:rPr>
        <w:t>теории делает точку отсчета в определенном смысле объективной. Любой фактический порядок показателей можно сравнить с нормативным, рассчитав, например, коэффици</w:t>
      </w:r>
      <w:r w:rsidRPr="00617696">
        <w:rPr>
          <w:color w:val="000000"/>
          <w:spacing w:val="-4"/>
          <w:sz w:val="28"/>
          <w:szCs w:val="28"/>
        </w:rPr>
        <w:softHyphen/>
      </w:r>
      <w:r w:rsidRPr="00617696">
        <w:rPr>
          <w:color w:val="000000"/>
          <w:spacing w:val="-3"/>
          <w:sz w:val="28"/>
          <w:szCs w:val="28"/>
        </w:rPr>
        <w:t>ент ранговой корреляции.</w:t>
      </w:r>
    </w:p>
    <w:p w:rsidR="00CF4C98" w:rsidRPr="00617696" w:rsidRDefault="00CF4C98" w:rsidP="00CF4C98">
      <w:pPr>
        <w:shd w:val="clear" w:color="auto" w:fill="FFFFFF"/>
        <w:spacing w:line="288" w:lineRule="auto"/>
        <w:ind w:firstLine="669"/>
        <w:jc w:val="both"/>
        <w:rPr>
          <w:sz w:val="28"/>
          <w:szCs w:val="28"/>
        </w:rPr>
      </w:pPr>
      <w:r w:rsidRPr="00617696">
        <w:rPr>
          <w:color w:val="000000"/>
          <w:spacing w:val="-3"/>
          <w:sz w:val="28"/>
          <w:szCs w:val="28"/>
        </w:rPr>
        <w:t xml:space="preserve">Совокупность показателей, упорядоченных по темпам роста так, что поддержание этого порядка в реальной деятельности предприятия обеспечивает получение лучших </w:t>
      </w:r>
      <w:r w:rsidRPr="00617696">
        <w:rPr>
          <w:color w:val="000000"/>
          <w:spacing w:val="-5"/>
          <w:sz w:val="28"/>
          <w:szCs w:val="28"/>
        </w:rPr>
        <w:t xml:space="preserve">финансовых результатов деятельности, называется </w:t>
      </w:r>
      <w:r w:rsidRPr="00617696">
        <w:rPr>
          <w:b/>
          <w:bCs/>
          <w:i/>
          <w:iCs/>
          <w:color w:val="000000"/>
          <w:spacing w:val="-5"/>
          <w:sz w:val="28"/>
          <w:szCs w:val="28"/>
        </w:rPr>
        <w:t xml:space="preserve">динамическим нормативом </w:t>
      </w:r>
      <w:r w:rsidRPr="00617696">
        <w:rPr>
          <w:color w:val="000000"/>
          <w:spacing w:val="-5"/>
          <w:sz w:val="28"/>
          <w:szCs w:val="28"/>
        </w:rPr>
        <w:t>финан</w:t>
      </w:r>
      <w:r w:rsidRPr="00617696">
        <w:rPr>
          <w:color w:val="000000"/>
          <w:spacing w:val="-5"/>
          <w:sz w:val="28"/>
          <w:szCs w:val="28"/>
        </w:rPr>
        <w:softHyphen/>
      </w:r>
      <w:r w:rsidRPr="00617696">
        <w:rPr>
          <w:color w:val="000000"/>
          <w:spacing w:val="-2"/>
          <w:sz w:val="28"/>
          <w:szCs w:val="28"/>
        </w:rPr>
        <w:t>сового состояния.</w:t>
      </w:r>
    </w:p>
    <w:p w:rsidR="00CF4C98" w:rsidRDefault="00CF4C98" w:rsidP="00CF4C98">
      <w:pPr>
        <w:shd w:val="clear" w:color="auto" w:fill="FFFFFF"/>
        <w:spacing w:line="288" w:lineRule="auto"/>
        <w:ind w:firstLine="669"/>
        <w:jc w:val="both"/>
        <w:rPr>
          <w:color w:val="000000"/>
          <w:sz w:val="28"/>
          <w:szCs w:val="28"/>
        </w:rPr>
      </w:pPr>
      <w:r w:rsidRPr="00617696">
        <w:rPr>
          <w:color w:val="000000"/>
          <w:spacing w:val="-2"/>
          <w:sz w:val="28"/>
          <w:szCs w:val="28"/>
        </w:rPr>
        <w:t>Итак, аналитическая модель формируется в виде упорядочения индексов динами</w:t>
      </w:r>
      <w:r w:rsidRPr="00617696">
        <w:rPr>
          <w:color w:val="000000"/>
          <w:spacing w:val="-2"/>
          <w:sz w:val="28"/>
          <w:szCs w:val="28"/>
        </w:rPr>
        <w:softHyphen/>
      </w:r>
      <w:r w:rsidRPr="00617696">
        <w:rPr>
          <w:color w:val="000000"/>
          <w:spacing w:val="-4"/>
          <w:sz w:val="28"/>
          <w:szCs w:val="28"/>
        </w:rPr>
        <w:t>ки показателей, характеризующих финансовое состояние и финансовые результаты де</w:t>
      </w:r>
      <w:r w:rsidRPr="00617696">
        <w:rPr>
          <w:color w:val="000000"/>
          <w:spacing w:val="-4"/>
          <w:sz w:val="28"/>
          <w:szCs w:val="28"/>
        </w:rPr>
        <w:softHyphen/>
      </w:r>
      <w:r w:rsidRPr="00617696">
        <w:rPr>
          <w:color w:val="000000"/>
          <w:spacing w:val="-2"/>
          <w:sz w:val="28"/>
          <w:szCs w:val="28"/>
        </w:rPr>
        <w:t>ятельности предприятия. Процесс формирования аналитической модели в виде дина</w:t>
      </w:r>
      <w:r w:rsidRPr="00617696">
        <w:rPr>
          <w:color w:val="000000"/>
          <w:spacing w:val="-2"/>
          <w:sz w:val="28"/>
          <w:szCs w:val="28"/>
        </w:rPr>
        <w:softHyphen/>
      </w:r>
      <w:r w:rsidRPr="00617696">
        <w:rPr>
          <w:color w:val="000000"/>
          <w:sz w:val="28"/>
          <w:szCs w:val="28"/>
        </w:rPr>
        <w:t>мического норматива включа</w:t>
      </w:r>
      <w:r>
        <w:rPr>
          <w:color w:val="000000"/>
          <w:sz w:val="28"/>
          <w:szCs w:val="28"/>
        </w:rPr>
        <w:t>ет в себя следующие шаги (рис. 1</w:t>
      </w:r>
      <w:r w:rsidRPr="00617696">
        <w:rPr>
          <w:color w:val="000000"/>
          <w:sz w:val="28"/>
          <w:szCs w:val="28"/>
        </w:rPr>
        <w:t>).</w:t>
      </w:r>
    </w:p>
    <w:p w:rsidR="00CF4C98" w:rsidRPr="00617696" w:rsidRDefault="00630DDB" w:rsidP="00CF4C98">
      <w:pPr>
        <w:shd w:val="clear" w:color="auto" w:fill="FFFFFF"/>
        <w:spacing w:line="288" w:lineRule="auto"/>
        <w:ind w:firstLine="669"/>
        <w:jc w:val="both"/>
        <w:rPr>
          <w:sz w:val="28"/>
          <w:szCs w:val="28"/>
        </w:rPr>
      </w:pPr>
      <w:r>
        <w:rPr>
          <w:noProof/>
          <w:color w:val="000000"/>
          <w:spacing w:val="-13"/>
          <w:sz w:val="28"/>
          <w:szCs w:val="28"/>
        </w:rPr>
        <w:pict>
          <v:rect id="_x0000_s1026" style="position:absolute;left:0;text-align:left;margin-left:80.95pt;margin-top:7pt;width:305.9pt;height:54.05pt;z-index:251650560" filled="f"/>
        </w:pict>
      </w:r>
    </w:p>
    <w:p w:rsidR="00CF4C98" w:rsidRDefault="00CF4C98" w:rsidP="00CF4C98">
      <w:pPr>
        <w:shd w:val="clear" w:color="auto" w:fill="FFFFFF"/>
        <w:spacing w:line="288" w:lineRule="auto"/>
        <w:jc w:val="center"/>
        <w:rPr>
          <w:color w:val="000000"/>
          <w:spacing w:val="-14"/>
          <w:sz w:val="28"/>
          <w:szCs w:val="28"/>
        </w:rPr>
      </w:pPr>
      <w:r w:rsidRPr="00617696">
        <w:rPr>
          <w:color w:val="000000"/>
          <w:spacing w:val="-14"/>
          <w:sz w:val="28"/>
          <w:szCs w:val="28"/>
        </w:rPr>
        <w:t>Формирование множества</w:t>
      </w:r>
    </w:p>
    <w:p w:rsidR="00CF4C98" w:rsidRDefault="00CF4C98" w:rsidP="00CF4C98">
      <w:pPr>
        <w:shd w:val="clear" w:color="auto" w:fill="FFFFFF"/>
        <w:spacing w:line="288" w:lineRule="auto"/>
        <w:jc w:val="center"/>
        <w:rPr>
          <w:color w:val="000000"/>
          <w:spacing w:val="-13"/>
          <w:sz w:val="28"/>
          <w:szCs w:val="28"/>
        </w:rPr>
      </w:pPr>
      <w:r w:rsidRPr="00617696">
        <w:rPr>
          <w:color w:val="000000"/>
          <w:spacing w:val="-13"/>
          <w:sz w:val="28"/>
          <w:szCs w:val="28"/>
        </w:rPr>
        <w:t>показателей</w:t>
      </w:r>
    </w:p>
    <w:p w:rsidR="00CF4C98" w:rsidRPr="00617696" w:rsidRDefault="00630DDB" w:rsidP="00CF4C98">
      <w:pPr>
        <w:shd w:val="clear" w:color="auto" w:fill="FFFFFF"/>
        <w:spacing w:line="288" w:lineRule="auto"/>
        <w:jc w:val="center"/>
        <w:rPr>
          <w:sz w:val="28"/>
          <w:szCs w:val="28"/>
        </w:rPr>
      </w:pPr>
      <w:r>
        <w:rPr>
          <w:noProof/>
          <w:sz w:val="28"/>
          <w:szCs w:val="28"/>
        </w:rPr>
        <w:pict>
          <v:line id="_x0000_s1031" style="position:absolute;left:0;text-align:left;z-index:251654656" from="234pt,6.25pt" to="234pt,24.25pt"/>
        </w:pict>
      </w:r>
    </w:p>
    <w:p w:rsidR="00CF4C98" w:rsidRDefault="00630DDB" w:rsidP="00CF4C98">
      <w:pPr>
        <w:shd w:val="clear" w:color="auto" w:fill="FFFFFF"/>
        <w:spacing w:line="288" w:lineRule="auto"/>
        <w:jc w:val="center"/>
        <w:rPr>
          <w:color w:val="000000"/>
          <w:spacing w:val="-13"/>
          <w:sz w:val="28"/>
          <w:szCs w:val="28"/>
        </w:rPr>
      </w:pPr>
      <w:r>
        <w:rPr>
          <w:noProof/>
          <w:sz w:val="28"/>
          <w:szCs w:val="28"/>
        </w:rPr>
        <w:pict>
          <v:rect id="_x0000_s1027" style="position:absolute;left:0;text-align:left;margin-left:78pt;margin-top:4.9pt;width:305.9pt;height:54.05pt;z-index:251651584" filled="f"/>
        </w:pict>
      </w:r>
    </w:p>
    <w:p w:rsidR="00CF4C98" w:rsidRPr="00617696" w:rsidRDefault="00CF4C98" w:rsidP="00CF4C98">
      <w:pPr>
        <w:shd w:val="clear" w:color="auto" w:fill="FFFFFF"/>
        <w:spacing w:line="288" w:lineRule="auto"/>
        <w:jc w:val="center"/>
        <w:rPr>
          <w:sz w:val="28"/>
          <w:szCs w:val="28"/>
        </w:rPr>
      </w:pPr>
      <w:r w:rsidRPr="00617696">
        <w:rPr>
          <w:color w:val="000000"/>
          <w:spacing w:val="-13"/>
          <w:sz w:val="28"/>
          <w:szCs w:val="28"/>
        </w:rPr>
        <w:t>Экономическая интерпретация</w:t>
      </w:r>
    </w:p>
    <w:p w:rsidR="00CF4C98" w:rsidRDefault="00CF4C98" w:rsidP="00CF4C98">
      <w:pPr>
        <w:shd w:val="clear" w:color="auto" w:fill="FFFFFF"/>
        <w:spacing w:line="288" w:lineRule="auto"/>
        <w:jc w:val="center"/>
        <w:rPr>
          <w:color w:val="000000"/>
          <w:spacing w:val="-12"/>
          <w:sz w:val="28"/>
          <w:szCs w:val="28"/>
        </w:rPr>
      </w:pPr>
      <w:r w:rsidRPr="00617696">
        <w:rPr>
          <w:color w:val="000000"/>
          <w:spacing w:val="-14"/>
          <w:sz w:val="28"/>
          <w:szCs w:val="28"/>
        </w:rPr>
        <w:t xml:space="preserve">соотношения </w:t>
      </w:r>
      <w:r w:rsidRPr="00617696">
        <w:rPr>
          <w:color w:val="000000"/>
          <w:spacing w:val="-12"/>
          <w:sz w:val="28"/>
          <w:szCs w:val="28"/>
        </w:rPr>
        <w:t>темпов роста показателей</w:t>
      </w:r>
    </w:p>
    <w:p w:rsidR="00CF4C98" w:rsidRPr="00617696" w:rsidRDefault="00630DDB" w:rsidP="00CF4C98">
      <w:pPr>
        <w:shd w:val="clear" w:color="auto" w:fill="FFFFFF"/>
        <w:spacing w:line="288" w:lineRule="auto"/>
        <w:jc w:val="center"/>
        <w:rPr>
          <w:sz w:val="28"/>
          <w:szCs w:val="28"/>
        </w:rPr>
      </w:pPr>
      <w:r>
        <w:rPr>
          <w:noProof/>
          <w:sz w:val="28"/>
          <w:szCs w:val="28"/>
        </w:rPr>
        <w:pict>
          <v:line id="_x0000_s1032" style="position:absolute;left:0;text-align:left;z-index:251655680" from="234pt,.95pt" to="234pt,18.95pt"/>
        </w:pict>
      </w:r>
    </w:p>
    <w:p w:rsidR="00CF4C98" w:rsidRPr="00617696" w:rsidRDefault="00630DDB" w:rsidP="00CF4C98">
      <w:pPr>
        <w:shd w:val="clear" w:color="auto" w:fill="FFFFFF"/>
        <w:spacing w:line="288" w:lineRule="auto"/>
        <w:jc w:val="center"/>
        <w:rPr>
          <w:sz w:val="28"/>
          <w:szCs w:val="28"/>
        </w:rPr>
      </w:pPr>
      <w:r>
        <w:rPr>
          <w:noProof/>
          <w:sz w:val="28"/>
          <w:szCs w:val="28"/>
        </w:rPr>
        <w:pict>
          <v:rect id="_x0000_s1030" style="position:absolute;left:0;text-align:left;margin-left:78pt;margin-top:-.35pt;width:305.9pt;height:54.05pt;z-index:251653632" filled="f"/>
        </w:pict>
      </w:r>
      <w:r>
        <w:rPr>
          <w:noProof/>
          <w:color w:val="000000"/>
          <w:spacing w:val="-2"/>
          <w:sz w:val="28"/>
          <w:szCs w:val="28"/>
        </w:rPr>
        <w:pict>
          <v:group id="_x0000_s1028" editas="canvas" style="position:absolute;left:0;text-align:left;margin-left:2.95pt;margin-top:-579.55pt;width:462pt;height:276pt;z-index:251652608" coordorigin="2331,8492"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331;top:8492;width:7200;height:4320" o:preferrelative="f">
              <v:fill o:detectmouseclick="t"/>
              <v:path o:extrusionok="t" o:connecttype="none"/>
              <o:lock v:ext="edit" text="t"/>
            </v:shape>
          </v:group>
        </w:pict>
      </w:r>
      <w:r w:rsidR="00CF4C98" w:rsidRPr="00617696">
        <w:rPr>
          <w:color w:val="000000"/>
          <w:spacing w:val="-13"/>
          <w:sz w:val="28"/>
          <w:szCs w:val="28"/>
        </w:rPr>
        <w:t>Эталонное упорядочение</w:t>
      </w:r>
    </w:p>
    <w:p w:rsidR="00CF4C98" w:rsidRPr="00617696" w:rsidRDefault="00CF4C98" w:rsidP="00CF4C98">
      <w:pPr>
        <w:shd w:val="clear" w:color="auto" w:fill="FFFFFF"/>
        <w:spacing w:line="288" w:lineRule="auto"/>
        <w:jc w:val="center"/>
        <w:rPr>
          <w:sz w:val="28"/>
          <w:szCs w:val="28"/>
        </w:rPr>
      </w:pPr>
      <w:r w:rsidRPr="00617696">
        <w:rPr>
          <w:color w:val="000000"/>
          <w:spacing w:val="-11"/>
          <w:sz w:val="28"/>
          <w:szCs w:val="28"/>
        </w:rPr>
        <w:t>пар показателей по темпам их</w:t>
      </w:r>
    </w:p>
    <w:p w:rsidR="00CF4C98" w:rsidRDefault="00630DDB" w:rsidP="00CF4C98">
      <w:pPr>
        <w:shd w:val="clear" w:color="auto" w:fill="FFFFFF"/>
        <w:spacing w:line="288" w:lineRule="auto"/>
        <w:jc w:val="center"/>
        <w:rPr>
          <w:color w:val="000000"/>
          <w:spacing w:val="-12"/>
          <w:sz w:val="28"/>
          <w:szCs w:val="28"/>
        </w:rPr>
      </w:pPr>
      <w:r>
        <w:rPr>
          <w:noProof/>
          <w:color w:val="000000"/>
          <w:spacing w:val="-12"/>
          <w:sz w:val="28"/>
          <w:szCs w:val="28"/>
        </w:rPr>
        <w:pict>
          <v:line id="_x0000_s1036" style="position:absolute;left:0;text-align:left;z-index:251659776" from="5in,15pt" to="5in,39pt"/>
        </w:pict>
      </w:r>
      <w:r>
        <w:rPr>
          <w:noProof/>
          <w:color w:val="000000"/>
          <w:spacing w:val="-12"/>
          <w:sz w:val="28"/>
          <w:szCs w:val="28"/>
        </w:rPr>
        <w:pict>
          <v:line id="_x0000_s1035" style="position:absolute;left:0;text-align:left;z-index:251658752" from="114pt,15pt" to="114pt,39pt"/>
        </w:pict>
      </w:r>
      <w:r w:rsidR="00CF4C98" w:rsidRPr="00617696">
        <w:rPr>
          <w:color w:val="000000"/>
          <w:spacing w:val="-12"/>
          <w:sz w:val="28"/>
          <w:szCs w:val="28"/>
        </w:rPr>
        <w:t>роста</w:t>
      </w:r>
    </w:p>
    <w:p w:rsidR="00CF4C98" w:rsidRDefault="00CF4C98" w:rsidP="00CF4C98">
      <w:pPr>
        <w:shd w:val="clear" w:color="auto" w:fill="FFFFFF"/>
        <w:spacing w:line="288" w:lineRule="auto"/>
        <w:rPr>
          <w:color w:val="000000"/>
          <w:spacing w:val="-12"/>
          <w:sz w:val="28"/>
          <w:szCs w:val="28"/>
        </w:rPr>
      </w:pPr>
    </w:p>
    <w:p w:rsidR="00CF4C98" w:rsidRDefault="00630DDB" w:rsidP="00CF4C98">
      <w:pPr>
        <w:shd w:val="clear" w:color="auto" w:fill="FFFFFF"/>
        <w:spacing w:line="288" w:lineRule="auto"/>
        <w:rPr>
          <w:color w:val="000000"/>
          <w:spacing w:val="-12"/>
          <w:sz w:val="28"/>
          <w:szCs w:val="28"/>
        </w:rPr>
      </w:pPr>
      <w:r>
        <w:rPr>
          <w:noProof/>
          <w:color w:val="000000"/>
          <w:spacing w:val="-4"/>
          <w:sz w:val="28"/>
          <w:szCs w:val="28"/>
        </w:rPr>
        <w:pict>
          <v:rect id="_x0000_s1034" style="position:absolute;margin-left:246pt;margin-top:.4pt;width:234pt;height:36pt;z-index:251657728" filled="f"/>
        </w:pict>
      </w:r>
      <w:r>
        <w:rPr>
          <w:noProof/>
          <w:color w:val="000000"/>
          <w:spacing w:val="-4"/>
          <w:sz w:val="28"/>
          <w:szCs w:val="28"/>
        </w:rPr>
        <w:pict>
          <v:rect id="_x0000_s1033" style="position:absolute;margin-left:-6pt;margin-top:.4pt;width:234pt;height:36pt;z-index:251656704" filled="f"/>
        </w:pict>
      </w:r>
      <w:r w:rsidR="00CF4C98">
        <w:rPr>
          <w:color w:val="000000"/>
          <w:spacing w:val="-12"/>
          <w:sz w:val="28"/>
          <w:szCs w:val="28"/>
        </w:rPr>
        <w:t xml:space="preserve">   Ранжирование показателей на основе                 Формирование графа предпочтений</w:t>
      </w:r>
    </w:p>
    <w:p w:rsidR="00CF4C98" w:rsidRDefault="00CF4C98" w:rsidP="00CF4C98">
      <w:pPr>
        <w:shd w:val="clear" w:color="auto" w:fill="FFFFFF"/>
        <w:spacing w:line="288" w:lineRule="auto"/>
        <w:rPr>
          <w:color w:val="000000"/>
          <w:spacing w:val="-12"/>
          <w:sz w:val="28"/>
          <w:szCs w:val="28"/>
        </w:rPr>
      </w:pPr>
      <w:r>
        <w:rPr>
          <w:color w:val="000000"/>
          <w:spacing w:val="-12"/>
          <w:sz w:val="28"/>
          <w:szCs w:val="28"/>
        </w:rPr>
        <w:t>их попарного сравнения по темпам роста                  показателей по их темпам роста</w:t>
      </w:r>
    </w:p>
    <w:p w:rsidR="00CF4C98" w:rsidRDefault="00CF4C98" w:rsidP="00CF4C98">
      <w:pPr>
        <w:shd w:val="clear" w:color="auto" w:fill="FFFFFF"/>
        <w:spacing w:line="288" w:lineRule="auto"/>
        <w:jc w:val="center"/>
        <w:rPr>
          <w:color w:val="000000"/>
          <w:spacing w:val="-12"/>
          <w:sz w:val="28"/>
          <w:szCs w:val="28"/>
        </w:rPr>
      </w:pPr>
      <w:r w:rsidRPr="00617696">
        <w:rPr>
          <w:b/>
          <w:bCs/>
          <w:color w:val="000000"/>
          <w:spacing w:val="-12"/>
          <w:sz w:val="28"/>
          <w:szCs w:val="28"/>
        </w:rPr>
        <w:t>Рис</w:t>
      </w:r>
      <w:r>
        <w:rPr>
          <w:b/>
          <w:bCs/>
          <w:color w:val="000000"/>
          <w:spacing w:val="-12"/>
          <w:sz w:val="28"/>
          <w:szCs w:val="28"/>
        </w:rPr>
        <w:t xml:space="preserve"> </w:t>
      </w:r>
      <w:r w:rsidRPr="00617696">
        <w:rPr>
          <w:b/>
          <w:bCs/>
          <w:color w:val="000000"/>
          <w:spacing w:val="-12"/>
          <w:sz w:val="28"/>
          <w:szCs w:val="28"/>
        </w:rPr>
        <w:t xml:space="preserve">1. </w:t>
      </w:r>
      <w:r w:rsidRPr="00617696">
        <w:rPr>
          <w:color w:val="000000"/>
          <w:spacing w:val="-12"/>
          <w:sz w:val="28"/>
          <w:szCs w:val="28"/>
        </w:rPr>
        <w:t>Процедура формирования динамического норматива</w:t>
      </w:r>
    </w:p>
    <w:p w:rsidR="00CF4C98" w:rsidRDefault="00CF4C98" w:rsidP="00CF4C98">
      <w:pPr>
        <w:shd w:val="clear" w:color="auto" w:fill="FFFFFF"/>
        <w:spacing w:line="288" w:lineRule="auto"/>
        <w:jc w:val="center"/>
        <w:rPr>
          <w:color w:val="000000"/>
          <w:spacing w:val="-12"/>
          <w:sz w:val="28"/>
          <w:szCs w:val="28"/>
        </w:rPr>
      </w:pPr>
    </w:p>
    <w:p w:rsidR="00CF4C98" w:rsidRDefault="00CF4C98" w:rsidP="00CF4C98">
      <w:pPr>
        <w:numPr>
          <w:ilvl w:val="2"/>
          <w:numId w:val="32"/>
        </w:numPr>
        <w:shd w:val="clear" w:color="auto" w:fill="FFFFFF"/>
        <w:spacing w:line="288" w:lineRule="auto"/>
        <w:jc w:val="center"/>
        <w:rPr>
          <w:b/>
          <w:color w:val="000000"/>
          <w:spacing w:val="-12"/>
          <w:sz w:val="28"/>
          <w:szCs w:val="28"/>
        </w:rPr>
      </w:pPr>
      <w:r>
        <w:rPr>
          <w:b/>
          <w:color w:val="000000"/>
          <w:spacing w:val="-12"/>
          <w:sz w:val="28"/>
          <w:szCs w:val="28"/>
        </w:rPr>
        <w:t>Расчет оценок устойчивости, изменчивости и стабильности.</w:t>
      </w:r>
    </w:p>
    <w:p w:rsidR="00CF4C98" w:rsidRDefault="00CF4C98" w:rsidP="00CF4C98">
      <w:pPr>
        <w:shd w:val="clear" w:color="auto" w:fill="FFFFFF"/>
        <w:spacing w:line="288" w:lineRule="auto"/>
        <w:rPr>
          <w:b/>
          <w:color w:val="000000"/>
          <w:spacing w:val="-12"/>
          <w:sz w:val="28"/>
          <w:szCs w:val="28"/>
        </w:rPr>
      </w:pPr>
    </w:p>
    <w:p w:rsidR="00CF4C98" w:rsidRDefault="00CF4C98" w:rsidP="00CF4C98">
      <w:pPr>
        <w:shd w:val="clear" w:color="auto" w:fill="FFFFFF"/>
        <w:spacing w:line="288" w:lineRule="auto"/>
        <w:ind w:firstLine="708"/>
        <w:jc w:val="both"/>
        <w:rPr>
          <w:color w:val="000000"/>
          <w:spacing w:val="-12"/>
          <w:sz w:val="28"/>
          <w:szCs w:val="28"/>
        </w:rPr>
      </w:pPr>
      <w:r>
        <w:rPr>
          <w:color w:val="000000"/>
          <w:spacing w:val="-12"/>
          <w:sz w:val="28"/>
          <w:szCs w:val="28"/>
        </w:rPr>
        <w:t>Исходные данные для расчета финансовых показателей представлены в таблице 1</w:t>
      </w:r>
      <w:r w:rsidR="000F752C" w:rsidRPr="000F752C">
        <w:rPr>
          <w:color w:val="000000"/>
          <w:spacing w:val="-12"/>
          <w:sz w:val="28"/>
          <w:szCs w:val="28"/>
        </w:rPr>
        <w:t xml:space="preserve"> (</w:t>
      </w:r>
      <w:r w:rsidR="000F752C">
        <w:rPr>
          <w:color w:val="000000"/>
          <w:spacing w:val="-12"/>
          <w:sz w:val="28"/>
          <w:szCs w:val="28"/>
        </w:rPr>
        <w:t>Приложение 1)</w:t>
      </w:r>
      <w:r>
        <w:rPr>
          <w:color w:val="000000"/>
          <w:spacing w:val="-12"/>
          <w:sz w:val="28"/>
          <w:szCs w:val="28"/>
        </w:rPr>
        <w:t>. Рассчитанные на их основе темпы роста (отношение абсолютного значения в последующем периоде к значению в предшествующем периоде) представлены в таблице 2</w:t>
      </w:r>
      <w:r w:rsidR="000F752C">
        <w:rPr>
          <w:color w:val="000000"/>
          <w:spacing w:val="-12"/>
          <w:sz w:val="28"/>
          <w:szCs w:val="28"/>
        </w:rPr>
        <w:t xml:space="preserve"> (Приложение 2)</w:t>
      </w:r>
      <w:r>
        <w:rPr>
          <w:color w:val="000000"/>
          <w:spacing w:val="-12"/>
          <w:sz w:val="28"/>
          <w:szCs w:val="28"/>
        </w:rPr>
        <w:t>.</w:t>
      </w:r>
      <w:r w:rsidR="00CD303F">
        <w:rPr>
          <w:color w:val="000000"/>
          <w:spacing w:val="-12"/>
          <w:sz w:val="28"/>
          <w:szCs w:val="28"/>
        </w:rPr>
        <w:t xml:space="preserve"> Темпы роста графически представлены на рисунке 2 (Приложение7).</w:t>
      </w:r>
    </w:p>
    <w:p w:rsidR="00CF4C98" w:rsidRDefault="00CF4C98" w:rsidP="00DB35DE">
      <w:pPr>
        <w:shd w:val="clear" w:color="auto" w:fill="FFFFFF"/>
        <w:spacing w:line="288" w:lineRule="auto"/>
        <w:ind w:firstLine="708"/>
        <w:jc w:val="both"/>
        <w:rPr>
          <w:sz w:val="28"/>
          <w:szCs w:val="28"/>
        </w:rPr>
      </w:pPr>
      <w:r>
        <w:rPr>
          <w:color w:val="000000"/>
          <w:spacing w:val="-12"/>
          <w:sz w:val="28"/>
          <w:szCs w:val="28"/>
        </w:rPr>
        <w:br w:type="page"/>
      </w:r>
      <w:r w:rsidRPr="00793726">
        <w:rPr>
          <w:i/>
        </w:rPr>
        <w:tab/>
      </w:r>
      <w:r w:rsidRPr="00793726">
        <w:rPr>
          <w:i/>
          <w:sz w:val="28"/>
          <w:szCs w:val="28"/>
        </w:rPr>
        <w:t>Расчет инверсий</w:t>
      </w:r>
      <w:r w:rsidRPr="00793726">
        <w:rPr>
          <w:sz w:val="28"/>
          <w:szCs w:val="28"/>
        </w:rPr>
        <w:t xml:space="preserve"> о</w:t>
      </w:r>
      <w:r>
        <w:rPr>
          <w:sz w:val="28"/>
          <w:szCs w:val="28"/>
        </w:rPr>
        <w:t xml:space="preserve">существляется в соответствии с формулой расчета </w:t>
      </w:r>
      <w:r w:rsidR="00630DDB">
        <w:rPr>
          <w:noProof/>
          <w:sz w:val="28"/>
          <w:szCs w:val="28"/>
        </w:rPr>
        <w:pict>
          <v:shape id="_x0000_s1042" type="#_x0000_t75" style="position:absolute;left:0;text-align:left;margin-left:225pt;margin-top:27pt;width:60.05pt;height:35.4pt;z-index:251660800;mso-position-horizontal-relative:text;mso-position-vertical-relative:text" wrapcoords="6384 2234 5852 4097 6171 8193 958 11172 106 11917 106 15641 4256 19366 6384 20483 20004 20483 20217 20110 21281 14152 21494 8938 20217 8193 9683 7448 8619 4841 7023 2234 6384 2234">
            <v:imagedata r:id="rId7" o:title=""/>
            <w10:wrap type="tight"/>
          </v:shape>
        </w:pict>
      </w:r>
      <w:r>
        <w:rPr>
          <w:sz w:val="28"/>
          <w:szCs w:val="28"/>
        </w:rPr>
        <w:t>оценки устойчивости:</w:t>
      </w:r>
    </w:p>
    <w:p w:rsidR="00CF4C98" w:rsidRDefault="00CF4C98" w:rsidP="00CF4C98">
      <w:pPr>
        <w:shd w:val="clear" w:color="auto" w:fill="FFFFFF"/>
        <w:spacing w:line="288" w:lineRule="auto"/>
        <w:jc w:val="both"/>
        <w:rPr>
          <w:sz w:val="28"/>
          <w:szCs w:val="28"/>
        </w:rPr>
      </w:pPr>
    </w:p>
    <w:p w:rsidR="00CF4C98" w:rsidRDefault="00CF4C98" w:rsidP="00CF4C98">
      <w:pPr>
        <w:shd w:val="clear" w:color="auto" w:fill="FFFFFF"/>
        <w:spacing w:line="288" w:lineRule="auto"/>
        <w:jc w:val="both"/>
        <w:rPr>
          <w:sz w:val="28"/>
          <w:szCs w:val="28"/>
        </w:rPr>
      </w:pPr>
      <w:r>
        <w:rPr>
          <w:sz w:val="28"/>
          <w:szCs w:val="28"/>
        </w:rPr>
        <w:t>где:</w:t>
      </w:r>
    </w:p>
    <w:p w:rsidR="00CF4C98" w:rsidRDefault="00CF4C98" w:rsidP="00CF4C98">
      <w:pPr>
        <w:shd w:val="clear" w:color="auto" w:fill="FFFFFF"/>
        <w:spacing w:line="288" w:lineRule="auto"/>
        <w:jc w:val="both"/>
        <w:rPr>
          <w:sz w:val="28"/>
          <w:szCs w:val="28"/>
        </w:rPr>
      </w:pPr>
      <w:r>
        <w:rPr>
          <w:sz w:val="28"/>
          <w:szCs w:val="28"/>
        </w:rPr>
        <w:tab/>
        <w:t>а</w:t>
      </w:r>
      <w:r>
        <w:rPr>
          <w:sz w:val="28"/>
          <w:szCs w:val="28"/>
          <w:vertAlign w:val="subscript"/>
          <w:lang w:val="en-US"/>
        </w:rPr>
        <w:t>ij</w:t>
      </w:r>
      <w:r>
        <w:rPr>
          <w:sz w:val="28"/>
          <w:szCs w:val="28"/>
        </w:rPr>
        <w:t xml:space="preserve"> – переменная, отражающая наличие или отсутствие в фактическом упорядочении показателей отношения «быстрее» между </w:t>
      </w:r>
      <w:r w:rsidRPr="00825834">
        <w:rPr>
          <w:i/>
          <w:sz w:val="28"/>
          <w:szCs w:val="28"/>
          <w:lang w:val="en-US"/>
        </w:rPr>
        <w:t>i</w:t>
      </w:r>
      <w:r>
        <w:rPr>
          <w:sz w:val="28"/>
          <w:szCs w:val="28"/>
        </w:rPr>
        <w:t xml:space="preserve">-м и </w:t>
      </w:r>
      <w:r w:rsidRPr="00825834">
        <w:rPr>
          <w:i/>
          <w:sz w:val="28"/>
          <w:szCs w:val="28"/>
          <w:lang w:val="en-US"/>
        </w:rPr>
        <w:t>j</w:t>
      </w:r>
      <w:r>
        <w:rPr>
          <w:sz w:val="28"/>
          <w:szCs w:val="28"/>
        </w:rPr>
        <w:t>-м показателями, заданного в динамическом нормативе. Для начала составим таблицу фактических рангов (табл. 3), а затем таблицу инверсий (табл. 4)</w:t>
      </w:r>
      <w:r w:rsidR="00DB35DE">
        <w:rPr>
          <w:sz w:val="28"/>
          <w:szCs w:val="28"/>
        </w:rPr>
        <w:t xml:space="preserve">  (приложение 3).</w:t>
      </w:r>
    </w:p>
    <w:p w:rsidR="008A7389" w:rsidRDefault="008A7389" w:rsidP="00CF4C98">
      <w:pPr>
        <w:shd w:val="clear" w:color="auto" w:fill="FFFFFF"/>
        <w:spacing w:line="288" w:lineRule="auto"/>
        <w:jc w:val="both"/>
        <w:rPr>
          <w:b/>
          <w:sz w:val="28"/>
          <w:szCs w:val="28"/>
          <w:lang w:val="en-US"/>
        </w:rPr>
      </w:pPr>
    </w:p>
    <w:p w:rsidR="00CF4C98" w:rsidRDefault="00CF4C98" w:rsidP="00CF4C98">
      <w:pPr>
        <w:shd w:val="clear" w:color="auto" w:fill="FFFFFF"/>
        <w:spacing w:line="288" w:lineRule="auto"/>
        <w:jc w:val="both"/>
        <w:rPr>
          <w:sz w:val="28"/>
          <w:szCs w:val="28"/>
        </w:rPr>
      </w:pPr>
      <w:r w:rsidRPr="004E4043">
        <w:rPr>
          <w:b/>
          <w:sz w:val="28"/>
          <w:szCs w:val="28"/>
        </w:rPr>
        <w:tab/>
      </w:r>
      <w:r>
        <w:rPr>
          <w:sz w:val="28"/>
          <w:szCs w:val="28"/>
        </w:rPr>
        <w:t>Оценкой финансово-экономической устойчивости служит оценка близости фактического и нормативного установленного в динамическом нормативе упорядочений темпов роста показателей.</w:t>
      </w:r>
    </w:p>
    <w:p w:rsidR="00CF4C98" w:rsidRDefault="00CF4C98" w:rsidP="00CF4C98">
      <w:pPr>
        <w:shd w:val="clear" w:color="auto" w:fill="FFFFFF"/>
        <w:spacing w:line="288" w:lineRule="auto"/>
        <w:jc w:val="both"/>
        <w:rPr>
          <w:sz w:val="28"/>
          <w:szCs w:val="28"/>
        </w:rPr>
      </w:pPr>
      <w:r>
        <w:rPr>
          <w:sz w:val="28"/>
          <w:szCs w:val="28"/>
        </w:rPr>
        <w:tab/>
        <w:t>Эта оценка рассчитывается следующим образом:</w:t>
      </w:r>
    </w:p>
    <w:p w:rsidR="00CF4C98" w:rsidRDefault="00630DDB" w:rsidP="00CF4C98">
      <w:pPr>
        <w:shd w:val="clear" w:color="auto" w:fill="FFFFFF"/>
        <w:spacing w:line="288" w:lineRule="auto"/>
        <w:jc w:val="center"/>
        <w:rPr>
          <w:b/>
          <w:sz w:val="28"/>
          <w:szCs w:val="28"/>
        </w:rPr>
      </w:pPr>
      <w:r>
        <w:rPr>
          <w:b/>
          <w:position w:val="-30"/>
          <w:sz w:val="28"/>
          <w:szCs w:val="28"/>
        </w:rPr>
        <w:pict>
          <v:shape id="_x0000_i1025" type="#_x0000_t75" style="width:153pt;height:51.75pt">
            <v:imagedata r:id="rId8" o:title=""/>
          </v:shape>
        </w:pict>
      </w:r>
    </w:p>
    <w:p w:rsidR="00CF4C98" w:rsidRDefault="00CF4C98" w:rsidP="00CF4C98">
      <w:pPr>
        <w:shd w:val="clear" w:color="auto" w:fill="FFFFFF"/>
        <w:spacing w:line="288" w:lineRule="auto"/>
        <w:jc w:val="both"/>
        <w:rPr>
          <w:sz w:val="28"/>
          <w:szCs w:val="28"/>
        </w:rPr>
      </w:pPr>
      <w:r>
        <w:rPr>
          <w:b/>
          <w:sz w:val="28"/>
          <w:szCs w:val="28"/>
        </w:rPr>
        <w:tab/>
      </w:r>
      <w:r>
        <w:rPr>
          <w:sz w:val="28"/>
          <w:szCs w:val="28"/>
        </w:rPr>
        <w:t>где:</w:t>
      </w:r>
    </w:p>
    <w:p w:rsidR="00CF4C98" w:rsidRDefault="00CF4C98" w:rsidP="00CF4C98">
      <w:pPr>
        <w:shd w:val="clear" w:color="auto" w:fill="FFFFFF"/>
        <w:spacing w:line="288" w:lineRule="auto"/>
        <w:jc w:val="both"/>
        <w:rPr>
          <w:sz w:val="28"/>
          <w:szCs w:val="28"/>
        </w:rPr>
      </w:pPr>
      <w:r>
        <w:rPr>
          <w:sz w:val="28"/>
          <w:szCs w:val="28"/>
        </w:rPr>
        <w:tab/>
      </w:r>
      <w:r>
        <w:rPr>
          <w:sz w:val="28"/>
          <w:szCs w:val="28"/>
        </w:rPr>
        <w:tab/>
        <w:t>У – оценка финансово-экономической устойчивости;</w:t>
      </w:r>
    </w:p>
    <w:p w:rsidR="00CF4C98" w:rsidRDefault="00CF4C98" w:rsidP="00CF4C98">
      <w:pPr>
        <w:shd w:val="clear" w:color="auto" w:fill="FFFFFF"/>
        <w:spacing w:line="288" w:lineRule="auto"/>
        <w:jc w:val="both"/>
        <w:rPr>
          <w:sz w:val="28"/>
          <w:szCs w:val="28"/>
        </w:rPr>
      </w:pPr>
      <w:r>
        <w:rPr>
          <w:b/>
          <w:sz w:val="28"/>
          <w:szCs w:val="28"/>
        </w:rPr>
        <w:tab/>
      </w:r>
      <w:r>
        <w:rPr>
          <w:b/>
          <w:sz w:val="28"/>
          <w:szCs w:val="28"/>
        </w:rPr>
        <w:tab/>
      </w:r>
      <w:r>
        <w:rPr>
          <w:sz w:val="28"/>
          <w:szCs w:val="28"/>
          <w:lang w:val="en-US"/>
        </w:rPr>
        <w:t>N</w:t>
      </w:r>
      <w:r w:rsidRPr="00B30AB0">
        <w:rPr>
          <w:sz w:val="28"/>
          <w:szCs w:val="28"/>
        </w:rPr>
        <w:t xml:space="preserve"> – </w:t>
      </w:r>
      <w:r>
        <w:rPr>
          <w:sz w:val="28"/>
          <w:szCs w:val="28"/>
        </w:rPr>
        <w:t>число показателей в динамическом нормативе;</w:t>
      </w:r>
    </w:p>
    <w:p w:rsidR="00CF4C98" w:rsidRDefault="00CF4C98" w:rsidP="00CF4C98">
      <w:pPr>
        <w:shd w:val="clear" w:color="auto" w:fill="FFFFFF"/>
        <w:spacing w:line="288" w:lineRule="auto"/>
        <w:jc w:val="both"/>
        <w:rPr>
          <w:sz w:val="28"/>
          <w:szCs w:val="28"/>
        </w:rPr>
      </w:pPr>
      <w:r>
        <w:rPr>
          <w:sz w:val="28"/>
          <w:szCs w:val="28"/>
        </w:rPr>
        <w:tab/>
      </w:r>
      <w:r>
        <w:rPr>
          <w:sz w:val="28"/>
          <w:szCs w:val="28"/>
        </w:rPr>
        <w:tab/>
      </w:r>
      <w:r>
        <w:rPr>
          <w:sz w:val="28"/>
          <w:szCs w:val="28"/>
          <w:lang w:val="en-US"/>
        </w:rPr>
        <w:t>M</w:t>
      </w:r>
      <w:r>
        <w:rPr>
          <w:i/>
          <w:sz w:val="28"/>
          <w:szCs w:val="28"/>
          <w:vertAlign w:val="subscript"/>
          <w:lang w:val="en-US"/>
        </w:rPr>
        <w:t>i</w:t>
      </w:r>
      <w:r w:rsidRPr="005067EA">
        <w:rPr>
          <w:sz w:val="28"/>
          <w:szCs w:val="28"/>
        </w:rPr>
        <w:t xml:space="preserve"> – </w:t>
      </w:r>
      <w:r>
        <w:rPr>
          <w:sz w:val="28"/>
          <w:szCs w:val="28"/>
        </w:rPr>
        <w:t xml:space="preserve">количество инверсий в фактическом порядке для показателя, имеющего </w:t>
      </w:r>
      <w:r>
        <w:rPr>
          <w:sz w:val="28"/>
          <w:szCs w:val="28"/>
          <w:lang w:val="en-US"/>
        </w:rPr>
        <w:t>i</w:t>
      </w:r>
      <w:r>
        <w:rPr>
          <w:sz w:val="28"/>
          <w:szCs w:val="28"/>
        </w:rPr>
        <w:t>-й ранг в динамическом нормативе;</w:t>
      </w:r>
    </w:p>
    <w:p w:rsidR="00CF4C98" w:rsidRDefault="00CF4C98" w:rsidP="00CF4C98">
      <w:pPr>
        <w:shd w:val="clear" w:color="auto" w:fill="FFFFFF"/>
        <w:spacing w:line="288" w:lineRule="auto"/>
        <w:jc w:val="both"/>
        <w:rPr>
          <w:sz w:val="28"/>
          <w:szCs w:val="28"/>
        </w:rPr>
      </w:pPr>
      <w:r>
        <w:rPr>
          <w:sz w:val="28"/>
          <w:szCs w:val="28"/>
        </w:rPr>
        <w:tab/>
      </w:r>
      <w:r>
        <w:rPr>
          <w:sz w:val="28"/>
          <w:szCs w:val="28"/>
        </w:rPr>
        <w:tab/>
        <w:t>М(Ф, Н) – сумма инверсий в фактическом порядке показателей (Ф) относительно нормативного порядка (Н), заданного в динамическом нормативе.</w:t>
      </w:r>
    </w:p>
    <w:p w:rsidR="00CF4C98" w:rsidRDefault="00CF4C98" w:rsidP="00CF4C98">
      <w:pPr>
        <w:shd w:val="clear" w:color="auto" w:fill="FFFFFF"/>
        <w:spacing w:line="288" w:lineRule="auto"/>
        <w:jc w:val="both"/>
        <w:rPr>
          <w:sz w:val="28"/>
          <w:szCs w:val="28"/>
        </w:rPr>
      </w:pPr>
      <w:r>
        <w:rPr>
          <w:sz w:val="28"/>
          <w:szCs w:val="28"/>
        </w:rPr>
        <w:tab/>
        <w:t>Оценка У меняется в диапазоне от 0 до 1. Совпадение фактического и заданного в динамическом нормативе порядка показателей свидетельствует о наивысшем уровне реализации экономической политики, направленной на обеспечение финансово-экономической устойчивости предприятия, когда все нормативно установленные соотношения темпов роста показателей фактически выполняются, при этом У=1. Фактический порядок показателей, полностью противоположный нормативному, дает оценку У=0. Чем ближе оценка к единице, тем большая доля нормативных соотношений между показателями реализована в реальной финансово-хозяйственной деятельности предприятия.</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 xml:space="preserve">1991 </w:t>
      </w:r>
      <w:r>
        <w:rPr>
          <w:sz w:val="28"/>
          <w:szCs w:val="28"/>
        </w:rPr>
        <w:t>= 1 – ((55 + 55) / (14 х (14 – 1))) = 0,40</w:t>
      </w:r>
    </w:p>
    <w:p w:rsidR="00CF4C98" w:rsidRDefault="00CF4C98" w:rsidP="00CF4C98">
      <w:pPr>
        <w:shd w:val="clear" w:color="auto" w:fill="FFFFFF"/>
        <w:spacing w:line="288" w:lineRule="auto"/>
        <w:jc w:val="both"/>
        <w:rPr>
          <w:sz w:val="28"/>
          <w:szCs w:val="28"/>
        </w:rPr>
      </w:pPr>
      <w:r>
        <w:rPr>
          <w:b/>
          <w:sz w:val="28"/>
          <w:szCs w:val="28"/>
        </w:rPr>
        <w:tab/>
      </w:r>
      <w:r>
        <w:rPr>
          <w:sz w:val="28"/>
          <w:szCs w:val="28"/>
        </w:rPr>
        <w:t>У</w:t>
      </w:r>
      <w:r>
        <w:rPr>
          <w:sz w:val="28"/>
          <w:szCs w:val="28"/>
          <w:vertAlign w:val="subscript"/>
        </w:rPr>
        <w:t>1992</w:t>
      </w:r>
      <w:r>
        <w:rPr>
          <w:sz w:val="28"/>
          <w:szCs w:val="28"/>
        </w:rPr>
        <w:t xml:space="preserve"> = 1 – ((49 + 49) / (14 х (14 – 1))) = 0,46</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1993</w:t>
      </w:r>
      <w:r>
        <w:rPr>
          <w:sz w:val="28"/>
          <w:szCs w:val="28"/>
        </w:rPr>
        <w:t xml:space="preserve"> = 1 – ((47 + 47) / (14 х (14 – 1))) = 0,48</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1994</w:t>
      </w:r>
      <w:r>
        <w:rPr>
          <w:sz w:val="28"/>
          <w:szCs w:val="28"/>
        </w:rPr>
        <w:t xml:space="preserve"> = 1 – ((32 + 32) / (14 х (14 – 1))) = 0,65</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1995</w:t>
      </w:r>
      <w:r>
        <w:rPr>
          <w:sz w:val="28"/>
          <w:szCs w:val="28"/>
        </w:rPr>
        <w:t xml:space="preserve"> = 1 – ((41 + 41) / (14 х (14 – 1))) = 0,55</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1996</w:t>
      </w:r>
      <w:r>
        <w:rPr>
          <w:sz w:val="28"/>
          <w:szCs w:val="28"/>
        </w:rPr>
        <w:t xml:space="preserve"> = 1 – ((38 + 38) / (14 х (14 – 1))) = 0,58</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1997</w:t>
      </w:r>
      <w:r>
        <w:rPr>
          <w:sz w:val="28"/>
          <w:szCs w:val="28"/>
        </w:rPr>
        <w:t xml:space="preserve"> = 1 – ((55 + 55) / (14 х (14 – 1))) = 0,40</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1998</w:t>
      </w:r>
      <w:r>
        <w:rPr>
          <w:sz w:val="28"/>
          <w:szCs w:val="28"/>
        </w:rPr>
        <w:t xml:space="preserve"> = 1 – ((59 + 59) / (14 х (14 – 1))) = 0,35</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1999</w:t>
      </w:r>
      <w:r>
        <w:rPr>
          <w:sz w:val="28"/>
          <w:szCs w:val="28"/>
        </w:rPr>
        <w:t xml:space="preserve"> = 1 – ((43 + 43) / (14 х (14 – 1))) = 0,53</w:t>
      </w:r>
    </w:p>
    <w:p w:rsidR="00CF4C98" w:rsidRDefault="00CF4C98" w:rsidP="00CF4C98">
      <w:pPr>
        <w:shd w:val="clear" w:color="auto" w:fill="FFFFFF"/>
        <w:spacing w:line="288" w:lineRule="auto"/>
        <w:jc w:val="both"/>
        <w:rPr>
          <w:sz w:val="28"/>
          <w:szCs w:val="28"/>
        </w:rPr>
      </w:pPr>
      <w:r>
        <w:rPr>
          <w:sz w:val="28"/>
          <w:szCs w:val="28"/>
        </w:rPr>
        <w:tab/>
        <w:t>У</w:t>
      </w:r>
      <w:r>
        <w:rPr>
          <w:sz w:val="28"/>
          <w:szCs w:val="28"/>
          <w:vertAlign w:val="subscript"/>
        </w:rPr>
        <w:t>2000</w:t>
      </w:r>
      <w:r>
        <w:rPr>
          <w:sz w:val="28"/>
          <w:szCs w:val="28"/>
        </w:rPr>
        <w:t xml:space="preserve"> = 1 – ((43 + 43) / (14 х (14 – 1))) = 0,53</w:t>
      </w:r>
    </w:p>
    <w:p w:rsidR="00891F8F" w:rsidRDefault="00891F8F" w:rsidP="00CF4C98">
      <w:pPr>
        <w:shd w:val="clear" w:color="auto" w:fill="FFFFFF"/>
        <w:spacing w:line="288" w:lineRule="auto"/>
        <w:jc w:val="both"/>
        <w:rPr>
          <w:sz w:val="28"/>
          <w:szCs w:val="28"/>
        </w:rPr>
      </w:pPr>
      <w:r>
        <w:rPr>
          <w:sz w:val="28"/>
          <w:szCs w:val="28"/>
        </w:rPr>
        <w:tab/>
        <w:t>Графически эти расчеты представлены на рисунке 3 (Приложение 8).</w:t>
      </w:r>
    </w:p>
    <w:p w:rsidR="00CF4C98" w:rsidRPr="007925F4" w:rsidRDefault="00CF4C98" w:rsidP="00CF4C98">
      <w:pPr>
        <w:shd w:val="clear" w:color="auto" w:fill="FFFFFF"/>
        <w:spacing w:line="288" w:lineRule="auto"/>
        <w:ind w:firstLine="669"/>
        <w:jc w:val="both"/>
        <w:rPr>
          <w:sz w:val="28"/>
          <w:szCs w:val="28"/>
        </w:rPr>
      </w:pPr>
      <w:r w:rsidRPr="007925F4">
        <w:rPr>
          <w:color w:val="000000"/>
          <w:spacing w:val="-3"/>
          <w:sz w:val="28"/>
          <w:szCs w:val="28"/>
        </w:rPr>
        <w:t>При движении предприятия от периода к периоду оценка устойчивости может рас</w:t>
      </w:r>
      <w:r w:rsidRPr="007925F4">
        <w:rPr>
          <w:color w:val="000000"/>
          <w:spacing w:val="-3"/>
          <w:sz w:val="28"/>
          <w:szCs w:val="28"/>
        </w:rPr>
        <w:softHyphen/>
      </w:r>
      <w:r w:rsidRPr="007925F4">
        <w:rPr>
          <w:color w:val="000000"/>
          <w:spacing w:val="-4"/>
          <w:sz w:val="28"/>
          <w:szCs w:val="28"/>
        </w:rPr>
        <w:t>ти или уменьшаться. При этом рост оценки устойчивости не означает, что на предприя</w:t>
      </w:r>
      <w:r w:rsidRPr="007925F4">
        <w:rPr>
          <w:color w:val="000000"/>
          <w:spacing w:val="-4"/>
          <w:sz w:val="28"/>
          <w:szCs w:val="28"/>
        </w:rPr>
        <w:softHyphen/>
        <w:t>тии произошли только положительные изменения, т.е. изменения, вызвавшие выполне</w:t>
      </w:r>
      <w:r w:rsidRPr="007925F4">
        <w:rPr>
          <w:color w:val="000000"/>
          <w:spacing w:val="-4"/>
          <w:sz w:val="28"/>
          <w:szCs w:val="28"/>
        </w:rPr>
        <w:softHyphen/>
      </w:r>
      <w:r w:rsidRPr="007925F4">
        <w:rPr>
          <w:color w:val="000000"/>
          <w:spacing w:val="-3"/>
          <w:sz w:val="28"/>
          <w:szCs w:val="28"/>
        </w:rPr>
        <w:t>ние тех эталонных соотношений, которые ранее не выполнялись. Рост оценки устойчи</w:t>
      </w:r>
      <w:r w:rsidRPr="007925F4">
        <w:rPr>
          <w:color w:val="000000"/>
          <w:spacing w:val="-3"/>
          <w:sz w:val="28"/>
          <w:szCs w:val="28"/>
        </w:rPr>
        <w:softHyphen/>
      </w:r>
      <w:r w:rsidRPr="007925F4">
        <w:rPr>
          <w:color w:val="000000"/>
          <w:spacing w:val="-2"/>
          <w:sz w:val="28"/>
          <w:szCs w:val="28"/>
        </w:rPr>
        <w:t xml:space="preserve">вости может сопровождаться и новыми нарушениями соотношений, установленных в </w:t>
      </w:r>
      <w:r>
        <w:rPr>
          <w:color w:val="000000"/>
          <w:spacing w:val="-2"/>
          <w:sz w:val="28"/>
          <w:szCs w:val="28"/>
        </w:rPr>
        <w:t>динамическом нормативе</w:t>
      </w:r>
      <w:r w:rsidRPr="007925F4">
        <w:rPr>
          <w:color w:val="000000"/>
          <w:spacing w:val="-4"/>
          <w:sz w:val="28"/>
          <w:szCs w:val="28"/>
        </w:rPr>
        <w:t>. Иначе говоря, выполнение в каком-то периоде эталонного соотношения между па</w:t>
      </w:r>
      <w:r w:rsidRPr="007925F4">
        <w:rPr>
          <w:color w:val="000000"/>
          <w:spacing w:val="-4"/>
          <w:sz w:val="28"/>
          <w:szCs w:val="28"/>
        </w:rPr>
        <w:softHyphen/>
      </w:r>
      <w:r w:rsidRPr="007925F4">
        <w:rPr>
          <w:color w:val="000000"/>
          <w:spacing w:val="-3"/>
          <w:sz w:val="28"/>
          <w:szCs w:val="28"/>
        </w:rPr>
        <w:t xml:space="preserve">рой показателей не является гарантией неизменного выполнения этого соотношения в </w:t>
      </w:r>
      <w:r w:rsidRPr="007925F4">
        <w:rPr>
          <w:color w:val="000000"/>
          <w:spacing w:val="-4"/>
          <w:sz w:val="28"/>
          <w:szCs w:val="28"/>
        </w:rPr>
        <w:t>будущем. В связи с этим наряду с оценкой устойчивости рассчитывается оценка измен</w:t>
      </w:r>
      <w:r w:rsidRPr="007925F4">
        <w:rPr>
          <w:color w:val="000000"/>
          <w:spacing w:val="-4"/>
          <w:sz w:val="28"/>
          <w:szCs w:val="28"/>
        </w:rPr>
        <w:softHyphen/>
      </w:r>
      <w:r w:rsidRPr="007925F4">
        <w:rPr>
          <w:color w:val="000000"/>
          <w:spacing w:val="-3"/>
          <w:sz w:val="28"/>
          <w:szCs w:val="28"/>
        </w:rPr>
        <w:t xml:space="preserve">чивости финансового состояния, характеризующая изменение структуры выполненных и невыполненных эталонных соотношений с точки зрения направленности изменений </w:t>
      </w:r>
      <w:r w:rsidRPr="007925F4">
        <w:rPr>
          <w:color w:val="000000"/>
          <w:spacing w:val="-2"/>
          <w:sz w:val="28"/>
          <w:szCs w:val="28"/>
        </w:rPr>
        <w:t xml:space="preserve">на реализацию финансовых целей, заданных в </w:t>
      </w:r>
      <w:r>
        <w:rPr>
          <w:color w:val="000000"/>
          <w:spacing w:val="-2"/>
          <w:sz w:val="28"/>
          <w:szCs w:val="28"/>
        </w:rPr>
        <w:t>динамическом нормативе</w:t>
      </w:r>
      <w:r w:rsidRPr="007925F4">
        <w:rPr>
          <w:color w:val="000000"/>
          <w:spacing w:val="-2"/>
          <w:sz w:val="28"/>
          <w:szCs w:val="28"/>
        </w:rPr>
        <w:t>.</w:t>
      </w:r>
    </w:p>
    <w:p w:rsidR="00CF4C98" w:rsidRDefault="00CF4C98" w:rsidP="00CF4C98">
      <w:pPr>
        <w:shd w:val="clear" w:color="auto" w:fill="FFFFFF"/>
        <w:spacing w:line="288" w:lineRule="auto"/>
        <w:ind w:firstLine="669"/>
        <w:jc w:val="both"/>
        <w:rPr>
          <w:color w:val="000000"/>
          <w:spacing w:val="-4"/>
          <w:sz w:val="28"/>
          <w:szCs w:val="28"/>
        </w:rPr>
      </w:pPr>
      <w:r w:rsidRPr="007925F4">
        <w:rPr>
          <w:color w:val="000000"/>
          <w:spacing w:val="-4"/>
          <w:sz w:val="28"/>
          <w:szCs w:val="28"/>
        </w:rPr>
        <w:t>Оценка изменчивости рассчитывается следующим образом:</w:t>
      </w:r>
    </w:p>
    <w:p w:rsidR="00CF4C98" w:rsidRPr="007925F4" w:rsidRDefault="00630DDB" w:rsidP="00CF4C98">
      <w:pPr>
        <w:shd w:val="clear" w:color="auto" w:fill="FFFFFF"/>
        <w:spacing w:line="288" w:lineRule="auto"/>
        <w:jc w:val="center"/>
        <w:rPr>
          <w:sz w:val="28"/>
          <w:szCs w:val="28"/>
        </w:rPr>
      </w:pPr>
      <w:r>
        <w:rPr>
          <w:position w:val="-68"/>
          <w:sz w:val="28"/>
          <w:szCs w:val="28"/>
        </w:rPr>
        <w:pict>
          <v:shape id="_x0000_i1026" type="#_x0000_t75" style="width:386.25pt;height:74.25pt">
            <v:imagedata r:id="rId9" o:title=""/>
          </v:shape>
        </w:pict>
      </w:r>
    </w:p>
    <w:p w:rsidR="00CF4C98" w:rsidRPr="007925F4" w:rsidRDefault="00CF4C98" w:rsidP="00CF4C98">
      <w:pPr>
        <w:shd w:val="clear" w:color="auto" w:fill="FFFFFF"/>
        <w:spacing w:line="288" w:lineRule="auto"/>
        <w:ind w:firstLine="669"/>
        <w:jc w:val="both"/>
        <w:rPr>
          <w:sz w:val="28"/>
          <w:szCs w:val="28"/>
        </w:rPr>
      </w:pPr>
      <w:r w:rsidRPr="007925F4">
        <w:rPr>
          <w:color w:val="000000"/>
          <w:spacing w:val="-10"/>
          <w:sz w:val="28"/>
          <w:szCs w:val="28"/>
        </w:rPr>
        <w:t>где:</w:t>
      </w:r>
    </w:p>
    <w:p w:rsidR="00CF4C98" w:rsidRPr="007925F4" w:rsidRDefault="00CF4C98" w:rsidP="00CF4C98">
      <w:pPr>
        <w:shd w:val="clear" w:color="auto" w:fill="FFFFFF"/>
        <w:spacing w:line="288" w:lineRule="auto"/>
        <w:ind w:firstLine="669"/>
        <w:jc w:val="both"/>
        <w:rPr>
          <w:sz w:val="28"/>
          <w:szCs w:val="28"/>
        </w:rPr>
      </w:pPr>
      <w:r w:rsidRPr="007925F4">
        <w:rPr>
          <w:i/>
          <w:iCs/>
          <w:color w:val="000000"/>
          <w:sz w:val="28"/>
          <w:szCs w:val="28"/>
        </w:rPr>
        <w:t>И</w:t>
      </w:r>
      <w:r>
        <w:rPr>
          <w:i/>
          <w:iCs/>
          <w:color w:val="000000"/>
          <w:sz w:val="28"/>
          <w:szCs w:val="28"/>
        </w:rPr>
        <w:t xml:space="preserve"> – </w:t>
      </w:r>
      <w:r w:rsidRPr="007925F4">
        <w:rPr>
          <w:color w:val="000000"/>
          <w:sz w:val="28"/>
          <w:szCs w:val="28"/>
        </w:rPr>
        <w:t>оценка изменчивости финансового состояния предприятия;</w:t>
      </w:r>
    </w:p>
    <w:p w:rsidR="00CF4C98" w:rsidRPr="007925F4" w:rsidRDefault="00CF4C98" w:rsidP="00CF4C98">
      <w:pPr>
        <w:shd w:val="clear" w:color="auto" w:fill="FFFFFF"/>
        <w:spacing w:line="288" w:lineRule="auto"/>
        <w:ind w:firstLine="669"/>
        <w:jc w:val="both"/>
        <w:rPr>
          <w:sz w:val="28"/>
          <w:szCs w:val="28"/>
        </w:rPr>
      </w:pPr>
      <w:r w:rsidRPr="007925F4">
        <w:rPr>
          <w:color w:val="000000"/>
          <w:sz w:val="28"/>
          <w:szCs w:val="28"/>
        </w:rPr>
        <w:t>У</w:t>
      </w:r>
      <w:r>
        <w:rPr>
          <w:color w:val="000000"/>
          <w:sz w:val="28"/>
          <w:szCs w:val="28"/>
          <w:vertAlign w:val="superscript"/>
        </w:rPr>
        <w:t>о</w:t>
      </w:r>
      <w:r w:rsidRPr="007925F4">
        <w:rPr>
          <w:color w:val="000000"/>
          <w:sz w:val="28"/>
          <w:szCs w:val="28"/>
        </w:rPr>
        <w:t>, У</w:t>
      </w:r>
      <w:r>
        <w:rPr>
          <w:color w:val="000000"/>
          <w:sz w:val="28"/>
          <w:szCs w:val="28"/>
          <w:vertAlign w:val="superscript"/>
        </w:rPr>
        <w:t>б</w:t>
      </w:r>
      <w:r w:rsidRPr="007925F4">
        <w:rPr>
          <w:color w:val="000000"/>
          <w:sz w:val="28"/>
          <w:szCs w:val="28"/>
        </w:rPr>
        <w:t xml:space="preserve"> </w:t>
      </w:r>
      <w:r>
        <w:rPr>
          <w:color w:val="000000"/>
          <w:sz w:val="28"/>
          <w:szCs w:val="28"/>
        </w:rPr>
        <w:t>–</w:t>
      </w:r>
      <w:r w:rsidRPr="007925F4">
        <w:rPr>
          <w:color w:val="000000"/>
          <w:sz w:val="28"/>
          <w:szCs w:val="28"/>
        </w:rPr>
        <w:t xml:space="preserve"> оценки устойчивости в отчетном и базисном периодах;</w:t>
      </w:r>
    </w:p>
    <w:p w:rsidR="00CF4C98" w:rsidRPr="007925F4" w:rsidRDefault="00CF4C98" w:rsidP="00CF4C98">
      <w:pPr>
        <w:shd w:val="clear" w:color="auto" w:fill="FFFFFF"/>
        <w:spacing w:line="288" w:lineRule="auto"/>
        <w:ind w:firstLine="669"/>
        <w:jc w:val="both"/>
        <w:rPr>
          <w:sz w:val="28"/>
          <w:szCs w:val="28"/>
        </w:rPr>
      </w:pPr>
      <w:r w:rsidRPr="007925F4">
        <w:rPr>
          <w:i/>
          <w:iCs/>
          <w:color w:val="000000"/>
          <w:sz w:val="28"/>
          <w:szCs w:val="28"/>
        </w:rPr>
        <w:t>Б</w:t>
      </w:r>
      <w:r>
        <w:rPr>
          <w:i/>
          <w:iCs/>
          <w:color w:val="000000"/>
          <w:sz w:val="28"/>
          <w:szCs w:val="28"/>
        </w:rPr>
        <w:t xml:space="preserve"> – </w:t>
      </w:r>
      <w:r w:rsidRPr="007925F4">
        <w:rPr>
          <w:color w:val="000000"/>
          <w:sz w:val="28"/>
          <w:szCs w:val="28"/>
        </w:rPr>
        <w:t xml:space="preserve"> оценка близости упорядочений показателей в отчетном и базисном периодах;</w:t>
      </w:r>
    </w:p>
    <w:p w:rsidR="00CF4C98" w:rsidRPr="007925F4" w:rsidRDefault="00CF4C98" w:rsidP="00CF4C98">
      <w:pPr>
        <w:shd w:val="clear" w:color="auto" w:fill="FFFFFF"/>
        <w:spacing w:line="288" w:lineRule="auto"/>
        <w:ind w:firstLine="669"/>
        <w:jc w:val="both"/>
        <w:rPr>
          <w:sz w:val="28"/>
          <w:szCs w:val="28"/>
        </w:rPr>
      </w:pPr>
      <w:r w:rsidRPr="007925F4">
        <w:rPr>
          <w:i/>
          <w:iCs/>
          <w:color w:val="000000"/>
          <w:sz w:val="28"/>
          <w:szCs w:val="28"/>
        </w:rPr>
        <w:t xml:space="preserve">п </w:t>
      </w:r>
      <w:r>
        <w:rPr>
          <w:i/>
          <w:iCs/>
          <w:color w:val="000000"/>
          <w:sz w:val="28"/>
          <w:szCs w:val="28"/>
        </w:rPr>
        <w:t xml:space="preserve">– </w:t>
      </w:r>
      <w:r w:rsidRPr="007925F4">
        <w:rPr>
          <w:color w:val="000000"/>
          <w:sz w:val="28"/>
          <w:szCs w:val="28"/>
        </w:rPr>
        <w:t xml:space="preserve"> число показателей в </w:t>
      </w:r>
      <w:r>
        <w:rPr>
          <w:color w:val="000000"/>
          <w:sz w:val="28"/>
          <w:szCs w:val="28"/>
        </w:rPr>
        <w:t>динамическом нормативе</w:t>
      </w:r>
      <w:r w:rsidRPr="007925F4">
        <w:rPr>
          <w:color w:val="000000"/>
          <w:sz w:val="28"/>
          <w:szCs w:val="28"/>
        </w:rPr>
        <w:t>;</w:t>
      </w:r>
    </w:p>
    <w:p w:rsidR="00CF4C98" w:rsidRPr="007925F4" w:rsidRDefault="00CF4C98" w:rsidP="00CF4C98">
      <w:pPr>
        <w:shd w:val="clear" w:color="auto" w:fill="FFFFFF"/>
        <w:spacing w:line="288" w:lineRule="auto"/>
        <w:ind w:firstLine="669"/>
        <w:jc w:val="both"/>
        <w:rPr>
          <w:sz w:val="28"/>
          <w:szCs w:val="28"/>
        </w:rPr>
      </w:pPr>
      <w:r w:rsidRPr="007925F4">
        <w:rPr>
          <w:i/>
          <w:iCs/>
          <w:color w:val="000000"/>
          <w:sz w:val="28"/>
          <w:szCs w:val="28"/>
        </w:rPr>
        <w:t>М(Ф,Н</w:t>
      </w:r>
      <w:r>
        <w:rPr>
          <w:i/>
          <w:iCs/>
          <w:color w:val="000000"/>
          <w:sz w:val="28"/>
          <w:szCs w:val="28"/>
        </w:rPr>
        <w:t>) –</w:t>
      </w:r>
      <w:r w:rsidRPr="007925F4">
        <w:rPr>
          <w:color w:val="000000"/>
          <w:sz w:val="28"/>
          <w:szCs w:val="28"/>
        </w:rPr>
        <w:t xml:space="preserve"> сумма инверсий в фактическом порядке показателей (Ф) относительно </w:t>
      </w:r>
      <w:r w:rsidRPr="007925F4">
        <w:rPr>
          <w:color w:val="000000"/>
          <w:spacing w:val="-2"/>
          <w:sz w:val="28"/>
          <w:szCs w:val="28"/>
        </w:rPr>
        <w:t>нормативного порядка (</w:t>
      </w:r>
      <w:r>
        <w:rPr>
          <w:color w:val="000000"/>
          <w:spacing w:val="-2"/>
          <w:sz w:val="28"/>
          <w:szCs w:val="28"/>
        </w:rPr>
        <w:t>Н</w:t>
      </w:r>
      <w:r w:rsidRPr="007925F4">
        <w:rPr>
          <w:color w:val="000000"/>
          <w:spacing w:val="-2"/>
          <w:sz w:val="28"/>
          <w:szCs w:val="28"/>
        </w:rPr>
        <w:t xml:space="preserve">), заданного в </w:t>
      </w:r>
      <w:r>
        <w:rPr>
          <w:color w:val="000000"/>
          <w:spacing w:val="-2"/>
          <w:sz w:val="28"/>
          <w:szCs w:val="28"/>
        </w:rPr>
        <w:t>динамическом нормативе</w:t>
      </w:r>
      <w:r w:rsidRPr="007925F4">
        <w:rPr>
          <w:color w:val="000000"/>
          <w:spacing w:val="-2"/>
          <w:sz w:val="28"/>
          <w:szCs w:val="28"/>
        </w:rPr>
        <w:t>;</w:t>
      </w:r>
    </w:p>
    <w:p w:rsidR="00CF4C98" w:rsidRDefault="00CF4C98" w:rsidP="00CF4C98">
      <w:pPr>
        <w:shd w:val="clear" w:color="auto" w:fill="FFFFFF"/>
        <w:spacing w:line="288" w:lineRule="auto"/>
        <w:ind w:firstLine="669"/>
        <w:jc w:val="both"/>
        <w:rPr>
          <w:color w:val="000000"/>
          <w:spacing w:val="-5"/>
          <w:sz w:val="28"/>
          <w:szCs w:val="28"/>
        </w:rPr>
      </w:pPr>
      <w:r w:rsidRPr="007925F4">
        <w:rPr>
          <w:i/>
          <w:iCs/>
          <w:color w:val="000000"/>
          <w:sz w:val="28"/>
          <w:szCs w:val="28"/>
        </w:rPr>
        <w:t>М(Ф</w:t>
      </w:r>
      <w:r>
        <w:rPr>
          <w:i/>
          <w:iCs/>
          <w:color w:val="000000"/>
          <w:sz w:val="28"/>
          <w:szCs w:val="28"/>
          <w:vertAlign w:val="superscript"/>
        </w:rPr>
        <w:t>б</w:t>
      </w:r>
      <w:r>
        <w:rPr>
          <w:i/>
          <w:iCs/>
          <w:color w:val="000000"/>
          <w:sz w:val="28"/>
          <w:szCs w:val="28"/>
        </w:rPr>
        <w:t>,Ф</w:t>
      </w:r>
      <w:r>
        <w:rPr>
          <w:i/>
          <w:iCs/>
          <w:color w:val="000000"/>
          <w:sz w:val="28"/>
          <w:szCs w:val="28"/>
          <w:vertAlign w:val="superscript"/>
        </w:rPr>
        <w:t>о</w:t>
      </w:r>
      <w:r>
        <w:rPr>
          <w:i/>
          <w:iCs/>
          <w:color w:val="000000"/>
          <w:sz w:val="28"/>
          <w:szCs w:val="28"/>
        </w:rPr>
        <w:t xml:space="preserve">) – </w:t>
      </w:r>
      <w:r w:rsidRPr="007925F4">
        <w:rPr>
          <w:color w:val="000000"/>
          <w:sz w:val="28"/>
          <w:szCs w:val="28"/>
        </w:rPr>
        <w:t xml:space="preserve">сумма инверсий в фактическом порядке показателей в базисном </w:t>
      </w:r>
      <w:r w:rsidRPr="007925F4">
        <w:rPr>
          <w:color w:val="000000"/>
          <w:spacing w:val="-5"/>
          <w:sz w:val="28"/>
          <w:szCs w:val="28"/>
        </w:rPr>
        <w:t>периоде (Ф</w:t>
      </w:r>
      <w:r>
        <w:rPr>
          <w:color w:val="000000"/>
          <w:spacing w:val="-5"/>
          <w:sz w:val="28"/>
          <w:szCs w:val="28"/>
          <w:vertAlign w:val="superscript"/>
        </w:rPr>
        <w:t>б</w:t>
      </w:r>
      <w:r w:rsidRPr="007925F4">
        <w:rPr>
          <w:color w:val="000000"/>
          <w:spacing w:val="-5"/>
          <w:sz w:val="28"/>
          <w:szCs w:val="28"/>
        </w:rPr>
        <w:t>) относительно фактического порядка по</w:t>
      </w:r>
      <w:r>
        <w:rPr>
          <w:color w:val="000000"/>
          <w:spacing w:val="-5"/>
          <w:sz w:val="28"/>
          <w:szCs w:val="28"/>
        </w:rPr>
        <w:t>казателей в отчетном периоде (Ф</w:t>
      </w:r>
      <w:r>
        <w:rPr>
          <w:color w:val="000000"/>
          <w:spacing w:val="-5"/>
          <w:sz w:val="28"/>
          <w:szCs w:val="28"/>
          <w:vertAlign w:val="superscript"/>
        </w:rPr>
        <w:t>о</w:t>
      </w:r>
      <w:r w:rsidRPr="007925F4">
        <w:rPr>
          <w:color w:val="000000"/>
          <w:spacing w:val="-5"/>
          <w:sz w:val="28"/>
          <w:szCs w:val="28"/>
        </w:rPr>
        <w:t>).</w:t>
      </w:r>
    </w:p>
    <w:p w:rsidR="00ED143D" w:rsidRDefault="00CF4C98" w:rsidP="00ED143D">
      <w:pPr>
        <w:shd w:val="clear" w:color="auto" w:fill="FFFFFF"/>
        <w:spacing w:line="288" w:lineRule="auto"/>
        <w:ind w:firstLine="669"/>
        <w:jc w:val="both"/>
        <w:rPr>
          <w:color w:val="000000"/>
          <w:spacing w:val="-5"/>
          <w:sz w:val="28"/>
          <w:szCs w:val="28"/>
        </w:rPr>
      </w:pPr>
      <w:r>
        <w:rPr>
          <w:color w:val="000000"/>
          <w:spacing w:val="-5"/>
          <w:sz w:val="28"/>
          <w:szCs w:val="28"/>
        </w:rPr>
        <w:t>Для расчета необходимо записать показатели в фактическом порядке и рассчитать инверсии (табл. 5 – табл. 13)</w:t>
      </w:r>
      <w:r w:rsidR="008A7389">
        <w:rPr>
          <w:color w:val="000000"/>
          <w:spacing w:val="-5"/>
          <w:sz w:val="28"/>
          <w:szCs w:val="28"/>
        </w:rPr>
        <w:t>. (Приложение 4).</w:t>
      </w:r>
    </w:p>
    <w:p w:rsidR="00CF4C98" w:rsidRDefault="00ED143D" w:rsidP="00ED143D">
      <w:pPr>
        <w:shd w:val="clear" w:color="auto" w:fill="FFFFFF"/>
        <w:spacing w:line="288" w:lineRule="auto"/>
        <w:ind w:firstLine="669"/>
        <w:jc w:val="both"/>
        <w:rPr>
          <w:sz w:val="28"/>
          <w:szCs w:val="28"/>
        </w:rPr>
      </w:pPr>
      <w:r>
        <w:rPr>
          <w:color w:val="000000"/>
          <w:spacing w:val="-5"/>
          <w:sz w:val="28"/>
          <w:szCs w:val="28"/>
        </w:rPr>
        <w:t>Д</w:t>
      </w:r>
      <w:r w:rsidR="00CF4C98">
        <w:rPr>
          <w:sz w:val="28"/>
          <w:szCs w:val="28"/>
        </w:rPr>
        <w:t>алее по формуле (стр. 38)</w:t>
      </w:r>
      <w:r w:rsidR="000D18C7">
        <w:rPr>
          <w:sz w:val="28"/>
          <w:szCs w:val="28"/>
        </w:rPr>
        <w:t xml:space="preserve"> </w:t>
      </w:r>
      <w:r w:rsidR="00CF4C98">
        <w:rPr>
          <w:sz w:val="28"/>
          <w:szCs w:val="28"/>
        </w:rPr>
        <w:t>рассчитывается оценка изменчивости:</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1991</w:t>
      </w:r>
      <w:r>
        <w:rPr>
          <w:sz w:val="28"/>
          <w:szCs w:val="28"/>
        </w:rPr>
        <w:t xml:space="preserve"> = ((55 + 55) – (49 + 49)) / (34 + 34) = 0,18</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1992</w:t>
      </w:r>
      <w:r>
        <w:rPr>
          <w:sz w:val="28"/>
          <w:szCs w:val="28"/>
        </w:rPr>
        <w:t xml:space="preserve"> = ((49 + 49) – (47 + 47)) / (46 + 46) = 0,04</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1993</w:t>
      </w:r>
      <w:r>
        <w:rPr>
          <w:sz w:val="28"/>
          <w:szCs w:val="28"/>
        </w:rPr>
        <w:t xml:space="preserve"> = ((47 + 47) – (32 + 32)) / (55 + 55) = 0,27</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1994</w:t>
      </w:r>
      <w:r>
        <w:rPr>
          <w:sz w:val="28"/>
          <w:szCs w:val="28"/>
        </w:rPr>
        <w:t xml:space="preserve"> = ((32 + 32) – (41 + 41)) / (39 + 39) = -0,23</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1995</w:t>
      </w:r>
      <w:r>
        <w:rPr>
          <w:sz w:val="28"/>
          <w:szCs w:val="28"/>
        </w:rPr>
        <w:t xml:space="preserve"> = ((41 + 41) – (38 + 38)) / (39 + 39) = 0,08</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1996</w:t>
      </w:r>
      <w:r>
        <w:rPr>
          <w:sz w:val="28"/>
          <w:szCs w:val="28"/>
        </w:rPr>
        <w:t xml:space="preserve"> = ((38 + 38) – (55 + 55)) / (49 + 49) = -0,35</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1997</w:t>
      </w:r>
      <w:r>
        <w:rPr>
          <w:sz w:val="28"/>
          <w:szCs w:val="28"/>
        </w:rPr>
        <w:t xml:space="preserve"> = ((55 + 55) – (59 + 59)) / (54 + 54) = -0,07</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1998</w:t>
      </w:r>
      <w:r>
        <w:rPr>
          <w:sz w:val="28"/>
          <w:szCs w:val="28"/>
        </w:rPr>
        <w:t xml:space="preserve"> = ((59 + 59) – (43 + 43)) / (44 + 44) = 0,36</w:t>
      </w:r>
    </w:p>
    <w:p w:rsidR="00CF4C98" w:rsidRDefault="00CF4C98" w:rsidP="00CF4C98">
      <w:pPr>
        <w:shd w:val="clear" w:color="auto" w:fill="FFFFFF"/>
        <w:spacing w:line="288" w:lineRule="auto"/>
        <w:jc w:val="both"/>
        <w:rPr>
          <w:sz w:val="28"/>
          <w:szCs w:val="28"/>
        </w:rPr>
      </w:pPr>
      <w:r>
        <w:rPr>
          <w:sz w:val="28"/>
          <w:szCs w:val="28"/>
        </w:rPr>
        <w:tab/>
        <w:t>И</w:t>
      </w:r>
      <w:r>
        <w:rPr>
          <w:sz w:val="28"/>
          <w:szCs w:val="28"/>
          <w:vertAlign w:val="subscript"/>
        </w:rPr>
        <w:t>1999</w:t>
      </w:r>
      <w:r>
        <w:rPr>
          <w:sz w:val="28"/>
          <w:szCs w:val="28"/>
        </w:rPr>
        <w:t xml:space="preserve"> = ((43 + 43) – (43 + 43)) / (44 + 44) = 0,00</w:t>
      </w:r>
    </w:p>
    <w:p w:rsidR="00FB4E25" w:rsidRPr="002C3455" w:rsidRDefault="00FB4E25" w:rsidP="00CF4C98">
      <w:pPr>
        <w:shd w:val="clear" w:color="auto" w:fill="FFFFFF"/>
        <w:spacing w:line="288" w:lineRule="auto"/>
        <w:jc w:val="both"/>
        <w:rPr>
          <w:sz w:val="28"/>
          <w:szCs w:val="28"/>
        </w:rPr>
      </w:pPr>
      <w:r>
        <w:rPr>
          <w:sz w:val="28"/>
          <w:szCs w:val="28"/>
        </w:rPr>
        <w:tab/>
        <w:t xml:space="preserve">Графически эти расчеты представлены на рисунке 4 (Приложение </w:t>
      </w:r>
      <w:r w:rsidR="0044680B">
        <w:rPr>
          <w:sz w:val="28"/>
          <w:szCs w:val="28"/>
        </w:rPr>
        <w:t>8</w:t>
      </w:r>
      <w:r>
        <w:rPr>
          <w:sz w:val="28"/>
          <w:szCs w:val="28"/>
        </w:rPr>
        <w:t>)</w:t>
      </w:r>
    </w:p>
    <w:p w:rsidR="00CF4C98" w:rsidRDefault="00CF4C98" w:rsidP="00CF4C98">
      <w:pPr>
        <w:shd w:val="clear" w:color="auto" w:fill="FFFFFF"/>
        <w:spacing w:line="288" w:lineRule="auto"/>
        <w:jc w:val="both"/>
        <w:rPr>
          <w:sz w:val="28"/>
          <w:szCs w:val="28"/>
        </w:rPr>
      </w:pPr>
      <w:r>
        <w:rPr>
          <w:sz w:val="28"/>
          <w:szCs w:val="28"/>
        </w:rPr>
        <w:tab/>
      </w:r>
    </w:p>
    <w:p w:rsidR="00CF4C98" w:rsidRDefault="00CF4C98" w:rsidP="00CF4C98">
      <w:pPr>
        <w:shd w:val="clear" w:color="auto" w:fill="FFFFFF"/>
        <w:spacing w:line="288" w:lineRule="auto"/>
        <w:jc w:val="both"/>
        <w:rPr>
          <w:sz w:val="28"/>
          <w:szCs w:val="28"/>
        </w:rPr>
      </w:pPr>
    </w:p>
    <w:p w:rsidR="00CF4C98" w:rsidRDefault="00CF4C98" w:rsidP="00CF4C98">
      <w:pPr>
        <w:numPr>
          <w:ilvl w:val="2"/>
          <w:numId w:val="32"/>
        </w:numPr>
        <w:shd w:val="clear" w:color="auto" w:fill="FFFFFF"/>
        <w:spacing w:line="288" w:lineRule="auto"/>
        <w:jc w:val="center"/>
        <w:rPr>
          <w:b/>
          <w:sz w:val="28"/>
          <w:szCs w:val="28"/>
        </w:rPr>
      </w:pPr>
      <w:r>
        <w:rPr>
          <w:b/>
          <w:sz w:val="28"/>
          <w:szCs w:val="28"/>
        </w:rPr>
        <w:t>Факторный анализ финансовой устойчивости.</w:t>
      </w:r>
    </w:p>
    <w:p w:rsidR="00CF4C98" w:rsidRDefault="00CF4C98" w:rsidP="00CF4C98">
      <w:pPr>
        <w:shd w:val="clear" w:color="auto" w:fill="FFFFFF"/>
        <w:spacing w:line="288" w:lineRule="auto"/>
        <w:jc w:val="center"/>
        <w:rPr>
          <w:b/>
          <w:sz w:val="28"/>
          <w:szCs w:val="28"/>
        </w:rPr>
      </w:pPr>
    </w:p>
    <w:p w:rsidR="00CF4C98" w:rsidRPr="00FE3F80" w:rsidRDefault="00CF4C98" w:rsidP="00CF4C98">
      <w:pPr>
        <w:shd w:val="clear" w:color="auto" w:fill="FFFFFF"/>
        <w:spacing w:line="288" w:lineRule="auto"/>
        <w:ind w:firstLine="669"/>
        <w:jc w:val="both"/>
        <w:rPr>
          <w:sz w:val="28"/>
          <w:szCs w:val="28"/>
        </w:rPr>
      </w:pPr>
      <w:r w:rsidRPr="00FE3F80">
        <w:rPr>
          <w:color w:val="000000"/>
          <w:spacing w:val="-5"/>
          <w:sz w:val="28"/>
          <w:szCs w:val="28"/>
        </w:rPr>
        <w:t>Логика анализа финансово-экономического состояния предприятия требует взаи</w:t>
      </w:r>
      <w:r w:rsidRPr="00FE3F80">
        <w:rPr>
          <w:color w:val="000000"/>
          <w:spacing w:val="-6"/>
          <w:sz w:val="28"/>
          <w:szCs w:val="28"/>
        </w:rPr>
        <w:t>моувязанного рассмотрения экономических показателей, однако, это не исключает воз</w:t>
      </w:r>
      <w:r w:rsidRPr="00FE3F80">
        <w:rPr>
          <w:color w:val="000000"/>
          <w:spacing w:val="-6"/>
          <w:sz w:val="28"/>
          <w:szCs w:val="28"/>
        </w:rPr>
        <w:softHyphen/>
        <w:t>можности и необходимости их обособления в процессе аналитических расчетов. Глубо</w:t>
      </w:r>
      <w:r w:rsidRPr="00FE3F80">
        <w:rPr>
          <w:color w:val="000000"/>
          <w:spacing w:val="-6"/>
          <w:sz w:val="28"/>
          <w:szCs w:val="28"/>
        </w:rPr>
        <w:softHyphen/>
      </w:r>
      <w:r w:rsidRPr="00FE3F80">
        <w:rPr>
          <w:color w:val="000000"/>
          <w:sz w:val="28"/>
          <w:szCs w:val="28"/>
        </w:rPr>
        <w:t>кий экономический анализ – это, прежде всего факторный анализ. Факторы – это эле</w:t>
      </w:r>
      <w:r w:rsidRPr="00FE3F80">
        <w:rPr>
          <w:color w:val="000000"/>
          <w:sz w:val="28"/>
          <w:szCs w:val="28"/>
        </w:rPr>
        <w:softHyphen/>
      </w:r>
      <w:r w:rsidRPr="00FE3F80">
        <w:rPr>
          <w:color w:val="000000"/>
          <w:spacing w:val="-4"/>
          <w:sz w:val="28"/>
          <w:szCs w:val="28"/>
        </w:rPr>
        <w:t>менты, причины, воздействующие на данный показатель или на ряд показателей.</w:t>
      </w:r>
    </w:p>
    <w:p w:rsidR="00CF4C98" w:rsidRPr="00FE3F80" w:rsidRDefault="00CF4C98" w:rsidP="00CF4C98">
      <w:pPr>
        <w:shd w:val="clear" w:color="auto" w:fill="FFFFFF"/>
        <w:spacing w:line="288" w:lineRule="auto"/>
        <w:ind w:firstLine="669"/>
        <w:jc w:val="both"/>
        <w:rPr>
          <w:sz w:val="28"/>
          <w:szCs w:val="28"/>
        </w:rPr>
      </w:pPr>
      <w:r w:rsidRPr="00FE3F80">
        <w:rPr>
          <w:color w:val="000000"/>
          <w:spacing w:val="-4"/>
          <w:sz w:val="28"/>
          <w:szCs w:val="28"/>
        </w:rPr>
        <w:t xml:space="preserve">Под экономическим факторным анализом понимаются постепенный переход от </w:t>
      </w:r>
      <w:r w:rsidRPr="00FE3F80">
        <w:rPr>
          <w:color w:val="000000"/>
          <w:spacing w:val="-5"/>
          <w:sz w:val="28"/>
          <w:szCs w:val="28"/>
        </w:rPr>
        <w:t>исходной факторной системы (результативный показатель) к конечной факторной сис</w:t>
      </w:r>
      <w:r w:rsidRPr="00FE3F80">
        <w:rPr>
          <w:color w:val="000000"/>
          <w:spacing w:val="-5"/>
          <w:sz w:val="28"/>
          <w:szCs w:val="28"/>
        </w:rPr>
        <w:softHyphen/>
      </w:r>
      <w:r w:rsidRPr="00FE3F80">
        <w:rPr>
          <w:color w:val="000000"/>
          <w:spacing w:val="-3"/>
          <w:sz w:val="28"/>
          <w:szCs w:val="28"/>
        </w:rPr>
        <w:t>теме (или наоборот), раскрытие полного набора прямых, количественно измеримых факторов, оказывающих влияние на изменение результативного показателя.</w:t>
      </w:r>
    </w:p>
    <w:p w:rsidR="00CF4C98" w:rsidRPr="00FE3F80" w:rsidRDefault="00CF4C98" w:rsidP="00CF4C98">
      <w:pPr>
        <w:shd w:val="clear" w:color="auto" w:fill="FFFFFF"/>
        <w:spacing w:line="288" w:lineRule="auto"/>
        <w:ind w:firstLine="669"/>
        <w:jc w:val="both"/>
        <w:rPr>
          <w:sz w:val="28"/>
          <w:szCs w:val="28"/>
        </w:rPr>
      </w:pPr>
      <w:r w:rsidRPr="00FE3F80">
        <w:rPr>
          <w:color w:val="000000"/>
          <w:spacing w:val="-5"/>
          <w:sz w:val="28"/>
          <w:szCs w:val="28"/>
        </w:rPr>
        <w:t xml:space="preserve">В процессе анализа основные факторы, влияющие на хозяйственную деятельность, </w:t>
      </w:r>
      <w:r w:rsidRPr="00FE3F80">
        <w:rPr>
          <w:color w:val="000000"/>
          <w:spacing w:val="-3"/>
          <w:sz w:val="28"/>
          <w:szCs w:val="28"/>
        </w:rPr>
        <w:t xml:space="preserve">должны не только вскрываться, но и оцениваться по степени их действия. Для этого применяются различные способы и приемы экономических и математических </w:t>
      </w:r>
      <w:r w:rsidRPr="00FE3F80">
        <w:rPr>
          <w:color w:val="000000"/>
          <w:spacing w:val="-2"/>
          <w:sz w:val="28"/>
          <w:szCs w:val="28"/>
        </w:rPr>
        <w:t>расчетов.</w:t>
      </w:r>
    </w:p>
    <w:p w:rsidR="00CF4C98" w:rsidRPr="00FE3F80" w:rsidRDefault="00CF4C98" w:rsidP="00CF4C98">
      <w:pPr>
        <w:shd w:val="clear" w:color="auto" w:fill="FFFFFF"/>
        <w:spacing w:line="288" w:lineRule="auto"/>
        <w:ind w:firstLine="669"/>
        <w:jc w:val="both"/>
        <w:rPr>
          <w:sz w:val="28"/>
          <w:szCs w:val="28"/>
        </w:rPr>
      </w:pPr>
      <w:r w:rsidRPr="00FE3F80">
        <w:rPr>
          <w:color w:val="000000"/>
          <w:spacing w:val="-1"/>
          <w:sz w:val="28"/>
          <w:szCs w:val="28"/>
        </w:rPr>
        <w:t xml:space="preserve">Традиционная постановка задачи факторного анализа в общем виде сводится к </w:t>
      </w:r>
      <w:r w:rsidRPr="00FE3F80">
        <w:rPr>
          <w:color w:val="000000"/>
          <w:spacing w:val="-5"/>
          <w:sz w:val="28"/>
          <w:szCs w:val="28"/>
        </w:rPr>
        <w:t>следующему.</w:t>
      </w:r>
    </w:p>
    <w:p w:rsidR="00CF4C98" w:rsidRPr="00FE3F80" w:rsidRDefault="00CF4C98" w:rsidP="00CF4C98">
      <w:pPr>
        <w:spacing w:line="288" w:lineRule="auto"/>
        <w:ind w:firstLine="669"/>
        <w:rPr>
          <w:sz w:val="28"/>
          <w:szCs w:val="28"/>
        </w:rPr>
      </w:pPr>
      <w:r w:rsidRPr="00FE3F80">
        <w:rPr>
          <w:color w:val="000000"/>
          <w:spacing w:val="-4"/>
          <w:sz w:val="28"/>
          <w:szCs w:val="28"/>
        </w:rPr>
        <w:t xml:space="preserve">Дана некоторая функция </w:t>
      </w:r>
      <w:r w:rsidRPr="00FE3F80">
        <w:rPr>
          <w:i/>
          <w:iCs/>
          <w:color w:val="000000"/>
          <w:spacing w:val="-4"/>
          <w:sz w:val="28"/>
          <w:szCs w:val="28"/>
        </w:rPr>
        <w:t xml:space="preserve">у = </w:t>
      </w:r>
      <w:r w:rsidRPr="00FE3F80">
        <w:rPr>
          <w:rFonts w:ascii="Symbol" w:hAnsi="Symbol" w:cs="Symbol"/>
          <w:sz w:val="28"/>
          <w:szCs w:val="28"/>
        </w:rPr>
        <w:t></w:t>
      </w:r>
      <w:r w:rsidRPr="00FE3F80">
        <w:rPr>
          <w:i/>
          <w:iCs/>
          <w:color w:val="000000"/>
          <w:spacing w:val="-4"/>
          <w:sz w:val="28"/>
          <w:szCs w:val="28"/>
        </w:rPr>
        <w:t xml:space="preserve">(х), </w:t>
      </w:r>
      <w:r w:rsidRPr="00FE3F80">
        <w:rPr>
          <w:color w:val="000000"/>
          <w:spacing w:val="-4"/>
          <w:sz w:val="28"/>
          <w:szCs w:val="28"/>
        </w:rPr>
        <w:t>характеризующая изменение результативного по</w:t>
      </w:r>
      <w:r w:rsidRPr="00FE3F80">
        <w:rPr>
          <w:color w:val="000000"/>
          <w:spacing w:val="-4"/>
          <w:sz w:val="28"/>
          <w:szCs w:val="28"/>
        </w:rPr>
        <w:softHyphen/>
      </w:r>
      <w:r w:rsidRPr="00FE3F80">
        <w:rPr>
          <w:color w:val="000000"/>
          <w:sz w:val="28"/>
          <w:szCs w:val="28"/>
        </w:rPr>
        <w:t xml:space="preserve">казателя; </w:t>
      </w:r>
      <w:r w:rsidRPr="00FE3F80">
        <w:rPr>
          <w:i/>
          <w:iCs/>
          <w:color w:val="000000"/>
          <w:sz w:val="28"/>
          <w:szCs w:val="28"/>
        </w:rPr>
        <w:t xml:space="preserve">х </w:t>
      </w:r>
      <w:r w:rsidRPr="00FE3F80">
        <w:rPr>
          <w:color w:val="000000"/>
          <w:sz w:val="28"/>
          <w:szCs w:val="28"/>
        </w:rPr>
        <w:t xml:space="preserve">= </w:t>
      </w:r>
      <w:r w:rsidRPr="00FE3F80">
        <w:rPr>
          <w:i/>
          <w:iCs/>
          <w:color w:val="000000"/>
          <w:sz w:val="28"/>
          <w:szCs w:val="28"/>
        </w:rPr>
        <w:t>(х</w:t>
      </w:r>
      <w:r w:rsidRPr="00FE3F80">
        <w:rPr>
          <w:i/>
          <w:iCs/>
          <w:color w:val="000000"/>
          <w:sz w:val="28"/>
          <w:szCs w:val="28"/>
          <w:vertAlign w:val="subscript"/>
        </w:rPr>
        <w:t>1</w:t>
      </w:r>
      <w:r w:rsidRPr="00FE3F80">
        <w:rPr>
          <w:i/>
          <w:iCs/>
          <w:color w:val="000000"/>
          <w:sz w:val="28"/>
          <w:szCs w:val="28"/>
        </w:rPr>
        <w:t xml:space="preserve"> ...,х</w:t>
      </w:r>
      <w:r w:rsidRPr="00FE3F80">
        <w:rPr>
          <w:i/>
          <w:iCs/>
          <w:color w:val="000000"/>
          <w:sz w:val="28"/>
          <w:szCs w:val="28"/>
          <w:vertAlign w:val="subscript"/>
          <w:lang w:val="en-US"/>
        </w:rPr>
        <w:t>i</w:t>
      </w:r>
      <w:r w:rsidRPr="00FE3F80">
        <w:rPr>
          <w:i/>
          <w:iCs/>
          <w:color w:val="000000"/>
          <w:sz w:val="28"/>
          <w:szCs w:val="28"/>
        </w:rPr>
        <w:t>, ...,х</w:t>
      </w:r>
      <w:r w:rsidRPr="00FE3F80">
        <w:rPr>
          <w:i/>
          <w:iCs/>
          <w:color w:val="000000"/>
          <w:sz w:val="28"/>
          <w:szCs w:val="28"/>
          <w:vertAlign w:val="subscript"/>
          <w:lang w:val="en-US"/>
        </w:rPr>
        <w:t>n</w:t>
      </w:r>
      <w:r w:rsidRPr="00FE3F80">
        <w:rPr>
          <w:i/>
          <w:iCs/>
          <w:color w:val="000000"/>
          <w:sz w:val="28"/>
          <w:szCs w:val="28"/>
        </w:rPr>
        <w:t xml:space="preserve">) – </w:t>
      </w:r>
      <w:r w:rsidRPr="00FE3F80">
        <w:rPr>
          <w:color w:val="000000"/>
          <w:sz w:val="28"/>
          <w:szCs w:val="28"/>
        </w:rPr>
        <w:t xml:space="preserve"> факторы, от которых зависит значение функции</w:t>
      </w:r>
      <w:r w:rsidRPr="00FE3F80">
        <w:rPr>
          <w:rFonts w:ascii="Symbol" w:hAnsi="Symbol" w:cs="Symbol"/>
          <w:sz w:val="28"/>
          <w:szCs w:val="28"/>
        </w:rPr>
        <w:t></w:t>
      </w:r>
      <w:r w:rsidRPr="00FE3F80">
        <w:rPr>
          <w:rFonts w:ascii="Symbol" w:hAnsi="Symbol" w:cs="Symbol"/>
          <w:sz w:val="28"/>
          <w:szCs w:val="28"/>
        </w:rPr>
        <w:t></w:t>
      </w:r>
      <w:r w:rsidRPr="00FE3F80">
        <w:rPr>
          <w:rFonts w:cs="Symbol"/>
          <w:sz w:val="28"/>
          <w:szCs w:val="28"/>
        </w:rPr>
        <w:t>(х)</w:t>
      </w:r>
      <w:r w:rsidRPr="00FE3F80">
        <w:rPr>
          <w:color w:val="000000"/>
          <w:sz w:val="28"/>
          <w:szCs w:val="28"/>
        </w:rPr>
        <w:t>. Изве</w:t>
      </w:r>
      <w:r w:rsidRPr="00FE3F80">
        <w:rPr>
          <w:color w:val="000000"/>
          <w:sz w:val="28"/>
          <w:szCs w:val="28"/>
        </w:rPr>
        <w:softHyphen/>
      </w:r>
      <w:r w:rsidRPr="00FE3F80">
        <w:rPr>
          <w:color w:val="000000"/>
          <w:spacing w:val="-5"/>
          <w:sz w:val="28"/>
          <w:szCs w:val="28"/>
        </w:rPr>
        <w:t xml:space="preserve">стно, что значения факторов изменились на величину </w:t>
      </w:r>
      <w:r w:rsidRPr="00FE3F80">
        <w:rPr>
          <w:rFonts w:ascii="Symbol" w:hAnsi="Symbol" w:cs="Symbol"/>
          <w:sz w:val="28"/>
          <w:szCs w:val="28"/>
        </w:rPr>
        <w:t></w:t>
      </w:r>
      <w:r w:rsidRPr="00FE3F80">
        <w:rPr>
          <w:i/>
          <w:iCs/>
          <w:color w:val="000000"/>
          <w:spacing w:val="-5"/>
          <w:sz w:val="28"/>
          <w:szCs w:val="28"/>
        </w:rPr>
        <w:t>х</w:t>
      </w:r>
      <w:r w:rsidRPr="00FE3F80">
        <w:rPr>
          <w:i/>
          <w:iCs/>
          <w:color w:val="000000"/>
          <w:spacing w:val="-5"/>
          <w:sz w:val="28"/>
          <w:szCs w:val="28"/>
          <w:vertAlign w:val="subscript"/>
          <w:lang w:val="en-US"/>
        </w:rPr>
        <w:t>i</w:t>
      </w:r>
      <w:r w:rsidRPr="00FE3F80">
        <w:rPr>
          <w:i/>
          <w:iCs/>
          <w:color w:val="000000"/>
          <w:spacing w:val="-5"/>
          <w:sz w:val="28"/>
          <w:szCs w:val="28"/>
        </w:rPr>
        <w:t xml:space="preserve"> = </w:t>
      </w:r>
      <w:r w:rsidRPr="00FE3F80">
        <w:rPr>
          <w:i/>
          <w:iCs/>
          <w:color w:val="000000"/>
          <w:spacing w:val="-5"/>
          <w:sz w:val="28"/>
          <w:szCs w:val="28"/>
          <w:lang w:val="en-US"/>
        </w:rPr>
        <w:t>x</w:t>
      </w:r>
      <w:r w:rsidRPr="00FE3F80">
        <w:rPr>
          <w:i/>
          <w:iCs/>
          <w:color w:val="000000"/>
          <w:spacing w:val="-5"/>
          <w:sz w:val="28"/>
          <w:szCs w:val="28"/>
          <w:vertAlign w:val="superscript"/>
        </w:rPr>
        <w:t>1</w:t>
      </w:r>
      <w:r w:rsidRPr="00FE3F80">
        <w:rPr>
          <w:i/>
          <w:iCs/>
          <w:color w:val="000000"/>
          <w:spacing w:val="-5"/>
          <w:sz w:val="28"/>
          <w:szCs w:val="28"/>
          <w:vertAlign w:val="subscript"/>
          <w:lang w:val="en-US"/>
        </w:rPr>
        <w:t>i</w:t>
      </w:r>
      <w:r w:rsidRPr="00FE3F80">
        <w:rPr>
          <w:i/>
          <w:iCs/>
          <w:color w:val="000000"/>
          <w:spacing w:val="-5"/>
          <w:sz w:val="28"/>
          <w:szCs w:val="28"/>
        </w:rPr>
        <w:t xml:space="preserve"> – х</w:t>
      </w:r>
      <w:r w:rsidRPr="00FE3F80">
        <w:rPr>
          <w:i/>
          <w:iCs/>
          <w:color w:val="000000"/>
          <w:spacing w:val="-5"/>
          <w:sz w:val="28"/>
          <w:szCs w:val="28"/>
          <w:vertAlign w:val="superscript"/>
          <w:lang w:val="en-US"/>
        </w:rPr>
        <w:t>o</w:t>
      </w:r>
      <w:r w:rsidRPr="00FE3F80">
        <w:rPr>
          <w:i/>
          <w:iCs/>
          <w:color w:val="000000"/>
          <w:spacing w:val="-5"/>
          <w:sz w:val="28"/>
          <w:szCs w:val="28"/>
          <w:vertAlign w:val="subscript"/>
          <w:lang w:val="en-US"/>
        </w:rPr>
        <w:t>i</w:t>
      </w:r>
      <w:r w:rsidRPr="00FE3F80">
        <w:rPr>
          <w:i/>
          <w:iCs/>
          <w:color w:val="000000"/>
          <w:spacing w:val="-5"/>
          <w:sz w:val="28"/>
          <w:szCs w:val="28"/>
        </w:rPr>
        <w:t xml:space="preserve">  </w:t>
      </w:r>
      <w:r w:rsidRPr="00FE3F80">
        <w:rPr>
          <w:color w:val="000000"/>
          <w:spacing w:val="-5"/>
          <w:sz w:val="28"/>
          <w:szCs w:val="28"/>
        </w:rPr>
        <w:t>вследствие чего зна</w:t>
      </w:r>
      <w:r w:rsidRPr="00FE3F80">
        <w:rPr>
          <w:color w:val="000000"/>
          <w:spacing w:val="-5"/>
          <w:sz w:val="28"/>
          <w:szCs w:val="28"/>
        </w:rPr>
        <w:softHyphen/>
      </w:r>
      <w:r w:rsidRPr="00FE3F80">
        <w:rPr>
          <w:color w:val="000000"/>
          <w:sz w:val="28"/>
          <w:szCs w:val="28"/>
        </w:rPr>
        <w:t xml:space="preserve">чение результативного показателя возросло на величину </w:t>
      </w:r>
      <w:r w:rsidRPr="00FE3F80">
        <w:rPr>
          <w:rFonts w:ascii="Symbol" w:hAnsi="Symbol" w:cs="Symbol"/>
          <w:sz w:val="28"/>
          <w:szCs w:val="28"/>
        </w:rPr>
        <w:t></w:t>
      </w:r>
      <w:r w:rsidRPr="00FE3F80">
        <w:rPr>
          <w:i/>
          <w:iCs/>
          <w:color w:val="000000"/>
          <w:sz w:val="28"/>
          <w:szCs w:val="28"/>
        </w:rPr>
        <w:t xml:space="preserve">у = </w:t>
      </w:r>
      <w:r w:rsidRPr="00FE3F80">
        <w:rPr>
          <w:i/>
          <w:iCs/>
          <w:color w:val="000000"/>
          <w:sz w:val="28"/>
          <w:szCs w:val="28"/>
          <w:lang w:val="en-US"/>
        </w:rPr>
        <w:t>y</w:t>
      </w:r>
      <w:r w:rsidRPr="00FE3F80">
        <w:rPr>
          <w:i/>
          <w:iCs/>
          <w:color w:val="000000"/>
          <w:sz w:val="28"/>
          <w:szCs w:val="28"/>
          <w:vertAlign w:val="superscript"/>
        </w:rPr>
        <w:t>1</w:t>
      </w:r>
      <w:r w:rsidRPr="00FE3F80">
        <w:rPr>
          <w:i/>
          <w:iCs/>
          <w:color w:val="000000"/>
          <w:sz w:val="28"/>
          <w:szCs w:val="28"/>
        </w:rPr>
        <w:t xml:space="preserve">-у° </w:t>
      </w:r>
      <w:r w:rsidRPr="00FE3F80">
        <w:rPr>
          <w:color w:val="000000"/>
          <w:sz w:val="28"/>
          <w:szCs w:val="28"/>
        </w:rPr>
        <w:t xml:space="preserve">(здесь: </w:t>
      </w:r>
      <w:r w:rsidRPr="00FE3F80">
        <w:rPr>
          <w:i/>
          <w:iCs/>
          <w:color w:val="000000"/>
          <w:sz w:val="28"/>
          <w:szCs w:val="28"/>
        </w:rPr>
        <w:t>х°</w:t>
      </w:r>
      <w:r>
        <w:rPr>
          <w:i/>
          <w:iCs/>
          <w:color w:val="000000"/>
          <w:sz w:val="28"/>
          <w:szCs w:val="28"/>
          <w:vertAlign w:val="subscript"/>
          <w:lang w:val="en-US"/>
        </w:rPr>
        <w:t>i</w:t>
      </w:r>
      <w:r w:rsidRPr="00FE3F80">
        <w:rPr>
          <w:i/>
          <w:iCs/>
          <w:color w:val="000000"/>
          <w:sz w:val="28"/>
          <w:szCs w:val="28"/>
        </w:rPr>
        <w:t xml:space="preserve">, </w:t>
      </w:r>
      <w:r w:rsidRPr="00FE3F80">
        <w:rPr>
          <w:i/>
          <w:iCs/>
          <w:color w:val="000000"/>
          <w:sz w:val="28"/>
          <w:szCs w:val="28"/>
          <w:lang w:val="en-US"/>
        </w:rPr>
        <w:t>y</w:t>
      </w:r>
      <w:r w:rsidRPr="00FE3F80">
        <w:rPr>
          <w:i/>
          <w:iCs/>
          <w:color w:val="000000"/>
          <w:sz w:val="28"/>
          <w:szCs w:val="28"/>
          <w:vertAlign w:val="superscript"/>
          <w:lang w:val="en-US"/>
        </w:rPr>
        <w:t>o</w:t>
      </w:r>
      <w:r w:rsidRPr="00FE3F80">
        <w:rPr>
          <w:color w:val="000000"/>
          <w:sz w:val="28"/>
          <w:szCs w:val="28"/>
        </w:rPr>
        <w:t xml:space="preserve">  - базисные значения </w:t>
      </w:r>
      <w:r w:rsidRPr="00FE3F80">
        <w:rPr>
          <w:color w:val="000000"/>
          <w:sz w:val="28"/>
          <w:szCs w:val="28"/>
          <w:lang w:val="en-US"/>
        </w:rPr>
        <w:t>i</w:t>
      </w:r>
      <w:r w:rsidRPr="00FE3F80">
        <w:rPr>
          <w:color w:val="000000"/>
          <w:sz w:val="28"/>
          <w:szCs w:val="28"/>
        </w:rPr>
        <w:t xml:space="preserve">-го фактора и результативного показателя, соответственно; </w:t>
      </w:r>
      <w:r w:rsidRPr="00FE3F80">
        <w:rPr>
          <w:i/>
          <w:iCs/>
          <w:color w:val="000000"/>
          <w:sz w:val="28"/>
          <w:szCs w:val="28"/>
        </w:rPr>
        <w:t>х</w:t>
      </w:r>
      <w:r w:rsidRPr="00FE3F80">
        <w:rPr>
          <w:i/>
          <w:iCs/>
          <w:color w:val="000000"/>
          <w:sz w:val="28"/>
          <w:szCs w:val="28"/>
          <w:vertAlign w:val="superscript"/>
        </w:rPr>
        <w:t>1</w:t>
      </w:r>
      <w:r w:rsidRPr="00FE3F80">
        <w:rPr>
          <w:i/>
          <w:iCs/>
          <w:color w:val="000000"/>
          <w:sz w:val="28"/>
          <w:szCs w:val="28"/>
          <w:vertAlign w:val="subscript"/>
          <w:lang w:val="en-US"/>
        </w:rPr>
        <w:t>i</w:t>
      </w:r>
      <w:r w:rsidRPr="00FE3F80">
        <w:rPr>
          <w:i/>
          <w:iCs/>
          <w:color w:val="000000"/>
          <w:sz w:val="28"/>
          <w:szCs w:val="28"/>
        </w:rPr>
        <w:t>,</w:t>
      </w:r>
      <w:r w:rsidRPr="00FE3F80">
        <w:rPr>
          <w:i/>
          <w:iCs/>
          <w:color w:val="000000"/>
          <w:sz w:val="28"/>
          <w:szCs w:val="28"/>
          <w:lang w:val="en-US"/>
        </w:rPr>
        <w:t>y</w:t>
      </w:r>
      <w:r w:rsidRPr="00FE3F80">
        <w:rPr>
          <w:i/>
          <w:iCs/>
          <w:color w:val="000000"/>
          <w:sz w:val="28"/>
          <w:szCs w:val="28"/>
          <w:vertAlign w:val="superscript"/>
        </w:rPr>
        <w:t>1</w:t>
      </w:r>
      <w:r w:rsidRPr="00FE3F80">
        <w:rPr>
          <w:i/>
          <w:iCs/>
          <w:color w:val="000000"/>
          <w:sz w:val="28"/>
          <w:szCs w:val="28"/>
        </w:rPr>
        <w:t xml:space="preserve"> –</w:t>
      </w:r>
      <w:r w:rsidRPr="00FE3F80">
        <w:rPr>
          <w:color w:val="000000"/>
          <w:sz w:val="28"/>
          <w:szCs w:val="28"/>
        </w:rPr>
        <w:t xml:space="preserve"> </w:t>
      </w:r>
      <w:r w:rsidRPr="00FE3F80">
        <w:rPr>
          <w:color w:val="000000"/>
          <w:spacing w:val="-2"/>
          <w:sz w:val="28"/>
          <w:szCs w:val="28"/>
        </w:rPr>
        <w:t>их фактические значения).</w:t>
      </w:r>
    </w:p>
    <w:p w:rsidR="00CF4C98" w:rsidRPr="00FE3F80" w:rsidRDefault="00CF4C98" w:rsidP="00CF4C98">
      <w:pPr>
        <w:shd w:val="clear" w:color="auto" w:fill="FFFFFF"/>
        <w:spacing w:line="288" w:lineRule="auto"/>
        <w:ind w:firstLine="669"/>
        <w:jc w:val="both"/>
        <w:rPr>
          <w:sz w:val="28"/>
          <w:szCs w:val="28"/>
        </w:rPr>
      </w:pPr>
      <w:r w:rsidRPr="00FE3F80">
        <w:rPr>
          <w:color w:val="000000"/>
          <w:spacing w:val="-5"/>
          <w:sz w:val="28"/>
          <w:szCs w:val="28"/>
        </w:rPr>
        <w:t>Требуется определить, какой частью численное приращение результативного пока</w:t>
      </w:r>
      <w:r w:rsidRPr="00FE3F80">
        <w:rPr>
          <w:color w:val="000000"/>
          <w:spacing w:val="-5"/>
          <w:sz w:val="28"/>
          <w:szCs w:val="28"/>
        </w:rPr>
        <w:softHyphen/>
      </w:r>
      <w:r w:rsidRPr="00FE3F80">
        <w:rPr>
          <w:color w:val="000000"/>
          <w:spacing w:val="-3"/>
          <w:sz w:val="28"/>
          <w:szCs w:val="28"/>
        </w:rPr>
        <w:t>зателя обязано приращению каждого фактора, т.е. необходимо разложить прирост ре</w:t>
      </w:r>
      <w:r w:rsidRPr="00FE3F80">
        <w:rPr>
          <w:color w:val="000000"/>
          <w:spacing w:val="-3"/>
          <w:sz w:val="28"/>
          <w:szCs w:val="28"/>
        </w:rPr>
        <w:softHyphen/>
        <w:t>зультативного показателя на составляющие:</w:t>
      </w:r>
    </w:p>
    <w:p w:rsidR="00CF4C98" w:rsidRPr="008C53BC" w:rsidRDefault="00CF4C98" w:rsidP="00CF4C98">
      <w:pPr>
        <w:jc w:val="center"/>
        <w:rPr>
          <w:rFonts w:ascii="MS Shell Dlg" w:hAnsi="MS Shell Dlg" w:cs="MS Shell Dlg"/>
          <w:sz w:val="17"/>
          <w:szCs w:val="17"/>
        </w:rPr>
      </w:pPr>
      <w:r>
        <w:rPr>
          <w:rFonts w:ascii="Symbol" w:hAnsi="Symbol" w:cs="Symbol"/>
        </w:rPr>
        <w:t></w:t>
      </w:r>
      <w:r w:rsidRPr="00FE3F80">
        <w:rPr>
          <w:i/>
          <w:iCs/>
          <w:color w:val="000000"/>
          <w:sz w:val="28"/>
          <w:szCs w:val="28"/>
        </w:rPr>
        <w:t xml:space="preserve">у </w:t>
      </w:r>
      <w:r w:rsidRPr="00FE3F80">
        <w:rPr>
          <w:color w:val="000000"/>
          <w:sz w:val="28"/>
          <w:szCs w:val="28"/>
        </w:rPr>
        <w:t xml:space="preserve">= </w:t>
      </w:r>
      <w:r>
        <w:rPr>
          <w:rFonts w:ascii="Symbol" w:hAnsi="Symbol" w:cs="Symbol"/>
        </w:rPr>
        <w:t></w:t>
      </w:r>
      <w:r w:rsidRPr="00FE3F80">
        <w:rPr>
          <w:i/>
          <w:iCs/>
          <w:color w:val="000000"/>
          <w:sz w:val="28"/>
          <w:szCs w:val="28"/>
        </w:rPr>
        <w:t>у (</w:t>
      </w:r>
      <w:r>
        <w:rPr>
          <w:rFonts w:ascii="Symbol" w:hAnsi="Symbol" w:cs="Symbol"/>
        </w:rPr>
        <w:t></w:t>
      </w:r>
      <w:r w:rsidRPr="00FE3F80">
        <w:rPr>
          <w:i/>
          <w:iCs/>
          <w:color w:val="000000"/>
          <w:sz w:val="28"/>
          <w:szCs w:val="28"/>
        </w:rPr>
        <w:t>х</w:t>
      </w:r>
      <w:r>
        <w:rPr>
          <w:i/>
          <w:iCs/>
          <w:color w:val="000000"/>
          <w:sz w:val="28"/>
          <w:szCs w:val="28"/>
          <w:vertAlign w:val="subscript"/>
        </w:rPr>
        <w:t>1</w:t>
      </w:r>
      <w:r>
        <w:rPr>
          <w:i/>
          <w:iCs/>
          <w:color w:val="000000"/>
          <w:sz w:val="28"/>
          <w:szCs w:val="28"/>
        </w:rPr>
        <w:t>)</w:t>
      </w:r>
      <w:r w:rsidRPr="00FE3F80">
        <w:rPr>
          <w:i/>
          <w:iCs/>
          <w:color w:val="000000"/>
          <w:sz w:val="28"/>
          <w:szCs w:val="28"/>
        </w:rPr>
        <w:t xml:space="preserve"> +...+ </w:t>
      </w:r>
      <w:r>
        <w:rPr>
          <w:rFonts w:ascii="Symbol" w:hAnsi="Symbol" w:cs="Symbol"/>
        </w:rPr>
        <w:t></w:t>
      </w:r>
      <w:r w:rsidRPr="00FE3F80">
        <w:rPr>
          <w:i/>
          <w:iCs/>
          <w:color w:val="000000"/>
          <w:sz w:val="28"/>
          <w:szCs w:val="28"/>
        </w:rPr>
        <w:t>у (</w:t>
      </w:r>
      <w:r>
        <w:rPr>
          <w:rFonts w:ascii="Symbol" w:hAnsi="Symbol" w:cs="Symbol"/>
        </w:rPr>
        <w:t></w:t>
      </w:r>
      <w:r w:rsidRPr="00FE3F80">
        <w:rPr>
          <w:i/>
          <w:iCs/>
          <w:color w:val="000000"/>
          <w:sz w:val="28"/>
          <w:szCs w:val="28"/>
        </w:rPr>
        <w:t>х</w:t>
      </w:r>
      <w:r>
        <w:rPr>
          <w:i/>
          <w:iCs/>
          <w:color w:val="000000"/>
          <w:sz w:val="28"/>
          <w:szCs w:val="28"/>
          <w:vertAlign w:val="subscript"/>
          <w:lang w:val="en-US"/>
        </w:rPr>
        <w:t>i</w:t>
      </w:r>
      <w:r>
        <w:rPr>
          <w:i/>
          <w:iCs/>
          <w:color w:val="000000"/>
          <w:sz w:val="28"/>
          <w:szCs w:val="28"/>
        </w:rPr>
        <w:t>)</w:t>
      </w:r>
      <w:r w:rsidRPr="00FE3F80">
        <w:rPr>
          <w:i/>
          <w:iCs/>
          <w:color w:val="000000"/>
          <w:sz w:val="28"/>
          <w:szCs w:val="28"/>
        </w:rPr>
        <w:t xml:space="preserve"> +...+</w:t>
      </w:r>
      <w:r w:rsidRPr="00255CAF">
        <w:rPr>
          <w:i/>
          <w:iCs/>
          <w:color w:val="000000"/>
          <w:sz w:val="28"/>
          <w:szCs w:val="28"/>
        </w:rPr>
        <w:t xml:space="preserve"> </w:t>
      </w:r>
      <w:r>
        <w:rPr>
          <w:rFonts w:ascii="Symbol" w:hAnsi="Symbol" w:cs="Symbol"/>
        </w:rPr>
        <w:t></w:t>
      </w:r>
      <w:r w:rsidRPr="00FE3F80">
        <w:rPr>
          <w:i/>
          <w:iCs/>
          <w:color w:val="000000"/>
          <w:sz w:val="28"/>
          <w:szCs w:val="28"/>
        </w:rPr>
        <w:t>у (</w:t>
      </w:r>
      <w:r>
        <w:rPr>
          <w:rFonts w:ascii="Symbol" w:hAnsi="Symbol" w:cs="Symbol"/>
        </w:rPr>
        <w:t></w:t>
      </w:r>
      <w:r w:rsidRPr="00FE3F80">
        <w:rPr>
          <w:i/>
          <w:iCs/>
          <w:color w:val="000000"/>
          <w:sz w:val="28"/>
          <w:szCs w:val="28"/>
        </w:rPr>
        <w:t>х</w:t>
      </w:r>
      <w:r>
        <w:rPr>
          <w:i/>
          <w:iCs/>
          <w:color w:val="000000"/>
          <w:sz w:val="28"/>
          <w:szCs w:val="28"/>
          <w:vertAlign w:val="subscript"/>
          <w:lang w:val="en-US"/>
        </w:rPr>
        <w:t>n</w:t>
      </w:r>
      <w:r w:rsidRPr="00FE3F80">
        <w:rPr>
          <w:i/>
          <w:iCs/>
          <w:color w:val="000000"/>
          <w:sz w:val="28"/>
          <w:szCs w:val="28"/>
        </w:rPr>
        <w:t>),</w:t>
      </w:r>
    </w:p>
    <w:p w:rsidR="00CF4C98" w:rsidRDefault="00CF4C98" w:rsidP="00CF4C98">
      <w:pPr>
        <w:shd w:val="clear" w:color="auto" w:fill="FFFFFF"/>
        <w:spacing w:line="288" w:lineRule="auto"/>
        <w:ind w:firstLine="669"/>
        <w:rPr>
          <w:color w:val="000000"/>
          <w:spacing w:val="-8"/>
          <w:sz w:val="28"/>
          <w:szCs w:val="28"/>
        </w:rPr>
      </w:pPr>
    </w:p>
    <w:p w:rsidR="00CF4C98" w:rsidRDefault="00CF4C98" w:rsidP="00CF4C98">
      <w:pPr>
        <w:shd w:val="clear" w:color="auto" w:fill="FFFFFF"/>
        <w:spacing w:line="288" w:lineRule="auto"/>
        <w:ind w:firstLine="669"/>
        <w:rPr>
          <w:color w:val="000000"/>
          <w:spacing w:val="-8"/>
          <w:sz w:val="28"/>
          <w:szCs w:val="28"/>
        </w:rPr>
      </w:pPr>
    </w:p>
    <w:p w:rsidR="00CF4C98" w:rsidRDefault="00CF4C98" w:rsidP="00CF4C98">
      <w:pPr>
        <w:shd w:val="clear" w:color="auto" w:fill="FFFFFF"/>
        <w:spacing w:line="288" w:lineRule="auto"/>
        <w:ind w:firstLine="669"/>
        <w:rPr>
          <w:color w:val="000000"/>
          <w:spacing w:val="-8"/>
          <w:sz w:val="28"/>
          <w:szCs w:val="28"/>
        </w:rPr>
      </w:pPr>
    </w:p>
    <w:p w:rsidR="00CF4C98" w:rsidRPr="00FE3F80" w:rsidRDefault="00CF4C98" w:rsidP="00CF4C98">
      <w:pPr>
        <w:shd w:val="clear" w:color="auto" w:fill="FFFFFF"/>
        <w:spacing w:line="288" w:lineRule="auto"/>
        <w:ind w:firstLine="669"/>
        <w:rPr>
          <w:sz w:val="28"/>
          <w:szCs w:val="28"/>
        </w:rPr>
      </w:pPr>
      <w:r w:rsidRPr="00FE3F80">
        <w:rPr>
          <w:color w:val="000000"/>
          <w:spacing w:val="-8"/>
          <w:sz w:val="28"/>
          <w:szCs w:val="28"/>
        </w:rPr>
        <w:t>где:</w:t>
      </w:r>
    </w:p>
    <w:p w:rsidR="00CF4C98" w:rsidRPr="00BE55CC" w:rsidRDefault="00CF4C98" w:rsidP="00CF4C98">
      <w:pPr>
        <w:ind w:firstLine="669"/>
        <w:rPr>
          <w:rFonts w:ascii="MS Shell Dlg" w:hAnsi="MS Shell Dlg" w:cs="MS Shell Dlg"/>
          <w:sz w:val="17"/>
          <w:szCs w:val="17"/>
        </w:rPr>
      </w:pPr>
      <w:r>
        <w:rPr>
          <w:rFonts w:ascii="Symbol" w:hAnsi="Symbol" w:cs="Symbol"/>
        </w:rPr>
        <w:t></w:t>
      </w:r>
      <w:r w:rsidRPr="00FE3F80">
        <w:rPr>
          <w:i/>
          <w:iCs/>
          <w:color w:val="000000"/>
          <w:sz w:val="28"/>
          <w:szCs w:val="28"/>
        </w:rPr>
        <w:t xml:space="preserve">у </w:t>
      </w:r>
      <w:r w:rsidRPr="00FE3F80">
        <w:rPr>
          <w:color w:val="000000"/>
          <w:sz w:val="28"/>
          <w:szCs w:val="28"/>
        </w:rPr>
        <w:t xml:space="preserve">— общее изменение (прирост) результативного показателя, складывающееся </w:t>
      </w:r>
      <w:r w:rsidRPr="00FE3F80">
        <w:rPr>
          <w:color w:val="000000"/>
          <w:spacing w:val="-2"/>
          <w:sz w:val="28"/>
          <w:szCs w:val="28"/>
        </w:rPr>
        <w:t>под воздействием всех факторов;</w:t>
      </w:r>
    </w:p>
    <w:p w:rsidR="00CF4C98" w:rsidRPr="00BE55CC" w:rsidRDefault="00CF4C98" w:rsidP="00CF4C98">
      <w:pPr>
        <w:ind w:firstLine="669"/>
        <w:rPr>
          <w:rFonts w:ascii="MS Shell Dlg" w:hAnsi="MS Shell Dlg" w:cs="MS Shell Dlg"/>
          <w:sz w:val="17"/>
          <w:szCs w:val="17"/>
        </w:rPr>
      </w:pPr>
      <w:r>
        <w:rPr>
          <w:rFonts w:ascii="Symbol" w:hAnsi="Symbol" w:cs="Symbol"/>
        </w:rPr>
        <w:t></w:t>
      </w:r>
      <w:r w:rsidRPr="00FE3F80">
        <w:rPr>
          <w:i/>
          <w:iCs/>
          <w:color w:val="000000"/>
          <w:sz w:val="28"/>
          <w:szCs w:val="28"/>
        </w:rPr>
        <w:t>у (</w:t>
      </w:r>
      <w:r>
        <w:rPr>
          <w:rFonts w:ascii="Symbol" w:hAnsi="Symbol" w:cs="Symbol"/>
        </w:rPr>
        <w:t></w:t>
      </w:r>
      <w:r w:rsidRPr="00FE3F80">
        <w:rPr>
          <w:i/>
          <w:iCs/>
          <w:color w:val="000000"/>
          <w:sz w:val="28"/>
          <w:szCs w:val="28"/>
        </w:rPr>
        <w:t>х</w:t>
      </w:r>
      <w:r>
        <w:rPr>
          <w:i/>
          <w:iCs/>
          <w:color w:val="000000"/>
          <w:sz w:val="28"/>
          <w:szCs w:val="28"/>
          <w:vertAlign w:val="subscript"/>
          <w:lang w:val="en-US"/>
        </w:rPr>
        <w:t>i</w:t>
      </w:r>
      <w:r w:rsidRPr="00BE55CC">
        <w:rPr>
          <w:i/>
          <w:iCs/>
          <w:color w:val="000000"/>
          <w:sz w:val="28"/>
          <w:szCs w:val="28"/>
        </w:rPr>
        <w:t>)</w:t>
      </w:r>
      <w:r w:rsidRPr="00FE3F80">
        <w:rPr>
          <w:i/>
          <w:iCs/>
          <w:color w:val="000000"/>
          <w:sz w:val="28"/>
          <w:szCs w:val="28"/>
        </w:rPr>
        <w:t xml:space="preserve"> </w:t>
      </w:r>
      <w:r w:rsidRPr="00FE3F80">
        <w:rPr>
          <w:color w:val="000000"/>
          <w:sz w:val="28"/>
          <w:szCs w:val="28"/>
        </w:rPr>
        <w:t xml:space="preserve">— изменение результативного показателя под влиянием изменения одного </w:t>
      </w:r>
      <w:r>
        <w:rPr>
          <w:color w:val="000000"/>
          <w:spacing w:val="-5"/>
          <w:sz w:val="28"/>
          <w:szCs w:val="28"/>
          <w:lang w:val="en-US"/>
        </w:rPr>
        <w:t>i</w:t>
      </w:r>
      <w:r w:rsidRPr="00FE3F80">
        <w:rPr>
          <w:color w:val="000000"/>
          <w:spacing w:val="-5"/>
          <w:sz w:val="28"/>
          <w:szCs w:val="28"/>
        </w:rPr>
        <w:t>-го фактора.</w:t>
      </w:r>
    </w:p>
    <w:p w:rsidR="00CF4C98" w:rsidRPr="00204F6C" w:rsidRDefault="00CF4C98" w:rsidP="00CF4C98">
      <w:pPr>
        <w:shd w:val="clear" w:color="auto" w:fill="FFFFFF"/>
        <w:spacing w:line="288" w:lineRule="auto"/>
        <w:ind w:firstLine="669"/>
        <w:jc w:val="both"/>
        <w:rPr>
          <w:sz w:val="28"/>
          <w:szCs w:val="28"/>
        </w:rPr>
      </w:pPr>
      <w:r w:rsidRPr="00FE3F80">
        <w:rPr>
          <w:color w:val="000000"/>
          <w:sz w:val="28"/>
          <w:szCs w:val="28"/>
        </w:rPr>
        <w:t>Значения элементов такого факторного разложения являются абсолютными ве</w:t>
      </w:r>
      <w:r w:rsidRPr="00FE3F80">
        <w:rPr>
          <w:color w:val="000000"/>
          <w:sz w:val="28"/>
          <w:szCs w:val="28"/>
        </w:rPr>
        <w:softHyphen/>
      </w:r>
      <w:r w:rsidRPr="00FE3F80">
        <w:rPr>
          <w:color w:val="000000"/>
          <w:spacing w:val="1"/>
          <w:sz w:val="28"/>
          <w:szCs w:val="28"/>
        </w:rPr>
        <w:t>личинами, которыми не всегда удобно пользоваться в пространственно-временных</w:t>
      </w:r>
      <w:r w:rsidRPr="00D82552">
        <w:rPr>
          <w:color w:val="000000"/>
          <w:spacing w:val="2"/>
          <w:sz w:val="28"/>
          <w:szCs w:val="28"/>
        </w:rPr>
        <w:t xml:space="preserve"> </w:t>
      </w:r>
      <w:r w:rsidRPr="00204F6C">
        <w:rPr>
          <w:color w:val="000000"/>
          <w:spacing w:val="2"/>
          <w:sz w:val="28"/>
          <w:szCs w:val="28"/>
        </w:rPr>
        <w:t xml:space="preserve">сравнениях. Поэтому наряду с основной </w:t>
      </w:r>
      <w:r w:rsidRPr="00204F6C">
        <w:rPr>
          <w:i/>
          <w:iCs/>
          <w:color w:val="000000"/>
          <w:spacing w:val="2"/>
          <w:sz w:val="28"/>
          <w:szCs w:val="28"/>
        </w:rPr>
        <w:t xml:space="preserve">(первой) </w:t>
      </w:r>
      <w:r w:rsidRPr="00204F6C">
        <w:rPr>
          <w:color w:val="000000"/>
          <w:spacing w:val="2"/>
          <w:sz w:val="28"/>
          <w:szCs w:val="28"/>
        </w:rPr>
        <w:t>задачей формулируются следую</w:t>
      </w:r>
      <w:r w:rsidRPr="00204F6C">
        <w:rPr>
          <w:color w:val="000000"/>
          <w:spacing w:val="2"/>
          <w:sz w:val="28"/>
          <w:szCs w:val="28"/>
        </w:rPr>
        <w:softHyphen/>
      </w:r>
      <w:r w:rsidRPr="00204F6C">
        <w:rPr>
          <w:color w:val="000000"/>
          <w:spacing w:val="-5"/>
          <w:sz w:val="28"/>
          <w:szCs w:val="28"/>
        </w:rPr>
        <w:t>щие:</w:t>
      </w:r>
    </w:p>
    <w:p w:rsidR="00CF4C98" w:rsidRPr="00204F6C" w:rsidRDefault="00CF4C98" w:rsidP="00CF4C98">
      <w:pPr>
        <w:shd w:val="clear" w:color="auto" w:fill="FFFFFF"/>
        <w:spacing w:line="288" w:lineRule="auto"/>
        <w:ind w:firstLine="669"/>
        <w:jc w:val="both"/>
        <w:rPr>
          <w:sz w:val="28"/>
          <w:szCs w:val="28"/>
        </w:rPr>
      </w:pPr>
      <w:r w:rsidRPr="00204F6C">
        <w:rPr>
          <w:i/>
          <w:iCs/>
          <w:color w:val="000000"/>
          <w:spacing w:val="-3"/>
          <w:sz w:val="28"/>
          <w:szCs w:val="28"/>
        </w:rPr>
        <w:t xml:space="preserve">вторая: </w:t>
      </w:r>
      <w:r w:rsidRPr="00204F6C">
        <w:rPr>
          <w:color w:val="000000"/>
          <w:spacing w:val="-3"/>
          <w:sz w:val="28"/>
          <w:szCs w:val="28"/>
        </w:rPr>
        <w:t>определить, на сколько процентов по отношению к базисному уровню из</w:t>
      </w:r>
      <w:r w:rsidRPr="00204F6C">
        <w:rPr>
          <w:color w:val="000000"/>
          <w:spacing w:val="-3"/>
          <w:sz w:val="28"/>
          <w:szCs w:val="28"/>
        </w:rPr>
        <w:softHyphen/>
      </w:r>
      <w:r w:rsidRPr="00204F6C">
        <w:rPr>
          <w:color w:val="000000"/>
          <w:spacing w:val="-4"/>
          <w:sz w:val="28"/>
          <w:szCs w:val="28"/>
        </w:rPr>
        <w:t>менился результативный показатель под воздействием 1-го фактора, т.е. рассчитать по</w:t>
      </w:r>
      <w:r w:rsidRPr="00204F6C">
        <w:rPr>
          <w:color w:val="000000"/>
          <w:spacing w:val="-4"/>
          <w:sz w:val="28"/>
          <w:szCs w:val="28"/>
        </w:rPr>
        <w:softHyphen/>
        <w:t>казатели вида:</w:t>
      </w:r>
    </w:p>
    <w:p w:rsidR="00CF4C98" w:rsidRPr="00204F6C" w:rsidRDefault="00630DDB" w:rsidP="00CF4C98">
      <w:pPr>
        <w:shd w:val="clear" w:color="auto" w:fill="FFFFFF"/>
        <w:spacing w:line="288" w:lineRule="auto"/>
        <w:jc w:val="center"/>
        <w:rPr>
          <w:sz w:val="28"/>
          <w:szCs w:val="28"/>
        </w:rPr>
      </w:pPr>
      <w:r>
        <w:rPr>
          <w:position w:val="-32"/>
          <w:sz w:val="28"/>
          <w:szCs w:val="28"/>
        </w:rPr>
        <w:pict>
          <v:shape id="_x0000_i1027" type="#_x0000_t75" style="width:127.5pt;height:46.5pt">
            <v:imagedata r:id="rId10" o:title=""/>
          </v:shape>
        </w:pict>
      </w:r>
    </w:p>
    <w:p w:rsidR="00CF4C98" w:rsidRPr="00204F6C" w:rsidRDefault="00CF4C98" w:rsidP="00CF4C98">
      <w:pPr>
        <w:shd w:val="clear" w:color="auto" w:fill="FFFFFF"/>
        <w:spacing w:line="288" w:lineRule="auto"/>
        <w:ind w:firstLine="669"/>
        <w:jc w:val="both"/>
        <w:rPr>
          <w:color w:val="000000"/>
          <w:spacing w:val="-2"/>
          <w:sz w:val="28"/>
          <w:szCs w:val="28"/>
        </w:rPr>
      </w:pPr>
      <w:r w:rsidRPr="00204F6C">
        <w:rPr>
          <w:i/>
          <w:iCs/>
          <w:color w:val="000000"/>
          <w:spacing w:val="-5"/>
          <w:sz w:val="28"/>
          <w:szCs w:val="28"/>
        </w:rPr>
        <w:t xml:space="preserve">третья: </w:t>
      </w:r>
      <w:r w:rsidRPr="00204F6C">
        <w:rPr>
          <w:color w:val="000000"/>
          <w:spacing w:val="-5"/>
          <w:sz w:val="28"/>
          <w:szCs w:val="28"/>
        </w:rPr>
        <w:t>определить долю (в процентах) прироста результативного показателя, обус</w:t>
      </w:r>
      <w:r w:rsidRPr="00204F6C">
        <w:rPr>
          <w:color w:val="000000"/>
          <w:spacing w:val="-5"/>
          <w:sz w:val="28"/>
          <w:szCs w:val="28"/>
        </w:rPr>
        <w:softHyphen/>
      </w:r>
      <w:r w:rsidRPr="00204F6C">
        <w:rPr>
          <w:color w:val="000000"/>
          <w:spacing w:val="-2"/>
          <w:sz w:val="28"/>
          <w:szCs w:val="28"/>
        </w:rPr>
        <w:t xml:space="preserve">ловленную изменением </w:t>
      </w:r>
      <w:r w:rsidRPr="00204F6C">
        <w:rPr>
          <w:color w:val="000000"/>
          <w:spacing w:val="-2"/>
          <w:sz w:val="28"/>
          <w:szCs w:val="28"/>
          <w:lang w:val="en-US"/>
        </w:rPr>
        <w:t>i</w:t>
      </w:r>
      <w:r w:rsidRPr="00204F6C">
        <w:rPr>
          <w:color w:val="000000"/>
          <w:spacing w:val="-2"/>
          <w:sz w:val="28"/>
          <w:szCs w:val="28"/>
        </w:rPr>
        <w:t>-го фактора, т.е. рассчитать показатели вида:</w:t>
      </w:r>
    </w:p>
    <w:p w:rsidR="00CF4C98" w:rsidRPr="00204F6C" w:rsidRDefault="00630DDB" w:rsidP="00CF4C98">
      <w:pPr>
        <w:shd w:val="clear" w:color="auto" w:fill="FFFFFF"/>
        <w:spacing w:line="288" w:lineRule="auto"/>
        <w:jc w:val="center"/>
        <w:rPr>
          <w:sz w:val="28"/>
          <w:szCs w:val="28"/>
        </w:rPr>
      </w:pPr>
      <w:r>
        <w:rPr>
          <w:position w:val="-30"/>
          <w:sz w:val="28"/>
          <w:szCs w:val="28"/>
        </w:rPr>
        <w:pict>
          <v:shape id="_x0000_i1028" type="#_x0000_t75" style="width:127.5pt;height:45pt">
            <v:imagedata r:id="rId11" o:title=""/>
          </v:shape>
        </w:pict>
      </w:r>
    </w:p>
    <w:p w:rsidR="00CF4C98" w:rsidRPr="00204F6C" w:rsidRDefault="00CF4C98" w:rsidP="00CF4C98">
      <w:pPr>
        <w:shd w:val="clear" w:color="auto" w:fill="FFFFFF"/>
        <w:spacing w:line="288" w:lineRule="auto"/>
        <w:ind w:firstLine="669"/>
        <w:jc w:val="both"/>
        <w:rPr>
          <w:sz w:val="28"/>
          <w:szCs w:val="28"/>
        </w:rPr>
      </w:pPr>
      <w:r w:rsidRPr="00204F6C">
        <w:rPr>
          <w:color w:val="000000"/>
          <w:spacing w:val="-3"/>
          <w:sz w:val="28"/>
          <w:szCs w:val="28"/>
        </w:rPr>
        <w:t>Разработаны различные методы выявления влияния факторов, причем разные ме</w:t>
      </w:r>
      <w:r w:rsidRPr="00204F6C">
        <w:rPr>
          <w:color w:val="000000"/>
          <w:spacing w:val="-3"/>
          <w:sz w:val="28"/>
          <w:szCs w:val="28"/>
        </w:rPr>
        <w:softHyphen/>
      </w:r>
      <w:r w:rsidRPr="00204F6C">
        <w:rPr>
          <w:color w:val="000000"/>
          <w:spacing w:val="-2"/>
          <w:sz w:val="28"/>
          <w:szCs w:val="28"/>
        </w:rPr>
        <w:t>тоды дают разные факторные разложения.</w:t>
      </w:r>
    </w:p>
    <w:p w:rsidR="00CF4C98" w:rsidRDefault="00CF4C98" w:rsidP="00CF4C98">
      <w:pPr>
        <w:shd w:val="clear" w:color="auto" w:fill="FFFFFF"/>
        <w:spacing w:line="288" w:lineRule="auto"/>
        <w:ind w:firstLine="669"/>
        <w:jc w:val="both"/>
        <w:rPr>
          <w:color w:val="000000"/>
          <w:spacing w:val="-2"/>
        </w:rPr>
      </w:pPr>
      <w:r w:rsidRPr="00204F6C">
        <w:rPr>
          <w:color w:val="000000"/>
          <w:spacing w:val="-3"/>
          <w:sz w:val="28"/>
          <w:szCs w:val="28"/>
        </w:rPr>
        <w:t>Наиболее распространенными методическими приемами являются метод выявле</w:t>
      </w:r>
      <w:r w:rsidRPr="00204F6C">
        <w:rPr>
          <w:color w:val="000000"/>
          <w:spacing w:val="-3"/>
          <w:sz w:val="28"/>
          <w:szCs w:val="28"/>
        </w:rPr>
        <w:softHyphen/>
      </w:r>
      <w:r w:rsidRPr="00204F6C">
        <w:rPr>
          <w:color w:val="000000"/>
          <w:spacing w:val="-2"/>
          <w:sz w:val="28"/>
          <w:szCs w:val="28"/>
        </w:rPr>
        <w:t>ния изолированного влияния факторов и метод цепных подстановок</w:t>
      </w:r>
      <w:r>
        <w:rPr>
          <w:color w:val="000000"/>
          <w:spacing w:val="-2"/>
        </w:rPr>
        <w:t>.</w:t>
      </w:r>
    </w:p>
    <w:p w:rsidR="00CF4C98" w:rsidRPr="00FD628A" w:rsidRDefault="00CF4C98" w:rsidP="00CF4C98">
      <w:pPr>
        <w:shd w:val="clear" w:color="auto" w:fill="FFFFFF"/>
        <w:spacing w:line="288" w:lineRule="auto"/>
        <w:ind w:firstLine="669"/>
        <w:jc w:val="both"/>
        <w:rPr>
          <w:sz w:val="28"/>
          <w:szCs w:val="28"/>
        </w:rPr>
      </w:pPr>
      <w:r w:rsidRPr="006A64CC">
        <w:rPr>
          <w:i/>
          <w:color w:val="000000"/>
          <w:spacing w:val="-4"/>
          <w:sz w:val="28"/>
          <w:szCs w:val="28"/>
          <w:u w:val="single"/>
        </w:rPr>
        <w:t>Метод факторного анализа, в условиях использования ординальной шкалы</w:t>
      </w:r>
      <w:r w:rsidRPr="00FD628A">
        <w:rPr>
          <w:color w:val="000000"/>
          <w:spacing w:val="-4"/>
          <w:sz w:val="28"/>
          <w:szCs w:val="28"/>
        </w:rPr>
        <w:t xml:space="preserve"> исходит </w:t>
      </w:r>
      <w:r w:rsidRPr="00FD628A">
        <w:rPr>
          <w:color w:val="000000"/>
          <w:spacing w:val="-3"/>
          <w:sz w:val="28"/>
          <w:szCs w:val="28"/>
        </w:rPr>
        <w:t>из общей содержательной постановки задачи факторного анализа, которая требует оп</w:t>
      </w:r>
      <w:r w:rsidRPr="00FD628A">
        <w:rPr>
          <w:color w:val="000000"/>
          <w:spacing w:val="-3"/>
          <w:sz w:val="28"/>
          <w:szCs w:val="28"/>
        </w:rPr>
        <w:softHyphen/>
      </w:r>
      <w:r w:rsidRPr="00FD628A">
        <w:rPr>
          <w:color w:val="000000"/>
          <w:spacing w:val="-2"/>
          <w:sz w:val="28"/>
          <w:szCs w:val="28"/>
        </w:rPr>
        <w:t>ределения влияния каждого фактора на прирост результативного показателя.</w:t>
      </w:r>
    </w:p>
    <w:p w:rsidR="00CF4C98" w:rsidRPr="00FD628A" w:rsidRDefault="00CF4C98" w:rsidP="00CF4C98">
      <w:pPr>
        <w:shd w:val="clear" w:color="auto" w:fill="FFFFFF"/>
        <w:spacing w:line="288" w:lineRule="auto"/>
        <w:ind w:firstLine="669"/>
        <w:jc w:val="both"/>
        <w:rPr>
          <w:sz w:val="28"/>
          <w:szCs w:val="28"/>
        </w:rPr>
      </w:pPr>
      <w:r w:rsidRPr="00FD628A">
        <w:rPr>
          <w:color w:val="000000"/>
          <w:spacing w:val="-4"/>
          <w:sz w:val="28"/>
          <w:szCs w:val="28"/>
        </w:rPr>
        <w:t>Сформированный динамический норматив можно рассматривать как факторную систему (модель). Вли</w:t>
      </w:r>
      <w:r w:rsidRPr="00FD628A">
        <w:rPr>
          <w:color w:val="000000"/>
          <w:spacing w:val="-4"/>
          <w:sz w:val="28"/>
          <w:szCs w:val="28"/>
        </w:rPr>
        <w:softHyphen/>
      </w:r>
      <w:r w:rsidRPr="00FD628A">
        <w:rPr>
          <w:color w:val="000000"/>
          <w:spacing w:val="-3"/>
          <w:sz w:val="28"/>
          <w:szCs w:val="28"/>
        </w:rPr>
        <w:t xml:space="preserve">яние каждого фактора на прирост оценки устойчивости (являющейся результативным </w:t>
      </w:r>
      <w:r w:rsidRPr="00FD628A">
        <w:rPr>
          <w:color w:val="000000"/>
          <w:spacing w:val="-4"/>
          <w:sz w:val="28"/>
          <w:szCs w:val="28"/>
        </w:rPr>
        <w:t>показателем) можно определить путем несложных преобразований формулы для расче</w:t>
      </w:r>
      <w:r w:rsidRPr="00FD628A">
        <w:rPr>
          <w:color w:val="000000"/>
          <w:spacing w:val="-4"/>
          <w:sz w:val="28"/>
          <w:szCs w:val="28"/>
        </w:rPr>
        <w:softHyphen/>
      </w:r>
      <w:r w:rsidRPr="00FD628A">
        <w:rPr>
          <w:color w:val="000000"/>
          <w:spacing w:val="-1"/>
          <w:sz w:val="28"/>
          <w:szCs w:val="28"/>
        </w:rPr>
        <w:t>та этого прироста.</w:t>
      </w:r>
    </w:p>
    <w:p w:rsidR="00CF4C98" w:rsidRPr="00FD628A" w:rsidRDefault="00CF4C98" w:rsidP="00CF4C98">
      <w:pPr>
        <w:shd w:val="clear" w:color="auto" w:fill="FFFFFF"/>
        <w:spacing w:line="288" w:lineRule="auto"/>
        <w:ind w:firstLine="669"/>
        <w:jc w:val="both"/>
        <w:rPr>
          <w:color w:val="000000"/>
          <w:spacing w:val="-3"/>
          <w:sz w:val="28"/>
          <w:szCs w:val="28"/>
        </w:rPr>
      </w:pPr>
      <w:r w:rsidRPr="00FD628A">
        <w:rPr>
          <w:color w:val="000000"/>
          <w:spacing w:val="-3"/>
          <w:sz w:val="28"/>
          <w:szCs w:val="28"/>
        </w:rPr>
        <w:t>В случае линейного динамического норматива прирост оценки устойчивости рассчитывается следующим образом:</w:t>
      </w:r>
    </w:p>
    <w:p w:rsidR="00CF4C98" w:rsidRPr="00FD628A" w:rsidRDefault="00CF4C98" w:rsidP="00CF4C98">
      <w:pPr>
        <w:shd w:val="clear" w:color="auto" w:fill="FFFFFF"/>
        <w:spacing w:line="288" w:lineRule="auto"/>
        <w:ind w:firstLine="669"/>
        <w:jc w:val="both"/>
        <w:rPr>
          <w:color w:val="000000"/>
          <w:spacing w:val="-3"/>
          <w:sz w:val="28"/>
          <w:szCs w:val="28"/>
        </w:rPr>
      </w:pPr>
    </w:p>
    <w:p w:rsidR="00CF4C98" w:rsidRPr="00FD628A" w:rsidRDefault="00630DDB" w:rsidP="00CF4C98">
      <w:pPr>
        <w:shd w:val="clear" w:color="auto" w:fill="FFFFFF"/>
        <w:spacing w:line="288" w:lineRule="auto"/>
        <w:ind w:firstLine="669"/>
        <w:jc w:val="both"/>
        <w:rPr>
          <w:color w:val="000000"/>
          <w:spacing w:val="-2"/>
          <w:sz w:val="28"/>
          <w:szCs w:val="28"/>
        </w:rPr>
      </w:pPr>
      <w:r>
        <w:rPr>
          <w:noProof/>
          <w:color w:val="000000"/>
          <w:spacing w:val="-3"/>
          <w:sz w:val="28"/>
          <w:szCs w:val="28"/>
        </w:rPr>
        <w:pict>
          <v:shape id="_x0000_s1043" type="#_x0000_t75" style="position:absolute;left:0;text-align:left;margin-left:0;margin-top:.4pt;width:478.9pt;height:52.75pt;z-index:251661824">
            <v:imagedata r:id="rId12" o:title=""/>
            <w10:wrap type="square"/>
          </v:shape>
        </w:pict>
      </w:r>
      <w:r>
        <w:rPr>
          <w:position w:val="-10"/>
          <w:sz w:val="28"/>
          <w:szCs w:val="28"/>
        </w:rPr>
        <w:pict>
          <v:shape id="_x0000_i1029" type="#_x0000_t75" style="width:9pt;height:17.25pt">
            <v:imagedata r:id="rId13" o:title=""/>
          </v:shape>
        </w:pict>
      </w:r>
      <w:r w:rsidR="00CF4C98" w:rsidRPr="00FD628A">
        <w:rPr>
          <w:color w:val="000000"/>
          <w:spacing w:val="-4"/>
          <w:sz w:val="28"/>
          <w:szCs w:val="28"/>
        </w:rPr>
        <w:t xml:space="preserve">отсюда следует, что влияние отдельного </w:t>
      </w:r>
      <w:r w:rsidR="00CF4C98" w:rsidRPr="00FD628A">
        <w:rPr>
          <w:color w:val="000000"/>
          <w:spacing w:val="-4"/>
          <w:sz w:val="28"/>
          <w:szCs w:val="28"/>
          <w:lang w:val="en-US"/>
        </w:rPr>
        <w:t>i</w:t>
      </w:r>
      <w:r w:rsidR="00CF4C98" w:rsidRPr="00FD628A">
        <w:rPr>
          <w:color w:val="000000"/>
          <w:spacing w:val="-4"/>
          <w:sz w:val="28"/>
          <w:szCs w:val="28"/>
        </w:rPr>
        <w:t>-го показателя на прирост оценки устойчивос</w:t>
      </w:r>
      <w:r w:rsidR="00CF4C98" w:rsidRPr="00FD628A">
        <w:rPr>
          <w:color w:val="000000"/>
          <w:spacing w:val="-4"/>
          <w:sz w:val="28"/>
          <w:szCs w:val="28"/>
        </w:rPr>
        <w:softHyphen/>
      </w:r>
      <w:r w:rsidR="00CF4C98" w:rsidRPr="00FD628A">
        <w:rPr>
          <w:color w:val="000000"/>
          <w:spacing w:val="-2"/>
          <w:sz w:val="28"/>
          <w:szCs w:val="28"/>
        </w:rPr>
        <w:t>ти определяется формулой:</w:t>
      </w:r>
    </w:p>
    <w:p w:rsidR="00CF4C98" w:rsidRDefault="00CF4C98" w:rsidP="00CF4C98">
      <w:pPr>
        <w:shd w:val="clear" w:color="auto" w:fill="FFFFFF"/>
        <w:spacing w:line="288" w:lineRule="auto"/>
        <w:ind w:firstLine="669"/>
        <w:jc w:val="both"/>
        <w:rPr>
          <w:sz w:val="28"/>
          <w:szCs w:val="28"/>
        </w:rPr>
      </w:pPr>
    </w:p>
    <w:p w:rsidR="00CF4C98" w:rsidRPr="00FD628A" w:rsidRDefault="00630DDB" w:rsidP="00CF4C98">
      <w:pPr>
        <w:shd w:val="clear" w:color="auto" w:fill="FFFFFF"/>
        <w:spacing w:line="288" w:lineRule="auto"/>
        <w:ind w:firstLine="669"/>
        <w:jc w:val="both"/>
        <w:rPr>
          <w:sz w:val="28"/>
          <w:szCs w:val="28"/>
        </w:rPr>
      </w:pPr>
      <w:r>
        <w:rPr>
          <w:noProof/>
          <w:sz w:val="28"/>
          <w:szCs w:val="28"/>
        </w:rPr>
        <w:pict>
          <v:shape id="_x0000_s1044" type="#_x0000_t75" style="position:absolute;left:0;text-align:left;margin-left:0;margin-top:-10.75pt;width:99.65pt;height:36pt;z-index:251662848;mso-position-horizontal:center">
            <v:imagedata r:id="rId14" o:title=""/>
            <w10:wrap type="square"/>
          </v:shape>
        </w:pict>
      </w:r>
    </w:p>
    <w:p w:rsidR="00CF4C98" w:rsidRDefault="00CF4C98" w:rsidP="00CF4C98">
      <w:pPr>
        <w:shd w:val="clear" w:color="auto" w:fill="FFFFFF"/>
        <w:spacing w:line="288" w:lineRule="auto"/>
        <w:ind w:firstLine="669"/>
        <w:jc w:val="both"/>
        <w:rPr>
          <w:color w:val="000000"/>
          <w:spacing w:val="-3"/>
          <w:sz w:val="28"/>
          <w:szCs w:val="28"/>
        </w:rPr>
      </w:pPr>
    </w:p>
    <w:p w:rsidR="00CF4C98" w:rsidRPr="00FD628A" w:rsidRDefault="00CF4C98" w:rsidP="00CF4C98">
      <w:pPr>
        <w:shd w:val="clear" w:color="auto" w:fill="FFFFFF"/>
        <w:spacing w:line="288" w:lineRule="auto"/>
        <w:ind w:firstLine="669"/>
        <w:jc w:val="both"/>
        <w:rPr>
          <w:color w:val="000000"/>
          <w:spacing w:val="-4"/>
          <w:sz w:val="28"/>
          <w:szCs w:val="28"/>
        </w:rPr>
      </w:pPr>
      <w:r w:rsidRPr="00FD628A">
        <w:rPr>
          <w:color w:val="000000"/>
          <w:spacing w:val="-3"/>
          <w:sz w:val="28"/>
          <w:szCs w:val="28"/>
        </w:rPr>
        <w:t xml:space="preserve">при этом достигается </w:t>
      </w:r>
      <w:r w:rsidRPr="00FD628A">
        <w:rPr>
          <w:b/>
          <w:bCs/>
          <w:i/>
          <w:iCs/>
          <w:color w:val="000000"/>
          <w:spacing w:val="-3"/>
          <w:sz w:val="28"/>
          <w:szCs w:val="28"/>
        </w:rPr>
        <w:t xml:space="preserve">полное </w:t>
      </w:r>
      <w:r w:rsidRPr="00FD628A">
        <w:rPr>
          <w:color w:val="000000"/>
          <w:spacing w:val="-3"/>
          <w:sz w:val="28"/>
          <w:szCs w:val="28"/>
        </w:rPr>
        <w:t>факторное разложение прироста результативного показа</w:t>
      </w:r>
      <w:r w:rsidRPr="00FD628A">
        <w:rPr>
          <w:color w:val="000000"/>
          <w:spacing w:val="-3"/>
          <w:sz w:val="28"/>
          <w:szCs w:val="28"/>
        </w:rPr>
        <w:softHyphen/>
      </w:r>
      <w:r w:rsidRPr="00FD628A">
        <w:rPr>
          <w:color w:val="000000"/>
          <w:spacing w:val="-4"/>
          <w:sz w:val="28"/>
          <w:szCs w:val="28"/>
        </w:rPr>
        <w:t>теля:</w:t>
      </w:r>
    </w:p>
    <w:p w:rsidR="00CF4C98" w:rsidRPr="00FD628A" w:rsidRDefault="00CF4C98" w:rsidP="00CF4C98">
      <w:pPr>
        <w:shd w:val="clear" w:color="auto" w:fill="FFFFFF"/>
        <w:spacing w:line="288" w:lineRule="auto"/>
        <w:ind w:firstLine="669"/>
        <w:jc w:val="both"/>
        <w:rPr>
          <w:color w:val="000000"/>
          <w:spacing w:val="-4"/>
          <w:sz w:val="28"/>
          <w:szCs w:val="28"/>
        </w:rPr>
      </w:pPr>
    </w:p>
    <w:p w:rsidR="00CF4C98" w:rsidRPr="00FD628A" w:rsidRDefault="00630DDB" w:rsidP="00CF4C98">
      <w:pPr>
        <w:shd w:val="clear" w:color="auto" w:fill="FFFFFF"/>
        <w:spacing w:line="288" w:lineRule="auto"/>
        <w:ind w:firstLine="669"/>
        <w:jc w:val="both"/>
        <w:rPr>
          <w:sz w:val="28"/>
          <w:szCs w:val="28"/>
        </w:rPr>
      </w:pPr>
      <w:r>
        <w:rPr>
          <w:noProof/>
          <w:sz w:val="28"/>
          <w:szCs w:val="28"/>
        </w:rPr>
        <w:pict>
          <v:shape id="_x0000_s1045" type="#_x0000_t75" style="position:absolute;left:0;text-align:left;margin-left:190.5pt;margin-top:-5.1pt;width:87.05pt;height:34.35pt;z-index:251663872">
            <v:imagedata r:id="rId15" o:title=""/>
            <w10:wrap type="square"/>
          </v:shape>
        </w:pict>
      </w:r>
    </w:p>
    <w:p w:rsidR="00CF4C98" w:rsidRPr="00FD628A" w:rsidRDefault="00CF4C98" w:rsidP="00CF4C98">
      <w:pPr>
        <w:shd w:val="clear" w:color="auto" w:fill="FFFFFF"/>
        <w:spacing w:line="288" w:lineRule="auto"/>
        <w:ind w:firstLine="669"/>
        <w:jc w:val="both"/>
        <w:rPr>
          <w:color w:val="000000"/>
          <w:sz w:val="28"/>
          <w:szCs w:val="28"/>
        </w:rPr>
      </w:pPr>
    </w:p>
    <w:p w:rsidR="00CF4C98" w:rsidRPr="001F3005" w:rsidRDefault="00CF4C98" w:rsidP="001F3005">
      <w:pPr>
        <w:autoSpaceDE w:val="0"/>
        <w:autoSpaceDN w:val="0"/>
        <w:adjustRightInd w:val="0"/>
        <w:rPr>
          <w:rFonts w:ascii="MS Shell Dlg" w:hAnsi="MS Shell Dlg" w:cs="MS Shell Dlg"/>
          <w:sz w:val="17"/>
          <w:szCs w:val="17"/>
        </w:rPr>
      </w:pPr>
      <w:r w:rsidRPr="00FD628A">
        <w:rPr>
          <w:color w:val="000000"/>
          <w:sz w:val="28"/>
          <w:szCs w:val="28"/>
        </w:rPr>
        <w:t xml:space="preserve">где: </w:t>
      </w:r>
      <w:r w:rsidRPr="00FD628A">
        <w:rPr>
          <w:color w:val="000000"/>
          <w:sz w:val="28"/>
          <w:szCs w:val="28"/>
        </w:rPr>
        <w:tab/>
      </w:r>
      <w:r w:rsidRPr="00FD628A">
        <w:rPr>
          <w:rFonts w:ascii="Symbol" w:hAnsi="Symbol" w:cs="Symbol"/>
          <w:sz w:val="28"/>
          <w:szCs w:val="28"/>
        </w:rPr>
        <w:t></w:t>
      </w:r>
      <w:r w:rsidRPr="00FD628A">
        <w:rPr>
          <w:color w:val="000000"/>
          <w:sz w:val="28"/>
          <w:szCs w:val="28"/>
        </w:rPr>
        <w:t>У—общий прирост оценки устойчивости (</w:t>
      </w:r>
      <w:r w:rsidR="0044680B">
        <w:rPr>
          <w:rFonts w:ascii="Symbol" w:hAnsi="Symbol" w:cs="Symbol"/>
          <w:sz w:val="20"/>
          <w:szCs w:val="20"/>
        </w:rPr>
        <w:t></w:t>
      </w:r>
      <w:r w:rsidRPr="00FD628A">
        <w:rPr>
          <w:color w:val="000000"/>
          <w:sz w:val="28"/>
          <w:szCs w:val="28"/>
        </w:rPr>
        <w:t>У= У</w:t>
      </w:r>
      <w:r w:rsidR="001F3005">
        <w:rPr>
          <w:color w:val="000000"/>
          <w:sz w:val="28"/>
          <w:szCs w:val="28"/>
          <w:vertAlign w:val="superscript"/>
        </w:rPr>
        <w:t>б</w:t>
      </w:r>
      <w:r w:rsidRPr="00FD628A">
        <w:rPr>
          <w:color w:val="000000"/>
          <w:sz w:val="28"/>
          <w:szCs w:val="28"/>
        </w:rPr>
        <w:t>- У°);</w:t>
      </w:r>
    </w:p>
    <w:p w:rsidR="00CF4C98" w:rsidRPr="00FD628A" w:rsidRDefault="00CF4C98" w:rsidP="00CF4C98">
      <w:pPr>
        <w:shd w:val="clear" w:color="auto" w:fill="FFFFFF"/>
        <w:spacing w:line="288" w:lineRule="auto"/>
        <w:ind w:firstLine="669"/>
        <w:jc w:val="both"/>
        <w:rPr>
          <w:sz w:val="28"/>
          <w:szCs w:val="28"/>
        </w:rPr>
      </w:pPr>
      <w:r w:rsidRPr="00FD628A">
        <w:rPr>
          <w:color w:val="000000"/>
          <w:sz w:val="28"/>
          <w:szCs w:val="28"/>
          <w:lang w:val="en-US"/>
        </w:rPr>
        <w:t>i</w:t>
      </w:r>
      <w:r w:rsidRPr="00FD628A">
        <w:rPr>
          <w:color w:val="000000"/>
          <w:sz w:val="28"/>
          <w:szCs w:val="28"/>
        </w:rPr>
        <w:t xml:space="preserve"> — ранг (номер) показателя в линейном динамическом нормативе;</w:t>
      </w:r>
    </w:p>
    <w:p w:rsidR="00CF4C98" w:rsidRPr="00FD628A" w:rsidRDefault="00CF4C98" w:rsidP="00CF4C98">
      <w:pPr>
        <w:shd w:val="clear" w:color="auto" w:fill="FFFFFF"/>
        <w:spacing w:line="288" w:lineRule="auto"/>
        <w:ind w:firstLine="669"/>
        <w:jc w:val="both"/>
        <w:rPr>
          <w:sz w:val="28"/>
          <w:szCs w:val="28"/>
        </w:rPr>
      </w:pPr>
      <w:r w:rsidRPr="00FD628A">
        <w:rPr>
          <w:i/>
          <w:iCs/>
          <w:color w:val="000000"/>
          <w:sz w:val="28"/>
          <w:szCs w:val="28"/>
        </w:rPr>
        <w:t xml:space="preserve">п </w:t>
      </w:r>
      <w:r w:rsidRPr="00FD628A">
        <w:rPr>
          <w:color w:val="000000"/>
          <w:sz w:val="28"/>
          <w:szCs w:val="28"/>
        </w:rPr>
        <w:t>— количество показателей в динамическом нормативе;</w:t>
      </w:r>
    </w:p>
    <w:p w:rsidR="00CF4C98" w:rsidRPr="00FD628A" w:rsidRDefault="00CF4C98" w:rsidP="00CF4C98">
      <w:pPr>
        <w:spacing w:line="288" w:lineRule="auto"/>
        <w:ind w:firstLine="669"/>
        <w:jc w:val="both"/>
        <w:rPr>
          <w:sz w:val="28"/>
          <w:szCs w:val="28"/>
        </w:rPr>
      </w:pPr>
      <w:r w:rsidRPr="00FD628A">
        <w:rPr>
          <w:rFonts w:ascii="Symbol" w:hAnsi="Symbol" w:cs="Symbol"/>
          <w:sz w:val="28"/>
          <w:szCs w:val="28"/>
        </w:rPr>
        <w:t></w:t>
      </w:r>
      <w:r w:rsidRPr="00FD628A">
        <w:rPr>
          <w:color w:val="000000"/>
          <w:sz w:val="28"/>
          <w:szCs w:val="28"/>
        </w:rPr>
        <w:t>У(П</w:t>
      </w:r>
      <w:r w:rsidRPr="00FD628A">
        <w:rPr>
          <w:color w:val="000000"/>
          <w:sz w:val="28"/>
          <w:szCs w:val="28"/>
          <w:vertAlign w:val="subscript"/>
          <w:lang w:val="en-US"/>
        </w:rPr>
        <w:t>i</w:t>
      </w:r>
      <w:r w:rsidRPr="00FD628A">
        <w:rPr>
          <w:color w:val="000000"/>
          <w:sz w:val="28"/>
          <w:szCs w:val="28"/>
        </w:rPr>
        <w:t>) — прирост оценки устойчивости, вызванный динамикой соотношений тем</w:t>
      </w:r>
      <w:r w:rsidRPr="00FD628A">
        <w:rPr>
          <w:color w:val="000000"/>
          <w:sz w:val="28"/>
          <w:szCs w:val="28"/>
        </w:rPr>
        <w:softHyphen/>
      </w:r>
      <w:r w:rsidRPr="00FD628A">
        <w:rPr>
          <w:color w:val="000000"/>
          <w:spacing w:val="-2"/>
          <w:sz w:val="28"/>
          <w:szCs w:val="28"/>
        </w:rPr>
        <w:t xml:space="preserve">пов роста </w:t>
      </w:r>
      <w:r w:rsidRPr="00FD628A">
        <w:rPr>
          <w:color w:val="000000"/>
          <w:spacing w:val="-2"/>
          <w:sz w:val="28"/>
          <w:szCs w:val="28"/>
          <w:lang w:val="en-US"/>
        </w:rPr>
        <w:t>i</w:t>
      </w:r>
      <w:r w:rsidRPr="00FD628A">
        <w:rPr>
          <w:color w:val="000000"/>
          <w:spacing w:val="-2"/>
          <w:sz w:val="28"/>
          <w:szCs w:val="28"/>
        </w:rPr>
        <w:t>-го показателя с другими;</w:t>
      </w:r>
    </w:p>
    <w:p w:rsidR="00CF4C98" w:rsidRPr="00FD628A" w:rsidRDefault="00CF4C98" w:rsidP="00CF4C98">
      <w:pPr>
        <w:shd w:val="clear" w:color="auto" w:fill="FFFFFF"/>
        <w:spacing w:line="288" w:lineRule="auto"/>
        <w:ind w:firstLine="669"/>
        <w:jc w:val="both"/>
        <w:rPr>
          <w:sz w:val="28"/>
          <w:szCs w:val="28"/>
        </w:rPr>
      </w:pPr>
      <w:r w:rsidRPr="00FD628A">
        <w:rPr>
          <w:i/>
          <w:iCs/>
          <w:color w:val="000000"/>
          <w:sz w:val="28"/>
          <w:szCs w:val="28"/>
        </w:rPr>
        <w:t>М(Ф</w:t>
      </w:r>
      <w:r w:rsidRPr="00FD628A">
        <w:rPr>
          <w:i/>
          <w:iCs/>
          <w:color w:val="000000"/>
          <w:sz w:val="28"/>
          <w:szCs w:val="28"/>
          <w:vertAlign w:val="superscript"/>
        </w:rPr>
        <w:t>6</w:t>
      </w:r>
      <w:r w:rsidR="001F3005">
        <w:rPr>
          <w:i/>
          <w:iCs/>
          <w:color w:val="000000"/>
          <w:sz w:val="28"/>
          <w:szCs w:val="28"/>
        </w:rPr>
        <w:t>Н), М(Ф</w:t>
      </w:r>
      <w:r w:rsidR="001F3005">
        <w:rPr>
          <w:i/>
          <w:iCs/>
          <w:color w:val="000000"/>
          <w:sz w:val="28"/>
          <w:szCs w:val="28"/>
          <w:vertAlign w:val="superscript"/>
        </w:rPr>
        <w:t>о</w:t>
      </w:r>
      <w:r w:rsidRPr="00FD628A">
        <w:rPr>
          <w:i/>
          <w:iCs/>
          <w:color w:val="000000"/>
          <w:sz w:val="28"/>
          <w:szCs w:val="28"/>
        </w:rPr>
        <w:t xml:space="preserve">Н) </w:t>
      </w:r>
      <w:r w:rsidRPr="00FD628A">
        <w:rPr>
          <w:color w:val="000000"/>
          <w:sz w:val="28"/>
          <w:szCs w:val="28"/>
        </w:rPr>
        <w:t>— сумма инверсий фактического (базисного и отчетного, соответ</w:t>
      </w:r>
      <w:r w:rsidRPr="00FD628A">
        <w:rPr>
          <w:color w:val="000000"/>
          <w:sz w:val="28"/>
          <w:szCs w:val="28"/>
        </w:rPr>
        <w:softHyphen/>
      </w:r>
      <w:r w:rsidRPr="00FD628A">
        <w:rPr>
          <w:color w:val="000000"/>
          <w:spacing w:val="-2"/>
          <w:sz w:val="28"/>
          <w:szCs w:val="28"/>
        </w:rPr>
        <w:t>ственно) порядка показателей по отношению к нормативно установленному;</w:t>
      </w:r>
    </w:p>
    <w:p w:rsidR="00CF4C98" w:rsidRDefault="00CF4C98" w:rsidP="00CF4C98">
      <w:pPr>
        <w:shd w:val="clear" w:color="auto" w:fill="FFFFFF"/>
        <w:spacing w:line="288" w:lineRule="auto"/>
        <w:ind w:firstLine="669"/>
        <w:jc w:val="both"/>
        <w:rPr>
          <w:color w:val="000000"/>
          <w:spacing w:val="-7"/>
          <w:sz w:val="28"/>
          <w:szCs w:val="28"/>
        </w:rPr>
      </w:pPr>
      <w:r w:rsidRPr="00FD628A">
        <w:rPr>
          <w:color w:val="000000"/>
          <w:sz w:val="28"/>
          <w:szCs w:val="28"/>
        </w:rPr>
        <w:t>Т</w:t>
      </w:r>
      <w:r w:rsidRPr="00FD628A">
        <w:rPr>
          <w:color w:val="000000"/>
          <w:sz w:val="28"/>
          <w:szCs w:val="28"/>
          <w:vertAlign w:val="superscript"/>
        </w:rPr>
        <w:t>б</w:t>
      </w:r>
      <w:r w:rsidRPr="00FD628A">
        <w:rPr>
          <w:color w:val="000000"/>
          <w:sz w:val="28"/>
          <w:szCs w:val="28"/>
          <w:lang w:val="en-US"/>
        </w:rPr>
        <w:t>i</w:t>
      </w:r>
      <w:r w:rsidRPr="00FD628A">
        <w:rPr>
          <w:color w:val="000000"/>
          <w:sz w:val="28"/>
          <w:szCs w:val="28"/>
        </w:rPr>
        <w:t xml:space="preserve">, </w:t>
      </w:r>
      <w:r w:rsidRPr="00FD628A">
        <w:rPr>
          <w:i/>
          <w:iCs/>
          <w:color w:val="000000"/>
          <w:sz w:val="28"/>
          <w:szCs w:val="28"/>
        </w:rPr>
        <w:t>т°</w:t>
      </w:r>
      <w:r w:rsidRPr="00FD628A">
        <w:rPr>
          <w:i/>
          <w:iCs/>
          <w:color w:val="000000"/>
          <w:sz w:val="28"/>
          <w:szCs w:val="28"/>
          <w:lang w:val="en-US"/>
        </w:rPr>
        <w:t>i</w:t>
      </w:r>
      <w:r w:rsidRPr="00FD628A">
        <w:rPr>
          <w:i/>
          <w:iCs/>
          <w:color w:val="000000"/>
          <w:sz w:val="28"/>
          <w:szCs w:val="28"/>
        </w:rPr>
        <w:t xml:space="preserve"> </w:t>
      </w:r>
      <w:r w:rsidRPr="00FD628A">
        <w:rPr>
          <w:color w:val="000000"/>
          <w:sz w:val="28"/>
          <w:szCs w:val="28"/>
        </w:rPr>
        <w:t xml:space="preserve">— количество инверсий </w:t>
      </w:r>
      <w:r w:rsidRPr="00FD628A">
        <w:rPr>
          <w:color w:val="000000"/>
          <w:sz w:val="28"/>
          <w:szCs w:val="28"/>
          <w:lang w:val="en-US"/>
        </w:rPr>
        <w:t>i</w:t>
      </w:r>
      <w:r w:rsidRPr="00FD628A">
        <w:rPr>
          <w:color w:val="000000"/>
          <w:sz w:val="28"/>
          <w:szCs w:val="28"/>
        </w:rPr>
        <w:t xml:space="preserve">-го показателя в фактическом (базисном и отчетном, </w:t>
      </w:r>
      <w:r w:rsidRPr="00FD628A">
        <w:rPr>
          <w:color w:val="000000"/>
          <w:spacing w:val="-7"/>
          <w:sz w:val="28"/>
          <w:szCs w:val="28"/>
        </w:rPr>
        <w:t>соответственно) упорядочении показателей по отношению к нормативно установленному.</w:t>
      </w:r>
    </w:p>
    <w:p w:rsidR="00CF4C98" w:rsidRDefault="00CF4C98" w:rsidP="00CF4C98">
      <w:pPr>
        <w:shd w:val="clear" w:color="auto" w:fill="FFFFFF"/>
        <w:spacing w:line="288" w:lineRule="auto"/>
        <w:ind w:firstLine="669"/>
        <w:jc w:val="both"/>
        <w:rPr>
          <w:color w:val="000000"/>
          <w:spacing w:val="-7"/>
          <w:sz w:val="28"/>
          <w:szCs w:val="28"/>
        </w:rPr>
      </w:pPr>
      <w:r>
        <w:rPr>
          <w:color w:val="000000"/>
          <w:spacing w:val="-7"/>
          <w:sz w:val="28"/>
          <w:szCs w:val="28"/>
        </w:rPr>
        <w:t xml:space="preserve">Из решения основной задачи факторного анализа следуют и решения двух других задач. </w:t>
      </w:r>
      <w:r>
        <w:rPr>
          <w:i/>
          <w:color w:val="000000"/>
          <w:spacing w:val="-7"/>
          <w:sz w:val="28"/>
          <w:szCs w:val="28"/>
        </w:rPr>
        <w:t>Во-первых</w:t>
      </w:r>
      <w:r>
        <w:rPr>
          <w:color w:val="000000"/>
          <w:spacing w:val="-7"/>
          <w:sz w:val="28"/>
          <w:szCs w:val="28"/>
        </w:rPr>
        <w:t xml:space="preserve">, можно определить, на сколько процентов по отношению к базисному уровню изменилась оценка устойчивости под воздействием динамики </w:t>
      </w:r>
      <w:r>
        <w:rPr>
          <w:color w:val="000000"/>
          <w:spacing w:val="-7"/>
          <w:sz w:val="28"/>
          <w:szCs w:val="28"/>
          <w:lang w:val="en-US"/>
        </w:rPr>
        <w:t>i</w:t>
      </w:r>
      <w:r w:rsidRPr="001311D0">
        <w:rPr>
          <w:color w:val="000000"/>
          <w:spacing w:val="-7"/>
          <w:sz w:val="28"/>
          <w:szCs w:val="28"/>
        </w:rPr>
        <w:t>-</w:t>
      </w:r>
      <w:r>
        <w:rPr>
          <w:color w:val="000000"/>
          <w:spacing w:val="-7"/>
          <w:sz w:val="28"/>
          <w:szCs w:val="28"/>
        </w:rPr>
        <w:t>го показателя:</w:t>
      </w:r>
    </w:p>
    <w:p w:rsidR="00CF4C98" w:rsidRPr="001311D0" w:rsidRDefault="00630DDB" w:rsidP="00CF4C98">
      <w:pPr>
        <w:shd w:val="clear" w:color="auto" w:fill="FFFFFF"/>
        <w:spacing w:line="288" w:lineRule="auto"/>
        <w:jc w:val="center"/>
        <w:rPr>
          <w:sz w:val="28"/>
          <w:szCs w:val="28"/>
        </w:rPr>
      </w:pPr>
      <w:r>
        <w:rPr>
          <w:position w:val="-26"/>
          <w:sz w:val="28"/>
          <w:szCs w:val="28"/>
        </w:rPr>
        <w:pict>
          <v:shape id="_x0000_i1030" type="#_x0000_t75" style="width:107.25pt;height:33pt">
            <v:imagedata r:id="rId16" o:title=""/>
          </v:shape>
        </w:pict>
      </w:r>
    </w:p>
    <w:p w:rsidR="00CF4C98" w:rsidRDefault="00CF4C98" w:rsidP="00CF4C98">
      <w:pPr>
        <w:shd w:val="clear" w:color="auto" w:fill="FFFFFF"/>
        <w:spacing w:line="288" w:lineRule="auto"/>
        <w:ind w:firstLine="669"/>
        <w:jc w:val="both"/>
      </w:pPr>
      <w:r w:rsidRPr="00534074">
        <w:rPr>
          <w:i/>
          <w:sz w:val="28"/>
          <w:szCs w:val="28"/>
        </w:rPr>
        <w:t>Во-вторых,</w:t>
      </w:r>
      <w:r w:rsidRPr="00534074">
        <w:rPr>
          <w:sz w:val="28"/>
          <w:szCs w:val="28"/>
        </w:rPr>
        <w:t xml:space="preserve"> определяется доля прироста оценки устойчивости, обусловленной динамикой </w:t>
      </w:r>
      <w:r w:rsidRPr="00534074">
        <w:rPr>
          <w:sz w:val="28"/>
          <w:szCs w:val="28"/>
          <w:lang w:val="en-US"/>
        </w:rPr>
        <w:t>i</w:t>
      </w:r>
      <w:r w:rsidRPr="00534074">
        <w:rPr>
          <w:sz w:val="28"/>
          <w:szCs w:val="28"/>
        </w:rPr>
        <w:t>-го показателя</w:t>
      </w:r>
      <w:r>
        <w:t>:</w:t>
      </w:r>
    </w:p>
    <w:p w:rsidR="00CF4C98" w:rsidRDefault="00630DDB" w:rsidP="00CF4C98">
      <w:pPr>
        <w:shd w:val="clear" w:color="auto" w:fill="FFFFFF"/>
        <w:spacing w:line="288" w:lineRule="auto"/>
        <w:jc w:val="center"/>
      </w:pPr>
      <w:r>
        <w:rPr>
          <w:position w:val="-24"/>
        </w:rPr>
        <w:pict>
          <v:shape id="_x0000_i1031" type="#_x0000_t75" style="width:107.25pt;height:32.25pt">
            <v:imagedata r:id="rId17" o:title=""/>
          </v:shape>
        </w:pict>
      </w:r>
    </w:p>
    <w:p w:rsidR="00CF4C98" w:rsidRPr="004E4043" w:rsidRDefault="00CF4C98" w:rsidP="00CF4C98">
      <w:pPr>
        <w:shd w:val="clear" w:color="auto" w:fill="FFFFFF"/>
        <w:spacing w:line="288" w:lineRule="auto"/>
        <w:jc w:val="both"/>
        <w:rPr>
          <w:sz w:val="28"/>
          <w:szCs w:val="28"/>
        </w:rPr>
      </w:pPr>
      <w:r>
        <w:rPr>
          <w:sz w:val="28"/>
          <w:szCs w:val="28"/>
        </w:rPr>
        <w:t>Поскольку оценка финансовой устойчивости предприятия по своей сути является оценкой динамической, то имеется возможность осуществить факторное разложение не только ее прироста, но и ее абсолютного значения.</w:t>
      </w:r>
    </w:p>
    <w:p w:rsidR="00CF4C98" w:rsidRPr="0086194D" w:rsidRDefault="00CF4C98" w:rsidP="00CF4C98">
      <w:pPr>
        <w:shd w:val="clear" w:color="auto" w:fill="FFFFFF"/>
        <w:spacing w:line="288" w:lineRule="auto"/>
        <w:ind w:firstLine="669"/>
        <w:jc w:val="both"/>
        <w:rPr>
          <w:sz w:val="28"/>
          <w:szCs w:val="28"/>
        </w:rPr>
      </w:pPr>
      <w:r w:rsidRPr="004E4043">
        <w:rPr>
          <w:sz w:val="28"/>
          <w:szCs w:val="28"/>
        </w:rPr>
        <w:tab/>
      </w:r>
      <w:r w:rsidRPr="0086194D">
        <w:rPr>
          <w:color w:val="000000"/>
          <w:spacing w:val="-9"/>
          <w:sz w:val="28"/>
          <w:szCs w:val="28"/>
        </w:rPr>
        <w:t>Решение такой задачи факторного анализа возможно благодаря использованию имен</w:t>
      </w:r>
      <w:r w:rsidRPr="0086194D">
        <w:rPr>
          <w:color w:val="000000"/>
          <w:spacing w:val="-9"/>
          <w:sz w:val="28"/>
          <w:szCs w:val="28"/>
        </w:rPr>
        <w:softHyphen/>
      </w:r>
      <w:r w:rsidRPr="0086194D">
        <w:rPr>
          <w:color w:val="000000"/>
          <w:spacing w:val="-5"/>
          <w:sz w:val="28"/>
          <w:szCs w:val="28"/>
        </w:rPr>
        <w:t>но ординальной шкалы.</w:t>
      </w:r>
    </w:p>
    <w:p w:rsidR="00CF4C98" w:rsidRPr="0086194D" w:rsidRDefault="00CF4C98" w:rsidP="00CF4C98">
      <w:pPr>
        <w:shd w:val="clear" w:color="auto" w:fill="FFFFFF"/>
        <w:spacing w:line="288" w:lineRule="auto"/>
        <w:ind w:firstLine="669"/>
        <w:jc w:val="both"/>
        <w:rPr>
          <w:sz w:val="28"/>
          <w:szCs w:val="28"/>
        </w:rPr>
      </w:pPr>
      <w:r w:rsidRPr="0086194D">
        <w:rPr>
          <w:color w:val="000000"/>
          <w:spacing w:val="-7"/>
          <w:sz w:val="28"/>
          <w:szCs w:val="28"/>
        </w:rPr>
        <w:t>В модели оценки устойчивости предусматривается, что динамика показателей-фак</w:t>
      </w:r>
      <w:r w:rsidRPr="0086194D">
        <w:rPr>
          <w:color w:val="000000"/>
          <w:spacing w:val="-7"/>
          <w:sz w:val="28"/>
          <w:szCs w:val="28"/>
        </w:rPr>
        <w:softHyphen/>
      </w:r>
      <w:r w:rsidRPr="0086194D">
        <w:rPr>
          <w:color w:val="000000"/>
          <w:spacing w:val="-4"/>
          <w:sz w:val="28"/>
          <w:szCs w:val="28"/>
        </w:rPr>
        <w:t xml:space="preserve">торов либо поддерживает нормативно установленное динамическое состояние, либо </w:t>
      </w:r>
      <w:r w:rsidRPr="0086194D">
        <w:rPr>
          <w:color w:val="000000"/>
          <w:spacing w:val="-5"/>
          <w:sz w:val="28"/>
          <w:szCs w:val="28"/>
        </w:rPr>
        <w:t xml:space="preserve">ухудшает его, поэтому интегральная оценка финансовой устойчивости предприятия </w:t>
      </w:r>
      <w:r w:rsidRPr="0086194D">
        <w:rPr>
          <w:color w:val="000000"/>
          <w:sz w:val="28"/>
          <w:szCs w:val="28"/>
        </w:rPr>
        <w:t xml:space="preserve">основывается на сравнении не с фактическим (прошлым) состоянием, а с идеальным — </w:t>
      </w:r>
      <w:r w:rsidRPr="0086194D">
        <w:rPr>
          <w:color w:val="000000"/>
          <w:spacing w:val="-6"/>
          <w:sz w:val="28"/>
          <w:szCs w:val="28"/>
        </w:rPr>
        <w:t>нормативно установленным, т.е. она как бы оценивает не пройденный путь, а тот, кото</w:t>
      </w:r>
      <w:r w:rsidRPr="0086194D">
        <w:rPr>
          <w:color w:val="000000"/>
          <w:spacing w:val="-6"/>
          <w:sz w:val="28"/>
          <w:szCs w:val="28"/>
        </w:rPr>
        <w:softHyphen/>
        <w:t xml:space="preserve">рый осталось пройти до идеала. В связи с этим можно оценивать влияние факторов по </w:t>
      </w:r>
      <w:r w:rsidRPr="0086194D">
        <w:rPr>
          <w:color w:val="000000"/>
          <w:spacing w:val="-5"/>
          <w:sz w:val="28"/>
          <w:szCs w:val="28"/>
        </w:rPr>
        <w:t>тому, на сколько они снизили оценку устойчивости по сравнению с идеальной. Иначе говоря, по факторам раскладывается не сама фактическая оценка устойчивости, а раз</w:t>
      </w:r>
      <w:r w:rsidRPr="0086194D">
        <w:rPr>
          <w:color w:val="000000"/>
          <w:spacing w:val="-5"/>
          <w:sz w:val="28"/>
          <w:szCs w:val="28"/>
        </w:rPr>
        <w:softHyphen/>
        <w:t>ность между максимальной и фактической оценками.</w:t>
      </w:r>
    </w:p>
    <w:p w:rsidR="00CF4C98" w:rsidRPr="0086194D" w:rsidRDefault="00CF4C98" w:rsidP="00CF4C98">
      <w:pPr>
        <w:shd w:val="clear" w:color="auto" w:fill="FFFFFF"/>
        <w:spacing w:line="288" w:lineRule="auto"/>
        <w:ind w:firstLine="669"/>
        <w:jc w:val="both"/>
        <w:rPr>
          <w:sz w:val="28"/>
          <w:szCs w:val="28"/>
        </w:rPr>
      </w:pPr>
      <w:r w:rsidRPr="0086194D">
        <w:rPr>
          <w:color w:val="000000"/>
          <w:spacing w:val="-6"/>
          <w:sz w:val="28"/>
          <w:szCs w:val="28"/>
        </w:rPr>
        <w:t>Влияние показателя</w:t>
      </w:r>
      <w:r w:rsidRPr="00C97D59">
        <w:rPr>
          <w:color w:val="000000"/>
          <w:spacing w:val="-6"/>
          <w:sz w:val="28"/>
          <w:szCs w:val="28"/>
        </w:rPr>
        <w:t xml:space="preserve"> </w:t>
      </w:r>
      <w:r>
        <w:rPr>
          <w:color w:val="000000"/>
          <w:spacing w:val="-6"/>
          <w:sz w:val="28"/>
          <w:szCs w:val="28"/>
        </w:rPr>
        <w:t>–</w:t>
      </w:r>
      <w:r w:rsidRPr="00C97D59">
        <w:rPr>
          <w:color w:val="000000"/>
          <w:spacing w:val="-6"/>
          <w:sz w:val="28"/>
          <w:szCs w:val="28"/>
        </w:rPr>
        <w:t xml:space="preserve"> </w:t>
      </w:r>
      <w:r w:rsidRPr="0086194D">
        <w:rPr>
          <w:color w:val="000000"/>
          <w:spacing w:val="-6"/>
          <w:sz w:val="28"/>
          <w:szCs w:val="28"/>
        </w:rPr>
        <w:t>фактора на оценку устойчивости рассчитывается как разность между фактической оценкой устойчивости и оценкой устойчивости, рассчитанной без учета нарушений тех нормативных соотношений, в которых участвует данный показа</w:t>
      </w:r>
      <w:r w:rsidRPr="0086194D">
        <w:rPr>
          <w:color w:val="000000"/>
          <w:spacing w:val="-6"/>
          <w:sz w:val="28"/>
          <w:szCs w:val="28"/>
        </w:rPr>
        <w:softHyphen/>
        <w:t xml:space="preserve">тель. В случае линейности </w:t>
      </w:r>
      <w:r>
        <w:rPr>
          <w:color w:val="000000"/>
          <w:spacing w:val="-6"/>
          <w:sz w:val="28"/>
          <w:szCs w:val="28"/>
        </w:rPr>
        <w:t>динамического норматива</w:t>
      </w:r>
      <w:r w:rsidRPr="0086194D">
        <w:rPr>
          <w:color w:val="000000"/>
          <w:spacing w:val="-6"/>
          <w:sz w:val="28"/>
          <w:szCs w:val="28"/>
        </w:rPr>
        <w:t xml:space="preserve"> снижение оценки устойчивости под воздействием дина</w:t>
      </w:r>
      <w:r w:rsidRPr="0086194D">
        <w:rPr>
          <w:color w:val="000000"/>
          <w:spacing w:val="-6"/>
          <w:sz w:val="28"/>
          <w:szCs w:val="28"/>
        </w:rPr>
        <w:softHyphen/>
      </w:r>
      <w:r w:rsidRPr="0086194D">
        <w:rPr>
          <w:color w:val="000000"/>
          <w:spacing w:val="-5"/>
          <w:sz w:val="28"/>
          <w:szCs w:val="28"/>
        </w:rPr>
        <w:t>мики отдельного показателя рассчитывается следующим образом:</w:t>
      </w:r>
    </w:p>
    <w:p w:rsidR="00CF4C98" w:rsidRPr="0086194D" w:rsidRDefault="00630DDB" w:rsidP="00CF4C98">
      <w:pPr>
        <w:shd w:val="clear" w:color="auto" w:fill="FFFFFF"/>
        <w:spacing w:line="288" w:lineRule="auto"/>
        <w:jc w:val="center"/>
        <w:rPr>
          <w:sz w:val="28"/>
          <w:szCs w:val="28"/>
        </w:rPr>
      </w:pPr>
      <w:r>
        <w:rPr>
          <w:position w:val="-64"/>
          <w:sz w:val="28"/>
          <w:szCs w:val="28"/>
        </w:rPr>
        <w:pict>
          <v:shape id="_x0000_i1032" type="#_x0000_t75" style="width:393.75pt;height:69.75pt">
            <v:imagedata r:id="rId18" o:title=""/>
          </v:shape>
        </w:pict>
      </w:r>
    </w:p>
    <w:p w:rsidR="00CF4C98" w:rsidRPr="0086194D" w:rsidRDefault="00CF4C98" w:rsidP="00CF4C98">
      <w:pPr>
        <w:shd w:val="clear" w:color="auto" w:fill="FFFFFF"/>
        <w:spacing w:line="288" w:lineRule="auto"/>
        <w:ind w:firstLine="669"/>
        <w:jc w:val="both"/>
        <w:rPr>
          <w:sz w:val="28"/>
          <w:szCs w:val="28"/>
        </w:rPr>
      </w:pPr>
      <w:r w:rsidRPr="0086194D">
        <w:rPr>
          <w:color w:val="000000"/>
          <w:spacing w:val="-11"/>
          <w:sz w:val="28"/>
          <w:szCs w:val="28"/>
        </w:rPr>
        <w:t>где:</w:t>
      </w:r>
    </w:p>
    <w:p w:rsidR="00CF4C98" w:rsidRPr="0086194D" w:rsidRDefault="00CF4C98" w:rsidP="00CF4C98">
      <w:pPr>
        <w:shd w:val="clear" w:color="auto" w:fill="FFFFFF"/>
        <w:spacing w:line="288" w:lineRule="auto"/>
        <w:ind w:firstLine="669"/>
        <w:jc w:val="both"/>
        <w:rPr>
          <w:sz w:val="28"/>
          <w:szCs w:val="28"/>
        </w:rPr>
      </w:pPr>
      <w:r w:rsidRPr="0086194D">
        <w:rPr>
          <w:color w:val="000000"/>
          <w:sz w:val="28"/>
          <w:szCs w:val="28"/>
        </w:rPr>
        <w:t>У</w:t>
      </w:r>
      <w:r>
        <w:rPr>
          <w:color w:val="000000"/>
          <w:sz w:val="28"/>
          <w:szCs w:val="28"/>
        </w:rPr>
        <w:t xml:space="preserve"> – </w:t>
      </w:r>
      <w:r w:rsidRPr="0086194D">
        <w:rPr>
          <w:color w:val="000000"/>
          <w:sz w:val="28"/>
          <w:szCs w:val="28"/>
        </w:rPr>
        <w:t>оценка финансовой устойчивости предприятия;</w:t>
      </w:r>
    </w:p>
    <w:p w:rsidR="00CF4C98" w:rsidRPr="0086194D" w:rsidRDefault="00CF4C98" w:rsidP="00CF4C98">
      <w:pPr>
        <w:shd w:val="clear" w:color="auto" w:fill="FFFFFF"/>
        <w:spacing w:line="288" w:lineRule="auto"/>
        <w:ind w:firstLine="669"/>
        <w:jc w:val="both"/>
        <w:rPr>
          <w:sz w:val="28"/>
          <w:szCs w:val="28"/>
        </w:rPr>
      </w:pPr>
      <w:r w:rsidRPr="0086194D">
        <w:rPr>
          <w:color w:val="000000"/>
          <w:sz w:val="28"/>
          <w:szCs w:val="28"/>
          <w:lang w:val="en-US"/>
        </w:rPr>
        <w:t>i</w:t>
      </w:r>
      <w:r w:rsidRPr="0086194D">
        <w:rPr>
          <w:color w:val="000000"/>
          <w:sz w:val="28"/>
          <w:szCs w:val="28"/>
        </w:rPr>
        <w:t>,</w:t>
      </w:r>
      <w:r w:rsidRPr="0086194D">
        <w:rPr>
          <w:color w:val="000000"/>
          <w:sz w:val="28"/>
          <w:szCs w:val="28"/>
          <w:lang w:val="en-US"/>
        </w:rPr>
        <w:t>j</w:t>
      </w:r>
      <w:r w:rsidRPr="0086194D">
        <w:rPr>
          <w:color w:val="000000"/>
          <w:sz w:val="28"/>
          <w:szCs w:val="28"/>
        </w:rPr>
        <w:t xml:space="preserve">, </w:t>
      </w:r>
      <w:r w:rsidRPr="0086194D">
        <w:rPr>
          <w:color w:val="000000"/>
          <w:sz w:val="28"/>
          <w:szCs w:val="28"/>
          <w:lang w:val="en-US"/>
        </w:rPr>
        <w:t>c</w:t>
      </w:r>
      <w:r>
        <w:rPr>
          <w:color w:val="000000"/>
          <w:sz w:val="28"/>
          <w:szCs w:val="28"/>
        </w:rPr>
        <w:t xml:space="preserve"> – </w:t>
      </w:r>
      <w:r w:rsidRPr="0086194D">
        <w:rPr>
          <w:color w:val="000000"/>
          <w:sz w:val="28"/>
          <w:szCs w:val="28"/>
        </w:rPr>
        <w:t xml:space="preserve">ранги (номера) показателей в </w:t>
      </w:r>
      <w:r>
        <w:rPr>
          <w:color w:val="000000"/>
          <w:sz w:val="28"/>
          <w:szCs w:val="28"/>
        </w:rPr>
        <w:t>динамическом нормативе</w:t>
      </w:r>
      <w:r w:rsidRPr="0086194D">
        <w:rPr>
          <w:color w:val="000000"/>
          <w:sz w:val="28"/>
          <w:szCs w:val="28"/>
        </w:rPr>
        <w:t>;</w:t>
      </w:r>
    </w:p>
    <w:p w:rsidR="00CF4C98" w:rsidRPr="0086194D" w:rsidRDefault="00CF4C98" w:rsidP="00CF4C98">
      <w:pPr>
        <w:shd w:val="clear" w:color="auto" w:fill="FFFFFF"/>
        <w:spacing w:line="288" w:lineRule="auto"/>
        <w:ind w:firstLine="669"/>
        <w:jc w:val="both"/>
        <w:rPr>
          <w:sz w:val="28"/>
          <w:szCs w:val="28"/>
        </w:rPr>
      </w:pPr>
      <w:r w:rsidRPr="0086194D">
        <w:rPr>
          <w:i/>
          <w:iCs/>
          <w:color w:val="000000"/>
          <w:sz w:val="28"/>
          <w:szCs w:val="28"/>
        </w:rPr>
        <w:t>П</w:t>
      </w:r>
      <w:r>
        <w:rPr>
          <w:i/>
          <w:iCs/>
          <w:color w:val="000000"/>
          <w:sz w:val="28"/>
          <w:szCs w:val="28"/>
          <w:vertAlign w:val="subscript"/>
          <w:lang w:val="en-US"/>
        </w:rPr>
        <w:t>k</w:t>
      </w:r>
      <w:r>
        <w:rPr>
          <w:color w:val="000000"/>
          <w:sz w:val="28"/>
          <w:szCs w:val="28"/>
        </w:rPr>
        <w:t xml:space="preserve"> –</w:t>
      </w:r>
      <w:r w:rsidRPr="0086194D">
        <w:rPr>
          <w:color w:val="000000"/>
          <w:sz w:val="28"/>
          <w:szCs w:val="28"/>
        </w:rPr>
        <w:t xml:space="preserve"> показатель, занимающий в </w:t>
      </w:r>
      <w:r>
        <w:rPr>
          <w:color w:val="000000"/>
          <w:sz w:val="28"/>
          <w:szCs w:val="28"/>
        </w:rPr>
        <w:t>динамическом нормативе</w:t>
      </w:r>
      <w:r w:rsidRPr="0086194D">
        <w:rPr>
          <w:color w:val="000000"/>
          <w:sz w:val="28"/>
          <w:szCs w:val="28"/>
        </w:rPr>
        <w:t xml:space="preserve"> </w:t>
      </w:r>
      <w:r w:rsidRPr="0086194D">
        <w:rPr>
          <w:color w:val="000000"/>
          <w:sz w:val="28"/>
          <w:szCs w:val="28"/>
          <w:lang w:val="en-US"/>
        </w:rPr>
        <w:t>k</w:t>
      </w:r>
      <w:r w:rsidRPr="0086194D">
        <w:rPr>
          <w:color w:val="000000"/>
          <w:sz w:val="28"/>
          <w:szCs w:val="28"/>
        </w:rPr>
        <w:t xml:space="preserve">-е место (имеющий </w:t>
      </w:r>
      <w:r w:rsidRPr="0086194D">
        <w:rPr>
          <w:color w:val="000000"/>
          <w:sz w:val="28"/>
          <w:szCs w:val="28"/>
          <w:lang w:val="en-US"/>
        </w:rPr>
        <w:t>k</w:t>
      </w:r>
      <w:r w:rsidRPr="0086194D">
        <w:rPr>
          <w:color w:val="000000"/>
          <w:sz w:val="28"/>
          <w:szCs w:val="28"/>
        </w:rPr>
        <w:t>-й номер);</w:t>
      </w:r>
    </w:p>
    <w:p w:rsidR="00CF4C98" w:rsidRPr="0086194D" w:rsidRDefault="00630DDB" w:rsidP="00CF4C98">
      <w:pPr>
        <w:shd w:val="clear" w:color="auto" w:fill="FFFFFF"/>
        <w:spacing w:line="288" w:lineRule="auto"/>
        <w:ind w:firstLine="669"/>
        <w:jc w:val="both"/>
        <w:rPr>
          <w:sz w:val="28"/>
          <w:szCs w:val="28"/>
        </w:rPr>
      </w:pPr>
      <w:r>
        <w:rPr>
          <w:position w:val="-12"/>
        </w:rPr>
        <w:pict>
          <v:shape id="_x0000_i1033" type="#_x0000_t75" style="width:39.75pt;height:18.75pt">
            <v:imagedata r:id="rId19" o:title=""/>
          </v:shape>
        </w:pict>
      </w:r>
      <w:r w:rsidR="00CF4C98">
        <w:rPr>
          <w:sz w:val="28"/>
          <w:szCs w:val="28"/>
        </w:rPr>
        <w:t xml:space="preserve"> – </w:t>
      </w:r>
      <w:r w:rsidR="00CF4C98" w:rsidRPr="0086194D">
        <w:rPr>
          <w:color w:val="000000"/>
          <w:sz w:val="28"/>
          <w:szCs w:val="28"/>
        </w:rPr>
        <w:t xml:space="preserve">снижение оценки устойчивости под воздействием </w:t>
      </w:r>
      <w:r w:rsidR="00CF4C98">
        <w:rPr>
          <w:color w:val="000000"/>
          <w:sz w:val="28"/>
          <w:szCs w:val="28"/>
          <w:lang w:val="en-US"/>
        </w:rPr>
        <w:t>k</w:t>
      </w:r>
      <w:r w:rsidR="00CF4C98" w:rsidRPr="007E413E">
        <w:rPr>
          <w:color w:val="000000"/>
          <w:sz w:val="28"/>
          <w:szCs w:val="28"/>
        </w:rPr>
        <w:t>-</w:t>
      </w:r>
      <w:r w:rsidR="00CF4C98" w:rsidRPr="0086194D">
        <w:rPr>
          <w:color w:val="000000"/>
          <w:sz w:val="28"/>
          <w:szCs w:val="28"/>
        </w:rPr>
        <w:t>го показателя;</w:t>
      </w:r>
    </w:p>
    <w:p w:rsidR="00CF4C98" w:rsidRPr="0086194D" w:rsidRDefault="00630DDB" w:rsidP="00CF4C98">
      <w:pPr>
        <w:shd w:val="clear" w:color="auto" w:fill="FFFFFF"/>
        <w:spacing w:line="288" w:lineRule="auto"/>
        <w:ind w:firstLine="669"/>
        <w:jc w:val="both"/>
        <w:rPr>
          <w:sz w:val="28"/>
          <w:szCs w:val="28"/>
        </w:rPr>
      </w:pPr>
      <w:r>
        <w:rPr>
          <w:position w:val="-12"/>
        </w:rPr>
        <w:pict>
          <v:shape id="_x0000_i1034" type="#_x0000_t75" style="width:35.25pt;height:20.25pt">
            <v:imagedata r:id="rId20" o:title=""/>
          </v:shape>
        </w:pict>
      </w:r>
      <w:r w:rsidR="00CF4C98">
        <w:rPr>
          <w:sz w:val="28"/>
          <w:szCs w:val="28"/>
        </w:rPr>
        <w:t xml:space="preserve"> – </w:t>
      </w:r>
      <w:r w:rsidR="00CF4C98" w:rsidRPr="0086194D">
        <w:rPr>
          <w:color w:val="000000"/>
          <w:sz w:val="28"/>
          <w:szCs w:val="28"/>
        </w:rPr>
        <w:t>оценка устойчивости, рассчитанная без нарушений, вызванных дина</w:t>
      </w:r>
      <w:r w:rsidR="00CF4C98" w:rsidRPr="0086194D">
        <w:rPr>
          <w:color w:val="000000"/>
          <w:sz w:val="28"/>
          <w:szCs w:val="28"/>
        </w:rPr>
        <w:softHyphen/>
      </w:r>
      <w:r w:rsidR="00CF4C98" w:rsidRPr="0086194D">
        <w:rPr>
          <w:color w:val="000000"/>
          <w:spacing w:val="-8"/>
          <w:sz w:val="28"/>
          <w:szCs w:val="28"/>
        </w:rPr>
        <w:t xml:space="preserve">микой </w:t>
      </w:r>
      <w:r w:rsidR="00CF4C98">
        <w:rPr>
          <w:color w:val="000000"/>
          <w:spacing w:val="-8"/>
          <w:sz w:val="28"/>
          <w:szCs w:val="28"/>
          <w:lang w:val="en-US"/>
        </w:rPr>
        <w:t>k</w:t>
      </w:r>
      <w:r w:rsidR="00CF4C98" w:rsidRPr="0086194D">
        <w:rPr>
          <w:color w:val="000000"/>
          <w:spacing w:val="-8"/>
          <w:sz w:val="28"/>
          <w:szCs w:val="28"/>
        </w:rPr>
        <w:t>-го показателя;</w:t>
      </w:r>
    </w:p>
    <w:p w:rsidR="00CF4C98" w:rsidRPr="0086194D" w:rsidRDefault="00CF4C98" w:rsidP="00CF4C98">
      <w:pPr>
        <w:shd w:val="clear" w:color="auto" w:fill="FFFFFF"/>
        <w:spacing w:line="288" w:lineRule="auto"/>
        <w:ind w:firstLine="669"/>
        <w:jc w:val="both"/>
        <w:rPr>
          <w:sz w:val="28"/>
          <w:szCs w:val="28"/>
        </w:rPr>
      </w:pPr>
      <w:r w:rsidRPr="0086194D">
        <w:rPr>
          <w:i/>
          <w:iCs/>
          <w:color w:val="000000"/>
          <w:sz w:val="28"/>
          <w:szCs w:val="28"/>
        </w:rPr>
        <w:t xml:space="preserve">п </w:t>
      </w:r>
      <w:r>
        <w:rPr>
          <w:i/>
          <w:iCs/>
          <w:color w:val="000000"/>
          <w:sz w:val="28"/>
          <w:szCs w:val="28"/>
        </w:rPr>
        <w:t>–</w:t>
      </w:r>
      <w:r w:rsidRPr="0086194D">
        <w:rPr>
          <w:color w:val="000000"/>
          <w:sz w:val="28"/>
          <w:szCs w:val="28"/>
        </w:rPr>
        <w:t xml:space="preserve"> число показателей в </w:t>
      </w:r>
      <w:r>
        <w:rPr>
          <w:color w:val="000000"/>
          <w:sz w:val="28"/>
          <w:szCs w:val="28"/>
        </w:rPr>
        <w:t>динамическом нормативе</w:t>
      </w:r>
      <w:r w:rsidRPr="0086194D">
        <w:rPr>
          <w:color w:val="000000"/>
          <w:sz w:val="28"/>
          <w:szCs w:val="28"/>
        </w:rPr>
        <w:t>;</w:t>
      </w:r>
    </w:p>
    <w:p w:rsidR="00CF4C98" w:rsidRDefault="00CF4C98" w:rsidP="00CF4C98">
      <w:pPr>
        <w:shd w:val="clear" w:color="auto" w:fill="FFFFFF"/>
        <w:spacing w:line="288" w:lineRule="auto"/>
        <w:ind w:firstLine="669"/>
        <w:jc w:val="both"/>
      </w:pPr>
      <w:r w:rsidRPr="009471D2">
        <w:rPr>
          <w:i/>
          <w:iCs/>
          <w:color w:val="000000"/>
          <w:sz w:val="28"/>
          <w:szCs w:val="28"/>
          <w:lang w:val="en-US"/>
        </w:rPr>
        <w:t>m</w:t>
      </w:r>
      <w:r>
        <w:rPr>
          <w:i/>
          <w:iCs/>
          <w:color w:val="000000"/>
          <w:sz w:val="28"/>
          <w:szCs w:val="28"/>
          <w:vertAlign w:val="subscript"/>
          <w:lang w:val="en-US"/>
        </w:rPr>
        <w:t>k</w:t>
      </w:r>
      <w:r w:rsidRPr="009471D2">
        <w:rPr>
          <w:i/>
          <w:iCs/>
          <w:color w:val="000000"/>
          <w:sz w:val="28"/>
          <w:szCs w:val="28"/>
        </w:rPr>
        <w:t>, т</w:t>
      </w:r>
      <w:r w:rsidRPr="009471D2">
        <w:rPr>
          <w:i/>
          <w:iCs/>
          <w:color w:val="000000"/>
          <w:sz w:val="28"/>
          <w:szCs w:val="28"/>
          <w:lang w:val="en-US"/>
        </w:rPr>
        <w:t>i</w:t>
      </w:r>
      <w:r w:rsidRPr="0086194D">
        <w:rPr>
          <w:i/>
          <w:iCs/>
          <w:color w:val="000000"/>
          <w:sz w:val="28"/>
          <w:szCs w:val="28"/>
        </w:rPr>
        <w:t xml:space="preserve"> </w:t>
      </w:r>
      <w:r>
        <w:rPr>
          <w:i/>
          <w:iCs/>
          <w:color w:val="000000"/>
          <w:sz w:val="28"/>
          <w:szCs w:val="28"/>
        </w:rPr>
        <w:t>–</w:t>
      </w:r>
      <w:r w:rsidRPr="0086194D">
        <w:rPr>
          <w:color w:val="000000"/>
          <w:sz w:val="28"/>
          <w:szCs w:val="28"/>
        </w:rPr>
        <w:t xml:space="preserve"> число инверсий </w:t>
      </w:r>
      <w:r>
        <w:rPr>
          <w:color w:val="000000"/>
          <w:sz w:val="28"/>
          <w:szCs w:val="28"/>
          <w:lang w:val="en-US"/>
        </w:rPr>
        <w:t>k</w:t>
      </w:r>
      <w:r w:rsidRPr="0086194D">
        <w:rPr>
          <w:color w:val="000000"/>
          <w:sz w:val="28"/>
          <w:szCs w:val="28"/>
        </w:rPr>
        <w:t>-го (</w:t>
      </w:r>
      <w:r>
        <w:rPr>
          <w:color w:val="000000"/>
          <w:sz w:val="28"/>
          <w:szCs w:val="28"/>
          <w:lang w:val="en-US"/>
        </w:rPr>
        <w:t>i</w:t>
      </w:r>
      <w:r w:rsidRPr="0086194D">
        <w:rPr>
          <w:color w:val="000000"/>
          <w:sz w:val="28"/>
          <w:szCs w:val="28"/>
        </w:rPr>
        <w:t>-го) показателя в фактическом упорядочении отно</w:t>
      </w:r>
      <w:r w:rsidRPr="0086194D">
        <w:rPr>
          <w:color w:val="000000"/>
          <w:sz w:val="28"/>
          <w:szCs w:val="28"/>
        </w:rPr>
        <w:softHyphen/>
      </w:r>
      <w:r w:rsidRPr="0086194D">
        <w:rPr>
          <w:color w:val="000000"/>
          <w:spacing w:val="-5"/>
          <w:sz w:val="28"/>
          <w:szCs w:val="28"/>
        </w:rPr>
        <w:t>сительно нормативно установленного.</w:t>
      </w:r>
    </w:p>
    <w:p w:rsidR="00CF4C98" w:rsidRDefault="00CF4C98" w:rsidP="00CF4C98">
      <w:pPr>
        <w:shd w:val="clear" w:color="auto" w:fill="FFFFFF"/>
        <w:spacing w:line="288" w:lineRule="auto"/>
        <w:jc w:val="both"/>
        <w:rPr>
          <w:sz w:val="28"/>
          <w:szCs w:val="28"/>
        </w:rPr>
      </w:pPr>
      <w:r>
        <w:rPr>
          <w:sz w:val="28"/>
          <w:szCs w:val="28"/>
        </w:rPr>
        <w:tab/>
        <w:t>Потом получаем полное факторное разложение оценки устойчивости при независимом рассмотрении показателей – факторов:</w:t>
      </w:r>
    </w:p>
    <w:p w:rsidR="00CF4C98" w:rsidRDefault="00630DDB" w:rsidP="00CF4C98">
      <w:pPr>
        <w:shd w:val="clear" w:color="auto" w:fill="FFFFFF"/>
        <w:spacing w:line="288" w:lineRule="auto"/>
        <w:jc w:val="center"/>
        <w:rPr>
          <w:sz w:val="28"/>
          <w:szCs w:val="28"/>
        </w:rPr>
      </w:pPr>
      <w:r>
        <w:rPr>
          <w:position w:val="-28"/>
          <w:sz w:val="28"/>
          <w:szCs w:val="28"/>
        </w:rPr>
        <w:pict>
          <v:shape id="_x0000_i1035" type="#_x0000_t75" style="width:93pt;height:33.75pt">
            <v:imagedata r:id="rId21" o:title=""/>
          </v:shape>
        </w:pict>
      </w:r>
    </w:p>
    <w:p w:rsidR="00CF4C98" w:rsidRDefault="00CF4C98" w:rsidP="00CF4C98">
      <w:pPr>
        <w:shd w:val="clear" w:color="auto" w:fill="FFFFFF"/>
        <w:spacing w:line="288" w:lineRule="auto"/>
        <w:jc w:val="both"/>
        <w:rPr>
          <w:sz w:val="28"/>
          <w:szCs w:val="28"/>
        </w:rPr>
      </w:pPr>
      <w:r>
        <w:rPr>
          <w:sz w:val="28"/>
          <w:szCs w:val="28"/>
        </w:rPr>
        <w:tab/>
        <w:t>Для большей наглядности и удобства пользования можно рассчитать долю влияния каждого показателя на общее снижение оценки устойчивости:</w:t>
      </w:r>
    </w:p>
    <w:p w:rsidR="00CF4C98" w:rsidRDefault="00630DDB" w:rsidP="00CF4C98">
      <w:pPr>
        <w:shd w:val="clear" w:color="auto" w:fill="FFFFFF"/>
        <w:spacing w:line="288" w:lineRule="auto"/>
        <w:jc w:val="center"/>
        <w:rPr>
          <w:sz w:val="28"/>
          <w:szCs w:val="28"/>
        </w:rPr>
      </w:pPr>
      <w:r>
        <w:rPr>
          <w:position w:val="-62"/>
          <w:sz w:val="28"/>
          <w:szCs w:val="28"/>
        </w:rPr>
        <w:pict>
          <v:shape id="_x0000_i1036" type="#_x0000_t75" style="width:120.75pt;height:51.75pt">
            <v:imagedata r:id="rId22" o:title=""/>
          </v:shape>
        </w:pict>
      </w:r>
    </w:p>
    <w:p w:rsidR="00CF4C98" w:rsidRDefault="00CF4C98" w:rsidP="00CF4C98">
      <w:pPr>
        <w:autoSpaceDE w:val="0"/>
        <w:autoSpaceDN w:val="0"/>
        <w:adjustRightInd w:val="0"/>
        <w:jc w:val="both"/>
        <w:rPr>
          <w:sz w:val="28"/>
          <w:szCs w:val="28"/>
        </w:rPr>
      </w:pPr>
      <w:r>
        <w:rPr>
          <w:sz w:val="28"/>
          <w:szCs w:val="28"/>
        </w:rPr>
        <w:tab/>
        <w:t xml:space="preserve">Необходимо отметить, что коэффициент </w:t>
      </w:r>
      <w:r w:rsidRPr="001A2750">
        <w:rPr>
          <w:rFonts w:ascii="Symbol" w:hAnsi="Symbol" w:cs="Symbol"/>
          <w:sz w:val="28"/>
          <w:szCs w:val="28"/>
        </w:rPr>
        <w:t></w:t>
      </w:r>
      <w:r>
        <w:rPr>
          <w:rFonts w:cs="Symbol"/>
          <w:sz w:val="28"/>
          <w:szCs w:val="28"/>
        </w:rPr>
        <w:t xml:space="preserve"> </w:t>
      </w:r>
      <w:r>
        <w:rPr>
          <w:sz w:val="28"/>
          <w:szCs w:val="28"/>
        </w:rPr>
        <w:t xml:space="preserve">показывает влияние показателей на увеличение оценки устойчивости, </w:t>
      </w:r>
      <w:r w:rsidRPr="00335942">
        <w:rPr>
          <w:rFonts w:ascii="Symbol" w:hAnsi="Symbol"/>
          <w:sz w:val="28"/>
          <w:szCs w:val="28"/>
        </w:rPr>
        <w:t></w:t>
      </w:r>
      <w:r>
        <w:rPr>
          <w:sz w:val="28"/>
          <w:szCs w:val="28"/>
        </w:rPr>
        <w:t xml:space="preserve"> - влияние на фактическое направление изменения оценки устойчивости, </w:t>
      </w:r>
      <w:r w:rsidRPr="00335942">
        <w:rPr>
          <w:rFonts w:ascii="Symbol" w:hAnsi="Symbol" w:cs="Symbol"/>
          <w:sz w:val="28"/>
          <w:szCs w:val="28"/>
        </w:rPr>
        <w:t></w:t>
      </w:r>
      <w:r>
        <w:rPr>
          <w:sz w:val="28"/>
          <w:szCs w:val="28"/>
        </w:rPr>
        <w:t xml:space="preserve"> - влияние на ее уменьшение.</w:t>
      </w:r>
    </w:p>
    <w:p w:rsidR="00CF4C98" w:rsidRDefault="00CF4C98" w:rsidP="00CF4C98">
      <w:pPr>
        <w:autoSpaceDE w:val="0"/>
        <w:autoSpaceDN w:val="0"/>
        <w:adjustRightInd w:val="0"/>
        <w:jc w:val="both"/>
        <w:rPr>
          <w:sz w:val="28"/>
          <w:szCs w:val="28"/>
        </w:rPr>
      </w:pPr>
      <w:r>
        <w:rPr>
          <w:sz w:val="28"/>
          <w:szCs w:val="28"/>
        </w:rPr>
        <w:tab/>
        <w:t>Факторный анализ позволяет упорядочить показатели с точки зрения того, на что необходимо направить внимание в первую очередь для принятия мер по повышению финансово-экономической устойчивости предприятия.</w:t>
      </w:r>
    </w:p>
    <w:p w:rsidR="00CF4C98" w:rsidRDefault="00CF4C98" w:rsidP="00CF4C98">
      <w:pPr>
        <w:autoSpaceDE w:val="0"/>
        <w:autoSpaceDN w:val="0"/>
        <w:adjustRightInd w:val="0"/>
        <w:jc w:val="both"/>
        <w:rPr>
          <w:sz w:val="28"/>
          <w:szCs w:val="28"/>
        </w:rPr>
      </w:pPr>
      <w:r>
        <w:rPr>
          <w:sz w:val="28"/>
          <w:szCs w:val="28"/>
        </w:rPr>
        <w:tab/>
        <w:t>Расчеты проводятся в таблицах 14 – 19.</w:t>
      </w:r>
      <w:r w:rsidR="00534074">
        <w:rPr>
          <w:sz w:val="28"/>
          <w:szCs w:val="28"/>
        </w:rPr>
        <w:t>(Приложение 5)</w:t>
      </w:r>
      <w:r w:rsidR="00E6667A">
        <w:rPr>
          <w:sz w:val="28"/>
          <w:szCs w:val="28"/>
        </w:rPr>
        <w:t>. Графически расчеты представлены на рисунках 5 и 6 (Приложени</w:t>
      </w:r>
      <w:r w:rsidR="001F3005">
        <w:rPr>
          <w:sz w:val="28"/>
          <w:szCs w:val="28"/>
        </w:rPr>
        <w:t>е</w:t>
      </w:r>
      <w:r w:rsidR="00E6667A">
        <w:rPr>
          <w:sz w:val="28"/>
          <w:szCs w:val="28"/>
        </w:rPr>
        <w:t xml:space="preserve"> </w:t>
      </w:r>
      <w:r w:rsidR="001F3005">
        <w:rPr>
          <w:sz w:val="28"/>
          <w:szCs w:val="28"/>
        </w:rPr>
        <w:t>9</w:t>
      </w:r>
      <w:r w:rsidR="00E6667A">
        <w:rPr>
          <w:sz w:val="28"/>
          <w:szCs w:val="28"/>
        </w:rPr>
        <w:t>)</w:t>
      </w:r>
    </w:p>
    <w:p w:rsidR="00CF4C98" w:rsidRDefault="00CF4C98" w:rsidP="00CF4C98">
      <w:pPr>
        <w:autoSpaceDE w:val="0"/>
        <w:autoSpaceDN w:val="0"/>
        <w:adjustRightInd w:val="0"/>
        <w:jc w:val="both"/>
        <w:rPr>
          <w:sz w:val="28"/>
          <w:szCs w:val="28"/>
        </w:rPr>
      </w:pPr>
    </w:p>
    <w:p w:rsidR="00CF4C98" w:rsidRDefault="00CF4C98" w:rsidP="00CF4C98">
      <w:pPr>
        <w:autoSpaceDE w:val="0"/>
        <w:autoSpaceDN w:val="0"/>
        <w:adjustRightInd w:val="0"/>
        <w:jc w:val="both"/>
        <w:rPr>
          <w:sz w:val="28"/>
          <w:szCs w:val="28"/>
        </w:rPr>
      </w:pPr>
    </w:p>
    <w:p w:rsidR="00CF4C98" w:rsidRDefault="00CF4C98" w:rsidP="00CF4C98">
      <w:pPr>
        <w:autoSpaceDE w:val="0"/>
        <w:autoSpaceDN w:val="0"/>
        <w:adjustRightInd w:val="0"/>
        <w:jc w:val="both"/>
        <w:rPr>
          <w:sz w:val="28"/>
          <w:szCs w:val="28"/>
        </w:rPr>
      </w:pPr>
    </w:p>
    <w:p w:rsidR="00CF4C98" w:rsidRDefault="00CF4C98" w:rsidP="00CF4C98">
      <w:pPr>
        <w:autoSpaceDE w:val="0"/>
        <w:autoSpaceDN w:val="0"/>
        <w:adjustRightInd w:val="0"/>
        <w:jc w:val="both"/>
        <w:rPr>
          <w:sz w:val="28"/>
          <w:szCs w:val="28"/>
        </w:rPr>
      </w:pPr>
    </w:p>
    <w:p w:rsidR="00CF4C98" w:rsidRPr="006D56C1" w:rsidRDefault="00CF4C98" w:rsidP="00CF4C98">
      <w:pPr>
        <w:shd w:val="clear" w:color="auto" w:fill="FFFFFF"/>
        <w:spacing w:line="288" w:lineRule="auto"/>
        <w:ind w:firstLine="669"/>
        <w:jc w:val="both"/>
        <w:rPr>
          <w:sz w:val="28"/>
          <w:szCs w:val="28"/>
        </w:rPr>
      </w:pPr>
      <w:r w:rsidRPr="006D56C1">
        <w:rPr>
          <w:color w:val="000000"/>
          <w:spacing w:val="-2"/>
          <w:sz w:val="28"/>
          <w:szCs w:val="28"/>
        </w:rPr>
        <w:t xml:space="preserve">Средством выявления проблем служит матрица нарушений (инверсий). Матрица </w:t>
      </w:r>
      <w:r w:rsidRPr="006D56C1">
        <w:rPr>
          <w:color w:val="000000"/>
          <w:sz w:val="28"/>
          <w:szCs w:val="28"/>
        </w:rPr>
        <w:t>нарушений — это средство наглядного представления проблем, оценки их существен</w:t>
      </w:r>
      <w:r w:rsidRPr="006D56C1">
        <w:rPr>
          <w:color w:val="000000"/>
          <w:sz w:val="28"/>
          <w:szCs w:val="28"/>
        </w:rPr>
        <w:softHyphen/>
      </w:r>
      <w:r w:rsidRPr="006D56C1">
        <w:rPr>
          <w:color w:val="000000"/>
          <w:spacing w:val="-2"/>
          <w:sz w:val="28"/>
          <w:szCs w:val="28"/>
        </w:rPr>
        <w:t>ности (случайности) для анализируемого предприятия.</w:t>
      </w:r>
    </w:p>
    <w:p w:rsidR="00CF4C98" w:rsidRPr="006D56C1" w:rsidRDefault="00CF4C98" w:rsidP="00CF4C98">
      <w:pPr>
        <w:shd w:val="clear" w:color="auto" w:fill="FFFFFF"/>
        <w:spacing w:line="288" w:lineRule="auto"/>
        <w:ind w:firstLine="669"/>
        <w:jc w:val="both"/>
        <w:rPr>
          <w:sz w:val="28"/>
          <w:szCs w:val="28"/>
        </w:rPr>
      </w:pPr>
      <w:r w:rsidRPr="006D56C1">
        <w:rPr>
          <w:color w:val="000000"/>
          <w:spacing w:val="-3"/>
          <w:sz w:val="28"/>
          <w:szCs w:val="28"/>
        </w:rPr>
        <w:t>Прежде всего, необходимо проанализировать те невыполненные нормативные со</w:t>
      </w:r>
      <w:r w:rsidRPr="006D56C1">
        <w:rPr>
          <w:color w:val="000000"/>
          <w:spacing w:val="-3"/>
          <w:sz w:val="28"/>
          <w:szCs w:val="28"/>
        </w:rPr>
        <w:softHyphen/>
      </w:r>
      <w:r w:rsidRPr="006D56C1">
        <w:rPr>
          <w:color w:val="000000"/>
          <w:spacing w:val="-6"/>
          <w:sz w:val="28"/>
          <w:szCs w:val="28"/>
        </w:rPr>
        <w:t>отношения, которые выполнялись в предыдущие периоды, поскольку именно здесь скры</w:t>
      </w:r>
      <w:r w:rsidRPr="006D56C1">
        <w:rPr>
          <w:color w:val="000000"/>
          <w:spacing w:val="-6"/>
          <w:sz w:val="28"/>
          <w:szCs w:val="28"/>
        </w:rPr>
        <w:softHyphen/>
      </w:r>
      <w:r w:rsidRPr="006D56C1">
        <w:rPr>
          <w:color w:val="000000"/>
          <w:spacing w:val="-2"/>
          <w:sz w:val="28"/>
          <w:szCs w:val="28"/>
        </w:rPr>
        <w:t>ваются резервы повышения финансовой устойчивости предприятия. Основой для вы</w:t>
      </w:r>
      <w:r w:rsidRPr="006D56C1">
        <w:rPr>
          <w:color w:val="000000"/>
          <w:spacing w:val="-2"/>
          <w:sz w:val="28"/>
          <w:szCs w:val="28"/>
        </w:rPr>
        <w:softHyphen/>
      </w:r>
      <w:r w:rsidRPr="006D56C1">
        <w:rPr>
          <w:color w:val="000000"/>
          <w:sz w:val="28"/>
          <w:szCs w:val="28"/>
        </w:rPr>
        <w:t xml:space="preserve">явления таких соотношений служит матрица изменчивости </w:t>
      </w:r>
      <w:r w:rsidRPr="006D56C1">
        <w:rPr>
          <w:i/>
          <w:iCs/>
          <w:color w:val="000000"/>
          <w:sz w:val="28"/>
          <w:szCs w:val="28"/>
          <w:lang w:val="en-US"/>
        </w:rPr>
        <w:t>D</w:t>
      </w:r>
      <w:r w:rsidRPr="006D56C1">
        <w:rPr>
          <w:i/>
          <w:iCs/>
          <w:color w:val="000000"/>
          <w:sz w:val="28"/>
          <w:szCs w:val="28"/>
        </w:rPr>
        <w:t xml:space="preserve">: </w:t>
      </w:r>
      <w:r w:rsidRPr="006D56C1">
        <w:rPr>
          <w:color w:val="000000"/>
          <w:sz w:val="28"/>
          <w:szCs w:val="28"/>
        </w:rPr>
        <w:t xml:space="preserve">элемент матрицы      </w:t>
      </w:r>
      <w:r w:rsidRPr="006D56C1">
        <w:rPr>
          <w:i/>
          <w:iCs/>
          <w:color w:val="000000"/>
          <w:sz w:val="28"/>
          <w:szCs w:val="28"/>
          <w:lang w:val="en-US"/>
        </w:rPr>
        <w:t>d</w:t>
      </w:r>
      <w:r w:rsidRPr="006D56C1">
        <w:rPr>
          <w:i/>
          <w:iCs/>
          <w:color w:val="000000"/>
          <w:sz w:val="28"/>
          <w:szCs w:val="28"/>
          <w:vertAlign w:val="subscript"/>
          <w:lang w:val="en-US"/>
        </w:rPr>
        <w:t>ij</w:t>
      </w:r>
      <w:r w:rsidRPr="006D56C1">
        <w:rPr>
          <w:i/>
          <w:iCs/>
          <w:color w:val="000000"/>
          <w:sz w:val="28"/>
          <w:szCs w:val="28"/>
        </w:rPr>
        <w:t xml:space="preserve"> = -1 </w:t>
      </w:r>
      <w:r w:rsidRPr="006D56C1">
        <w:rPr>
          <w:color w:val="000000"/>
          <w:spacing w:val="-3"/>
          <w:sz w:val="28"/>
          <w:szCs w:val="28"/>
        </w:rPr>
        <w:t xml:space="preserve">указывает на то, что </w:t>
      </w:r>
      <w:r w:rsidRPr="006D56C1">
        <w:rPr>
          <w:color w:val="000000"/>
          <w:spacing w:val="-3"/>
          <w:sz w:val="28"/>
          <w:szCs w:val="28"/>
          <w:lang w:val="en-US"/>
        </w:rPr>
        <w:t>i</w:t>
      </w:r>
      <w:r w:rsidRPr="006D56C1">
        <w:rPr>
          <w:color w:val="000000"/>
          <w:spacing w:val="-3"/>
          <w:sz w:val="28"/>
          <w:szCs w:val="28"/>
        </w:rPr>
        <w:t xml:space="preserve">-и и </w:t>
      </w:r>
      <w:r w:rsidRPr="006D56C1">
        <w:rPr>
          <w:color w:val="000000"/>
          <w:spacing w:val="-3"/>
          <w:sz w:val="28"/>
          <w:szCs w:val="28"/>
          <w:lang w:val="en-US"/>
        </w:rPr>
        <w:t>j</w:t>
      </w:r>
      <w:r w:rsidRPr="006D56C1">
        <w:rPr>
          <w:color w:val="000000"/>
          <w:spacing w:val="-3"/>
          <w:sz w:val="28"/>
          <w:szCs w:val="28"/>
        </w:rPr>
        <w:t xml:space="preserve">-й показатели в базисном периоде находились в эталонном </w:t>
      </w:r>
      <w:r w:rsidRPr="006D56C1">
        <w:rPr>
          <w:color w:val="000000"/>
          <w:spacing w:val="-1"/>
          <w:sz w:val="28"/>
          <w:szCs w:val="28"/>
        </w:rPr>
        <w:t>соотношении по темпам их роста, а в отчетном периоде они инвертировались.</w:t>
      </w:r>
    </w:p>
    <w:p w:rsidR="00CF4C98" w:rsidRPr="006D56C1" w:rsidRDefault="00CF4C98" w:rsidP="00CF4C98">
      <w:pPr>
        <w:shd w:val="clear" w:color="auto" w:fill="FFFFFF"/>
        <w:spacing w:line="288" w:lineRule="auto"/>
        <w:ind w:firstLine="669"/>
        <w:jc w:val="both"/>
        <w:rPr>
          <w:sz w:val="28"/>
          <w:szCs w:val="28"/>
        </w:rPr>
      </w:pPr>
      <w:r w:rsidRPr="006D56C1">
        <w:rPr>
          <w:color w:val="000000"/>
          <w:spacing w:val="-1"/>
          <w:sz w:val="28"/>
          <w:szCs w:val="28"/>
        </w:rPr>
        <w:t xml:space="preserve">Особому рассмотрению и анализу должны подвергаться «застарелые» проблемы, </w:t>
      </w:r>
      <w:r w:rsidRPr="006D56C1">
        <w:rPr>
          <w:color w:val="000000"/>
          <w:sz w:val="28"/>
          <w:szCs w:val="28"/>
        </w:rPr>
        <w:t>о которых свидетельствуют матрицы нарушений, построенные за несколько перио</w:t>
      </w:r>
      <w:r w:rsidRPr="006D56C1">
        <w:rPr>
          <w:color w:val="000000"/>
          <w:sz w:val="28"/>
          <w:szCs w:val="28"/>
        </w:rPr>
        <w:softHyphen/>
      </w:r>
      <w:r w:rsidRPr="006D56C1">
        <w:rPr>
          <w:color w:val="000000"/>
          <w:spacing w:val="-1"/>
          <w:sz w:val="28"/>
          <w:szCs w:val="28"/>
        </w:rPr>
        <w:t>дов. Если от периода к периоду элемент матрицы нарушений остается равным едини</w:t>
      </w:r>
      <w:r w:rsidRPr="006D56C1">
        <w:rPr>
          <w:color w:val="000000"/>
          <w:spacing w:val="-1"/>
          <w:sz w:val="28"/>
          <w:szCs w:val="28"/>
        </w:rPr>
        <w:softHyphen/>
      </w:r>
      <w:r w:rsidRPr="006D56C1">
        <w:rPr>
          <w:color w:val="000000"/>
          <w:sz w:val="28"/>
          <w:szCs w:val="28"/>
        </w:rPr>
        <w:t>це (</w:t>
      </w:r>
      <w:r w:rsidRPr="006D56C1">
        <w:rPr>
          <w:color w:val="000000"/>
          <w:sz w:val="28"/>
          <w:szCs w:val="28"/>
          <w:lang w:val="en-US"/>
        </w:rPr>
        <w:t>v</w:t>
      </w:r>
      <w:r w:rsidRPr="006D56C1">
        <w:rPr>
          <w:color w:val="000000"/>
          <w:sz w:val="28"/>
          <w:szCs w:val="28"/>
          <w:vertAlign w:val="subscript"/>
          <w:lang w:val="en-US"/>
        </w:rPr>
        <w:t>ij</w:t>
      </w:r>
      <w:r w:rsidRPr="006D56C1">
        <w:rPr>
          <w:color w:val="000000"/>
          <w:sz w:val="28"/>
          <w:szCs w:val="28"/>
        </w:rPr>
        <w:t xml:space="preserve">= 1), это означает, что финансово-оперативный коэффициент, рассчитываемый </w:t>
      </w:r>
      <w:r w:rsidRPr="006D56C1">
        <w:rPr>
          <w:color w:val="000000"/>
          <w:spacing w:val="-2"/>
          <w:sz w:val="28"/>
          <w:szCs w:val="28"/>
        </w:rPr>
        <w:t xml:space="preserve">как отношение </w:t>
      </w:r>
      <w:r w:rsidRPr="006D56C1">
        <w:rPr>
          <w:color w:val="000000"/>
          <w:spacing w:val="-2"/>
          <w:sz w:val="28"/>
          <w:szCs w:val="28"/>
          <w:lang w:val="en-US"/>
        </w:rPr>
        <w:t>i</w:t>
      </w:r>
      <w:r w:rsidRPr="006D56C1">
        <w:rPr>
          <w:color w:val="000000"/>
          <w:spacing w:val="-2"/>
          <w:sz w:val="28"/>
          <w:szCs w:val="28"/>
        </w:rPr>
        <w:t xml:space="preserve">-го показателя к </w:t>
      </w:r>
      <w:r w:rsidRPr="006D56C1">
        <w:rPr>
          <w:color w:val="000000"/>
          <w:spacing w:val="-2"/>
          <w:sz w:val="28"/>
          <w:szCs w:val="28"/>
          <w:lang w:val="en-US"/>
        </w:rPr>
        <w:t>j</w:t>
      </w:r>
      <w:r w:rsidRPr="006D56C1">
        <w:rPr>
          <w:color w:val="000000"/>
          <w:spacing w:val="-2"/>
          <w:sz w:val="28"/>
          <w:szCs w:val="28"/>
        </w:rPr>
        <w:t>-му (или наоборот), имеет неблагоприятную тенден</w:t>
      </w:r>
      <w:r w:rsidRPr="006D56C1">
        <w:rPr>
          <w:color w:val="000000"/>
          <w:spacing w:val="-2"/>
          <w:sz w:val="28"/>
          <w:szCs w:val="28"/>
        </w:rPr>
        <w:softHyphen/>
      </w:r>
      <w:r w:rsidRPr="006D56C1">
        <w:rPr>
          <w:color w:val="000000"/>
          <w:sz w:val="28"/>
          <w:szCs w:val="28"/>
        </w:rPr>
        <w:t>цию, и, поэтому, следует принимать меры по ее изменению.</w:t>
      </w:r>
    </w:p>
    <w:p w:rsidR="00CF4C98" w:rsidRPr="006D56C1" w:rsidRDefault="00CF4C98" w:rsidP="00CF4C98">
      <w:pPr>
        <w:shd w:val="clear" w:color="auto" w:fill="FFFFFF"/>
        <w:spacing w:line="288" w:lineRule="auto"/>
        <w:ind w:firstLine="669"/>
        <w:jc w:val="both"/>
        <w:rPr>
          <w:i/>
          <w:iCs/>
          <w:color w:val="000000"/>
          <w:sz w:val="28"/>
          <w:szCs w:val="28"/>
        </w:rPr>
      </w:pPr>
      <w:r w:rsidRPr="006D56C1">
        <w:rPr>
          <w:color w:val="000000"/>
          <w:spacing w:val="-3"/>
          <w:sz w:val="28"/>
          <w:szCs w:val="28"/>
        </w:rPr>
        <w:t>Проблемы возникают вследствие множества самых разнообразных причин, имею</w:t>
      </w:r>
      <w:r w:rsidRPr="006D56C1">
        <w:rPr>
          <w:color w:val="000000"/>
          <w:spacing w:val="-3"/>
          <w:sz w:val="28"/>
          <w:szCs w:val="28"/>
        </w:rPr>
        <w:softHyphen/>
        <w:t>щих как случайный, «разовый» характер, так и вследствие регулярных нарушений нор</w:t>
      </w:r>
      <w:r w:rsidRPr="006D56C1">
        <w:rPr>
          <w:color w:val="000000"/>
          <w:spacing w:val="-3"/>
          <w:sz w:val="28"/>
          <w:szCs w:val="28"/>
        </w:rPr>
        <w:softHyphen/>
      </w:r>
      <w:r w:rsidRPr="006D56C1">
        <w:rPr>
          <w:color w:val="000000"/>
          <w:spacing w:val="-2"/>
          <w:sz w:val="28"/>
          <w:szCs w:val="28"/>
        </w:rPr>
        <w:t xml:space="preserve">мального хода хозяйственного процесса. Характеристикой «случайности» проблемы может служить частота ее появления. Регулярные нарушения выявляются на основе </w:t>
      </w:r>
      <w:r w:rsidRPr="006D56C1">
        <w:rPr>
          <w:color w:val="000000"/>
          <w:sz w:val="28"/>
          <w:szCs w:val="28"/>
        </w:rPr>
        <w:t xml:space="preserve">построения «суммарной» матрицы нарушений </w:t>
      </w:r>
      <w:r w:rsidRPr="006D56C1">
        <w:rPr>
          <w:i/>
          <w:iCs/>
          <w:color w:val="000000"/>
          <w:sz w:val="28"/>
          <w:szCs w:val="28"/>
          <w:lang w:val="en-US"/>
        </w:rPr>
        <w:t>S</w:t>
      </w:r>
      <w:r w:rsidRPr="006D56C1">
        <w:rPr>
          <w:i/>
          <w:iCs/>
          <w:color w:val="000000"/>
          <w:sz w:val="28"/>
          <w:szCs w:val="28"/>
        </w:rPr>
        <w:t xml:space="preserve"> = {</w:t>
      </w:r>
      <w:r w:rsidRPr="006D56C1">
        <w:rPr>
          <w:i/>
          <w:iCs/>
          <w:color w:val="000000"/>
          <w:sz w:val="28"/>
          <w:szCs w:val="28"/>
          <w:lang w:val="en-US"/>
        </w:rPr>
        <w:t>s</w:t>
      </w:r>
      <w:r w:rsidRPr="006D56C1">
        <w:rPr>
          <w:i/>
          <w:iCs/>
          <w:color w:val="000000"/>
          <w:sz w:val="28"/>
          <w:szCs w:val="28"/>
          <w:vertAlign w:val="subscript"/>
          <w:lang w:val="en-US"/>
        </w:rPr>
        <w:t>ij</w:t>
      </w:r>
      <w:r w:rsidRPr="006D56C1">
        <w:rPr>
          <w:i/>
          <w:iCs/>
          <w:color w:val="000000"/>
          <w:sz w:val="28"/>
          <w:szCs w:val="28"/>
        </w:rPr>
        <w:t>}:</w:t>
      </w:r>
    </w:p>
    <w:p w:rsidR="00CF4C98" w:rsidRPr="006D56C1" w:rsidRDefault="00630DDB" w:rsidP="00CF4C98">
      <w:pPr>
        <w:shd w:val="clear" w:color="auto" w:fill="FFFFFF"/>
        <w:spacing w:line="288" w:lineRule="auto"/>
        <w:ind w:firstLine="669"/>
        <w:jc w:val="both"/>
        <w:rPr>
          <w:sz w:val="28"/>
          <w:szCs w:val="28"/>
        </w:rPr>
      </w:pPr>
      <w:r>
        <w:rPr>
          <w:noProof/>
          <w:sz w:val="28"/>
          <w:szCs w:val="28"/>
        </w:rPr>
        <w:pict>
          <v:shape id="_x0000_s1046" type="#_x0000_t75" style="position:absolute;left:0;text-align:left;margin-left:174pt;margin-top:20.9pt;width:96pt;height:62.5pt;z-index:251664896">
            <v:imagedata r:id="rId23" o:title=""/>
            <w10:wrap type="square"/>
          </v:shape>
        </w:pict>
      </w:r>
    </w:p>
    <w:p w:rsidR="00CF4C98" w:rsidRPr="006D56C1" w:rsidRDefault="00CF4C98" w:rsidP="00CF4C98">
      <w:pPr>
        <w:shd w:val="clear" w:color="auto" w:fill="FFFFFF"/>
        <w:spacing w:line="288" w:lineRule="auto"/>
        <w:ind w:firstLine="669"/>
        <w:jc w:val="both"/>
        <w:rPr>
          <w:color w:val="000000"/>
          <w:spacing w:val="-9"/>
          <w:sz w:val="28"/>
          <w:szCs w:val="28"/>
        </w:rPr>
      </w:pPr>
    </w:p>
    <w:p w:rsidR="00CF4C98" w:rsidRPr="006D56C1" w:rsidRDefault="00CF4C98" w:rsidP="00CF4C98">
      <w:pPr>
        <w:shd w:val="clear" w:color="auto" w:fill="FFFFFF"/>
        <w:spacing w:line="288" w:lineRule="auto"/>
        <w:ind w:firstLine="669"/>
        <w:jc w:val="both"/>
        <w:rPr>
          <w:color w:val="000000"/>
          <w:spacing w:val="-9"/>
          <w:sz w:val="28"/>
          <w:szCs w:val="28"/>
        </w:rPr>
      </w:pPr>
    </w:p>
    <w:p w:rsidR="00CF4C98" w:rsidRDefault="00CF4C98" w:rsidP="00CF4C98">
      <w:pPr>
        <w:shd w:val="clear" w:color="auto" w:fill="FFFFFF"/>
        <w:spacing w:line="288" w:lineRule="auto"/>
        <w:ind w:firstLine="669"/>
        <w:jc w:val="both"/>
        <w:rPr>
          <w:color w:val="000000"/>
          <w:spacing w:val="-9"/>
          <w:sz w:val="28"/>
          <w:szCs w:val="28"/>
        </w:rPr>
      </w:pPr>
    </w:p>
    <w:p w:rsidR="00CF4C98" w:rsidRDefault="00CF4C98" w:rsidP="00CF4C98">
      <w:pPr>
        <w:shd w:val="clear" w:color="auto" w:fill="FFFFFF"/>
        <w:spacing w:line="288" w:lineRule="auto"/>
        <w:ind w:firstLine="669"/>
        <w:jc w:val="both"/>
        <w:rPr>
          <w:color w:val="000000"/>
          <w:spacing w:val="-9"/>
          <w:sz w:val="28"/>
          <w:szCs w:val="28"/>
        </w:rPr>
      </w:pPr>
    </w:p>
    <w:p w:rsidR="00CF4C98" w:rsidRDefault="00CF4C98" w:rsidP="00CF4C98">
      <w:pPr>
        <w:shd w:val="clear" w:color="auto" w:fill="FFFFFF"/>
        <w:spacing w:line="288" w:lineRule="auto"/>
        <w:ind w:firstLine="669"/>
        <w:jc w:val="both"/>
        <w:rPr>
          <w:color w:val="000000"/>
          <w:spacing w:val="-9"/>
          <w:sz w:val="28"/>
          <w:szCs w:val="28"/>
        </w:rPr>
      </w:pPr>
    </w:p>
    <w:p w:rsidR="00CF4C98" w:rsidRPr="006D56C1" w:rsidRDefault="00CF4C98" w:rsidP="00CF4C98">
      <w:pPr>
        <w:shd w:val="clear" w:color="auto" w:fill="FFFFFF"/>
        <w:spacing w:line="288" w:lineRule="auto"/>
        <w:ind w:firstLine="669"/>
        <w:jc w:val="both"/>
        <w:rPr>
          <w:sz w:val="28"/>
          <w:szCs w:val="28"/>
        </w:rPr>
      </w:pPr>
      <w:r w:rsidRPr="006D56C1">
        <w:rPr>
          <w:color w:val="000000"/>
          <w:spacing w:val="-9"/>
          <w:sz w:val="28"/>
          <w:szCs w:val="28"/>
        </w:rPr>
        <w:t>где:</w:t>
      </w:r>
    </w:p>
    <w:p w:rsidR="00CF4C98" w:rsidRPr="006D56C1" w:rsidRDefault="00CF4C98" w:rsidP="00CF4C98">
      <w:pPr>
        <w:shd w:val="clear" w:color="auto" w:fill="FFFFFF"/>
        <w:spacing w:line="288" w:lineRule="auto"/>
        <w:ind w:firstLine="669"/>
        <w:jc w:val="both"/>
        <w:rPr>
          <w:color w:val="000000"/>
          <w:sz w:val="28"/>
          <w:szCs w:val="28"/>
        </w:rPr>
      </w:pPr>
      <w:r w:rsidRPr="006D56C1">
        <w:rPr>
          <w:i/>
          <w:iCs/>
          <w:color w:val="000000"/>
          <w:sz w:val="28"/>
          <w:szCs w:val="28"/>
          <w:lang w:val="en-US"/>
        </w:rPr>
        <w:t>t</w:t>
      </w:r>
      <w:r w:rsidRPr="006D56C1">
        <w:rPr>
          <w:i/>
          <w:iCs/>
          <w:color w:val="000000"/>
          <w:sz w:val="28"/>
          <w:szCs w:val="28"/>
        </w:rPr>
        <w:t xml:space="preserve"> </w:t>
      </w:r>
      <w:r>
        <w:rPr>
          <w:color w:val="000000"/>
          <w:sz w:val="28"/>
          <w:szCs w:val="28"/>
        </w:rPr>
        <w:t>–</w:t>
      </w:r>
      <w:r w:rsidRPr="006D56C1">
        <w:rPr>
          <w:color w:val="000000"/>
          <w:sz w:val="28"/>
          <w:szCs w:val="28"/>
        </w:rPr>
        <w:t xml:space="preserve"> номер анализируемого периода;</w:t>
      </w:r>
    </w:p>
    <w:p w:rsidR="00CF4C98" w:rsidRPr="006D56C1" w:rsidRDefault="00CF4C98" w:rsidP="00CF4C98">
      <w:pPr>
        <w:shd w:val="clear" w:color="auto" w:fill="FFFFFF"/>
        <w:spacing w:line="288" w:lineRule="auto"/>
        <w:ind w:firstLine="669"/>
        <w:jc w:val="both"/>
        <w:rPr>
          <w:color w:val="000000"/>
          <w:sz w:val="28"/>
          <w:szCs w:val="28"/>
        </w:rPr>
      </w:pPr>
      <w:r w:rsidRPr="006D56C1">
        <w:rPr>
          <w:i/>
          <w:iCs/>
          <w:color w:val="000000"/>
          <w:sz w:val="28"/>
          <w:szCs w:val="28"/>
        </w:rPr>
        <w:t xml:space="preserve">К </w:t>
      </w:r>
      <w:r>
        <w:rPr>
          <w:color w:val="000000"/>
          <w:sz w:val="28"/>
          <w:szCs w:val="28"/>
        </w:rPr>
        <w:t>–</w:t>
      </w:r>
      <w:r w:rsidRPr="006D56C1">
        <w:rPr>
          <w:color w:val="000000"/>
          <w:sz w:val="28"/>
          <w:szCs w:val="28"/>
        </w:rPr>
        <w:t xml:space="preserve"> число анализируемых периодов;</w:t>
      </w:r>
    </w:p>
    <w:p w:rsidR="00CF4C98" w:rsidRPr="006D56C1" w:rsidRDefault="00CF4C98" w:rsidP="00CF4C98">
      <w:pPr>
        <w:shd w:val="clear" w:color="auto" w:fill="FFFFFF"/>
        <w:spacing w:line="288" w:lineRule="auto"/>
        <w:ind w:firstLine="669"/>
        <w:jc w:val="both"/>
        <w:rPr>
          <w:sz w:val="28"/>
          <w:szCs w:val="28"/>
        </w:rPr>
      </w:pPr>
      <w:r w:rsidRPr="006D56C1">
        <w:rPr>
          <w:color w:val="000000"/>
          <w:sz w:val="28"/>
          <w:szCs w:val="28"/>
          <w:lang w:val="en-US"/>
        </w:rPr>
        <w:t>i</w:t>
      </w:r>
      <w:r w:rsidRPr="006D56C1">
        <w:rPr>
          <w:color w:val="000000"/>
          <w:sz w:val="28"/>
          <w:szCs w:val="28"/>
        </w:rPr>
        <w:t xml:space="preserve">, </w:t>
      </w:r>
      <w:r w:rsidRPr="006D56C1">
        <w:rPr>
          <w:color w:val="000000"/>
          <w:sz w:val="28"/>
          <w:szCs w:val="28"/>
          <w:lang w:val="en-US"/>
        </w:rPr>
        <w:t>j</w:t>
      </w:r>
      <w:r w:rsidRPr="006D56C1">
        <w:rPr>
          <w:color w:val="000000"/>
          <w:sz w:val="28"/>
          <w:szCs w:val="28"/>
        </w:rPr>
        <w:t xml:space="preserve"> </w:t>
      </w:r>
      <w:r>
        <w:rPr>
          <w:color w:val="000000"/>
          <w:sz w:val="28"/>
          <w:szCs w:val="28"/>
        </w:rPr>
        <w:t>–</w:t>
      </w:r>
      <w:r w:rsidRPr="006D56C1">
        <w:rPr>
          <w:color w:val="000000"/>
          <w:sz w:val="28"/>
          <w:szCs w:val="28"/>
        </w:rPr>
        <w:t xml:space="preserve"> номера показателей в динамическом нормативе;</w:t>
      </w:r>
    </w:p>
    <w:p w:rsidR="00CF4C98" w:rsidRDefault="00CF4C98" w:rsidP="00CF4C98">
      <w:pPr>
        <w:autoSpaceDE w:val="0"/>
        <w:autoSpaceDN w:val="0"/>
        <w:adjustRightInd w:val="0"/>
        <w:jc w:val="both"/>
        <w:rPr>
          <w:sz w:val="28"/>
          <w:szCs w:val="28"/>
        </w:rPr>
      </w:pPr>
      <w:r>
        <w:rPr>
          <w:b/>
          <w:sz w:val="28"/>
          <w:szCs w:val="28"/>
        </w:rPr>
        <w:tab/>
      </w:r>
      <w:r w:rsidRPr="0060447B">
        <w:rPr>
          <w:sz w:val="28"/>
          <w:szCs w:val="28"/>
          <w:lang w:val="en-US"/>
        </w:rPr>
        <w:t>v</w:t>
      </w:r>
      <w:r>
        <w:rPr>
          <w:sz w:val="28"/>
          <w:szCs w:val="28"/>
          <w:vertAlign w:val="subscript"/>
          <w:lang w:val="en-US"/>
        </w:rPr>
        <w:t>ij</w:t>
      </w:r>
      <w:r>
        <w:rPr>
          <w:sz w:val="28"/>
          <w:szCs w:val="28"/>
          <w:vertAlign w:val="subscript"/>
        </w:rPr>
        <w:t xml:space="preserve"> </w:t>
      </w:r>
      <w:r w:rsidRPr="0060447B">
        <w:rPr>
          <w:sz w:val="28"/>
          <w:szCs w:val="28"/>
        </w:rPr>
        <w:t>– элемент матрицы</w:t>
      </w:r>
      <w:r>
        <w:rPr>
          <w:sz w:val="28"/>
          <w:szCs w:val="28"/>
          <w:vertAlign w:val="subscript"/>
        </w:rPr>
        <w:t xml:space="preserve"> </w:t>
      </w:r>
      <w:r w:rsidRPr="0060447B">
        <w:rPr>
          <w:sz w:val="28"/>
          <w:szCs w:val="28"/>
        </w:rPr>
        <w:t>нарушений;</w:t>
      </w:r>
    </w:p>
    <w:p w:rsidR="00CF4C98" w:rsidRDefault="00CF4C98" w:rsidP="00CF4C98">
      <w:pPr>
        <w:autoSpaceDE w:val="0"/>
        <w:autoSpaceDN w:val="0"/>
        <w:adjustRightInd w:val="0"/>
        <w:jc w:val="both"/>
        <w:rPr>
          <w:sz w:val="28"/>
          <w:szCs w:val="28"/>
        </w:rPr>
      </w:pPr>
      <w:r>
        <w:rPr>
          <w:sz w:val="28"/>
          <w:szCs w:val="28"/>
        </w:rPr>
        <w:tab/>
      </w:r>
      <w:r>
        <w:rPr>
          <w:sz w:val="28"/>
          <w:szCs w:val="28"/>
          <w:lang w:val="en-US"/>
        </w:rPr>
        <w:t>s</w:t>
      </w:r>
      <w:r>
        <w:rPr>
          <w:sz w:val="28"/>
          <w:szCs w:val="28"/>
          <w:vertAlign w:val="subscript"/>
          <w:lang w:val="en-US"/>
        </w:rPr>
        <w:t>ij</w:t>
      </w:r>
      <w:r>
        <w:rPr>
          <w:sz w:val="28"/>
          <w:szCs w:val="28"/>
        </w:rPr>
        <w:t xml:space="preserve"> – элемент «суммарной» матрицы нарушений.</w:t>
      </w:r>
    </w:p>
    <w:p w:rsidR="00CF4C98" w:rsidRDefault="00CF4C98" w:rsidP="00CF4C98">
      <w:pPr>
        <w:autoSpaceDE w:val="0"/>
        <w:autoSpaceDN w:val="0"/>
        <w:adjustRightInd w:val="0"/>
        <w:jc w:val="both"/>
        <w:rPr>
          <w:sz w:val="28"/>
          <w:szCs w:val="28"/>
        </w:rPr>
      </w:pPr>
      <w:r>
        <w:rPr>
          <w:sz w:val="28"/>
          <w:szCs w:val="28"/>
        </w:rPr>
        <w:tab/>
        <w:t xml:space="preserve">Матрицы нарушений для анализируемых периодов представлены в таблицах </w:t>
      </w:r>
      <w:r w:rsidR="00C6302D">
        <w:rPr>
          <w:sz w:val="28"/>
          <w:szCs w:val="28"/>
        </w:rPr>
        <w:t>20 – 29. (Приложение 6). Суммарная матрица нарушений представлена в таблице 30 (Приложение 6).</w:t>
      </w:r>
    </w:p>
    <w:p w:rsidR="00CF4C98" w:rsidRDefault="00CF4C98" w:rsidP="00CF4C98">
      <w:pPr>
        <w:spacing w:line="288" w:lineRule="auto"/>
        <w:jc w:val="center"/>
        <w:rPr>
          <w:b/>
          <w:sz w:val="28"/>
        </w:rPr>
      </w:pPr>
      <w:r>
        <w:rPr>
          <w:sz w:val="28"/>
          <w:szCs w:val="28"/>
        </w:rPr>
        <w:br w:type="page"/>
      </w:r>
      <w:r>
        <w:rPr>
          <w:b/>
          <w:sz w:val="28"/>
        </w:rPr>
        <w:t>3. Основные направления улучшения</w:t>
      </w:r>
    </w:p>
    <w:p w:rsidR="00CF4C98" w:rsidRDefault="00CF4C98" w:rsidP="00CF4C98">
      <w:pPr>
        <w:spacing w:line="288" w:lineRule="auto"/>
        <w:jc w:val="center"/>
        <w:rPr>
          <w:b/>
          <w:sz w:val="28"/>
        </w:rPr>
      </w:pPr>
      <w:r>
        <w:rPr>
          <w:b/>
          <w:sz w:val="28"/>
        </w:rPr>
        <w:t>финансового состояния предприятия.</w:t>
      </w:r>
    </w:p>
    <w:p w:rsidR="00CF4C98" w:rsidRDefault="00CF4C98" w:rsidP="00CF4C98">
      <w:pPr>
        <w:spacing w:line="288" w:lineRule="auto"/>
        <w:ind w:firstLine="567"/>
        <w:jc w:val="center"/>
        <w:rPr>
          <w:b/>
          <w:sz w:val="28"/>
        </w:rPr>
      </w:pPr>
    </w:p>
    <w:p w:rsidR="00CF4C98" w:rsidRDefault="00CF4C98" w:rsidP="00CF4C98">
      <w:pPr>
        <w:spacing w:line="288" w:lineRule="auto"/>
        <w:ind w:firstLine="669"/>
        <w:jc w:val="both"/>
        <w:rPr>
          <w:sz w:val="28"/>
        </w:rPr>
      </w:pPr>
      <w:r>
        <w:rPr>
          <w:sz w:val="28"/>
        </w:rPr>
        <w:t>Проблема банкротств многих существующих предприятий различных отраслей хозяйства и сфер деятельности достаточно актуальная на данный момент времени. Сотни производственных и коммерческих фирм, особенно мелких и средних, уже прекратили свое существование. Анализ показал, что главной причиной этого оказалось неумелое управление ими, т. е. низкая квалификация большинства менеджеров, как среднего, так и высшего звена.</w:t>
      </w:r>
    </w:p>
    <w:p w:rsidR="00CF4C98" w:rsidRDefault="00CF4C98" w:rsidP="00CF4C98">
      <w:pPr>
        <w:spacing w:line="288" w:lineRule="auto"/>
        <w:ind w:firstLine="669"/>
        <w:jc w:val="both"/>
        <w:rPr>
          <w:sz w:val="28"/>
        </w:rPr>
      </w:pPr>
      <w:r>
        <w:rPr>
          <w:sz w:val="28"/>
        </w:rPr>
        <w:t>Производство  - процесс сложный по технологии, по организации, по сочетанию различных видов деятельности. Руководитель не может, да и не должен брать на себя то, что гораздо лучше могут сделать другие. Менеджер должен, прежде всего, проявить предприимчивость при подборе команд, он должен  окружить себя профессионалами, довериться более компетентным специалистам - по производственным вопросам, по маркетинговым исследованиям, планированию финансов и т. д. Себе же оставить лишь то, что входит непосредственно в компетенцию организатора. Организовывать - значит определить цель, знать и трезво оценивать имеющиеся ресурсы и уметь использовать их для достижения целей. Организовывать - значит уметь формулировать задачу, доводить её до непосредственного исполнителя и контролировать исполнение. Организовывать - значит уметь принимать решения, уметь распределять обязанности и ответственность. Организовывать - значит планировать, управлять, анализировать. Здесь недостаточно одной интуиции и даже таланта, нужны знания.</w:t>
      </w:r>
    </w:p>
    <w:p w:rsidR="00CF4C98" w:rsidRDefault="00CF4C98" w:rsidP="00CF4C98">
      <w:pPr>
        <w:spacing w:line="288" w:lineRule="auto"/>
        <w:ind w:firstLine="669"/>
        <w:jc w:val="both"/>
        <w:rPr>
          <w:sz w:val="28"/>
        </w:rPr>
      </w:pPr>
      <w:r>
        <w:rPr>
          <w:sz w:val="28"/>
        </w:rPr>
        <w:t>При разработке мер по повышению оценок финансово-экономической устойчивости и стабильности необходимо помнить, что финансовый результат создают не только руководители, но и бухгалтеры. «Чистая прибыль» - сердцевина многих финансовых показателей; на значение этого показателя могут воздействовать методы учета и расчетов прибыли от реализации продукции, работ, услуг, характер результатов прочей реализации и внереализационных результатов, налоговые условия и льготы по налогам и т.д. Размер прибыли от реализации продукции зависит от методов списания безнадежных долгов, принятой оценки товарно-материальных ценностей, методов начисления износа как основных, так и нематериальных активов.</w:t>
      </w:r>
    </w:p>
    <w:p w:rsidR="00CF4C98" w:rsidRDefault="00CF4C98" w:rsidP="00CF4C98">
      <w:pPr>
        <w:spacing w:line="288" w:lineRule="auto"/>
        <w:ind w:firstLine="669"/>
        <w:jc w:val="both"/>
        <w:rPr>
          <w:sz w:val="28"/>
        </w:rPr>
      </w:pPr>
      <w:r>
        <w:rPr>
          <w:sz w:val="28"/>
        </w:rPr>
        <w:t>Возросшие сегодня требования к управлению обусловлены увеличением размеров предприятий, сложностью технологий, необходимостью овладения самыми современными управленческими навыками. Все решения по финансовым, организационным и другим вопросам подготавливаются и вырабатываются ныне  профессионалами в сфере организации управления, которые осуществляют и контроль за выполнением намеченного.</w:t>
      </w:r>
    </w:p>
    <w:p w:rsidR="00CF4C98" w:rsidRDefault="00CF4C98" w:rsidP="00CF4C98">
      <w:pPr>
        <w:spacing w:line="288" w:lineRule="auto"/>
        <w:ind w:firstLine="669"/>
        <w:jc w:val="both"/>
        <w:rPr>
          <w:sz w:val="28"/>
        </w:rPr>
      </w:pPr>
      <w:r>
        <w:rPr>
          <w:sz w:val="28"/>
        </w:rPr>
        <w:t>Если наше предприятие оборонной промышленности намерено не только лишь выжить, но и проявлять активность в направлении развития своего производства, изменив принципы управления деятельностью предприятия, то ему необходимо пересмотреть в целом структуру управления предприятия. Рассматриваемому хозяйственному субъекту рекомендуется создать такую структуру управления, при которой в основе права на принятия решений лежит компетентность, а не занятие официального поста.</w:t>
      </w:r>
    </w:p>
    <w:p w:rsidR="00CF4C98" w:rsidRDefault="00CF4C98" w:rsidP="00CF4C98">
      <w:pPr>
        <w:spacing w:line="288" w:lineRule="auto"/>
        <w:ind w:firstLine="669"/>
        <w:jc w:val="both"/>
        <w:rPr>
          <w:sz w:val="28"/>
        </w:rPr>
      </w:pPr>
      <w:r>
        <w:rPr>
          <w:sz w:val="28"/>
        </w:rPr>
        <w:t xml:space="preserve">В обстановке роста самостоятельности и ответственности руководителей всех уровней, а также и исполнителей, происходит развитие так называемых неформальных связей, которые обеспечивают горизонтальную координацию работ, выполняемых на одном уровне управленческой структуры. При этом сокращается необходимость и в вертикальной координации. </w:t>
      </w:r>
    </w:p>
    <w:p w:rsidR="00CF4C98" w:rsidRDefault="00CF4C98" w:rsidP="00CF4C98">
      <w:pPr>
        <w:spacing w:line="288" w:lineRule="auto"/>
        <w:ind w:firstLine="669"/>
        <w:jc w:val="both"/>
        <w:rPr>
          <w:sz w:val="28"/>
        </w:rPr>
      </w:pPr>
      <w:r>
        <w:rPr>
          <w:sz w:val="28"/>
        </w:rPr>
        <w:t>Руководителю необходимо уделить особое значение подбору кадров, но в силу того, что управляющий не в силах осуществить данную работу, эти функции возлагаются на работников отдела кадров, которые в свою очередь должны быть подготовлены для выполнения данной работы на высоком профессиональном уровне. Для выполнения этой работы они нуждаются не только в специальных знаниях в своей области, но и должны быть осведомлены о нуждах руководителей не только высшего и среднего звена, но и низшего звена управления. Высококвалифицированные и инициативные работники составляют интеллектуальный потенциал предприятия, имеющий огромное значение для успешного развития. Каждый менеджер должен понимать, что производительность труда зависит от квалификации самих работников очень во многом, а не только от совершенной технологии и организации рабочих мест.</w:t>
      </w:r>
    </w:p>
    <w:p w:rsidR="00CF4C98" w:rsidRDefault="00CF4C98" w:rsidP="00CF4C98">
      <w:pPr>
        <w:spacing w:line="288" w:lineRule="auto"/>
        <w:ind w:firstLine="669"/>
        <w:jc w:val="both"/>
        <w:rPr>
          <w:sz w:val="28"/>
        </w:rPr>
      </w:pPr>
      <w:r>
        <w:rPr>
          <w:sz w:val="28"/>
        </w:rPr>
        <w:t>Поэтому для обеспечения высокой производительности труда работников, руководству предприятия необходимо формировать и реализовывать программы систематического обучения и подготовки кадров в целях более полного раскрытия их возможностей.</w:t>
      </w:r>
    </w:p>
    <w:p w:rsidR="00CF4C98" w:rsidRDefault="00CF4C98" w:rsidP="00CF4C98">
      <w:pPr>
        <w:spacing w:line="288" w:lineRule="auto"/>
        <w:ind w:firstLine="669"/>
        <w:jc w:val="both"/>
        <w:rPr>
          <w:sz w:val="28"/>
        </w:rPr>
      </w:pPr>
      <w:r>
        <w:rPr>
          <w:sz w:val="28"/>
        </w:rPr>
        <w:t>Определив потребности предприятия в кадрах, руководителю рекомендуется разработать программу, удовлетворяющую данную потребность, которая может включать график мероприятий по привлечению, найму, подготовке и продвижению работников, требующихся для реализации целей организации. Также в качестве рекомендации можно предложить руководству формирование кадров производить на базе собственного персонала, т. к. данное мероприятие обходится дешевле, чем привлечение работников извне. Кроме того, повышается заинтересованность собственных работников в достижении лучших результатов деятельности, улучшается моральный климат, усиливается привязанность работников к фирме. Руководству необходимо прислушаться к данным рекомендациям, т.к. на сегодняшний день это предприятие испытывает большие трудности в управлении трудовыми ресурсами, это связано с большой текучестью кадров, что не может положительно влиять на общее благополучное развитие фирмы. В то же время желательно, чтобы на предприятие приходили и люди со стороны с новыми идеями, предложениями и свежими взглядами.</w:t>
      </w:r>
    </w:p>
    <w:p w:rsidR="00CF4C98" w:rsidRDefault="00CF4C98" w:rsidP="00CF4C98">
      <w:pPr>
        <w:spacing w:line="288" w:lineRule="auto"/>
        <w:ind w:firstLine="669"/>
        <w:jc w:val="both"/>
        <w:rPr>
          <w:sz w:val="28"/>
        </w:rPr>
      </w:pPr>
      <w:r>
        <w:rPr>
          <w:sz w:val="28"/>
        </w:rPr>
        <w:t>Становится очевидным, что в условиях рынка предприятие оказалось в крайне неустойчивом финансовом положении, которое осложняется ещё и тем, что государство не покрывает убытки, банк не даёт кредиты на льготных условиях. Все эти факторы встают на ту чашу весов, которая склоняется в сторону неминуемого разорения данной структуры. Чтобы выйти из подобной ситуации, руководству необходимо не только осваивать новые методы и технику управления, но и менять стратегию в целом. Для этого необходимо</w:t>
      </w:r>
      <w:r w:rsidRPr="00366F9C">
        <w:rPr>
          <w:sz w:val="28"/>
        </w:rPr>
        <w:t>:</w:t>
      </w:r>
    </w:p>
    <w:p w:rsidR="00CF4C98" w:rsidRDefault="00CF4C98" w:rsidP="00CF4C98">
      <w:pPr>
        <w:numPr>
          <w:ilvl w:val="0"/>
          <w:numId w:val="38"/>
        </w:numPr>
        <w:spacing w:line="288" w:lineRule="auto"/>
        <w:ind w:left="0" w:firstLine="669"/>
        <w:jc w:val="both"/>
        <w:rPr>
          <w:sz w:val="28"/>
        </w:rPr>
      </w:pPr>
      <w:r>
        <w:rPr>
          <w:sz w:val="28"/>
        </w:rPr>
        <w:t xml:space="preserve"> по возможности максимально масштабно участвовать в государственных программах развития и производства товаров и услуг, датируемых за счет бюджетных ассигнований</w:t>
      </w:r>
      <w:r w:rsidRPr="00366F9C">
        <w:rPr>
          <w:sz w:val="28"/>
        </w:rPr>
        <w:t>;</w:t>
      </w:r>
    </w:p>
    <w:p w:rsidR="00CF4C98" w:rsidRDefault="00CF4C98" w:rsidP="00CF4C98">
      <w:pPr>
        <w:numPr>
          <w:ilvl w:val="0"/>
          <w:numId w:val="38"/>
        </w:numPr>
        <w:spacing w:line="288" w:lineRule="auto"/>
        <w:ind w:left="0" w:firstLine="669"/>
        <w:jc w:val="both"/>
        <w:rPr>
          <w:sz w:val="28"/>
        </w:rPr>
      </w:pPr>
      <w:r>
        <w:rPr>
          <w:sz w:val="28"/>
        </w:rPr>
        <w:t>вести постоянный поиск российских заказчиков на продукцию, которая может быть произведена предприятием</w:t>
      </w:r>
      <w:r w:rsidRPr="00366F9C">
        <w:rPr>
          <w:sz w:val="28"/>
        </w:rPr>
        <w:t>;</w:t>
      </w:r>
    </w:p>
    <w:p w:rsidR="00CF4C98" w:rsidRDefault="00CF4C98" w:rsidP="00CF4C98">
      <w:pPr>
        <w:numPr>
          <w:ilvl w:val="0"/>
          <w:numId w:val="38"/>
        </w:numPr>
        <w:spacing w:line="288" w:lineRule="auto"/>
        <w:ind w:left="0" w:firstLine="669"/>
        <w:jc w:val="both"/>
        <w:rPr>
          <w:sz w:val="28"/>
        </w:rPr>
      </w:pPr>
      <w:r>
        <w:rPr>
          <w:sz w:val="28"/>
        </w:rPr>
        <w:t>проанализировать спрос на производство новой продукции, которая отвечает возможностям предприятия</w:t>
      </w:r>
      <w:r w:rsidRPr="00366F9C">
        <w:rPr>
          <w:sz w:val="28"/>
        </w:rPr>
        <w:t>;</w:t>
      </w:r>
    </w:p>
    <w:p w:rsidR="00CF4C98" w:rsidRDefault="00CF4C98" w:rsidP="00CF4C98">
      <w:pPr>
        <w:numPr>
          <w:ilvl w:val="0"/>
          <w:numId w:val="38"/>
        </w:numPr>
        <w:spacing w:line="288" w:lineRule="auto"/>
        <w:ind w:left="0" w:firstLine="669"/>
        <w:jc w:val="both"/>
        <w:rPr>
          <w:sz w:val="28"/>
        </w:rPr>
      </w:pPr>
      <w:r>
        <w:rPr>
          <w:sz w:val="28"/>
        </w:rPr>
        <w:t>обеспечить эффективную рекламу продукции предприятия</w:t>
      </w:r>
      <w:r w:rsidRPr="00366F9C">
        <w:rPr>
          <w:sz w:val="28"/>
        </w:rPr>
        <w:t>;</w:t>
      </w:r>
    </w:p>
    <w:p w:rsidR="00CF4C98" w:rsidRDefault="00CF4C98" w:rsidP="00CF4C98">
      <w:pPr>
        <w:numPr>
          <w:ilvl w:val="0"/>
          <w:numId w:val="38"/>
        </w:numPr>
        <w:spacing w:line="288" w:lineRule="auto"/>
        <w:ind w:left="0" w:firstLine="669"/>
        <w:jc w:val="both"/>
        <w:rPr>
          <w:sz w:val="28"/>
        </w:rPr>
      </w:pPr>
      <w:r>
        <w:rPr>
          <w:sz w:val="28"/>
        </w:rPr>
        <w:t>проводить активную коммерческую деятельность (например, сбыт товаров других фирм, сдача в аренду пустующих помещений и территорий, и т. п.)</w:t>
      </w:r>
      <w:r w:rsidRPr="00366F9C">
        <w:rPr>
          <w:sz w:val="28"/>
        </w:rPr>
        <w:t>;</w:t>
      </w:r>
    </w:p>
    <w:p w:rsidR="00CF4C98" w:rsidRDefault="00CF4C98" w:rsidP="00CF4C98">
      <w:pPr>
        <w:numPr>
          <w:ilvl w:val="0"/>
          <w:numId w:val="38"/>
        </w:numPr>
        <w:spacing w:line="288" w:lineRule="auto"/>
        <w:ind w:left="0" w:firstLine="669"/>
        <w:jc w:val="both"/>
        <w:rPr>
          <w:sz w:val="28"/>
        </w:rPr>
      </w:pPr>
      <w:r>
        <w:rPr>
          <w:sz w:val="28"/>
        </w:rPr>
        <w:t>уменьшить производственных издержек и накладных расходов по производимым фирмой товарам и услугам.</w:t>
      </w:r>
    </w:p>
    <w:p w:rsidR="00CF4C98" w:rsidRDefault="00CF4C98" w:rsidP="00CF4C98">
      <w:pPr>
        <w:spacing w:line="288" w:lineRule="auto"/>
        <w:ind w:firstLine="669"/>
        <w:jc w:val="both"/>
        <w:rPr>
          <w:sz w:val="28"/>
        </w:rPr>
      </w:pPr>
      <w:r>
        <w:rPr>
          <w:sz w:val="28"/>
        </w:rPr>
        <w:t>Как показал проведенный анализ, предприятие оборонной промышленности обладает значительной товарно-материальной базой  и достаточным производственным потенциалом для ведения хозяйственной деятельности. Потеряв основную часть источников получения доходов, предприятие приобрело огромный балансовый балласт в виде  производственных запасов и незадействованных основных фондов. Поэтому руководству необходимо в срочном порядке искать выходы из сложившейся ситуации. Решение данной проблемы выживания можно осуществить различными способами. Один из них – избавление от незадействованных основных фондов, товарно-материальных запасов, сдача в аренду производственных помещений и т.д. Данная политика ни в коем случае не улучшит финансовое положение, она лишь позволит существовать ещё какое-то время, но вероятность потенциальной возможности экономического роста с проведением данных мероприятий будет значительно снижаться.</w:t>
      </w:r>
    </w:p>
    <w:p w:rsidR="00CF4C98" w:rsidRDefault="00CF4C98" w:rsidP="00CF4C98">
      <w:pPr>
        <w:spacing w:line="288" w:lineRule="auto"/>
        <w:ind w:firstLine="669"/>
        <w:jc w:val="both"/>
        <w:rPr>
          <w:sz w:val="28"/>
        </w:rPr>
      </w:pPr>
      <w:r>
        <w:rPr>
          <w:sz w:val="28"/>
        </w:rPr>
        <w:t>Принятие указанной политики выживания путем наименьшего сопротивления позволило бы судить о пассивности и нежелании руководства принимать решения и действовать в направлении развития собственного предприятия. Проведение активной политики, направленной на развитие, разумеется, связано с трудностями в плане решения огромной массы различных проблем, но нет тех задач, которые не смог бы разрешить руководитель, есть только его нежелание или неумение.</w:t>
      </w:r>
    </w:p>
    <w:p w:rsidR="00CF4C98" w:rsidRDefault="00CF4C98" w:rsidP="00CF4C98">
      <w:pPr>
        <w:spacing w:line="288" w:lineRule="auto"/>
        <w:ind w:firstLine="669"/>
        <w:jc w:val="both"/>
        <w:rPr>
          <w:sz w:val="28"/>
        </w:rPr>
      </w:pPr>
      <w:r>
        <w:rPr>
          <w:sz w:val="28"/>
        </w:rPr>
        <w:t>Трудности, охватившие в настоящее время львиную долю промышленного потенциала России, усугубляют сложившуюся ситуацию, но нельзя пренебрегать возможностью привлечения средств, находящихся у населения, являющихся достаточно важными источниками финансовых вложений. Поэтому руководству необходимо разработать программу, направленную на привлечение средств населения посредством налаживания выпуска продукции народного потребления. Это может быть любая продукция, которую позволяет выпускать техническое оснащение предприятия. Данная переориентация производства не потребовала бы больших капитальных затрат, связанных, например, с привлечением новых кадров, закупкой необходимого сырья и материалов и т.д., и т.п. Предприятие на сегодняшний день обладает необходимыми производственными специалистами, запасами, транспортом и оборудованием для реализации данного направления.</w:t>
      </w:r>
    </w:p>
    <w:p w:rsidR="00CF4C98" w:rsidRDefault="00CF4C98" w:rsidP="00CF4C98">
      <w:pPr>
        <w:spacing w:line="288" w:lineRule="auto"/>
        <w:ind w:firstLine="669"/>
        <w:jc w:val="both"/>
        <w:rPr>
          <w:sz w:val="28"/>
        </w:rPr>
      </w:pPr>
      <w:r>
        <w:rPr>
          <w:sz w:val="28"/>
        </w:rPr>
        <w:t>К сожалению, иногда настоящие рыночные идеи рождаются только вследствие бедственного положения фирмы. Думаю, что данное сложившееся положение должно подтолкнуть руководство на решительные действия для создания условий по стабилизации рыночных позиций.</w:t>
      </w:r>
    </w:p>
    <w:p w:rsidR="00CF4C98" w:rsidRDefault="00CF4C98" w:rsidP="00CF4C98">
      <w:pPr>
        <w:spacing w:line="288" w:lineRule="auto"/>
        <w:ind w:firstLine="669"/>
        <w:jc w:val="both"/>
        <w:rPr>
          <w:sz w:val="28"/>
        </w:rPr>
      </w:pPr>
      <w:r>
        <w:rPr>
          <w:sz w:val="28"/>
        </w:rPr>
        <w:t>Поэтому для того, чтобы обеспечить производство и сбыт своей продукции, анализируемому предприятию рекомендуется пересмотреть свою ценовую политику, в надежде, что снижение цен вызовет благожелательную ответную реакцию потребителей. Руководству  необходимо иметь собственную методику установления оптимальной цены  посредством изучения цен конкурентов.</w:t>
      </w:r>
    </w:p>
    <w:p w:rsidR="00CF4C98" w:rsidRDefault="00CF4C98" w:rsidP="00CF4C98">
      <w:pPr>
        <w:spacing w:line="288" w:lineRule="auto"/>
        <w:ind w:firstLine="669"/>
        <w:jc w:val="both"/>
        <w:rPr>
          <w:sz w:val="28"/>
        </w:rPr>
      </w:pPr>
      <w:r>
        <w:rPr>
          <w:sz w:val="28"/>
        </w:rPr>
        <w:t>Руководитель должен комплексно решать проблему выживания предприятия, используя все возможные резервы - как внешние, так и внутренние.  Предполагаю, что использование всех приемлемых  резервов для снижения себестоимости было бы весьма полезным мероприятием, направленным на компенсацию потерь в прибыли от снижения цен. Сокращение издержек необходимо для того, чтобы выстоять в условиях конкуренции  на рынке  и гарантировать предприятию финансовый успех. Руководству хотелось бы рекомендовать предпринять все обоснованные действия по снижению не только переменных, но и условно-постоянных затрат.</w:t>
      </w:r>
    </w:p>
    <w:p w:rsidR="00CF4C98" w:rsidRDefault="00CF4C98" w:rsidP="00CF4C98">
      <w:pPr>
        <w:spacing w:line="288" w:lineRule="auto"/>
        <w:ind w:firstLine="669"/>
        <w:jc w:val="both"/>
        <w:rPr>
          <w:sz w:val="28"/>
        </w:rPr>
      </w:pPr>
      <w:r>
        <w:rPr>
          <w:sz w:val="28"/>
        </w:rPr>
        <w:t>Переменные затраты возрастают, либо убывают пропорционально объему производства. Они включают в себя</w:t>
      </w:r>
      <w:r w:rsidRPr="00366F9C">
        <w:rPr>
          <w:sz w:val="28"/>
        </w:rPr>
        <w:t>:</w:t>
      </w:r>
    </w:p>
    <w:p w:rsidR="00CF4C98" w:rsidRDefault="00CF4C98" w:rsidP="00CF4C98">
      <w:pPr>
        <w:numPr>
          <w:ilvl w:val="0"/>
          <w:numId w:val="39"/>
        </w:numPr>
        <w:spacing w:line="288" w:lineRule="auto"/>
        <w:ind w:left="0" w:firstLine="669"/>
        <w:jc w:val="both"/>
        <w:rPr>
          <w:sz w:val="28"/>
        </w:rPr>
      </w:pPr>
      <w:r>
        <w:rPr>
          <w:sz w:val="28"/>
        </w:rPr>
        <w:t>расходы на закупку сырья и материалов</w:t>
      </w:r>
      <w:r w:rsidRPr="00366F9C">
        <w:rPr>
          <w:sz w:val="28"/>
        </w:rPr>
        <w:t>;</w:t>
      </w:r>
    </w:p>
    <w:p w:rsidR="00CF4C98" w:rsidRDefault="00CF4C98" w:rsidP="00CF4C98">
      <w:pPr>
        <w:numPr>
          <w:ilvl w:val="0"/>
          <w:numId w:val="39"/>
        </w:numPr>
        <w:spacing w:line="288" w:lineRule="auto"/>
        <w:ind w:left="0" w:firstLine="669"/>
        <w:jc w:val="both"/>
        <w:rPr>
          <w:sz w:val="28"/>
        </w:rPr>
      </w:pPr>
      <w:r>
        <w:rPr>
          <w:sz w:val="28"/>
        </w:rPr>
        <w:t>потребление энергии для технологических целей</w:t>
      </w:r>
      <w:r w:rsidRPr="00366F9C">
        <w:rPr>
          <w:sz w:val="28"/>
        </w:rPr>
        <w:t>;</w:t>
      </w:r>
    </w:p>
    <w:p w:rsidR="00CF4C98" w:rsidRDefault="00CF4C98" w:rsidP="00CF4C98">
      <w:pPr>
        <w:numPr>
          <w:ilvl w:val="0"/>
          <w:numId w:val="39"/>
        </w:numPr>
        <w:spacing w:line="288" w:lineRule="auto"/>
        <w:ind w:left="0" w:firstLine="669"/>
        <w:jc w:val="both"/>
        <w:rPr>
          <w:sz w:val="28"/>
        </w:rPr>
      </w:pPr>
      <w:r>
        <w:rPr>
          <w:sz w:val="28"/>
        </w:rPr>
        <w:t>транспортные издержки и другие расходы.</w:t>
      </w:r>
    </w:p>
    <w:p w:rsidR="00CF4C98" w:rsidRDefault="00CF4C98" w:rsidP="00CF4C98">
      <w:pPr>
        <w:spacing w:line="288" w:lineRule="auto"/>
        <w:ind w:firstLine="669"/>
        <w:jc w:val="both"/>
        <w:rPr>
          <w:sz w:val="28"/>
        </w:rPr>
      </w:pPr>
      <w:r>
        <w:rPr>
          <w:sz w:val="28"/>
        </w:rPr>
        <w:t xml:space="preserve">Сокращение переменных издержек возможны за счет приобретения  материальных запасов и конструкций по более низким ценам, снижения транспортных расходов и т. д. </w:t>
      </w:r>
    </w:p>
    <w:p w:rsidR="00CF4C98" w:rsidRDefault="00CF4C98" w:rsidP="00CF4C98">
      <w:pPr>
        <w:spacing w:line="288" w:lineRule="auto"/>
        <w:ind w:firstLine="669"/>
        <w:jc w:val="both"/>
        <w:rPr>
          <w:sz w:val="28"/>
        </w:rPr>
      </w:pPr>
      <w:r>
        <w:rPr>
          <w:sz w:val="28"/>
        </w:rPr>
        <w:t>Постоянные затраты не следуют за динамикой объёма производства. К таким затратам  относятся амортизационные отчисления, оклады управленческих работников, административные расходы и т.п. Снизить данные издержки возможно за счет пересмотра политики начисления  амортизации, связанной с увеличением срока службы основных средств. Реализация данного мероприятия вполне реальна, т.к. данное предприятие наверняка имеет удовлетворительную ремонтную базу и в состоянии обеспечить более длительную эксплуатацию различных машин, станков и механизмов.</w:t>
      </w:r>
    </w:p>
    <w:p w:rsidR="00CF4C98" w:rsidRDefault="00CF4C98" w:rsidP="00CF4C98">
      <w:pPr>
        <w:spacing w:line="288" w:lineRule="auto"/>
        <w:ind w:firstLine="669"/>
        <w:jc w:val="both"/>
        <w:rPr>
          <w:sz w:val="28"/>
        </w:rPr>
      </w:pPr>
      <w:r>
        <w:rPr>
          <w:sz w:val="28"/>
        </w:rPr>
        <w:t>Также можно временно снизить отчисления на страхование имущества предприятия, расходы по содержанию зданий и сооружений и т.п.</w:t>
      </w:r>
    </w:p>
    <w:p w:rsidR="00CF4C98" w:rsidRDefault="00CF4C98" w:rsidP="00CF4C98">
      <w:pPr>
        <w:spacing w:line="288" w:lineRule="auto"/>
        <w:ind w:firstLine="669"/>
        <w:jc w:val="both"/>
        <w:rPr>
          <w:sz w:val="28"/>
        </w:rPr>
      </w:pPr>
      <w:r>
        <w:rPr>
          <w:sz w:val="28"/>
        </w:rPr>
        <w:t>В отличие от переменных большую часть постоянных затрат при сужении деятельности предприятия и снижении выручки от реализации  уменьшить нелегко. Каким же образом возможно, не меняя структуру издержек, и снижая цены на услуги не только стабилизировать финансовое положение, но и улучшить финансовый результат.</w:t>
      </w:r>
    </w:p>
    <w:p w:rsidR="00CF4C98" w:rsidRDefault="00CF4C98" w:rsidP="00CF4C98">
      <w:pPr>
        <w:spacing w:line="288" w:lineRule="auto"/>
        <w:ind w:firstLine="669"/>
        <w:jc w:val="both"/>
        <w:rPr>
          <w:sz w:val="28"/>
        </w:rPr>
      </w:pPr>
      <w:r>
        <w:rPr>
          <w:sz w:val="28"/>
        </w:rPr>
        <w:t>Показателем рыночной стабильности фирмы является её способность успешно развиваться в условиях трансформации внешней и внутренней среды. Для этого необходимо располагать гибкой структурой финансовых ресурсов и при возникновении потребности иметь возможность привлекать заемные денежные средства, т.е. быть кредитоспособным. Кредитоспособность свидетельствует о потенциале предприятия в своевременном возврате кредитов с процентами при сохранении благоприятной для предприятия динамикой прибыли. Необходимость привлечения внешних источников финансирования не всегда связана с недостаточностью внутренних источников финансирования. Данными источниками, как известно, являются нераспределенная прибыль и амортизационные отчисления. Рассматриваемые источники самофинансирования стабильны, но ограничены стоимостью и сроком использования оборудования, скоростью оборота денежных средств, темпам реализации продукции, величиной текущих расходов. Поэтому свободных денег часто (если не всегда) не хватает, и дополнительное их вливание, направленное на увеличение оборачиваемости активов будет крайне полезным.</w:t>
      </w:r>
    </w:p>
    <w:p w:rsidR="00CF4C98" w:rsidRDefault="00CF4C98" w:rsidP="00CF4C98">
      <w:pPr>
        <w:spacing w:line="288" w:lineRule="auto"/>
        <w:ind w:firstLine="669"/>
        <w:jc w:val="both"/>
        <w:rPr>
          <w:sz w:val="28"/>
        </w:rPr>
      </w:pPr>
      <w:r>
        <w:rPr>
          <w:sz w:val="28"/>
        </w:rPr>
        <w:t>Все предприятия рано или поздно, в большей или меньшей степени испытывают дефицит свободных  денежных средств. Как его преодолеть</w:t>
      </w:r>
      <w:r w:rsidRPr="00366F9C">
        <w:rPr>
          <w:sz w:val="28"/>
        </w:rPr>
        <w:t>?</w:t>
      </w:r>
      <w:r>
        <w:rPr>
          <w:sz w:val="28"/>
        </w:rPr>
        <w:t xml:space="preserve"> Одним из решений данной проблемы может стать получение предприятием кредита в Государственном или коммерческом банке. Однако обращение в банк за кредитом ещё не гарантирует его получения. Банк должен быть уверен в финансовой прочности своего клиента. Специальный отдел банка, ведающий кредитованием бизнеса, рассматривает и анализирует представляемые предприятием  данные (показатели ликвидности, оборачиваемости, доходности и рентабельности) и делают заключение о возможности предоставления данному хозяйственному объекту краткосрочного кредита.</w:t>
      </w:r>
    </w:p>
    <w:p w:rsidR="00CF4C98" w:rsidRDefault="00CF4C98" w:rsidP="00CF4C98">
      <w:pPr>
        <w:spacing w:line="288" w:lineRule="auto"/>
        <w:ind w:firstLine="669"/>
        <w:jc w:val="both"/>
        <w:rPr>
          <w:sz w:val="28"/>
        </w:rPr>
      </w:pPr>
      <w:r>
        <w:rPr>
          <w:sz w:val="28"/>
        </w:rPr>
        <w:t>Однако необходимо помнить, что нельзя увеличивать любой ценой соотношение заёмных и собственных средств, необходимо регулировать его в зависимости от дифференциала. Если новое заимствование выгодно предприятию, то это не значит, что оно выгодно банкиру, т.к. увеличивается его риск. Свой риск банкир попытается компенсировать увеличением процентной ставки за кредит, что приведёт к снижению дифференциала. Увеличение же коэффициента финансовой зависимости приведет к снижению ликвидности предприятия и, как следствие, ухудшению финансовой устойчивости. Чем больше дифференциал, тем меньше риск оказаться перед фактом неплатёжеспособности.  Сама по себе задолженность не благо и не зло. Это акселератор развития предприятия и акселератор риска. Проблема для управляющего состоит не в том, чтобы исключить все риски вообще, а в том,  чтобы принять различные, рассчитанные риски в пределах дифференциала.</w:t>
      </w:r>
    </w:p>
    <w:p w:rsidR="00CF4C98" w:rsidRDefault="00CF4C98" w:rsidP="00CF4C98">
      <w:pPr>
        <w:spacing w:line="288" w:lineRule="auto"/>
        <w:ind w:firstLine="669"/>
        <w:jc w:val="both"/>
        <w:rPr>
          <w:sz w:val="28"/>
        </w:rPr>
      </w:pPr>
      <w:r>
        <w:rPr>
          <w:sz w:val="28"/>
        </w:rPr>
        <w:t>В заключение нужно сказать, что если руководство предприятия займётся стратегическим планированием финансов, а также других основополагающих систем управления бизнесом, и активно проведет ряд мероприятий, то предприятие имеет неплохой шанс не только сохранить основную долю объёмов производства (путем вынужденных мер по снижению цен на продукцию), но и улучшить свои финансовые результаты.</w:t>
      </w:r>
    </w:p>
    <w:p w:rsidR="00CF4C98" w:rsidRDefault="00CF4C98" w:rsidP="00CF4C98">
      <w:pPr>
        <w:spacing w:line="288" w:lineRule="auto"/>
        <w:ind w:firstLine="567"/>
        <w:jc w:val="center"/>
        <w:rPr>
          <w:b/>
          <w:sz w:val="28"/>
        </w:rPr>
      </w:pPr>
      <w:r>
        <w:rPr>
          <w:sz w:val="28"/>
        </w:rPr>
        <w:br w:type="page"/>
      </w:r>
      <w:r>
        <w:rPr>
          <w:b/>
          <w:sz w:val="28"/>
        </w:rPr>
        <w:t>Заключение.</w:t>
      </w:r>
    </w:p>
    <w:p w:rsidR="00CF4C98" w:rsidRDefault="00CF4C98" w:rsidP="00CF4C98">
      <w:pPr>
        <w:spacing w:line="288" w:lineRule="auto"/>
        <w:ind w:firstLine="567"/>
        <w:jc w:val="both"/>
        <w:rPr>
          <w:sz w:val="28"/>
        </w:rPr>
      </w:pPr>
    </w:p>
    <w:p w:rsidR="00CF4C98" w:rsidRDefault="00CF4C98" w:rsidP="00CF4C98">
      <w:pPr>
        <w:spacing w:line="288" w:lineRule="auto"/>
        <w:ind w:firstLine="567"/>
        <w:jc w:val="both"/>
        <w:rPr>
          <w:sz w:val="28"/>
        </w:rPr>
      </w:pPr>
      <w:r>
        <w:rPr>
          <w:sz w:val="28"/>
        </w:rPr>
        <w:t>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CF4C98" w:rsidRDefault="00CF4C98" w:rsidP="00CF4C98">
      <w:pPr>
        <w:spacing w:line="288" w:lineRule="auto"/>
        <w:ind w:firstLine="567"/>
        <w:jc w:val="both"/>
        <w:rPr>
          <w:sz w:val="28"/>
        </w:rPr>
      </w:pPr>
      <w:r>
        <w:rPr>
          <w:sz w:val="28"/>
        </w:rP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CF4C98" w:rsidRDefault="00CF4C98" w:rsidP="00CF4C98">
      <w:pPr>
        <w:spacing w:line="288" w:lineRule="auto"/>
        <w:ind w:firstLine="567"/>
        <w:jc w:val="both"/>
        <w:rPr>
          <w:sz w:val="28"/>
        </w:rPr>
      </w:pPr>
      <w:r>
        <w:rPr>
          <w:sz w:val="28"/>
        </w:rPr>
        <w:t xml:space="preserve">В первой главе данной работы была рассмотрена теория системного экономического анализа. </w:t>
      </w:r>
    </w:p>
    <w:p w:rsidR="00CF4C98" w:rsidRDefault="00CF4C98" w:rsidP="00CF4C98">
      <w:pPr>
        <w:spacing w:line="288" w:lineRule="auto"/>
        <w:ind w:firstLine="567"/>
        <w:jc w:val="both"/>
        <w:rPr>
          <w:sz w:val="28"/>
        </w:rPr>
      </w:pPr>
      <w:r>
        <w:rPr>
          <w:sz w:val="28"/>
        </w:rPr>
        <w:t>В главе второй,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  дел на предприятии</w:t>
      </w:r>
      <w:r w:rsidRPr="00366F9C">
        <w:rPr>
          <w:sz w:val="28"/>
        </w:rPr>
        <w:t>;</w:t>
      </w:r>
      <w:r>
        <w:rPr>
          <w:sz w:val="28"/>
        </w:rPr>
        <w:t xml:space="preserve"> выявлены изменения в финансовом состоянии и факторы, вызвавшие эти изменения.</w:t>
      </w:r>
    </w:p>
    <w:p w:rsidR="00CF4C98" w:rsidRDefault="00CF4C98" w:rsidP="00CF4C98">
      <w:pPr>
        <w:spacing w:line="288" w:lineRule="auto"/>
        <w:ind w:firstLine="567"/>
        <w:jc w:val="both"/>
        <w:rPr>
          <w:sz w:val="28"/>
        </w:rPr>
      </w:pPr>
      <w:r>
        <w:rPr>
          <w:sz w:val="28"/>
        </w:rPr>
        <w:t>В третьей главе были составлены основные рекомендации по оздоровлению финансового состояния предприятия оборонной промышленности</w:t>
      </w:r>
    </w:p>
    <w:p w:rsidR="00CF4C98" w:rsidRDefault="00CF4C98" w:rsidP="00CF4C98">
      <w:pPr>
        <w:spacing w:line="288" w:lineRule="auto"/>
        <w:ind w:firstLine="567"/>
        <w:jc w:val="both"/>
        <w:rPr>
          <w:sz w:val="28"/>
        </w:rPr>
      </w:pPr>
      <w:r>
        <w:rPr>
          <w:sz w:val="28"/>
        </w:rPr>
        <w:t>Исследования показали, что деятельность предприятия финансируется за счет собственных средств. Баланс предприятия можно считать ликвидным, хотя оно и постоянно испытывает недостаток в денежных средствах (факт, осложняющий положение предприятия). Произведенные расчеты оборачиваемости элементов текущих активов  привели к выводу, что руководство предприятия не в достаточной мере использует  имеющиеся резервы, т.к. изменение скорости оборота не отражает повышения производственно-технического потенциала предприятия.</w:t>
      </w:r>
    </w:p>
    <w:p w:rsidR="00CF4C98" w:rsidRDefault="00CF4C98" w:rsidP="00CF4C98">
      <w:pPr>
        <w:spacing w:line="288" w:lineRule="auto"/>
        <w:ind w:firstLine="567"/>
        <w:jc w:val="both"/>
        <w:rPr>
          <w:sz w:val="28"/>
        </w:rPr>
      </w:pPr>
      <w:r>
        <w:rPr>
          <w:sz w:val="28"/>
        </w:rPr>
        <w:t>Нужно сказать, что необоснованно высокий уровень производственных запасов, значительно влияющий на общую оборачиваемость активов предприятия.</w:t>
      </w:r>
    </w:p>
    <w:p w:rsidR="00CF4C98" w:rsidRDefault="00CF4C98" w:rsidP="00CF4C98">
      <w:pPr>
        <w:spacing w:line="288" w:lineRule="auto"/>
        <w:ind w:firstLine="567"/>
        <w:jc w:val="both"/>
        <w:rPr>
          <w:sz w:val="28"/>
        </w:rPr>
      </w:pPr>
      <w:r>
        <w:rPr>
          <w:sz w:val="28"/>
        </w:rPr>
        <w:t>Налицо тенденция к снижению финансовой устойчивости фирмы. Поэтому для стабилизации финансового состояния предприятия предлагается провести следующие мероприятия</w:t>
      </w:r>
      <w:r w:rsidRPr="00366F9C">
        <w:rPr>
          <w:sz w:val="28"/>
        </w:rPr>
        <w:t>:</w:t>
      </w:r>
    </w:p>
    <w:p w:rsidR="00CF4C98" w:rsidRDefault="00CF4C98" w:rsidP="00CF4C98">
      <w:pPr>
        <w:numPr>
          <w:ilvl w:val="0"/>
          <w:numId w:val="40"/>
        </w:numPr>
        <w:spacing w:line="288" w:lineRule="auto"/>
        <w:jc w:val="both"/>
        <w:rPr>
          <w:sz w:val="28"/>
        </w:rPr>
      </w:pPr>
      <w:r>
        <w:rPr>
          <w:sz w:val="28"/>
        </w:rPr>
        <w:t>необходимо в первую очередь изменить отношение к управлению производством,</w:t>
      </w:r>
    </w:p>
    <w:p w:rsidR="00CF4C98" w:rsidRDefault="00CF4C98" w:rsidP="00CF4C98">
      <w:pPr>
        <w:numPr>
          <w:ilvl w:val="0"/>
          <w:numId w:val="40"/>
        </w:numPr>
        <w:spacing w:line="288" w:lineRule="auto"/>
        <w:jc w:val="both"/>
        <w:rPr>
          <w:sz w:val="28"/>
        </w:rPr>
      </w:pPr>
      <w:r>
        <w:rPr>
          <w:sz w:val="28"/>
        </w:rPr>
        <w:t>осваивать новые методы и технику управления,</w:t>
      </w:r>
    </w:p>
    <w:p w:rsidR="00CF4C98" w:rsidRDefault="00CF4C98" w:rsidP="00CF4C98">
      <w:pPr>
        <w:numPr>
          <w:ilvl w:val="0"/>
          <w:numId w:val="40"/>
        </w:numPr>
        <w:spacing w:line="288" w:lineRule="auto"/>
        <w:jc w:val="both"/>
        <w:rPr>
          <w:sz w:val="28"/>
        </w:rPr>
      </w:pPr>
      <w:r>
        <w:rPr>
          <w:sz w:val="28"/>
        </w:rPr>
        <w:t>усовершенствовать структуру управления,</w:t>
      </w:r>
    </w:p>
    <w:p w:rsidR="00CF4C98" w:rsidRDefault="00CF4C98" w:rsidP="00CF4C98">
      <w:pPr>
        <w:numPr>
          <w:ilvl w:val="0"/>
          <w:numId w:val="40"/>
        </w:numPr>
        <w:spacing w:line="288" w:lineRule="auto"/>
        <w:jc w:val="both"/>
        <w:rPr>
          <w:sz w:val="28"/>
        </w:rPr>
      </w:pPr>
      <w:r>
        <w:rPr>
          <w:sz w:val="28"/>
        </w:rPr>
        <w:t>самосовершенствоваться и обучать персонал,</w:t>
      </w:r>
    </w:p>
    <w:p w:rsidR="00CF4C98" w:rsidRDefault="00CF4C98" w:rsidP="00CF4C98">
      <w:pPr>
        <w:numPr>
          <w:ilvl w:val="0"/>
          <w:numId w:val="40"/>
        </w:numPr>
        <w:spacing w:line="288" w:lineRule="auto"/>
        <w:jc w:val="both"/>
        <w:rPr>
          <w:sz w:val="28"/>
        </w:rPr>
      </w:pPr>
      <w:r>
        <w:rPr>
          <w:sz w:val="28"/>
        </w:rPr>
        <w:t>совершенствовать кадровую политику,</w:t>
      </w:r>
    </w:p>
    <w:p w:rsidR="00CF4C98" w:rsidRDefault="00CF4C98" w:rsidP="00CF4C98">
      <w:pPr>
        <w:numPr>
          <w:ilvl w:val="0"/>
          <w:numId w:val="40"/>
        </w:numPr>
        <w:spacing w:line="288" w:lineRule="auto"/>
        <w:jc w:val="both"/>
        <w:rPr>
          <w:sz w:val="28"/>
        </w:rPr>
      </w:pPr>
      <w:r>
        <w:rPr>
          <w:sz w:val="28"/>
        </w:rPr>
        <w:t>продумывать и тщательно планировать политику ценообразования,</w:t>
      </w:r>
    </w:p>
    <w:p w:rsidR="00CF4C98" w:rsidRDefault="00CF4C98" w:rsidP="00CF4C98">
      <w:pPr>
        <w:numPr>
          <w:ilvl w:val="0"/>
          <w:numId w:val="40"/>
        </w:numPr>
        <w:spacing w:line="288" w:lineRule="auto"/>
        <w:jc w:val="both"/>
        <w:rPr>
          <w:sz w:val="28"/>
        </w:rPr>
      </w:pPr>
      <w:r>
        <w:rPr>
          <w:sz w:val="28"/>
        </w:rPr>
        <w:t>изыскивать резервы по снижению затрат на производство,</w:t>
      </w:r>
    </w:p>
    <w:p w:rsidR="00CF4C98" w:rsidRDefault="00CF4C98" w:rsidP="00CF4C98">
      <w:pPr>
        <w:numPr>
          <w:ilvl w:val="0"/>
          <w:numId w:val="40"/>
        </w:numPr>
        <w:spacing w:line="288" w:lineRule="auto"/>
        <w:jc w:val="both"/>
        <w:rPr>
          <w:sz w:val="28"/>
        </w:rPr>
      </w:pPr>
      <w:r>
        <w:rPr>
          <w:sz w:val="28"/>
        </w:rPr>
        <w:t>активно заниматься планированием и прогнозированием управления финансов предприятия.</w:t>
      </w:r>
    </w:p>
    <w:p w:rsidR="00CF4C98" w:rsidRDefault="00CF4C98" w:rsidP="00CF4C98">
      <w:pPr>
        <w:spacing w:line="288" w:lineRule="auto"/>
        <w:ind w:firstLine="567"/>
        <w:jc w:val="both"/>
        <w:rPr>
          <w:sz w:val="28"/>
        </w:rPr>
      </w:pPr>
      <w:r>
        <w:rPr>
          <w:sz w:val="28"/>
        </w:rPr>
        <w:t>Как уже говорилось выше, предприятия являются основными звеньями хозяйствования и формируют основу экономического потенциала государства.</w:t>
      </w:r>
    </w:p>
    <w:p w:rsidR="00CF4C98" w:rsidRDefault="00CF4C98" w:rsidP="00CF4C98">
      <w:pPr>
        <w:spacing w:line="288" w:lineRule="auto"/>
        <w:ind w:firstLine="567"/>
        <w:jc w:val="both"/>
        <w:rPr>
          <w:sz w:val="28"/>
        </w:rPr>
      </w:pPr>
      <w:r>
        <w:rPr>
          <w:sz w:val="28"/>
        </w:rPr>
        <w:t>Чем прибыльнее фирма, чем стабильнее её доход, тем большим становится её вклад в социальную  сферу государства,  в её экономический  потенциал, наконец, тем лучше живут люди, работающие на таком предприятии.</w:t>
      </w:r>
    </w:p>
    <w:p w:rsidR="00CF4C98" w:rsidRDefault="00CF4C98" w:rsidP="00CF4C98">
      <w:pPr>
        <w:spacing w:line="288" w:lineRule="auto"/>
        <w:jc w:val="center"/>
        <w:rPr>
          <w:b/>
          <w:sz w:val="28"/>
        </w:rPr>
      </w:pPr>
      <w:r>
        <w:rPr>
          <w:sz w:val="28"/>
        </w:rPr>
        <w:br w:type="page"/>
      </w:r>
      <w:r w:rsidRPr="00D3055B">
        <w:rPr>
          <w:b/>
          <w:sz w:val="28"/>
        </w:rPr>
        <w:t>Список литературы.</w:t>
      </w:r>
    </w:p>
    <w:p w:rsidR="00CF4C98" w:rsidRDefault="00CF4C98" w:rsidP="00CF4C98">
      <w:pPr>
        <w:spacing w:line="288" w:lineRule="auto"/>
        <w:jc w:val="center"/>
        <w:rPr>
          <w:b/>
          <w:sz w:val="28"/>
        </w:rPr>
      </w:pPr>
    </w:p>
    <w:p w:rsidR="00CF4C98" w:rsidRDefault="00CF4C98" w:rsidP="00CF4C98">
      <w:pPr>
        <w:numPr>
          <w:ilvl w:val="0"/>
          <w:numId w:val="41"/>
        </w:numPr>
        <w:spacing w:line="288" w:lineRule="auto"/>
        <w:jc w:val="both"/>
        <w:rPr>
          <w:sz w:val="28"/>
        </w:rPr>
      </w:pPr>
      <w:r>
        <w:rPr>
          <w:sz w:val="28"/>
        </w:rPr>
        <w:t>Андрейчиков А.В., Андрейчикова О.Н. Анализ, синтез, планирование решений в экономике. – М.: Финансы и статистика, 2002. – 368 с.: ил.</w:t>
      </w:r>
    </w:p>
    <w:p w:rsidR="00CF4C98" w:rsidRDefault="00CF4C98" w:rsidP="00CF4C98">
      <w:pPr>
        <w:numPr>
          <w:ilvl w:val="0"/>
          <w:numId w:val="41"/>
        </w:numPr>
        <w:spacing w:line="288" w:lineRule="auto"/>
        <w:jc w:val="both"/>
        <w:rPr>
          <w:sz w:val="28"/>
        </w:rPr>
      </w:pPr>
      <w:r>
        <w:rPr>
          <w:sz w:val="28"/>
        </w:rPr>
        <w:t>Баканов М.И., Шеремет А. Д., Заварихин Н.М. и др. 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2002. – 656 с.: ил.</w:t>
      </w:r>
    </w:p>
    <w:p w:rsidR="00CF4C98" w:rsidRDefault="00CF4C98" w:rsidP="00CF4C98">
      <w:pPr>
        <w:numPr>
          <w:ilvl w:val="0"/>
          <w:numId w:val="41"/>
        </w:numPr>
        <w:spacing w:line="288" w:lineRule="auto"/>
        <w:jc w:val="both"/>
        <w:rPr>
          <w:sz w:val="28"/>
        </w:rPr>
      </w:pPr>
      <w:r>
        <w:rPr>
          <w:sz w:val="28"/>
        </w:rPr>
        <w:t>Балабанов И.Т. Финансовый анализ и планирование хозяйствующего субъекта. – 2-е изд., доп. – М.: Финансы и статистика, 2002. – 208 с.:</w:t>
      </w:r>
    </w:p>
    <w:p w:rsidR="00564341" w:rsidRDefault="00564341" w:rsidP="00CF4C98">
      <w:pPr>
        <w:numPr>
          <w:ilvl w:val="0"/>
          <w:numId w:val="41"/>
        </w:numPr>
        <w:spacing w:line="288" w:lineRule="auto"/>
        <w:jc w:val="both"/>
        <w:rPr>
          <w:sz w:val="28"/>
        </w:rPr>
      </w:pPr>
      <w:r>
        <w:rPr>
          <w:sz w:val="28"/>
        </w:rPr>
        <w:t>Глазов М.М. Экономическая диагностика предприятий</w:t>
      </w:r>
      <w:r w:rsidR="00E619A2">
        <w:rPr>
          <w:sz w:val="28"/>
        </w:rPr>
        <w:t>: новые решения. – СПб.: СПБГУЭФ, 1998. – 194 с.</w:t>
      </w:r>
    </w:p>
    <w:p w:rsidR="005A4277" w:rsidRPr="00445E05" w:rsidRDefault="005A4277" w:rsidP="00CF4C98">
      <w:pPr>
        <w:numPr>
          <w:ilvl w:val="0"/>
          <w:numId w:val="41"/>
        </w:numPr>
        <w:spacing w:line="288" w:lineRule="auto"/>
        <w:jc w:val="both"/>
        <w:rPr>
          <w:sz w:val="28"/>
        </w:rPr>
      </w:pPr>
      <w:r>
        <w:rPr>
          <w:sz w:val="28"/>
        </w:rPr>
        <w:t xml:space="preserve">Ефимова О.В. Финансовый анализ. 2-е изд, перераб. и доп. </w:t>
      </w:r>
      <w:r w:rsidR="00564341">
        <w:rPr>
          <w:sz w:val="28"/>
        </w:rPr>
        <w:t>– М.: Бухгалтерский учет, 1998. – 320 с.</w:t>
      </w:r>
    </w:p>
    <w:p w:rsidR="00445E05" w:rsidRDefault="00445E05" w:rsidP="00445E05">
      <w:pPr>
        <w:numPr>
          <w:ilvl w:val="0"/>
          <w:numId w:val="41"/>
        </w:numPr>
        <w:spacing w:line="288" w:lineRule="auto"/>
        <w:jc w:val="both"/>
        <w:rPr>
          <w:sz w:val="28"/>
        </w:rPr>
      </w:pPr>
      <w:r>
        <w:rPr>
          <w:sz w:val="28"/>
        </w:rPr>
        <w:t>Ковалев В.В.  Финансовый анализ. - М.</w:t>
      </w:r>
      <w:r w:rsidRPr="00366F9C">
        <w:rPr>
          <w:sz w:val="28"/>
        </w:rPr>
        <w:t xml:space="preserve">: </w:t>
      </w:r>
      <w:r>
        <w:rPr>
          <w:sz w:val="28"/>
        </w:rPr>
        <w:t>Финансы и                          статистика,1996. – 235 с.</w:t>
      </w:r>
    </w:p>
    <w:p w:rsidR="00342A9B" w:rsidRPr="009A66B9" w:rsidRDefault="00342A9B" w:rsidP="00CF4C98">
      <w:pPr>
        <w:numPr>
          <w:ilvl w:val="0"/>
          <w:numId w:val="41"/>
        </w:numPr>
        <w:spacing w:line="288" w:lineRule="auto"/>
        <w:jc w:val="both"/>
        <w:rPr>
          <w:sz w:val="28"/>
        </w:rPr>
      </w:pPr>
      <w:r>
        <w:rPr>
          <w:sz w:val="28"/>
        </w:rPr>
        <w:t xml:space="preserve">Любшин Н.П. Анализ финансово-экономической деятельности предприятия: Учеб. пос. – М.: Юнити </w:t>
      </w:r>
      <w:r w:rsidR="00ED5018">
        <w:rPr>
          <w:sz w:val="28"/>
        </w:rPr>
        <w:t>–</w:t>
      </w:r>
      <w:r>
        <w:rPr>
          <w:sz w:val="28"/>
        </w:rPr>
        <w:t xml:space="preserve"> Дана</w:t>
      </w:r>
      <w:r w:rsidR="00ED5018">
        <w:rPr>
          <w:sz w:val="28"/>
        </w:rPr>
        <w:t>, 2002. – 471 с.</w:t>
      </w:r>
    </w:p>
    <w:p w:rsidR="009A66B9" w:rsidRDefault="009A66B9" w:rsidP="00CF4C98">
      <w:pPr>
        <w:numPr>
          <w:ilvl w:val="0"/>
          <w:numId w:val="41"/>
        </w:numPr>
        <w:spacing w:line="288" w:lineRule="auto"/>
        <w:jc w:val="both"/>
        <w:rPr>
          <w:sz w:val="28"/>
        </w:rPr>
      </w:pPr>
      <w:r>
        <w:rPr>
          <w:sz w:val="28"/>
        </w:rPr>
        <w:t>Негашев Е.В. Анализ финансов предприятия в условиях рынка: Учеб.пос.</w:t>
      </w:r>
      <w:r w:rsidR="005A4277">
        <w:rPr>
          <w:sz w:val="28"/>
        </w:rPr>
        <w:t xml:space="preserve"> – М.: Высш.шк., 1997. – 192 с.</w:t>
      </w:r>
    </w:p>
    <w:p w:rsidR="00CF4C98" w:rsidRDefault="00CF4C98" w:rsidP="00CF4C98">
      <w:pPr>
        <w:numPr>
          <w:ilvl w:val="0"/>
          <w:numId w:val="41"/>
        </w:numPr>
        <w:spacing w:line="288" w:lineRule="auto"/>
        <w:jc w:val="both"/>
        <w:rPr>
          <w:sz w:val="28"/>
        </w:rPr>
      </w:pPr>
      <w:r>
        <w:rPr>
          <w:sz w:val="28"/>
        </w:rPr>
        <w:t>Погостинская Н.Н., Погостинский Ю.А. Системный анализ финансовой отчетности. – СПб.: Изд-во Михайлова В.А., 1999. –   96 с.</w:t>
      </w:r>
    </w:p>
    <w:p w:rsidR="00CF4C98" w:rsidRDefault="00CF4C98" w:rsidP="00CF4C98">
      <w:pPr>
        <w:numPr>
          <w:ilvl w:val="0"/>
          <w:numId w:val="41"/>
        </w:numPr>
        <w:spacing w:line="288" w:lineRule="auto"/>
        <w:jc w:val="both"/>
        <w:rPr>
          <w:sz w:val="28"/>
        </w:rPr>
      </w:pPr>
      <w:r>
        <w:rPr>
          <w:sz w:val="28"/>
        </w:rPr>
        <w:t>Хеддервик К. Финансовый и экономический анализдеятельности предприятий/международная организация труда: Пер. с англ. Д.П. Лукичева, А.О. Лукичевой/ Под ред. Ю.Н. Воропаева. – М.: Финансы и статистика, 1996. – 256 с.</w:t>
      </w:r>
    </w:p>
    <w:p w:rsidR="00C35E41" w:rsidRDefault="00C35E41" w:rsidP="00CF4C98">
      <w:pPr>
        <w:numPr>
          <w:ilvl w:val="0"/>
          <w:numId w:val="41"/>
        </w:numPr>
        <w:spacing w:line="288" w:lineRule="auto"/>
        <w:jc w:val="both"/>
        <w:rPr>
          <w:sz w:val="28"/>
        </w:rPr>
      </w:pPr>
      <w:r>
        <w:rPr>
          <w:sz w:val="28"/>
        </w:rPr>
        <w:t>Чечевицина Л.И., Чуев Л.Н. Анализ финансово-хозяйственной деятельности. – М.: Маркетинг, 2002. – 352 с.</w:t>
      </w:r>
    </w:p>
    <w:p w:rsidR="00CF4C98" w:rsidRDefault="00CF4C98" w:rsidP="00CF4C98">
      <w:pPr>
        <w:numPr>
          <w:ilvl w:val="0"/>
          <w:numId w:val="41"/>
        </w:numPr>
        <w:spacing w:line="288" w:lineRule="auto"/>
        <w:jc w:val="both"/>
        <w:rPr>
          <w:sz w:val="28"/>
        </w:rPr>
      </w:pPr>
      <w:r>
        <w:rPr>
          <w:sz w:val="28"/>
        </w:rPr>
        <w:t>Шеремет А.Д., Сайфулин Р.С. Методика финансового анализа. – М.: ИНФРА-М, 1996. – 268 с.</w:t>
      </w:r>
    </w:p>
    <w:p w:rsidR="00ED5018" w:rsidRPr="009A66B9" w:rsidRDefault="00ED5018" w:rsidP="00CF4C98">
      <w:pPr>
        <w:numPr>
          <w:ilvl w:val="0"/>
          <w:numId w:val="41"/>
        </w:numPr>
        <w:spacing w:line="288" w:lineRule="auto"/>
        <w:jc w:val="both"/>
        <w:rPr>
          <w:sz w:val="28"/>
        </w:rPr>
      </w:pPr>
      <w:r w:rsidRPr="00ED5018">
        <w:rPr>
          <w:sz w:val="28"/>
        </w:rPr>
        <w:t>http://www.bcons.</w:t>
      </w:r>
      <w:r>
        <w:rPr>
          <w:sz w:val="28"/>
        </w:rPr>
        <w:t>ru/knowledge/article/bc_01_2002</w:t>
      </w:r>
    </w:p>
    <w:p w:rsidR="009A66B9" w:rsidRDefault="00B56CED" w:rsidP="009A66B9">
      <w:pPr>
        <w:numPr>
          <w:ilvl w:val="0"/>
          <w:numId w:val="41"/>
        </w:numPr>
        <w:spacing w:line="288" w:lineRule="auto"/>
        <w:jc w:val="both"/>
        <w:rPr>
          <w:sz w:val="28"/>
        </w:rPr>
      </w:pPr>
      <w:r w:rsidRPr="00B56CED">
        <w:rPr>
          <w:sz w:val="28"/>
        </w:rPr>
        <w:t>http://www.buh.ru/DocumentsDescr.aspx?doc=111</w:t>
      </w:r>
    </w:p>
    <w:p w:rsidR="00B56CED" w:rsidRDefault="00B56CED" w:rsidP="009A66B9">
      <w:pPr>
        <w:numPr>
          <w:ilvl w:val="0"/>
          <w:numId w:val="41"/>
        </w:numPr>
        <w:spacing w:line="288" w:lineRule="auto"/>
        <w:jc w:val="both"/>
        <w:rPr>
          <w:sz w:val="28"/>
        </w:rPr>
      </w:pPr>
      <w:r w:rsidRPr="00B56CED">
        <w:rPr>
          <w:sz w:val="28"/>
        </w:rPr>
        <w:t>http://www.cfin.ru/finanalysis/ru_specifics.shtml</w:t>
      </w:r>
    </w:p>
    <w:p w:rsidR="00CF4C98" w:rsidRDefault="00366D64" w:rsidP="00CF4C98">
      <w:pPr>
        <w:numPr>
          <w:ilvl w:val="0"/>
          <w:numId w:val="41"/>
        </w:numPr>
        <w:spacing w:line="288" w:lineRule="auto"/>
        <w:jc w:val="both"/>
        <w:rPr>
          <w:sz w:val="28"/>
        </w:rPr>
      </w:pPr>
      <w:r>
        <w:rPr>
          <w:sz w:val="28"/>
          <w:lang w:val="en-US"/>
        </w:rPr>
        <w:t>http</w:t>
      </w:r>
      <w:r w:rsidRPr="009A66B9">
        <w:rPr>
          <w:sz w:val="28"/>
        </w:rPr>
        <w:t>://</w:t>
      </w:r>
      <w:r w:rsidR="00CF4C98" w:rsidRPr="00A30705">
        <w:rPr>
          <w:sz w:val="28"/>
        </w:rPr>
        <w:t>www.fiper.ru/spr/chapter-5-2.html</w:t>
      </w:r>
    </w:p>
    <w:p w:rsidR="00CF4C98" w:rsidRDefault="00CF4C98" w:rsidP="00CF4C98">
      <w:pPr>
        <w:numPr>
          <w:ilvl w:val="0"/>
          <w:numId w:val="41"/>
        </w:numPr>
        <w:spacing w:line="288" w:lineRule="auto"/>
        <w:jc w:val="both"/>
        <w:rPr>
          <w:sz w:val="28"/>
        </w:rPr>
      </w:pPr>
      <w:r w:rsidRPr="00A30705">
        <w:rPr>
          <w:sz w:val="28"/>
        </w:rPr>
        <w:t>http://www.altrc.ru/conferens/tez97/tez4.shtml</w:t>
      </w:r>
    </w:p>
    <w:p w:rsidR="00CF4C98" w:rsidRDefault="00CF4C98" w:rsidP="00CF4C98">
      <w:pPr>
        <w:numPr>
          <w:ilvl w:val="0"/>
          <w:numId w:val="41"/>
        </w:numPr>
        <w:spacing w:line="288" w:lineRule="auto"/>
        <w:jc w:val="both"/>
        <w:rPr>
          <w:sz w:val="28"/>
        </w:rPr>
      </w:pPr>
      <w:r w:rsidRPr="00A30705">
        <w:rPr>
          <w:sz w:val="28"/>
        </w:rPr>
        <w:t>http://www.altrc.ru/conferens/tez97/tez5.shtml</w:t>
      </w:r>
    </w:p>
    <w:p w:rsidR="00CF4C98" w:rsidRDefault="00CF4C98" w:rsidP="00CF4C98">
      <w:pPr>
        <w:numPr>
          <w:ilvl w:val="0"/>
          <w:numId w:val="41"/>
        </w:numPr>
        <w:spacing w:line="288" w:lineRule="auto"/>
        <w:jc w:val="both"/>
        <w:rPr>
          <w:sz w:val="28"/>
        </w:rPr>
      </w:pPr>
      <w:r w:rsidRPr="00A30705">
        <w:rPr>
          <w:sz w:val="28"/>
        </w:rPr>
        <w:t>http://www.finbridge.ru/services/finans.shtml</w:t>
      </w:r>
    </w:p>
    <w:p w:rsidR="00CF4C98" w:rsidRPr="003C766C" w:rsidRDefault="00CF4C98" w:rsidP="00CF4C98">
      <w:pPr>
        <w:numPr>
          <w:ilvl w:val="0"/>
          <w:numId w:val="41"/>
        </w:numPr>
        <w:spacing w:line="288" w:lineRule="auto"/>
        <w:jc w:val="both"/>
        <w:rPr>
          <w:sz w:val="28"/>
        </w:rPr>
      </w:pPr>
      <w:r w:rsidRPr="00A30705">
        <w:rPr>
          <w:sz w:val="28"/>
        </w:rPr>
        <w:t>http://krookglyistol.euro.ru/</w:t>
      </w:r>
    </w:p>
    <w:p w:rsidR="007754DB" w:rsidRPr="00D03BFE" w:rsidRDefault="007754DB" w:rsidP="007754DB">
      <w:pPr>
        <w:shd w:val="clear" w:color="auto" w:fill="FFFFFF"/>
        <w:spacing w:line="288" w:lineRule="auto"/>
        <w:ind w:firstLine="708"/>
        <w:jc w:val="center"/>
        <w:rPr>
          <w:b/>
          <w:color w:val="000000"/>
          <w:spacing w:val="-12"/>
          <w:sz w:val="28"/>
          <w:szCs w:val="28"/>
        </w:rPr>
      </w:pPr>
      <w:r>
        <w:br w:type="page"/>
      </w:r>
      <w:r w:rsidRPr="00D03BFE">
        <w:rPr>
          <w:b/>
          <w:color w:val="000000"/>
          <w:spacing w:val="-12"/>
          <w:sz w:val="28"/>
          <w:szCs w:val="28"/>
        </w:rPr>
        <w:t>Приложение 1.</w:t>
      </w:r>
    </w:p>
    <w:p w:rsidR="007754DB" w:rsidRDefault="007754DB" w:rsidP="007754DB">
      <w:pPr>
        <w:shd w:val="clear" w:color="auto" w:fill="FFFFFF"/>
        <w:spacing w:line="288" w:lineRule="auto"/>
        <w:ind w:firstLine="708"/>
        <w:jc w:val="right"/>
        <w:rPr>
          <w:color w:val="000000"/>
          <w:spacing w:val="-12"/>
          <w:sz w:val="28"/>
          <w:szCs w:val="28"/>
        </w:rPr>
      </w:pPr>
      <w:r>
        <w:rPr>
          <w:color w:val="000000"/>
          <w:spacing w:val="-12"/>
          <w:sz w:val="28"/>
          <w:szCs w:val="28"/>
        </w:rPr>
        <w:t>Таблица 1.</w:t>
      </w:r>
    </w:p>
    <w:tbl>
      <w:tblPr>
        <w:tblpPr w:leftFromText="180" w:rightFromText="180" w:vertAnchor="text" w:horzAnchor="margin" w:tblpXSpec="center" w:tblpY="849"/>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28"/>
        <w:gridCol w:w="728"/>
        <w:gridCol w:w="744"/>
        <w:gridCol w:w="782"/>
        <w:gridCol w:w="920"/>
        <w:gridCol w:w="920"/>
        <w:gridCol w:w="920"/>
        <w:gridCol w:w="920"/>
        <w:gridCol w:w="728"/>
        <w:gridCol w:w="728"/>
        <w:gridCol w:w="728"/>
      </w:tblGrid>
      <w:tr w:rsidR="007754DB" w:rsidRPr="00F9767D" w:rsidTr="00F9767D">
        <w:tc>
          <w:tcPr>
            <w:tcW w:w="1545" w:type="dxa"/>
            <w:vMerge w:val="restart"/>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Показатели</w:t>
            </w:r>
          </w:p>
        </w:tc>
        <w:tc>
          <w:tcPr>
            <w:tcW w:w="8568" w:type="dxa"/>
            <w:gridSpan w:val="11"/>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Абсолютные значения</w:t>
            </w:r>
          </w:p>
        </w:tc>
      </w:tr>
      <w:tr w:rsidR="007754DB" w:rsidRPr="00F9767D" w:rsidTr="00F9767D">
        <w:tc>
          <w:tcPr>
            <w:tcW w:w="1545" w:type="dxa"/>
            <w:vMerge/>
            <w:shd w:val="clear" w:color="auto" w:fill="auto"/>
            <w:vAlign w:val="center"/>
          </w:tcPr>
          <w:p w:rsidR="007754DB" w:rsidRPr="00F9767D" w:rsidRDefault="007754DB" w:rsidP="00F9767D">
            <w:pPr>
              <w:spacing w:line="288" w:lineRule="auto"/>
              <w:jc w:val="center"/>
              <w:rPr>
                <w:color w:val="000000"/>
                <w:spacing w:val="-12"/>
                <w:sz w:val="28"/>
                <w:szCs w:val="28"/>
              </w:rPr>
            </w:pP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1990</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1991</w:t>
            </w:r>
          </w:p>
        </w:tc>
        <w:tc>
          <w:tcPr>
            <w:tcW w:w="744"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1992</w:t>
            </w:r>
          </w:p>
        </w:tc>
        <w:tc>
          <w:tcPr>
            <w:tcW w:w="744"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1993</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1994</w:t>
            </w:r>
          </w:p>
        </w:tc>
        <w:tc>
          <w:tcPr>
            <w:tcW w:w="84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1995</w:t>
            </w:r>
          </w:p>
        </w:tc>
        <w:tc>
          <w:tcPr>
            <w:tcW w:w="84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1996</w:t>
            </w:r>
          </w:p>
        </w:tc>
        <w:tc>
          <w:tcPr>
            <w:tcW w:w="84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1997</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1998</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1999</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2000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Выручка от реализации продукции без НДС, акцизов и других обязательных платежей.</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7849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11789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137678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922979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55722823</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5961353</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9353305</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6959801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6333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15297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22067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Чистая прибыль</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1534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2482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14330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82925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390745</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-55737</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-3822849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-2615164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-1795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-7132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-1447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Оборачиваемость оборотных средств</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4306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6282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113828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732472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883693</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6651727</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9276498</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11582554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13798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11587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9335</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Фонд собственных средств</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12821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15565</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239219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609776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5195826</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26827773</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76170831</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40383158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47453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16323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16323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Источники собственных средств</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22450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22955</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239519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609776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5195826</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26834198</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76173009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40383158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47453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16323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16323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Основные средства</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11179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10986</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174570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271366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4261048</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24102659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70551990</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43388609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40124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11809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11797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Незавершенные капитальные вложения</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474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694</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12224</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21540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368049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1402296</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4069421</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4066202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4089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1289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1294</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Фонд оплаты труда</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2597,1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3738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41853</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466185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1917906</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2887559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3518915</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3254,4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2667,4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3719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6280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Среднемесячная з/плата ППП</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229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523,5</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5768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58080,9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263997,7</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455865</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637910</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713,3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715,4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992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1727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Среднесписочная численность работающих</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767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595</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600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705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623</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539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467</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385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308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307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299</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Себестоимость реализации продукции</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6437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8959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78096</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603600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3718581</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4203540</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10961261</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7670042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7483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16374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23407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Дебиторская задолженность</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770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44030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92377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35459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76927</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2983757</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2332077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3312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3809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2388</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Кредиторская задолженность</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397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2628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52405</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466952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1986152</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5806478</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12113629</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16813201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19655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24627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23683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Резервы +  запасы и затраты</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2962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6348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75788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634434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1607160</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3220408</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4501398</w:t>
            </w:r>
          </w:p>
        </w:tc>
        <w:tc>
          <w:tcPr>
            <w:tcW w:w="84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6808034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7928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7204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6421</w:t>
            </w:r>
          </w:p>
        </w:tc>
      </w:tr>
    </w:tbl>
    <w:p w:rsidR="007754DB" w:rsidRPr="00736984" w:rsidRDefault="007754DB" w:rsidP="007754DB">
      <w:pPr>
        <w:shd w:val="clear" w:color="auto" w:fill="FFFFFF"/>
        <w:spacing w:line="288" w:lineRule="auto"/>
        <w:ind w:firstLine="708"/>
        <w:jc w:val="center"/>
        <w:rPr>
          <w:b/>
          <w:color w:val="000000"/>
          <w:spacing w:val="-12"/>
          <w:sz w:val="28"/>
          <w:szCs w:val="28"/>
        </w:rPr>
      </w:pPr>
      <w:r>
        <w:rPr>
          <w:b/>
          <w:color w:val="000000"/>
          <w:spacing w:val="-12"/>
          <w:sz w:val="28"/>
          <w:szCs w:val="28"/>
        </w:rPr>
        <w:t>Средние значения показателей предприятия оборонной промышленности за 11 лет (1990 – 2000г.г.)</w:t>
      </w:r>
    </w:p>
    <w:p w:rsidR="007754DB" w:rsidRDefault="007754DB" w:rsidP="007754DB">
      <w:pPr>
        <w:rPr>
          <w:b/>
          <w:color w:val="000000"/>
          <w:spacing w:val="-12"/>
          <w:sz w:val="28"/>
          <w:szCs w:val="28"/>
        </w:rPr>
      </w:pPr>
    </w:p>
    <w:p w:rsidR="007754DB" w:rsidRDefault="007754DB" w:rsidP="007754DB">
      <w:pPr>
        <w:jc w:val="center"/>
        <w:rPr>
          <w:b/>
          <w:color w:val="000000"/>
          <w:spacing w:val="-12"/>
          <w:sz w:val="28"/>
          <w:szCs w:val="28"/>
        </w:rPr>
      </w:pPr>
      <w:r>
        <w:rPr>
          <w:b/>
          <w:color w:val="000000"/>
          <w:spacing w:val="-12"/>
          <w:sz w:val="28"/>
          <w:szCs w:val="28"/>
        </w:rPr>
        <w:br w:type="page"/>
        <w:t>Приложение 2</w:t>
      </w:r>
    </w:p>
    <w:p w:rsidR="007754DB" w:rsidRDefault="007754DB" w:rsidP="007754DB">
      <w:pPr>
        <w:shd w:val="clear" w:color="auto" w:fill="FFFFFF"/>
        <w:spacing w:line="288" w:lineRule="auto"/>
        <w:jc w:val="right"/>
        <w:rPr>
          <w:color w:val="000000"/>
          <w:spacing w:val="-12"/>
          <w:sz w:val="28"/>
          <w:szCs w:val="28"/>
        </w:rPr>
      </w:pPr>
      <w:r w:rsidRPr="00CE350B">
        <w:rPr>
          <w:color w:val="000000"/>
          <w:spacing w:val="-12"/>
          <w:sz w:val="28"/>
          <w:szCs w:val="28"/>
        </w:rPr>
        <w:t xml:space="preserve">Таблица </w:t>
      </w:r>
      <w:r>
        <w:rPr>
          <w:color w:val="000000"/>
          <w:spacing w:val="-12"/>
          <w:sz w:val="28"/>
          <w:szCs w:val="28"/>
        </w:rPr>
        <w:t>2</w:t>
      </w:r>
    </w:p>
    <w:p w:rsidR="007754DB" w:rsidRDefault="007754DB" w:rsidP="007754DB">
      <w:pPr>
        <w:shd w:val="clear" w:color="auto" w:fill="FFFFFF"/>
        <w:spacing w:line="288" w:lineRule="auto"/>
        <w:jc w:val="center"/>
        <w:rPr>
          <w:b/>
          <w:color w:val="000000"/>
          <w:spacing w:val="-12"/>
          <w:sz w:val="28"/>
          <w:szCs w:val="28"/>
        </w:rPr>
      </w:pPr>
      <w:r w:rsidRPr="009E559A">
        <w:rPr>
          <w:b/>
          <w:color w:val="000000"/>
          <w:spacing w:val="-12"/>
          <w:sz w:val="28"/>
          <w:szCs w:val="28"/>
        </w:rPr>
        <w:t>Темпы роста показателей предприятия оборонной промышленности</w:t>
      </w:r>
      <w:r>
        <w:rPr>
          <w:b/>
          <w:color w:val="000000"/>
          <w:spacing w:val="-12"/>
          <w:sz w:val="28"/>
          <w:szCs w:val="28"/>
        </w:rPr>
        <w:t>.</w:t>
      </w:r>
    </w:p>
    <w:tbl>
      <w:tblPr>
        <w:tblpPr w:leftFromText="180" w:rightFromText="180" w:vertAnchor="text" w:horzAnchor="margin" w:tblpXSpec="center" w:tblpY="129"/>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28"/>
        <w:gridCol w:w="728"/>
        <w:gridCol w:w="744"/>
        <w:gridCol w:w="782"/>
        <w:gridCol w:w="920"/>
        <w:gridCol w:w="920"/>
        <w:gridCol w:w="920"/>
        <w:gridCol w:w="920"/>
        <w:gridCol w:w="728"/>
        <w:gridCol w:w="728"/>
      </w:tblGrid>
      <w:tr w:rsidR="007754DB" w:rsidRPr="00F9767D" w:rsidTr="00F9767D">
        <w:tc>
          <w:tcPr>
            <w:tcW w:w="1545" w:type="dxa"/>
            <w:vMerge w:val="restart"/>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Показатели</w:t>
            </w:r>
          </w:p>
        </w:tc>
        <w:tc>
          <w:tcPr>
            <w:tcW w:w="8118" w:type="dxa"/>
            <w:gridSpan w:val="10"/>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Темпы роста</w:t>
            </w:r>
          </w:p>
        </w:tc>
      </w:tr>
      <w:tr w:rsidR="007754DB" w:rsidRPr="00F9767D" w:rsidTr="00F9767D">
        <w:tc>
          <w:tcPr>
            <w:tcW w:w="1545" w:type="dxa"/>
            <w:vMerge/>
            <w:shd w:val="clear" w:color="auto" w:fill="auto"/>
            <w:vAlign w:val="center"/>
          </w:tcPr>
          <w:p w:rsidR="007754DB" w:rsidRPr="00F9767D" w:rsidRDefault="007754DB" w:rsidP="00F9767D">
            <w:pPr>
              <w:spacing w:line="288" w:lineRule="auto"/>
              <w:jc w:val="center"/>
              <w:rPr>
                <w:color w:val="000000"/>
                <w:spacing w:val="-12"/>
                <w:sz w:val="28"/>
                <w:szCs w:val="28"/>
              </w:rPr>
            </w:pP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1991</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1992</w:t>
            </w:r>
          </w:p>
        </w:tc>
        <w:tc>
          <w:tcPr>
            <w:tcW w:w="744"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1993</w:t>
            </w:r>
          </w:p>
        </w:tc>
        <w:tc>
          <w:tcPr>
            <w:tcW w:w="782"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1994</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1995</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1996</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1997</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1998</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1999</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2000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Выручка от реализации продукции без НДС, акцизов и других обязательных платежей.</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11,68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6,70</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6,20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0,74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0,0001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2,42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1,44</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Чистая прибыль</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5,77</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5,79</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4,71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-0,14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68,59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0,68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0,0006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3,97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0,20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Оборачиваемость оборотных средств</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18,12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6,43</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7,53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0,81</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Фонд собственных средств</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15,37</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2,55</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8,52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5,16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2,84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0,53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0,34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Источники собственных средств</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10,43</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2,55</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8,52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51,62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2,84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0,53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0,34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Основные средства</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15,89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1,55</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15,70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5,66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2,93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0,61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0,0009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0,29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0,99</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Незавершенные капитальные вложения</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17,61</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1,76</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17,09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3,81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2,90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0,32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1,01</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Фонд оплаты труда</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11,20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11,14</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4,11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0,0009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1,69</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Среднемесячная з/плата ППП</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2,29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11,02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10,07</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4,55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1,74</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Среднесписочная численность работающих</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1,01</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1,18</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Себестоимость реализации продукции</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8,72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7,77</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6,16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2,61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0,70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2,19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Дебиторская задолженность</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57,19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2,09</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0,38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2,17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38,77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0,78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0,63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Кредиторская задолженность</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6,62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19,94</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8,91</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4,25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2,92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2,09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0,96</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Резервы +  запасы и затраты</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2,14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11,94</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8,37</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2,53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2,01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1,51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0,0012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0,91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0,89</w:t>
            </w:r>
          </w:p>
        </w:tc>
      </w:tr>
    </w:tbl>
    <w:p w:rsidR="007754DB" w:rsidRDefault="007754DB" w:rsidP="007754DB">
      <w:pPr>
        <w:shd w:val="clear" w:color="auto" w:fill="FFFFFF"/>
        <w:spacing w:line="288" w:lineRule="auto"/>
        <w:jc w:val="center"/>
      </w:pPr>
    </w:p>
    <w:p w:rsidR="007754DB" w:rsidRDefault="007754DB" w:rsidP="007754DB">
      <w:pPr>
        <w:jc w:val="center"/>
        <w:rPr>
          <w:b/>
          <w:color w:val="000000"/>
          <w:spacing w:val="-12"/>
          <w:sz w:val="28"/>
          <w:szCs w:val="28"/>
        </w:rPr>
      </w:pPr>
      <w:r>
        <w:rPr>
          <w:b/>
          <w:color w:val="000000"/>
          <w:spacing w:val="-12"/>
          <w:sz w:val="28"/>
          <w:szCs w:val="28"/>
        </w:rPr>
        <w:br w:type="page"/>
        <w:t>Приложение 3</w:t>
      </w:r>
    </w:p>
    <w:p w:rsidR="007754DB" w:rsidRDefault="007754DB" w:rsidP="007754DB">
      <w:pPr>
        <w:shd w:val="clear" w:color="auto" w:fill="FFFFFF"/>
        <w:spacing w:line="288" w:lineRule="auto"/>
        <w:jc w:val="right"/>
        <w:rPr>
          <w:sz w:val="28"/>
          <w:szCs w:val="28"/>
        </w:rPr>
      </w:pPr>
      <w:r>
        <w:rPr>
          <w:sz w:val="28"/>
          <w:szCs w:val="28"/>
        </w:rPr>
        <w:t>Таблица 3.</w:t>
      </w:r>
    </w:p>
    <w:tbl>
      <w:tblPr>
        <w:tblpPr w:leftFromText="180" w:rightFromText="180" w:vertAnchor="text" w:horzAnchor="margin" w:tblpXSpec="center" w:tblpY="849"/>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37"/>
        <w:gridCol w:w="728"/>
        <w:gridCol w:w="744"/>
        <w:gridCol w:w="782"/>
        <w:gridCol w:w="920"/>
        <w:gridCol w:w="920"/>
        <w:gridCol w:w="920"/>
        <w:gridCol w:w="920"/>
        <w:gridCol w:w="728"/>
        <w:gridCol w:w="728"/>
        <w:gridCol w:w="728"/>
      </w:tblGrid>
      <w:tr w:rsidR="007754DB" w:rsidRPr="00F9767D" w:rsidTr="00F9767D">
        <w:tc>
          <w:tcPr>
            <w:tcW w:w="1545" w:type="dxa"/>
            <w:vMerge w:val="restart"/>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Показатели</w:t>
            </w:r>
          </w:p>
        </w:tc>
        <w:tc>
          <w:tcPr>
            <w:tcW w:w="1037" w:type="dxa"/>
            <w:vMerge w:val="restart"/>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Норма- тивный ранг (</w:t>
            </w:r>
            <w:r w:rsidRPr="00F9767D">
              <w:rPr>
                <w:i/>
                <w:color w:val="000000"/>
                <w:spacing w:val="-12"/>
                <w:sz w:val="28"/>
                <w:szCs w:val="28"/>
                <w:lang w:val="en-US"/>
              </w:rPr>
              <w:t>i</w:t>
            </w:r>
            <w:r w:rsidRPr="00F9767D">
              <w:rPr>
                <w:color w:val="000000"/>
                <w:spacing w:val="-12"/>
                <w:sz w:val="28"/>
                <w:szCs w:val="28"/>
              </w:rPr>
              <w:t>)</w:t>
            </w:r>
          </w:p>
        </w:tc>
        <w:tc>
          <w:tcPr>
            <w:tcW w:w="8118" w:type="dxa"/>
            <w:gridSpan w:val="10"/>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Фактические ранги</w:t>
            </w:r>
          </w:p>
        </w:tc>
      </w:tr>
      <w:tr w:rsidR="007754DB" w:rsidRPr="00F9767D" w:rsidTr="00F9767D">
        <w:tc>
          <w:tcPr>
            <w:tcW w:w="1545" w:type="dxa"/>
            <w:vMerge/>
            <w:shd w:val="clear" w:color="auto" w:fill="auto"/>
            <w:vAlign w:val="center"/>
          </w:tcPr>
          <w:p w:rsidR="007754DB" w:rsidRPr="00F9767D" w:rsidRDefault="007754DB" w:rsidP="00F9767D">
            <w:pPr>
              <w:spacing w:line="288" w:lineRule="auto"/>
              <w:jc w:val="center"/>
              <w:rPr>
                <w:color w:val="000000"/>
                <w:spacing w:val="-12"/>
                <w:sz w:val="28"/>
                <w:szCs w:val="28"/>
              </w:rPr>
            </w:pPr>
          </w:p>
        </w:tc>
        <w:tc>
          <w:tcPr>
            <w:tcW w:w="1037" w:type="dxa"/>
            <w:vMerge/>
            <w:shd w:val="clear" w:color="auto" w:fill="auto"/>
            <w:vAlign w:val="center"/>
          </w:tcPr>
          <w:p w:rsidR="007754DB" w:rsidRPr="00F9767D" w:rsidRDefault="007754DB" w:rsidP="00F9767D">
            <w:pPr>
              <w:spacing w:line="288" w:lineRule="auto"/>
              <w:jc w:val="center"/>
              <w:rPr>
                <w:color w:val="000000"/>
                <w:spacing w:val="-12"/>
                <w:sz w:val="28"/>
                <w:szCs w:val="28"/>
              </w:rPr>
            </w:pP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1991</w:t>
            </w:r>
          </w:p>
        </w:tc>
        <w:tc>
          <w:tcPr>
            <w:tcW w:w="744"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1992</w:t>
            </w:r>
          </w:p>
        </w:tc>
        <w:tc>
          <w:tcPr>
            <w:tcW w:w="782"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1993</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1994</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1995</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1996</w:t>
            </w:r>
          </w:p>
        </w:tc>
        <w:tc>
          <w:tcPr>
            <w:tcW w:w="920"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1997</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1998</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1999</w:t>
            </w:r>
          </w:p>
        </w:tc>
        <w:tc>
          <w:tcPr>
            <w:tcW w:w="728" w:type="dxa"/>
            <w:shd w:val="clear" w:color="auto" w:fill="auto"/>
            <w:vAlign w:val="center"/>
          </w:tcPr>
          <w:p w:rsidR="007754DB" w:rsidRPr="00F9767D" w:rsidRDefault="007754DB" w:rsidP="00F9767D">
            <w:pPr>
              <w:spacing w:line="288" w:lineRule="auto"/>
              <w:jc w:val="center"/>
              <w:rPr>
                <w:color w:val="000000"/>
                <w:spacing w:val="-12"/>
                <w:sz w:val="28"/>
                <w:szCs w:val="28"/>
              </w:rPr>
            </w:pPr>
            <w:r w:rsidRPr="00F9767D">
              <w:rPr>
                <w:color w:val="000000"/>
                <w:spacing w:val="-12"/>
                <w:sz w:val="28"/>
                <w:szCs w:val="28"/>
              </w:rPr>
              <w:t>2000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Выручка от реализации продукции без НДС, акцизов и других обязательных платежей.</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Чистая прибыль</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Оборачиваемость оборотных средств</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Фонд собственных средств</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Источники собственных средств</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Основные средства</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Незавершенные капитальные вложения</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Фонд оплаты труда</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Среднемесячная з/плата ППП</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Среднесписочная численность работающих</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Себестоимость реализации продукции</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5</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Дебиторская задолженность</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Кредиторская задолженность</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13</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3</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2</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6</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10</w:t>
            </w:r>
          </w:p>
        </w:tc>
      </w:tr>
      <w:tr w:rsidR="007754DB" w:rsidRPr="00F9767D" w:rsidTr="00F9767D">
        <w:tc>
          <w:tcPr>
            <w:tcW w:w="1545"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Резервы +  запасы и затраты</w:t>
            </w:r>
          </w:p>
        </w:tc>
        <w:tc>
          <w:tcPr>
            <w:tcW w:w="1037"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14</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744"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7</w:t>
            </w:r>
          </w:p>
        </w:tc>
        <w:tc>
          <w:tcPr>
            <w:tcW w:w="782"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4</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c>
          <w:tcPr>
            <w:tcW w:w="920"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8</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9</w:t>
            </w:r>
          </w:p>
        </w:tc>
        <w:tc>
          <w:tcPr>
            <w:tcW w:w="728" w:type="dxa"/>
            <w:shd w:val="clear" w:color="auto" w:fill="auto"/>
            <w:vAlign w:val="center"/>
          </w:tcPr>
          <w:p w:rsidR="007754DB" w:rsidRPr="00F9767D" w:rsidRDefault="007754DB" w:rsidP="00F9767D">
            <w:pPr>
              <w:spacing w:line="288" w:lineRule="auto"/>
              <w:jc w:val="center"/>
              <w:rPr>
                <w:color w:val="000000"/>
                <w:spacing w:val="-12"/>
                <w:sz w:val="20"/>
                <w:szCs w:val="20"/>
              </w:rPr>
            </w:pPr>
            <w:r w:rsidRPr="00F9767D">
              <w:rPr>
                <w:color w:val="000000"/>
                <w:spacing w:val="-12"/>
                <w:sz w:val="20"/>
                <w:szCs w:val="20"/>
              </w:rPr>
              <w:t>11</w:t>
            </w:r>
          </w:p>
        </w:tc>
      </w:tr>
    </w:tbl>
    <w:p w:rsidR="007754DB" w:rsidRPr="009F197C" w:rsidRDefault="007754DB" w:rsidP="00807B9F">
      <w:pPr>
        <w:shd w:val="clear" w:color="auto" w:fill="FFFFFF"/>
        <w:spacing w:line="288" w:lineRule="auto"/>
        <w:jc w:val="center"/>
        <w:rPr>
          <w:sz w:val="28"/>
          <w:szCs w:val="28"/>
        </w:rPr>
      </w:pPr>
      <w:r>
        <w:rPr>
          <w:b/>
          <w:sz w:val="28"/>
          <w:szCs w:val="28"/>
        </w:rPr>
        <w:t>Таблица фактических рангов</w:t>
      </w:r>
      <w:r>
        <w:rPr>
          <w:b/>
          <w:color w:val="000000"/>
          <w:spacing w:val="-12"/>
          <w:sz w:val="28"/>
          <w:szCs w:val="28"/>
        </w:rPr>
        <w:t xml:space="preserve"> </w:t>
      </w:r>
      <w:r>
        <w:rPr>
          <w:b/>
          <w:color w:val="000000"/>
          <w:spacing w:val="-12"/>
          <w:sz w:val="28"/>
          <w:szCs w:val="28"/>
        </w:rPr>
        <w:br w:type="page"/>
      </w:r>
      <w:r>
        <w:rPr>
          <w:sz w:val="28"/>
          <w:szCs w:val="28"/>
        </w:rPr>
        <w:t>Таблица 4.</w:t>
      </w:r>
    </w:p>
    <w:p w:rsidR="007754DB" w:rsidRDefault="007754DB" w:rsidP="007754DB">
      <w:pPr>
        <w:shd w:val="clear" w:color="auto" w:fill="FFFFFF"/>
        <w:spacing w:line="288" w:lineRule="auto"/>
        <w:jc w:val="center"/>
        <w:rPr>
          <w:b/>
          <w:sz w:val="28"/>
          <w:szCs w:val="28"/>
        </w:rPr>
      </w:pPr>
      <w:r>
        <w:rPr>
          <w:b/>
          <w:sz w:val="28"/>
          <w:szCs w:val="28"/>
        </w:rPr>
        <w:t>Таблица инверсий</w:t>
      </w:r>
    </w:p>
    <w:tbl>
      <w:tblPr>
        <w:tblW w:w="10480" w:type="dxa"/>
        <w:tblInd w:w="-540" w:type="dxa"/>
        <w:tblLayout w:type="fixed"/>
        <w:tblLook w:val="0000" w:firstRow="0" w:lastRow="0" w:firstColumn="0" w:lastColumn="0" w:noHBand="0" w:noVBand="0"/>
      </w:tblPr>
      <w:tblGrid>
        <w:gridCol w:w="1519"/>
        <w:gridCol w:w="444"/>
        <w:gridCol w:w="444"/>
        <w:gridCol w:w="444"/>
        <w:gridCol w:w="444"/>
        <w:gridCol w:w="444"/>
        <w:gridCol w:w="444"/>
        <w:gridCol w:w="444"/>
        <w:gridCol w:w="444"/>
        <w:gridCol w:w="444"/>
        <w:gridCol w:w="444"/>
        <w:gridCol w:w="444"/>
        <w:gridCol w:w="436"/>
        <w:gridCol w:w="8"/>
        <w:gridCol w:w="444"/>
        <w:gridCol w:w="436"/>
        <w:gridCol w:w="8"/>
        <w:gridCol w:w="444"/>
        <w:gridCol w:w="436"/>
        <w:gridCol w:w="8"/>
        <w:gridCol w:w="444"/>
        <w:gridCol w:w="436"/>
        <w:gridCol w:w="8"/>
        <w:gridCol w:w="444"/>
        <w:gridCol w:w="525"/>
      </w:tblGrid>
      <w:tr w:rsidR="007754DB">
        <w:trPr>
          <w:trHeight w:val="125"/>
        </w:trPr>
        <w:tc>
          <w:tcPr>
            <w:tcW w:w="15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754DB" w:rsidRDefault="007754DB" w:rsidP="007754DB">
            <w:pPr>
              <w:ind w:right="-420"/>
              <w:jc w:val="both"/>
              <w:rPr>
                <w:rFonts w:ascii="Arial CYR" w:hAnsi="Arial CYR" w:cs="Arial CYR"/>
                <w:sz w:val="20"/>
                <w:szCs w:val="20"/>
              </w:rPr>
            </w:pPr>
            <w:r>
              <w:rPr>
                <w:rFonts w:ascii="Arial CYR" w:hAnsi="Arial CYR" w:cs="Arial CYR"/>
                <w:sz w:val="20"/>
                <w:szCs w:val="20"/>
              </w:rPr>
              <w:t>Показатели</w:t>
            </w:r>
          </w:p>
        </w:tc>
        <w:tc>
          <w:tcPr>
            <w:tcW w:w="8961" w:type="dxa"/>
            <w:gridSpan w:val="24"/>
            <w:tcBorders>
              <w:top w:val="single" w:sz="4" w:space="0" w:color="auto"/>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125"/>
        </w:trPr>
        <w:tc>
          <w:tcPr>
            <w:tcW w:w="15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p>
        </w:tc>
        <w:tc>
          <w:tcPr>
            <w:tcW w:w="888" w:type="dxa"/>
            <w:gridSpan w:val="2"/>
            <w:tcBorders>
              <w:top w:val="single" w:sz="4" w:space="0" w:color="auto"/>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1991</w:t>
            </w:r>
          </w:p>
        </w:tc>
        <w:tc>
          <w:tcPr>
            <w:tcW w:w="888" w:type="dxa"/>
            <w:gridSpan w:val="2"/>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1992</w:t>
            </w:r>
          </w:p>
        </w:tc>
        <w:tc>
          <w:tcPr>
            <w:tcW w:w="888" w:type="dxa"/>
            <w:gridSpan w:val="2"/>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1993</w:t>
            </w:r>
          </w:p>
        </w:tc>
        <w:tc>
          <w:tcPr>
            <w:tcW w:w="888" w:type="dxa"/>
            <w:gridSpan w:val="2"/>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1994</w:t>
            </w:r>
          </w:p>
        </w:tc>
        <w:tc>
          <w:tcPr>
            <w:tcW w:w="888" w:type="dxa"/>
            <w:gridSpan w:val="2"/>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1995</w:t>
            </w:r>
          </w:p>
        </w:tc>
        <w:tc>
          <w:tcPr>
            <w:tcW w:w="880" w:type="dxa"/>
            <w:gridSpan w:val="2"/>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1996</w:t>
            </w:r>
          </w:p>
        </w:tc>
        <w:tc>
          <w:tcPr>
            <w:tcW w:w="888" w:type="dxa"/>
            <w:gridSpan w:val="3"/>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1997</w:t>
            </w:r>
          </w:p>
        </w:tc>
        <w:tc>
          <w:tcPr>
            <w:tcW w:w="888" w:type="dxa"/>
            <w:gridSpan w:val="3"/>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1998</w:t>
            </w:r>
          </w:p>
        </w:tc>
        <w:tc>
          <w:tcPr>
            <w:tcW w:w="888" w:type="dxa"/>
            <w:gridSpan w:val="3"/>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1999</w:t>
            </w:r>
          </w:p>
        </w:tc>
        <w:tc>
          <w:tcPr>
            <w:tcW w:w="977" w:type="dxa"/>
            <w:gridSpan w:val="3"/>
            <w:tcBorders>
              <w:top w:val="single" w:sz="4" w:space="0" w:color="auto"/>
              <w:left w:val="nil"/>
              <w:bottom w:val="single" w:sz="4" w:space="0" w:color="auto"/>
              <w:right w:val="single" w:sz="4" w:space="0" w:color="000000"/>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2000</w:t>
            </w:r>
          </w:p>
        </w:tc>
      </w:tr>
      <w:tr w:rsidR="007754DB">
        <w:trPr>
          <w:trHeight w:val="251"/>
        </w:trPr>
        <w:tc>
          <w:tcPr>
            <w:tcW w:w="15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gridSpan w:val="2"/>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gridSpan w:val="2"/>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gridSpan w:val="2"/>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444" w:type="dxa"/>
            <w:gridSpan w:val="2"/>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c>
          <w:tcPr>
            <w:tcW w:w="44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i&lt;j</w:t>
            </w:r>
          </w:p>
        </w:tc>
        <w:tc>
          <w:tcPr>
            <w:tcW w:w="525"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i&gt;j</w:t>
            </w:r>
          </w:p>
        </w:tc>
      </w:tr>
      <w:tr w:rsidR="007754DB">
        <w:trPr>
          <w:trHeight w:val="377"/>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125"/>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377"/>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377"/>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125"/>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377"/>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377"/>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251"/>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288"/>
        </w:trPr>
        <w:tc>
          <w:tcPr>
            <w:tcW w:w="15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Сумма инверсий:</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49</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49</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47</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32</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55</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55</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43</w:t>
            </w:r>
          </w:p>
        </w:tc>
        <w:tc>
          <w:tcPr>
            <w:tcW w:w="444" w:type="dxa"/>
            <w:gridSpan w:val="2"/>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43</w:t>
            </w:r>
          </w:p>
        </w:tc>
        <w:tc>
          <w:tcPr>
            <w:tcW w:w="44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43</w:t>
            </w:r>
          </w:p>
        </w:tc>
        <w:tc>
          <w:tcPr>
            <w:tcW w:w="525"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43</w:t>
            </w:r>
          </w:p>
        </w:tc>
      </w:tr>
    </w:tbl>
    <w:p w:rsidR="007754DB" w:rsidRDefault="007754DB" w:rsidP="007754DB">
      <w:pPr>
        <w:jc w:val="center"/>
      </w:pPr>
    </w:p>
    <w:p w:rsidR="007754DB" w:rsidRDefault="007754DB" w:rsidP="007754DB">
      <w:pPr>
        <w:jc w:val="center"/>
        <w:rPr>
          <w:b/>
          <w:sz w:val="28"/>
          <w:szCs w:val="28"/>
        </w:rPr>
      </w:pPr>
      <w:r>
        <w:br w:type="page"/>
      </w:r>
      <w:r w:rsidRPr="001149AB">
        <w:rPr>
          <w:b/>
          <w:sz w:val="28"/>
          <w:szCs w:val="28"/>
        </w:rPr>
        <w:t>Приложение 4</w:t>
      </w:r>
    </w:p>
    <w:p w:rsidR="007754DB" w:rsidRDefault="007754DB" w:rsidP="007754DB">
      <w:pPr>
        <w:shd w:val="clear" w:color="auto" w:fill="FFFFFF"/>
        <w:spacing w:line="288" w:lineRule="auto"/>
        <w:jc w:val="right"/>
        <w:rPr>
          <w:color w:val="000000"/>
          <w:spacing w:val="-5"/>
          <w:sz w:val="28"/>
          <w:szCs w:val="28"/>
        </w:rPr>
      </w:pPr>
      <w:r>
        <w:rPr>
          <w:color w:val="000000"/>
          <w:spacing w:val="-5"/>
          <w:sz w:val="28"/>
          <w:szCs w:val="28"/>
        </w:rPr>
        <w:t>Таблица 5.</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1991 – 1992 гг.</w:t>
      </w:r>
    </w:p>
    <w:tbl>
      <w:tblPr>
        <w:tblW w:w="5840" w:type="dxa"/>
        <w:jc w:val="center"/>
        <w:tblLook w:val="0000" w:firstRow="0" w:lastRow="0" w:firstColumn="0" w:lastColumn="0" w:noHBand="0" w:noVBand="0"/>
      </w:tblPr>
      <w:tblGrid>
        <w:gridCol w:w="1397"/>
        <w:gridCol w:w="1909"/>
        <w:gridCol w:w="1396"/>
        <w:gridCol w:w="569"/>
        <w:gridCol w:w="569"/>
      </w:tblGrid>
      <w:tr w:rsidR="007754DB">
        <w:trPr>
          <w:trHeight w:val="255"/>
          <w:jc w:val="center"/>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1991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1992 г.</w:t>
            </w:r>
          </w:p>
        </w:tc>
        <w:tc>
          <w:tcPr>
            <w:tcW w:w="16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6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25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255"/>
          <w:jc w:val="center"/>
        </w:trPr>
        <w:tc>
          <w:tcPr>
            <w:tcW w:w="4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6.</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1992 – 1993 гг.</w:t>
      </w:r>
    </w:p>
    <w:tbl>
      <w:tblPr>
        <w:tblW w:w="5840" w:type="dxa"/>
        <w:jc w:val="center"/>
        <w:tblLook w:val="0000" w:firstRow="0" w:lastRow="0" w:firstColumn="0" w:lastColumn="0" w:noHBand="0" w:noVBand="0"/>
      </w:tblPr>
      <w:tblGrid>
        <w:gridCol w:w="1397"/>
        <w:gridCol w:w="1909"/>
        <w:gridCol w:w="1396"/>
        <w:gridCol w:w="569"/>
        <w:gridCol w:w="569"/>
      </w:tblGrid>
      <w:tr w:rsidR="007754DB">
        <w:trPr>
          <w:trHeight w:val="255"/>
          <w:jc w:val="center"/>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1992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1993 г.</w:t>
            </w:r>
          </w:p>
        </w:tc>
        <w:tc>
          <w:tcPr>
            <w:tcW w:w="16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6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255"/>
          <w:jc w:val="center"/>
        </w:trPr>
        <w:tc>
          <w:tcPr>
            <w:tcW w:w="4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46</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7.</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1993 – 1994 гг.</w:t>
      </w:r>
    </w:p>
    <w:tbl>
      <w:tblPr>
        <w:tblW w:w="5820" w:type="dxa"/>
        <w:jc w:val="center"/>
        <w:tblLook w:val="0000" w:firstRow="0" w:lastRow="0" w:firstColumn="0" w:lastColumn="0" w:noHBand="0" w:noVBand="0"/>
      </w:tblPr>
      <w:tblGrid>
        <w:gridCol w:w="1396"/>
        <w:gridCol w:w="1909"/>
        <w:gridCol w:w="1396"/>
        <w:gridCol w:w="562"/>
        <w:gridCol w:w="562"/>
      </w:tblGrid>
      <w:tr w:rsidR="007754DB">
        <w:trPr>
          <w:trHeight w:val="255"/>
          <w:jc w:val="center"/>
        </w:trPr>
        <w:tc>
          <w:tcPr>
            <w:tcW w:w="12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1993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1994 г.</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6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510"/>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r>
      <w:tr w:rsidR="007754DB">
        <w:trPr>
          <w:trHeight w:val="765"/>
          <w:jc w:val="center"/>
        </w:trPr>
        <w:tc>
          <w:tcPr>
            <w:tcW w:w="121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255"/>
          <w:jc w:val="center"/>
        </w:trPr>
        <w:tc>
          <w:tcPr>
            <w:tcW w:w="4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55</w:t>
            </w:r>
          </w:p>
        </w:tc>
        <w:tc>
          <w:tcPr>
            <w:tcW w:w="83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55</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8.</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1994 – 1995 гг.</w:t>
      </w:r>
    </w:p>
    <w:tbl>
      <w:tblPr>
        <w:tblW w:w="5840" w:type="dxa"/>
        <w:jc w:val="center"/>
        <w:tblLook w:val="0000" w:firstRow="0" w:lastRow="0" w:firstColumn="0" w:lastColumn="0" w:noHBand="0" w:noVBand="0"/>
      </w:tblPr>
      <w:tblGrid>
        <w:gridCol w:w="1397"/>
        <w:gridCol w:w="1909"/>
        <w:gridCol w:w="1396"/>
        <w:gridCol w:w="569"/>
        <w:gridCol w:w="569"/>
      </w:tblGrid>
      <w:tr w:rsidR="007754DB">
        <w:trPr>
          <w:trHeight w:val="255"/>
          <w:jc w:val="center"/>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1994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1995 г.</w:t>
            </w:r>
          </w:p>
        </w:tc>
        <w:tc>
          <w:tcPr>
            <w:tcW w:w="16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6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25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255"/>
          <w:jc w:val="center"/>
        </w:trPr>
        <w:tc>
          <w:tcPr>
            <w:tcW w:w="4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39</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9.</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1995 – 1996 гг.</w:t>
      </w:r>
    </w:p>
    <w:tbl>
      <w:tblPr>
        <w:tblW w:w="5840" w:type="dxa"/>
        <w:jc w:val="center"/>
        <w:tblLook w:val="0000" w:firstRow="0" w:lastRow="0" w:firstColumn="0" w:lastColumn="0" w:noHBand="0" w:noVBand="0"/>
      </w:tblPr>
      <w:tblGrid>
        <w:gridCol w:w="1397"/>
        <w:gridCol w:w="1909"/>
        <w:gridCol w:w="1396"/>
        <w:gridCol w:w="569"/>
        <w:gridCol w:w="569"/>
      </w:tblGrid>
      <w:tr w:rsidR="007754DB">
        <w:trPr>
          <w:trHeight w:val="255"/>
          <w:jc w:val="center"/>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1995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1996 г.</w:t>
            </w:r>
          </w:p>
        </w:tc>
        <w:tc>
          <w:tcPr>
            <w:tcW w:w="16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6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25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r>
      <w:tr w:rsidR="007754DB">
        <w:trPr>
          <w:trHeight w:val="255"/>
          <w:jc w:val="center"/>
        </w:trPr>
        <w:tc>
          <w:tcPr>
            <w:tcW w:w="4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39</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10.</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1996 – 1997 гг.</w:t>
      </w:r>
    </w:p>
    <w:tbl>
      <w:tblPr>
        <w:tblW w:w="5840" w:type="dxa"/>
        <w:jc w:val="center"/>
        <w:tblLook w:val="0000" w:firstRow="0" w:lastRow="0" w:firstColumn="0" w:lastColumn="0" w:noHBand="0" w:noVBand="0"/>
      </w:tblPr>
      <w:tblGrid>
        <w:gridCol w:w="1397"/>
        <w:gridCol w:w="1909"/>
        <w:gridCol w:w="1396"/>
        <w:gridCol w:w="569"/>
        <w:gridCol w:w="569"/>
      </w:tblGrid>
      <w:tr w:rsidR="007754DB">
        <w:trPr>
          <w:trHeight w:val="255"/>
          <w:jc w:val="center"/>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1996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1997 г.</w:t>
            </w:r>
          </w:p>
        </w:tc>
        <w:tc>
          <w:tcPr>
            <w:tcW w:w="16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6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25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510"/>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3"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1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255"/>
          <w:jc w:val="center"/>
        </w:trPr>
        <w:tc>
          <w:tcPr>
            <w:tcW w:w="41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49</w:t>
            </w:r>
          </w:p>
        </w:tc>
        <w:tc>
          <w:tcPr>
            <w:tcW w:w="833"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49</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11.</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1997 – 1998 гг.</w:t>
      </w:r>
    </w:p>
    <w:tbl>
      <w:tblPr>
        <w:tblW w:w="6120" w:type="dxa"/>
        <w:jc w:val="center"/>
        <w:tblLook w:val="0000" w:firstRow="0" w:lastRow="0" w:firstColumn="0" w:lastColumn="0" w:noHBand="0" w:noVBand="0"/>
      </w:tblPr>
      <w:tblGrid>
        <w:gridCol w:w="1397"/>
        <w:gridCol w:w="1909"/>
        <w:gridCol w:w="1396"/>
        <w:gridCol w:w="709"/>
        <w:gridCol w:w="709"/>
      </w:tblGrid>
      <w:tr w:rsidR="007754DB">
        <w:trPr>
          <w:trHeight w:val="255"/>
          <w:jc w:val="center"/>
        </w:trPr>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1997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1998 г.</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9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25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r>
      <w:tr w:rsidR="007754DB">
        <w:trPr>
          <w:trHeight w:val="255"/>
          <w:jc w:val="center"/>
        </w:trPr>
        <w:tc>
          <w:tcPr>
            <w:tcW w:w="4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54</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12.</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1998 – 1999 гг.</w:t>
      </w:r>
    </w:p>
    <w:tbl>
      <w:tblPr>
        <w:tblW w:w="6120" w:type="dxa"/>
        <w:jc w:val="center"/>
        <w:tblLook w:val="0000" w:firstRow="0" w:lastRow="0" w:firstColumn="0" w:lastColumn="0" w:noHBand="0" w:noVBand="0"/>
      </w:tblPr>
      <w:tblGrid>
        <w:gridCol w:w="1397"/>
        <w:gridCol w:w="1909"/>
        <w:gridCol w:w="1396"/>
        <w:gridCol w:w="709"/>
        <w:gridCol w:w="709"/>
      </w:tblGrid>
      <w:tr w:rsidR="007754DB">
        <w:trPr>
          <w:trHeight w:val="255"/>
          <w:jc w:val="center"/>
        </w:trPr>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1998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1999 г.</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9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25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r>
      <w:tr w:rsidR="007754DB">
        <w:trPr>
          <w:trHeight w:val="255"/>
          <w:jc w:val="center"/>
        </w:trPr>
        <w:tc>
          <w:tcPr>
            <w:tcW w:w="4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44</w:t>
            </w:r>
          </w:p>
        </w:tc>
      </w:tr>
    </w:tbl>
    <w:p w:rsidR="007754DB" w:rsidRDefault="007754DB" w:rsidP="007754DB">
      <w:pPr>
        <w:shd w:val="clear" w:color="auto" w:fill="FFFFFF"/>
        <w:spacing w:line="288" w:lineRule="auto"/>
        <w:jc w:val="center"/>
        <w:rPr>
          <w:b/>
          <w:sz w:val="28"/>
          <w:szCs w:val="28"/>
        </w:rPr>
      </w:pPr>
    </w:p>
    <w:p w:rsidR="007754DB" w:rsidRDefault="007754DB" w:rsidP="007754DB">
      <w:pPr>
        <w:shd w:val="clear" w:color="auto" w:fill="FFFFFF"/>
        <w:spacing w:line="288" w:lineRule="auto"/>
        <w:jc w:val="right"/>
        <w:rPr>
          <w:color w:val="000000"/>
          <w:spacing w:val="-5"/>
          <w:sz w:val="28"/>
          <w:szCs w:val="28"/>
        </w:rPr>
      </w:pPr>
      <w:r>
        <w:rPr>
          <w:b/>
          <w:sz w:val="28"/>
          <w:szCs w:val="28"/>
        </w:rPr>
        <w:br w:type="page"/>
      </w:r>
      <w:r>
        <w:rPr>
          <w:color w:val="000000"/>
          <w:spacing w:val="-5"/>
          <w:sz w:val="28"/>
          <w:szCs w:val="28"/>
        </w:rPr>
        <w:t>Таблица 13.</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Инверсии двух фактических упорядочений показателей</w:t>
      </w:r>
    </w:p>
    <w:p w:rsidR="007754DB" w:rsidRDefault="007754DB" w:rsidP="007754DB">
      <w:pPr>
        <w:shd w:val="clear" w:color="auto" w:fill="FFFFFF"/>
        <w:spacing w:line="288" w:lineRule="auto"/>
        <w:jc w:val="center"/>
        <w:rPr>
          <w:b/>
          <w:color w:val="000000"/>
          <w:spacing w:val="-5"/>
          <w:sz w:val="28"/>
          <w:szCs w:val="28"/>
        </w:rPr>
      </w:pPr>
      <w:r>
        <w:rPr>
          <w:b/>
          <w:color w:val="000000"/>
          <w:spacing w:val="-5"/>
          <w:sz w:val="28"/>
          <w:szCs w:val="28"/>
        </w:rPr>
        <w:t>1999 – 2000 гг.</w:t>
      </w:r>
    </w:p>
    <w:tbl>
      <w:tblPr>
        <w:tblW w:w="6120" w:type="dxa"/>
        <w:jc w:val="center"/>
        <w:tblLook w:val="0000" w:firstRow="0" w:lastRow="0" w:firstColumn="0" w:lastColumn="0" w:noHBand="0" w:noVBand="0"/>
      </w:tblPr>
      <w:tblGrid>
        <w:gridCol w:w="1397"/>
        <w:gridCol w:w="1909"/>
        <w:gridCol w:w="1396"/>
        <w:gridCol w:w="709"/>
        <w:gridCol w:w="709"/>
      </w:tblGrid>
      <w:tr w:rsidR="007754DB">
        <w:trPr>
          <w:trHeight w:val="255"/>
          <w:jc w:val="center"/>
        </w:trPr>
        <w:tc>
          <w:tcPr>
            <w:tcW w:w="12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1999 г. (i)</w:t>
            </w:r>
          </w:p>
        </w:tc>
        <w:tc>
          <w:tcPr>
            <w:tcW w:w="1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Фактические ранги в 2000 г.</w:t>
            </w:r>
          </w:p>
        </w:tc>
        <w:tc>
          <w:tcPr>
            <w:tcW w:w="19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jc w:val="center"/>
        </w:trPr>
        <w:tc>
          <w:tcPr>
            <w:tcW w:w="12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9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255"/>
          <w:jc w:val="center"/>
        </w:trPr>
        <w:tc>
          <w:tcPr>
            <w:tcW w:w="12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i&lt;j</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для i&gt;j</w:t>
            </w:r>
          </w:p>
        </w:tc>
      </w:tr>
      <w:tr w:rsidR="007754DB">
        <w:trPr>
          <w:trHeight w:val="25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765"/>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510"/>
          <w:jc w:val="center"/>
        </w:trPr>
        <w:tc>
          <w:tcPr>
            <w:tcW w:w="1239" w:type="dxa"/>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7" w:type="dxa"/>
            <w:tcBorders>
              <w:top w:val="nil"/>
              <w:left w:val="nil"/>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124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255"/>
          <w:jc w:val="center"/>
        </w:trPr>
        <w:tc>
          <w:tcPr>
            <w:tcW w:w="4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Сумма инверсий:</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44</w:t>
            </w:r>
          </w:p>
        </w:tc>
        <w:tc>
          <w:tcPr>
            <w:tcW w:w="957"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44</w:t>
            </w:r>
          </w:p>
        </w:tc>
      </w:tr>
    </w:tbl>
    <w:p w:rsidR="007754DB" w:rsidRDefault="007754DB" w:rsidP="007754DB">
      <w:pPr>
        <w:jc w:val="center"/>
        <w:rPr>
          <w:b/>
          <w:sz w:val="28"/>
          <w:szCs w:val="28"/>
        </w:rPr>
      </w:pPr>
    </w:p>
    <w:p w:rsidR="007754DB" w:rsidRDefault="007754DB" w:rsidP="007754DB">
      <w:pPr>
        <w:jc w:val="center"/>
        <w:rPr>
          <w:b/>
          <w:sz w:val="28"/>
          <w:szCs w:val="28"/>
        </w:rPr>
      </w:pPr>
      <w:r>
        <w:rPr>
          <w:b/>
          <w:sz w:val="28"/>
          <w:szCs w:val="28"/>
        </w:rPr>
        <w:br w:type="page"/>
        <w:t>Приложение 5</w:t>
      </w:r>
    </w:p>
    <w:p w:rsidR="007754DB" w:rsidRDefault="007754DB" w:rsidP="007754DB">
      <w:pPr>
        <w:autoSpaceDE w:val="0"/>
        <w:autoSpaceDN w:val="0"/>
        <w:adjustRightInd w:val="0"/>
        <w:jc w:val="right"/>
        <w:rPr>
          <w:sz w:val="28"/>
          <w:szCs w:val="28"/>
        </w:rPr>
      </w:pPr>
      <w:r>
        <w:rPr>
          <w:sz w:val="28"/>
          <w:szCs w:val="28"/>
        </w:rPr>
        <w:t>Таблица 14</w:t>
      </w:r>
    </w:p>
    <w:p w:rsidR="007754DB" w:rsidRPr="00911A1D" w:rsidRDefault="007754DB" w:rsidP="007754DB">
      <w:pPr>
        <w:autoSpaceDE w:val="0"/>
        <w:autoSpaceDN w:val="0"/>
        <w:adjustRightInd w:val="0"/>
        <w:jc w:val="center"/>
        <w:rPr>
          <w:b/>
          <w:sz w:val="28"/>
          <w:szCs w:val="28"/>
        </w:rPr>
      </w:pPr>
      <w:r w:rsidRPr="00911A1D">
        <w:rPr>
          <w:b/>
          <w:sz w:val="28"/>
          <w:szCs w:val="28"/>
        </w:rPr>
        <w:t>Таблица инверсий</w:t>
      </w:r>
    </w:p>
    <w:tbl>
      <w:tblPr>
        <w:tblW w:w="8980" w:type="dxa"/>
        <w:tblInd w:w="91" w:type="dxa"/>
        <w:tblLook w:val="0000" w:firstRow="0" w:lastRow="0" w:firstColumn="0" w:lastColumn="0" w:noHBand="0" w:noVBand="0"/>
      </w:tblPr>
      <w:tblGrid>
        <w:gridCol w:w="1909"/>
        <w:gridCol w:w="899"/>
        <w:gridCol w:w="701"/>
        <w:gridCol w:w="701"/>
        <w:gridCol w:w="701"/>
        <w:gridCol w:w="701"/>
        <w:gridCol w:w="701"/>
        <w:gridCol w:w="701"/>
        <w:gridCol w:w="701"/>
        <w:gridCol w:w="701"/>
        <w:gridCol w:w="701"/>
        <w:gridCol w:w="701"/>
      </w:tblGrid>
      <w:tr w:rsidR="007754DB">
        <w:trPr>
          <w:trHeight w:val="255"/>
        </w:trPr>
        <w:tc>
          <w:tcPr>
            <w:tcW w:w="1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Норма- тивный ранг (i)</w:t>
            </w:r>
          </w:p>
        </w:tc>
        <w:tc>
          <w:tcPr>
            <w:tcW w:w="6536" w:type="dxa"/>
            <w:gridSpan w:val="10"/>
            <w:tcBorders>
              <w:top w:val="single" w:sz="4" w:space="0" w:color="auto"/>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Инверсии</w:t>
            </w:r>
          </w:p>
        </w:tc>
      </w:tr>
      <w:tr w:rsidR="007754DB">
        <w:trPr>
          <w:trHeight w:val="255"/>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m</w:t>
            </w:r>
            <w:r>
              <w:rPr>
                <w:rFonts w:ascii="Arial CYR" w:hAnsi="Arial CYR" w:cs="Arial CYR"/>
                <w:i/>
                <w:iCs/>
                <w:sz w:val="20"/>
                <w:szCs w:val="20"/>
                <w:vertAlign w:val="superscript"/>
              </w:rPr>
              <w:t>1991</w:t>
            </w:r>
            <w:r>
              <w:rPr>
                <w:rFonts w:ascii="Arial CYR" w:hAnsi="Arial CYR" w:cs="Arial CYR"/>
                <w:i/>
                <w:iCs/>
                <w:sz w:val="20"/>
                <w:szCs w:val="20"/>
                <w:vertAlign w:val="subscript"/>
              </w:rPr>
              <w:t>i</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1992</w:t>
            </w:r>
            <w:r>
              <w:rPr>
                <w:rFonts w:ascii="Arial CYR" w:hAnsi="Arial CYR" w:cs="Arial CYR"/>
                <w:i/>
                <w:iCs/>
                <w:sz w:val="20"/>
                <w:szCs w:val="20"/>
                <w:vertAlign w:val="subscript"/>
              </w:rPr>
              <w:t>i</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1993</w:t>
            </w:r>
            <w:r>
              <w:rPr>
                <w:rFonts w:ascii="Arial CYR" w:hAnsi="Arial CYR" w:cs="Arial CYR"/>
                <w:i/>
                <w:iCs/>
                <w:sz w:val="20"/>
                <w:szCs w:val="20"/>
                <w:vertAlign w:val="subscript"/>
              </w:rPr>
              <w:t>i</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1994</w:t>
            </w:r>
            <w:r>
              <w:rPr>
                <w:rFonts w:ascii="Arial CYR" w:hAnsi="Arial CYR" w:cs="Arial CYR"/>
                <w:i/>
                <w:iCs/>
                <w:sz w:val="20"/>
                <w:szCs w:val="20"/>
                <w:vertAlign w:val="subscript"/>
              </w:rPr>
              <w:t>i</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1995</w:t>
            </w:r>
            <w:r>
              <w:rPr>
                <w:rFonts w:ascii="Arial CYR" w:hAnsi="Arial CYR" w:cs="Arial CYR"/>
                <w:i/>
                <w:iCs/>
                <w:sz w:val="20"/>
                <w:szCs w:val="20"/>
                <w:vertAlign w:val="subscript"/>
              </w:rPr>
              <w:t>i</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1996</w:t>
            </w:r>
            <w:r>
              <w:rPr>
                <w:rFonts w:ascii="Arial CYR" w:hAnsi="Arial CYR" w:cs="Arial CYR"/>
                <w:i/>
                <w:iCs/>
                <w:sz w:val="20"/>
                <w:szCs w:val="20"/>
                <w:vertAlign w:val="subscript"/>
              </w:rPr>
              <w:t>i</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1997</w:t>
            </w:r>
            <w:r>
              <w:rPr>
                <w:rFonts w:ascii="Arial CYR" w:hAnsi="Arial CYR" w:cs="Arial CYR"/>
                <w:i/>
                <w:iCs/>
                <w:sz w:val="20"/>
                <w:szCs w:val="20"/>
                <w:vertAlign w:val="subscript"/>
              </w:rPr>
              <w:t>i</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1998</w:t>
            </w:r>
            <w:r>
              <w:rPr>
                <w:rFonts w:ascii="Arial CYR" w:hAnsi="Arial CYR" w:cs="Arial CYR"/>
                <w:i/>
                <w:iCs/>
                <w:sz w:val="20"/>
                <w:szCs w:val="20"/>
                <w:vertAlign w:val="subscript"/>
              </w:rPr>
              <w:t>i</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1999</w:t>
            </w:r>
            <w:r>
              <w:rPr>
                <w:rFonts w:ascii="Arial CYR" w:hAnsi="Arial CYR" w:cs="Arial CYR"/>
                <w:i/>
                <w:iCs/>
                <w:sz w:val="20"/>
                <w:szCs w:val="20"/>
                <w:vertAlign w:val="subscript"/>
              </w:rPr>
              <w:t>i</w:t>
            </w:r>
          </w:p>
        </w:tc>
        <w:tc>
          <w:tcPr>
            <w:tcW w:w="654"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i/>
                <w:iCs/>
                <w:sz w:val="20"/>
                <w:szCs w:val="20"/>
              </w:rPr>
            </w:pPr>
            <w:r>
              <w:rPr>
                <w:rFonts w:ascii="Arial CYR" w:hAnsi="Arial CYR" w:cs="Arial CYR"/>
                <w:i/>
                <w:iCs/>
                <w:sz w:val="20"/>
                <w:szCs w:val="20"/>
              </w:rPr>
              <w:t>т</w:t>
            </w:r>
            <w:r>
              <w:rPr>
                <w:rFonts w:ascii="Arial CYR" w:hAnsi="Arial CYR" w:cs="Arial CYR"/>
                <w:i/>
                <w:iCs/>
                <w:sz w:val="20"/>
                <w:szCs w:val="20"/>
                <w:vertAlign w:val="superscript"/>
              </w:rPr>
              <w:t>2000</w:t>
            </w:r>
            <w:r>
              <w:rPr>
                <w:rFonts w:ascii="Arial CYR" w:hAnsi="Arial CYR" w:cs="Arial CYR"/>
                <w:i/>
                <w:iCs/>
                <w:sz w:val="20"/>
                <w:szCs w:val="20"/>
                <w:vertAlign w:val="subscript"/>
              </w:rPr>
              <w:t>i</w:t>
            </w:r>
          </w:p>
        </w:tc>
      </w:tr>
      <w:tr w:rsidR="007754DB">
        <w:trPr>
          <w:trHeight w:val="255"/>
        </w:trPr>
        <w:tc>
          <w:tcPr>
            <w:tcW w:w="1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653"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3"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3"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3"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4"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4"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4"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4"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4"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c>
          <w:tcPr>
            <w:tcW w:w="654"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i/>
                <w:iCs/>
                <w:sz w:val="20"/>
                <w:szCs w:val="20"/>
              </w:rPr>
            </w:pP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25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510"/>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510"/>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510"/>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510"/>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trPr>
        <w:tc>
          <w:tcPr>
            <w:tcW w:w="1727"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717"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65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255"/>
        </w:trPr>
        <w:tc>
          <w:tcPr>
            <w:tcW w:w="2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right"/>
              <w:rPr>
                <w:rFonts w:ascii="Arial CYR" w:hAnsi="Arial CYR" w:cs="Arial CYR"/>
                <w:sz w:val="20"/>
                <w:szCs w:val="20"/>
              </w:rPr>
            </w:pPr>
            <w:r>
              <w:rPr>
                <w:rFonts w:ascii="Arial CYR" w:hAnsi="Arial CYR" w:cs="Arial CYR"/>
                <w:sz w:val="20"/>
                <w:szCs w:val="20"/>
              </w:rPr>
              <w:t>Итого:</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110</w:t>
            </w:r>
          </w:p>
        </w:tc>
        <w:tc>
          <w:tcPr>
            <w:tcW w:w="653"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98</w:t>
            </w:r>
          </w:p>
        </w:tc>
        <w:tc>
          <w:tcPr>
            <w:tcW w:w="653"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94</w:t>
            </w:r>
          </w:p>
        </w:tc>
        <w:tc>
          <w:tcPr>
            <w:tcW w:w="653"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64</w:t>
            </w:r>
          </w:p>
        </w:tc>
        <w:tc>
          <w:tcPr>
            <w:tcW w:w="654"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82</w:t>
            </w:r>
          </w:p>
        </w:tc>
        <w:tc>
          <w:tcPr>
            <w:tcW w:w="654"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76</w:t>
            </w:r>
          </w:p>
        </w:tc>
        <w:tc>
          <w:tcPr>
            <w:tcW w:w="654"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110</w:t>
            </w:r>
          </w:p>
        </w:tc>
        <w:tc>
          <w:tcPr>
            <w:tcW w:w="654"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118</w:t>
            </w:r>
          </w:p>
        </w:tc>
        <w:tc>
          <w:tcPr>
            <w:tcW w:w="654"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86</w:t>
            </w:r>
          </w:p>
        </w:tc>
        <w:tc>
          <w:tcPr>
            <w:tcW w:w="654" w:type="dxa"/>
            <w:tcBorders>
              <w:top w:val="nil"/>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86</w:t>
            </w:r>
          </w:p>
        </w:tc>
      </w:tr>
    </w:tbl>
    <w:p w:rsidR="007754DB" w:rsidRDefault="007754DB" w:rsidP="007754DB">
      <w:pPr>
        <w:autoSpaceDE w:val="0"/>
        <w:autoSpaceDN w:val="0"/>
        <w:adjustRightInd w:val="0"/>
        <w:jc w:val="both"/>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15</w:t>
      </w:r>
    </w:p>
    <w:p w:rsidR="007754DB" w:rsidRDefault="007754DB" w:rsidP="007754DB">
      <w:pPr>
        <w:autoSpaceDE w:val="0"/>
        <w:autoSpaceDN w:val="0"/>
        <w:adjustRightInd w:val="0"/>
        <w:jc w:val="center"/>
        <w:rPr>
          <w:b/>
          <w:sz w:val="28"/>
          <w:szCs w:val="28"/>
        </w:rPr>
      </w:pPr>
      <w:r>
        <w:rPr>
          <w:b/>
          <w:sz w:val="28"/>
          <w:szCs w:val="28"/>
        </w:rPr>
        <w:t>Таблица оценки влияния каждого показателя</w:t>
      </w:r>
    </w:p>
    <w:p w:rsidR="007754DB" w:rsidRDefault="007754DB" w:rsidP="007754DB">
      <w:pPr>
        <w:autoSpaceDE w:val="0"/>
        <w:autoSpaceDN w:val="0"/>
        <w:adjustRightInd w:val="0"/>
        <w:jc w:val="center"/>
        <w:rPr>
          <w:b/>
          <w:sz w:val="28"/>
          <w:szCs w:val="28"/>
        </w:rPr>
      </w:pPr>
      <w:r>
        <w:rPr>
          <w:b/>
          <w:sz w:val="28"/>
          <w:szCs w:val="28"/>
        </w:rPr>
        <w:t>на прирост оценки устойчивости (1)</w:t>
      </w:r>
    </w:p>
    <w:tbl>
      <w:tblPr>
        <w:tblW w:w="10134" w:type="dxa"/>
        <w:tblLayout w:type="fixed"/>
        <w:tblLook w:val="0000" w:firstRow="0" w:lastRow="0" w:firstColumn="0" w:lastColumn="0" w:noHBand="0" w:noVBand="0"/>
      </w:tblPr>
      <w:tblGrid>
        <w:gridCol w:w="1784"/>
        <w:gridCol w:w="958"/>
        <w:gridCol w:w="924"/>
        <w:gridCol w:w="924"/>
        <w:gridCol w:w="924"/>
        <w:gridCol w:w="924"/>
        <w:gridCol w:w="924"/>
        <w:gridCol w:w="924"/>
        <w:gridCol w:w="924"/>
        <w:gridCol w:w="924"/>
      </w:tblGrid>
      <w:tr w:rsidR="007754DB">
        <w:trPr>
          <w:trHeight w:val="255"/>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835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Влияние на прирост У</w:t>
            </w:r>
          </w:p>
        </w:tc>
      </w:tr>
      <w:tr w:rsidR="007754DB">
        <w:trPr>
          <w:trHeight w:val="255"/>
        </w:trPr>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350" w:type="dxa"/>
            <w:gridSpan w:val="9"/>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r>
      <w:tr w:rsidR="007754DB">
        <w:trPr>
          <w:trHeight w:val="330"/>
        </w:trPr>
        <w:tc>
          <w:tcPr>
            <w:tcW w:w="17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92</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93</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94</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95</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96</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97</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98</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99</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У(П</w:t>
            </w:r>
            <w:r>
              <w:rPr>
                <w:sz w:val="20"/>
                <w:szCs w:val="20"/>
                <w:vertAlign w:val="subscript"/>
              </w:rPr>
              <w:t>i</w:t>
            </w:r>
            <w:r>
              <w:rPr>
                <w:sz w:val="20"/>
                <w:szCs w:val="20"/>
              </w:rPr>
              <w:t>)</w:t>
            </w:r>
            <w:r>
              <w:rPr>
                <w:sz w:val="20"/>
                <w:szCs w:val="20"/>
                <w:vertAlign w:val="superscript"/>
              </w:rPr>
              <w:t>00</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r>
      <w:tr w:rsidR="007754DB">
        <w:trPr>
          <w:trHeight w:val="25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r>
      <w:tr w:rsidR="007754DB">
        <w:trPr>
          <w:trHeight w:val="510"/>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r>
      <w:tr w:rsidR="007754DB">
        <w:trPr>
          <w:trHeight w:val="510"/>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r>
      <w:tr w:rsidR="007754DB">
        <w:trPr>
          <w:trHeight w:val="510"/>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r>
      <w:tr w:rsidR="007754DB">
        <w:trPr>
          <w:trHeight w:val="76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r>
      <w:tr w:rsidR="007754DB">
        <w:trPr>
          <w:trHeight w:val="510"/>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r>
      <w:tr w:rsidR="007754DB">
        <w:trPr>
          <w:trHeight w:val="510"/>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r>
      <w:tr w:rsidR="007754DB">
        <w:trPr>
          <w:trHeight w:val="510"/>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924"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r>
      <w:tr w:rsidR="007754DB">
        <w:trPr>
          <w:trHeight w:val="255"/>
        </w:trPr>
        <w:tc>
          <w:tcPr>
            <w:tcW w:w="1784"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Итого:</w:t>
            </w:r>
          </w:p>
        </w:tc>
        <w:tc>
          <w:tcPr>
            <w:tcW w:w="958"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0,066</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0,154</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-0,099</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-0,187</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0,231</w:t>
            </w:r>
          </w:p>
        </w:tc>
        <w:tc>
          <w:tcPr>
            <w:tcW w:w="924"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0,000</w:t>
            </w:r>
          </w:p>
        </w:tc>
      </w:tr>
    </w:tbl>
    <w:p w:rsidR="007754DB" w:rsidRDefault="007754DB" w:rsidP="007754DB">
      <w:pPr>
        <w:autoSpaceDE w:val="0"/>
        <w:autoSpaceDN w:val="0"/>
        <w:adjustRightInd w:val="0"/>
        <w:jc w:val="center"/>
        <w:rPr>
          <w:b/>
          <w:sz w:val="28"/>
          <w:szCs w:val="28"/>
        </w:rPr>
      </w:pPr>
    </w:p>
    <w:p w:rsidR="007754DB" w:rsidRPr="00F31E15" w:rsidRDefault="007754DB" w:rsidP="007754DB">
      <w:pPr>
        <w:autoSpaceDE w:val="0"/>
        <w:autoSpaceDN w:val="0"/>
        <w:adjustRightInd w:val="0"/>
        <w:jc w:val="right"/>
        <w:rPr>
          <w:sz w:val="28"/>
          <w:szCs w:val="28"/>
        </w:rPr>
      </w:pPr>
      <w:r>
        <w:rPr>
          <w:b/>
          <w:sz w:val="28"/>
          <w:szCs w:val="28"/>
        </w:rPr>
        <w:br w:type="page"/>
      </w:r>
      <w:r>
        <w:rPr>
          <w:sz w:val="28"/>
          <w:szCs w:val="28"/>
        </w:rPr>
        <w:t>Таблица 1</w:t>
      </w:r>
      <w:r w:rsidRPr="00F31E15">
        <w:rPr>
          <w:sz w:val="28"/>
          <w:szCs w:val="28"/>
        </w:rPr>
        <w:t>6</w:t>
      </w:r>
    </w:p>
    <w:p w:rsidR="007754DB" w:rsidRDefault="007754DB" w:rsidP="007754DB">
      <w:pPr>
        <w:autoSpaceDE w:val="0"/>
        <w:autoSpaceDN w:val="0"/>
        <w:adjustRightInd w:val="0"/>
        <w:jc w:val="center"/>
        <w:rPr>
          <w:b/>
          <w:sz w:val="28"/>
          <w:szCs w:val="28"/>
        </w:rPr>
      </w:pPr>
      <w:r>
        <w:rPr>
          <w:b/>
          <w:sz w:val="28"/>
          <w:szCs w:val="28"/>
        </w:rPr>
        <w:t>Таблица оценки влияния каждого показателя</w:t>
      </w:r>
    </w:p>
    <w:p w:rsidR="007754DB" w:rsidRDefault="007754DB" w:rsidP="007754DB">
      <w:pPr>
        <w:autoSpaceDE w:val="0"/>
        <w:autoSpaceDN w:val="0"/>
        <w:adjustRightInd w:val="0"/>
        <w:jc w:val="center"/>
        <w:rPr>
          <w:b/>
          <w:sz w:val="28"/>
          <w:szCs w:val="28"/>
        </w:rPr>
      </w:pPr>
      <w:r>
        <w:rPr>
          <w:b/>
          <w:sz w:val="28"/>
          <w:szCs w:val="28"/>
        </w:rPr>
        <w:t>на прирост оценки устойчивости (</w:t>
      </w:r>
      <w:r w:rsidRPr="00F31E15">
        <w:rPr>
          <w:b/>
          <w:sz w:val="28"/>
          <w:szCs w:val="28"/>
        </w:rPr>
        <w:t>2</w:t>
      </w:r>
      <w:r>
        <w:rPr>
          <w:b/>
          <w:sz w:val="28"/>
          <w:szCs w:val="28"/>
        </w:rPr>
        <w:t>)</w:t>
      </w:r>
    </w:p>
    <w:tbl>
      <w:tblPr>
        <w:tblW w:w="96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907"/>
        <w:gridCol w:w="907"/>
        <w:gridCol w:w="760"/>
        <w:gridCol w:w="907"/>
        <w:gridCol w:w="907"/>
        <w:gridCol w:w="907"/>
        <w:gridCol w:w="907"/>
        <w:gridCol w:w="760"/>
        <w:gridCol w:w="760"/>
      </w:tblGrid>
      <w:tr w:rsidR="007754DB">
        <w:trPr>
          <w:trHeight w:val="255"/>
        </w:trPr>
        <w:tc>
          <w:tcPr>
            <w:tcW w:w="1909" w:type="dxa"/>
            <w:vMerge w:val="restart"/>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7722" w:type="dxa"/>
            <w:gridSpan w:val="9"/>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Влияние на прирост У</w:t>
            </w:r>
          </w:p>
        </w:tc>
      </w:tr>
      <w:tr w:rsidR="007754DB">
        <w:trPr>
          <w:trHeight w:val="255"/>
        </w:trPr>
        <w:tc>
          <w:tcPr>
            <w:tcW w:w="1909" w:type="dxa"/>
            <w:vMerge/>
            <w:shd w:val="clear" w:color="auto" w:fill="auto"/>
            <w:vAlign w:val="center"/>
          </w:tcPr>
          <w:p w:rsidR="007754DB" w:rsidRDefault="007754DB" w:rsidP="007754DB">
            <w:pPr>
              <w:rPr>
                <w:rFonts w:ascii="Arial CYR" w:hAnsi="Arial CYR" w:cs="Arial CYR"/>
                <w:sz w:val="20"/>
                <w:szCs w:val="20"/>
              </w:rPr>
            </w:pPr>
          </w:p>
        </w:tc>
        <w:tc>
          <w:tcPr>
            <w:tcW w:w="907"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92</w:t>
            </w:r>
            <w:r>
              <w:rPr>
                <w:sz w:val="20"/>
                <w:szCs w:val="20"/>
                <w:vertAlign w:val="subscript"/>
              </w:rPr>
              <w:t xml:space="preserve">  </w:t>
            </w:r>
            <w:r>
              <w:rPr>
                <w:sz w:val="20"/>
                <w:szCs w:val="20"/>
              </w:rPr>
              <w:t>(%)</w:t>
            </w:r>
          </w:p>
        </w:tc>
        <w:tc>
          <w:tcPr>
            <w:tcW w:w="907"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93</w:t>
            </w:r>
            <w:r>
              <w:rPr>
                <w:sz w:val="20"/>
                <w:szCs w:val="20"/>
                <w:vertAlign w:val="subscript"/>
              </w:rPr>
              <w:t xml:space="preserve">  </w:t>
            </w:r>
            <w:r>
              <w:rPr>
                <w:sz w:val="20"/>
                <w:szCs w:val="20"/>
              </w:rPr>
              <w:t>(%)</w:t>
            </w:r>
          </w:p>
        </w:tc>
        <w:tc>
          <w:tcPr>
            <w:tcW w:w="760"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94</w:t>
            </w:r>
            <w:r>
              <w:rPr>
                <w:sz w:val="20"/>
                <w:szCs w:val="20"/>
                <w:vertAlign w:val="subscript"/>
              </w:rPr>
              <w:t xml:space="preserve">  </w:t>
            </w:r>
            <w:r>
              <w:rPr>
                <w:sz w:val="20"/>
                <w:szCs w:val="20"/>
              </w:rPr>
              <w:t>(%)</w:t>
            </w:r>
          </w:p>
        </w:tc>
        <w:tc>
          <w:tcPr>
            <w:tcW w:w="907"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95</w:t>
            </w:r>
            <w:r>
              <w:rPr>
                <w:sz w:val="20"/>
                <w:szCs w:val="20"/>
                <w:vertAlign w:val="subscript"/>
              </w:rPr>
              <w:t xml:space="preserve">  </w:t>
            </w:r>
            <w:r>
              <w:rPr>
                <w:sz w:val="20"/>
                <w:szCs w:val="20"/>
              </w:rPr>
              <w:t>(%)</w:t>
            </w:r>
          </w:p>
        </w:tc>
        <w:tc>
          <w:tcPr>
            <w:tcW w:w="907"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96</w:t>
            </w:r>
            <w:r>
              <w:rPr>
                <w:sz w:val="20"/>
                <w:szCs w:val="20"/>
                <w:vertAlign w:val="subscript"/>
              </w:rPr>
              <w:t xml:space="preserve">  </w:t>
            </w:r>
            <w:r>
              <w:rPr>
                <w:sz w:val="20"/>
                <w:szCs w:val="20"/>
              </w:rPr>
              <w:t>(%)</w:t>
            </w:r>
          </w:p>
        </w:tc>
        <w:tc>
          <w:tcPr>
            <w:tcW w:w="907"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97</w:t>
            </w:r>
            <w:r>
              <w:rPr>
                <w:sz w:val="20"/>
                <w:szCs w:val="20"/>
                <w:vertAlign w:val="subscript"/>
              </w:rPr>
              <w:t xml:space="preserve">  </w:t>
            </w:r>
            <w:r>
              <w:rPr>
                <w:sz w:val="20"/>
                <w:szCs w:val="20"/>
              </w:rPr>
              <w:t>(%)</w:t>
            </w:r>
          </w:p>
        </w:tc>
        <w:tc>
          <w:tcPr>
            <w:tcW w:w="907"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98</w:t>
            </w:r>
            <w:r>
              <w:rPr>
                <w:sz w:val="20"/>
                <w:szCs w:val="20"/>
                <w:vertAlign w:val="subscript"/>
              </w:rPr>
              <w:t xml:space="preserve">  </w:t>
            </w:r>
            <w:r>
              <w:rPr>
                <w:sz w:val="20"/>
                <w:szCs w:val="20"/>
              </w:rPr>
              <w:t>(%)</w:t>
            </w:r>
          </w:p>
        </w:tc>
        <w:tc>
          <w:tcPr>
            <w:tcW w:w="760"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99</w:t>
            </w:r>
            <w:r>
              <w:rPr>
                <w:sz w:val="20"/>
                <w:szCs w:val="20"/>
                <w:vertAlign w:val="subscript"/>
              </w:rPr>
              <w:t xml:space="preserve">  </w:t>
            </w:r>
            <w:r>
              <w:rPr>
                <w:sz w:val="20"/>
                <w:szCs w:val="20"/>
              </w:rPr>
              <w:t>(%)</w:t>
            </w:r>
          </w:p>
        </w:tc>
        <w:tc>
          <w:tcPr>
            <w:tcW w:w="760" w:type="dxa"/>
            <w:vMerge w:val="restart"/>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00</w:t>
            </w:r>
            <w:r>
              <w:rPr>
                <w:sz w:val="20"/>
                <w:szCs w:val="20"/>
                <w:vertAlign w:val="subscript"/>
              </w:rPr>
              <w:t xml:space="preserve">  </w:t>
            </w:r>
            <w:r>
              <w:rPr>
                <w:sz w:val="20"/>
                <w:szCs w:val="20"/>
              </w:rPr>
              <w:t>(%)</w:t>
            </w:r>
          </w:p>
        </w:tc>
      </w:tr>
      <w:tr w:rsidR="007754DB">
        <w:trPr>
          <w:trHeight w:val="255"/>
        </w:trPr>
        <w:tc>
          <w:tcPr>
            <w:tcW w:w="1909" w:type="dxa"/>
            <w:vMerge/>
            <w:shd w:val="clear" w:color="auto" w:fill="auto"/>
            <w:vAlign w:val="center"/>
          </w:tcPr>
          <w:p w:rsidR="007754DB" w:rsidRDefault="007754DB" w:rsidP="007754DB">
            <w:pPr>
              <w:rPr>
                <w:rFonts w:ascii="Arial CYR" w:hAnsi="Arial CYR" w:cs="Arial CYR"/>
                <w:sz w:val="20"/>
                <w:szCs w:val="20"/>
              </w:rPr>
            </w:pPr>
          </w:p>
        </w:tc>
        <w:tc>
          <w:tcPr>
            <w:tcW w:w="907" w:type="dxa"/>
            <w:vMerge/>
            <w:shd w:val="clear" w:color="auto" w:fill="auto"/>
            <w:vAlign w:val="center"/>
          </w:tcPr>
          <w:p w:rsidR="007754DB" w:rsidRDefault="007754DB" w:rsidP="007754DB">
            <w:pPr>
              <w:rPr>
                <w:rFonts w:ascii="Symbol" w:hAnsi="Symbol" w:cs="Arial CYR"/>
                <w:sz w:val="20"/>
                <w:szCs w:val="20"/>
              </w:rPr>
            </w:pPr>
          </w:p>
        </w:tc>
        <w:tc>
          <w:tcPr>
            <w:tcW w:w="907" w:type="dxa"/>
            <w:vMerge/>
            <w:shd w:val="clear" w:color="auto" w:fill="auto"/>
            <w:vAlign w:val="center"/>
          </w:tcPr>
          <w:p w:rsidR="007754DB" w:rsidRDefault="007754DB" w:rsidP="007754DB">
            <w:pPr>
              <w:rPr>
                <w:rFonts w:ascii="Symbol" w:hAnsi="Symbol" w:cs="Arial CYR"/>
                <w:sz w:val="20"/>
                <w:szCs w:val="20"/>
              </w:rPr>
            </w:pPr>
          </w:p>
        </w:tc>
        <w:tc>
          <w:tcPr>
            <w:tcW w:w="760" w:type="dxa"/>
            <w:vMerge/>
            <w:shd w:val="clear" w:color="auto" w:fill="auto"/>
            <w:vAlign w:val="center"/>
          </w:tcPr>
          <w:p w:rsidR="007754DB" w:rsidRDefault="007754DB" w:rsidP="007754DB">
            <w:pPr>
              <w:rPr>
                <w:rFonts w:ascii="Symbol" w:hAnsi="Symbol" w:cs="Arial CYR"/>
                <w:sz w:val="20"/>
                <w:szCs w:val="20"/>
              </w:rPr>
            </w:pPr>
          </w:p>
        </w:tc>
        <w:tc>
          <w:tcPr>
            <w:tcW w:w="907" w:type="dxa"/>
            <w:vMerge/>
            <w:shd w:val="clear" w:color="auto" w:fill="auto"/>
            <w:vAlign w:val="center"/>
          </w:tcPr>
          <w:p w:rsidR="007754DB" w:rsidRDefault="007754DB" w:rsidP="007754DB">
            <w:pPr>
              <w:rPr>
                <w:rFonts w:ascii="Symbol" w:hAnsi="Symbol" w:cs="Arial CYR"/>
                <w:sz w:val="20"/>
                <w:szCs w:val="20"/>
              </w:rPr>
            </w:pPr>
          </w:p>
        </w:tc>
        <w:tc>
          <w:tcPr>
            <w:tcW w:w="907" w:type="dxa"/>
            <w:vMerge/>
            <w:shd w:val="clear" w:color="auto" w:fill="auto"/>
            <w:vAlign w:val="center"/>
          </w:tcPr>
          <w:p w:rsidR="007754DB" w:rsidRDefault="007754DB" w:rsidP="007754DB">
            <w:pPr>
              <w:rPr>
                <w:rFonts w:ascii="Symbol" w:hAnsi="Symbol" w:cs="Arial CYR"/>
                <w:sz w:val="20"/>
                <w:szCs w:val="20"/>
              </w:rPr>
            </w:pPr>
          </w:p>
        </w:tc>
        <w:tc>
          <w:tcPr>
            <w:tcW w:w="907" w:type="dxa"/>
            <w:vMerge/>
            <w:shd w:val="clear" w:color="auto" w:fill="auto"/>
            <w:vAlign w:val="center"/>
          </w:tcPr>
          <w:p w:rsidR="007754DB" w:rsidRDefault="007754DB" w:rsidP="007754DB">
            <w:pPr>
              <w:rPr>
                <w:rFonts w:ascii="Symbol" w:hAnsi="Symbol" w:cs="Arial CYR"/>
                <w:sz w:val="20"/>
                <w:szCs w:val="20"/>
              </w:rPr>
            </w:pPr>
          </w:p>
        </w:tc>
        <w:tc>
          <w:tcPr>
            <w:tcW w:w="907" w:type="dxa"/>
            <w:vMerge/>
            <w:shd w:val="clear" w:color="auto" w:fill="auto"/>
            <w:vAlign w:val="center"/>
          </w:tcPr>
          <w:p w:rsidR="007754DB" w:rsidRDefault="007754DB" w:rsidP="007754DB">
            <w:pPr>
              <w:rPr>
                <w:rFonts w:ascii="Symbol" w:hAnsi="Symbol" w:cs="Arial CYR"/>
                <w:sz w:val="20"/>
                <w:szCs w:val="20"/>
              </w:rPr>
            </w:pPr>
          </w:p>
        </w:tc>
        <w:tc>
          <w:tcPr>
            <w:tcW w:w="760" w:type="dxa"/>
            <w:vMerge/>
            <w:shd w:val="clear" w:color="auto" w:fill="auto"/>
            <w:vAlign w:val="center"/>
          </w:tcPr>
          <w:p w:rsidR="007754DB" w:rsidRDefault="007754DB" w:rsidP="007754DB">
            <w:pPr>
              <w:rPr>
                <w:rFonts w:ascii="Symbol" w:hAnsi="Symbol" w:cs="Arial CYR"/>
                <w:sz w:val="20"/>
                <w:szCs w:val="20"/>
              </w:rPr>
            </w:pPr>
          </w:p>
        </w:tc>
        <w:tc>
          <w:tcPr>
            <w:tcW w:w="760" w:type="dxa"/>
            <w:vMerge/>
            <w:shd w:val="clear" w:color="auto" w:fill="auto"/>
            <w:vAlign w:val="center"/>
          </w:tcPr>
          <w:p w:rsidR="007754DB" w:rsidRDefault="007754DB" w:rsidP="007754DB">
            <w:pPr>
              <w:rPr>
                <w:rFonts w:ascii="Symbol" w:hAnsi="Symbol" w:cs="Arial CYR"/>
                <w:sz w:val="20"/>
                <w:szCs w:val="20"/>
              </w:rPr>
            </w:pP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-2,75</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2,39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-9,62</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18,84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-1,04</w:t>
            </w:r>
          </w:p>
        </w:tc>
      </w:tr>
      <w:tr w:rsidR="007754DB">
        <w:trPr>
          <w:trHeight w:val="25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-8,24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10,99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-5,68</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-8,24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18,84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-11,40</w:t>
            </w: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-2,39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-3,43</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5,07</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4,74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-8,24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4,71</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-4,15</w:t>
            </w: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1,37</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0,85</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1,04</w:t>
            </w: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3,58</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0,85</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1,04</w:t>
            </w:r>
          </w:p>
        </w:tc>
      </w:tr>
      <w:tr w:rsidR="007754DB">
        <w:trPr>
          <w:trHeight w:val="510"/>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1,37</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-2,84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-2,75</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3,14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2,07</w:t>
            </w: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3,38</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-2,75</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r>
      <w:tr w:rsidR="007754DB">
        <w:trPr>
          <w:trHeight w:val="510"/>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-2,39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3,43</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-1,69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-4,12</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3,14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-2,07</w:t>
            </w:r>
          </w:p>
        </w:tc>
      </w:tr>
      <w:tr w:rsidR="007754DB">
        <w:trPr>
          <w:trHeight w:val="510"/>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6,87</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-2,39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3,43</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-1,69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-4,12</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3,14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-2,07</w:t>
            </w: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5,49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2,29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-4,74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2,75</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5,18</w:t>
            </w:r>
          </w:p>
        </w:tc>
      </w:tr>
      <w:tr w:rsidR="007754DB">
        <w:trPr>
          <w:trHeight w:val="76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5,72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-0,85</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-2,84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4,12</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-3,14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1,04</w:t>
            </w:r>
          </w:p>
        </w:tc>
      </w:tr>
      <w:tr w:rsidR="007754DB">
        <w:trPr>
          <w:trHeight w:val="510"/>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7,17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3,43</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-4,23</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2,75</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4,15</w:t>
            </w:r>
          </w:p>
        </w:tc>
      </w:tr>
      <w:tr w:rsidR="007754DB">
        <w:trPr>
          <w:trHeight w:val="510"/>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6,87</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-7,58</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9,62</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4,15</w:t>
            </w:r>
          </w:p>
        </w:tc>
      </w:tr>
      <w:tr w:rsidR="007754DB">
        <w:trPr>
          <w:trHeight w:val="510"/>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4,12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-3,58</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8,01</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3,00</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-9,47</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9,62</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1,57</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2,07</w:t>
            </w:r>
          </w:p>
        </w:tc>
      </w:tr>
      <w:tr w:rsidR="007754DB">
        <w:trPr>
          <w:trHeight w:val="255"/>
        </w:trPr>
        <w:tc>
          <w:tcPr>
            <w:tcW w:w="1909" w:type="dxa"/>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Итого:</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16,48</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4,78</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34,34</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-15,22</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5,99</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-32,21</w:t>
            </w:r>
          </w:p>
        </w:tc>
        <w:tc>
          <w:tcPr>
            <w:tcW w:w="907"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-10,99</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50,24</w:t>
            </w:r>
          </w:p>
        </w:tc>
        <w:tc>
          <w:tcPr>
            <w:tcW w:w="760" w:type="dxa"/>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w:t>
            </w:r>
          </w:p>
        </w:tc>
      </w:tr>
    </w:tbl>
    <w:p w:rsidR="007754DB" w:rsidRDefault="007754DB" w:rsidP="007754DB">
      <w:pPr>
        <w:autoSpaceDE w:val="0"/>
        <w:autoSpaceDN w:val="0"/>
        <w:adjustRightInd w:val="0"/>
        <w:jc w:val="center"/>
        <w:rPr>
          <w:b/>
          <w:sz w:val="28"/>
          <w:szCs w:val="28"/>
        </w:rPr>
      </w:pPr>
    </w:p>
    <w:p w:rsidR="007754DB" w:rsidRPr="00A62EF4" w:rsidRDefault="007754DB" w:rsidP="007754DB">
      <w:pPr>
        <w:autoSpaceDE w:val="0"/>
        <w:autoSpaceDN w:val="0"/>
        <w:adjustRightInd w:val="0"/>
        <w:jc w:val="right"/>
        <w:rPr>
          <w:sz w:val="28"/>
          <w:szCs w:val="28"/>
        </w:rPr>
      </w:pPr>
      <w:r>
        <w:rPr>
          <w:b/>
          <w:sz w:val="28"/>
          <w:szCs w:val="28"/>
        </w:rPr>
        <w:br w:type="page"/>
      </w:r>
      <w:r>
        <w:rPr>
          <w:sz w:val="28"/>
          <w:szCs w:val="28"/>
        </w:rPr>
        <w:t>Таблица 1</w:t>
      </w:r>
      <w:r w:rsidRPr="00A62EF4">
        <w:rPr>
          <w:sz w:val="28"/>
          <w:szCs w:val="28"/>
        </w:rPr>
        <w:t>7</w:t>
      </w:r>
    </w:p>
    <w:p w:rsidR="007754DB" w:rsidRDefault="007754DB" w:rsidP="007754DB">
      <w:pPr>
        <w:autoSpaceDE w:val="0"/>
        <w:autoSpaceDN w:val="0"/>
        <w:adjustRightInd w:val="0"/>
        <w:jc w:val="center"/>
        <w:rPr>
          <w:b/>
          <w:sz w:val="28"/>
          <w:szCs w:val="28"/>
        </w:rPr>
      </w:pPr>
      <w:r>
        <w:rPr>
          <w:b/>
          <w:sz w:val="28"/>
          <w:szCs w:val="28"/>
        </w:rPr>
        <w:t>Таблица оценки влияния каждого показателя</w:t>
      </w:r>
    </w:p>
    <w:p w:rsidR="007754DB" w:rsidRDefault="007754DB" w:rsidP="007754DB">
      <w:pPr>
        <w:autoSpaceDE w:val="0"/>
        <w:autoSpaceDN w:val="0"/>
        <w:adjustRightInd w:val="0"/>
        <w:jc w:val="center"/>
        <w:rPr>
          <w:b/>
          <w:sz w:val="28"/>
          <w:szCs w:val="28"/>
        </w:rPr>
      </w:pPr>
      <w:r>
        <w:rPr>
          <w:b/>
          <w:sz w:val="28"/>
          <w:szCs w:val="28"/>
        </w:rPr>
        <w:t>на прирост оценки устойчивости (</w:t>
      </w:r>
      <w:r w:rsidRPr="00A62EF4">
        <w:rPr>
          <w:b/>
          <w:sz w:val="28"/>
          <w:szCs w:val="28"/>
        </w:rPr>
        <w:t>3</w:t>
      </w:r>
      <w:r>
        <w:rPr>
          <w:b/>
          <w:sz w:val="28"/>
          <w:szCs w:val="28"/>
        </w:rPr>
        <w:t>)</w:t>
      </w:r>
    </w:p>
    <w:tbl>
      <w:tblPr>
        <w:tblW w:w="9620" w:type="dxa"/>
        <w:tblInd w:w="91" w:type="dxa"/>
        <w:tblLook w:val="0000" w:firstRow="0" w:lastRow="0" w:firstColumn="0" w:lastColumn="0" w:noHBand="0" w:noVBand="0"/>
      </w:tblPr>
      <w:tblGrid>
        <w:gridCol w:w="1940"/>
        <w:gridCol w:w="960"/>
        <w:gridCol w:w="960"/>
        <w:gridCol w:w="960"/>
        <w:gridCol w:w="960"/>
        <w:gridCol w:w="960"/>
        <w:gridCol w:w="960"/>
        <w:gridCol w:w="960"/>
        <w:gridCol w:w="960"/>
      </w:tblGrid>
      <w:tr w:rsidR="007754DB">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7680" w:type="dxa"/>
            <w:gridSpan w:val="8"/>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Влияние на прирост</w:t>
            </w:r>
          </w:p>
        </w:tc>
      </w:tr>
      <w:tr w:rsidR="007754DB">
        <w:trPr>
          <w:trHeight w:val="255"/>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92</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93</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94</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95</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96</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97</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98</w:t>
            </w:r>
            <w:r>
              <w:rPr>
                <w:sz w:val="20"/>
                <w:szCs w:val="20"/>
                <w:vertAlign w:val="subscript"/>
              </w:rPr>
              <w:t xml:space="preserve">  </w:t>
            </w:r>
            <w:r>
              <w:rPr>
                <w:sz w:val="20"/>
                <w:szCs w:val="20"/>
              </w:rPr>
              <w:t>(%)</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vertAlign w:val="superscript"/>
              </w:rPr>
              <w:t>99</w:t>
            </w:r>
            <w:r>
              <w:rPr>
                <w:sz w:val="20"/>
                <w:szCs w:val="20"/>
                <w:vertAlign w:val="subscript"/>
              </w:rPr>
              <w:t xml:space="preserve">  </w:t>
            </w:r>
            <w:r>
              <w:rPr>
                <w:sz w:val="20"/>
                <w:szCs w:val="20"/>
              </w:rPr>
              <w:t>(%)</w:t>
            </w:r>
          </w:p>
        </w:tc>
      </w:tr>
      <w:tr w:rsidR="007754DB">
        <w:trPr>
          <w:trHeight w:val="255"/>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96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39</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39</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-22</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42</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24</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-75</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23</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17</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29</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-88</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Итого:</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96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r>
    </w:tbl>
    <w:p w:rsidR="007754DB" w:rsidRDefault="007754DB" w:rsidP="007754DB">
      <w:pPr>
        <w:autoSpaceDE w:val="0"/>
        <w:autoSpaceDN w:val="0"/>
        <w:adjustRightInd w:val="0"/>
        <w:jc w:val="center"/>
        <w:rPr>
          <w:b/>
          <w:sz w:val="28"/>
          <w:szCs w:val="28"/>
        </w:rPr>
      </w:pPr>
    </w:p>
    <w:p w:rsidR="007754DB" w:rsidRDefault="007754DB" w:rsidP="007754DB">
      <w:pPr>
        <w:autoSpaceDE w:val="0"/>
        <w:autoSpaceDN w:val="0"/>
        <w:adjustRightInd w:val="0"/>
        <w:jc w:val="right"/>
        <w:rPr>
          <w:sz w:val="28"/>
          <w:szCs w:val="28"/>
        </w:rPr>
      </w:pPr>
      <w:r>
        <w:rPr>
          <w:b/>
          <w:sz w:val="28"/>
          <w:szCs w:val="28"/>
        </w:rPr>
        <w:br w:type="page"/>
      </w:r>
      <w:r>
        <w:rPr>
          <w:sz w:val="28"/>
          <w:szCs w:val="28"/>
        </w:rPr>
        <w:t>Таблица 18</w:t>
      </w:r>
    </w:p>
    <w:p w:rsidR="007754DB" w:rsidRDefault="007754DB" w:rsidP="007754DB">
      <w:pPr>
        <w:autoSpaceDE w:val="0"/>
        <w:autoSpaceDN w:val="0"/>
        <w:adjustRightInd w:val="0"/>
        <w:jc w:val="center"/>
        <w:rPr>
          <w:b/>
          <w:sz w:val="28"/>
          <w:szCs w:val="28"/>
        </w:rPr>
      </w:pPr>
      <w:r>
        <w:rPr>
          <w:b/>
          <w:sz w:val="28"/>
          <w:szCs w:val="28"/>
        </w:rPr>
        <w:t>Влияние каждого показателя на значение</w:t>
      </w:r>
    </w:p>
    <w:p w:rsidR="007754DB" w:rsidRDefault="007754DB" w:rsidP="007754DB">
      <w:pPr>
        <w:autoSpaceDE w:val="0"/>
        <w:autoSpaceDN w:val="0"/>
        <w:adjustRightInd w:val="0"/>
        <w:jc w:val="center"/>
        <w:rPr>
          <w:b/>
          <w:sz w:val="28"/>
          <w:szCs w:val="28"/>
        </w:rPr>
      </w:pPr>
      <w:r>
        <w:rPr>
          <w:b/>
          <w:sz w:val="28"/>
          <w:szCs w:val="28"/>
        </w:rPr>
        <w:t>оценки финансовой устойчивости (1)</w:t>
      </w:r>
    </w:p>
    <w:tbl>
      <w:tblPr>
        <w:tblW w:w="9860" w:type="dxa"/>
        <w:tblLook w:val="0000" w:firstRow="0" w:lastRow="0" w:firstColumn="0" w:lastColumn="0" w:noHBand="0" w:noVBand="0"/>
      </w:tblPr>
      <w:tblGrid>
        <w:gridCol w:w="1940"/>
        <w:gridCol w:w="880"/>
        <w:gridCol w:w="880"/>
        <w:gridCol w:w="880"/>
        <w:gridCol w:w="880"/>
        <w:gridCol w:w="880"/>
        <w:gridCol w:w="880"/>
        <w:gridCol w:w="880"/>
        <w:gridCol w:w="880"/>
        <w:gridCol w:w="880"/>
      </w:tblGrid>
      <w:tr w:rsidR="007754DB">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7920" w:type="dxa"/>
            <w:gridSpan w:val="9"/>
            <w:tcBorders>
              <w:top w:val="single" w:sz="4" w:space="0" w:color="auto"/>
              <w:left w:val="nil"/>
              <w:bottom w:val="single" w:sz="4" w:space="0" w:color="auto"/>
              <w:right w:val="single" w:sz="4" w:space="0" w:color="000000"/>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Влияние на значение У</w:t>
            </w:r>
          </w:p>
        </w:tc>
      </w:tr>
      <w:tr w:rsidR="007754DB">
        <w:trPr>
          <w:trHeight w:val="255"/>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1992</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1993</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1994</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1995</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1996</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1997</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1998</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1999</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rPr>
              <w:t>У</w:t>
            </w:r>
            <w:r>
              <w:rPr>
                <w:sz w:val="20"/>
                <w:szCs w:val="20"/>
                <w:vertAlign w:val="superscript"/>
              </w:rPr>
              <w:t>*</w:t>
            </w:r>
            <w:r>
              <w:rPr>
                <w:sz w:val="20"/>
                <w:szCs w:val="20"/>
              </w:rPr>
              <w:t>(П</w:t>
            </w:r>
            <w:r>
              <w:rPr>
                <w:sz w:val="20"/>
                <w:szCs w:val="20"/>
                <w:vertAlign w:val="subscript"/>
              </w:rPr>
              <w:t>i</w:t>
            </w:r>
            <w:r>
              <w:rPr>
                <w:sz w:val="20"/>
                <w:szCs w:val="20"/>
              </w:rPr>
              <w:t>) в 2000</w:t>
            </w:r>
          </w:p>
        </w:tc>
      </w:tr>
      <w:tr w:rsidR="007754DB">
        <w:trPr>
          <w:trHeight w:val="255"/>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8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0,071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0,066</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0,071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0,005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0,066</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0,049</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0,049</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0,049</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0,049</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0,049</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0,044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0,060</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0,071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0,055</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0,071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0,033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0,027</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0,016</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Итого:</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0,538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0,516</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0,352</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0,451</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0,418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0,604</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0,648</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0,473</w:t>
            </w:r>
          </w:p>
        </w:tc>
        <w:tc>
          <w:tcPr>
            <w:tcW w:w="8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0,473</w:t>
            </w:r>
          </w:p>
        </w:tc>
      </w:tr>
    </w:tbl>
    <w:p w:rsidR="007754DB" w:rsidRDefault="007754DB" w:rsidP="007754DB">
      <w:pPr>
        <w:autoSpaceDE w:val="0"/>
        <w:autoSpaceDN w:val="0"/>
        <w:adjustRightInd w:val="0"/>
        <w:jc w:val="center"/>
        <w:rPr>
          <w:b/>
          <w:sz w:val="28"/>
          <w:szCs w:val="28"/>
        </w:rPr>
      </w:pPr>
    </w:p>
    <w:p w:rsidR="007754DB" w:rsidRDefault="007754DB" w:rsidP="007754DB">
      <w:pPr>
        <w:autoSpaceDE w:val="0"/>
        <w:autoSpaceDN w:val="0"/>
        <w:adjustRightInd w:val="0"/>
        <w:jc w:val="right"/>
        <w:rPr>
          <w:sz w:val="28"/>
          <w:szCs w:val="28"/>
        </w:rPr>
      </w:pPr>
      <w:r>
        <w:rPr>
          <w:b/>
          <w:sz w:val="28"/>
          <w:szCs w:val="28"/>
        </w:rPr>
        <w:br w:type="page"/>
      </w:r>
      <w:r>
        <w:rPr>
          <w:sz w:val="28"/>
          <w:szCs w:val="28"/>
        </w:rPr>
        <w:t>Таблица 19</w:t>
      </w:r>
    </w:p>
    <w:p w:rsidR="007754DB" w:rsidRDefault="007754DB" w:rsidP="007754DB">
      <w:pPr>
        <w:autoSpaceDE w:val="0"/>
        <w:autoSpaceDN w:val="0"/>
        <w:adjustRightInd w:val="0"/>
        <w:jc w:val="center"/>
        <w:rPr>
          <w:b/>
          <w:sz w:val="28"/>
          <w:szCs w:val="28"/>
        </w:rPr>
      </w:pPr>
      <w:r>
        <w:rPr>
          <w:b/>
          <w:sz w:val="28"/>
          <w:szCs w:val="28"/>
        </w:rPr>
        <w:t>Влияние каждого показателя на значение</w:t>
      </w:r>
    </w:p>
    <w:p w:rsidR="007754DB" w:rsidRDefault="007754DB" w:rsidP="007754DB">
      <w:pPr>
        <w:autoSpaceDE w:val="0"/>
        <w:autoSpaceDN w:val="0"/>
        <w:adjustRightInd w:val="0"/>
        <w:jc w:val="center"/>
        <w:rPr>
          <w:b/>
          <w:sz w:val="28"/>
          <w:szCs w:val="28"/>
        </w:rPr>
      </w:pPr>
      <w:r>
        <w:rPr>
          <w:b/>
          <w:sz w:val="28"/>
          <w:szCs w:val="28"/>
        </w:rPr>
        <w:t>оценки финансовой устойчивости (2)</w:t>
      </w:r>
    </w:p>
    <w:tbl>
      <w:tblPr>
        <w:tblW w:w="8960" w:type="dxa"/>
        <w:tblInd w:w="91" w:type="dxa"/>
        <w:tblLook w:val="0000" w:firstRow="0" w:lastRow="0" w:firstColumn="0" w:lastColumn="0" w:noHBand="0" w:noVBand="0"/>
      </w:tblPr>
      <w:tblGrid>
        <w:gridCol w:w="1940"/>
        <w:gridCol w:w="780"/>
        <w:gridCol w:w="780"/>
        <w:gridCol w:w="780"/>
        <w:gridCol w:w="780"/>
        <w:gridCol w:w="780"/>
        <w:gridCol w:w="780"/>
        <w:gridCol w:w="780"/>
        <w:gridCol w:w="780"/>
        <w:gridCol w:w="780"/>
      </w:tblGrid>
      <w:tr w:rsidR="007754DB">
        <w:trPr>
          <w:trHeight w:val="255"/>
        </w:trPr>
        <w:tc>
          <w:tcPr>
            <w:tcW w:w="1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Показатели</w:t>
            </w:r>
          </w:p>
        </w:tc>
        <w:tc>
          <w:tcPr>
            <w:tcW w:w="7020" w:type="dxa"/>
            <w:gridSpan w:val="9"/>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Влияние на значение У</w:t>
            </w:r>
          </w:p>
        </w:tc>
      </w:tr>
      <w:tr w:rsidR="007754DB">
        <w:trPr>
          <w:trHeight w:val="255"/>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1992</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1993</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1994</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1995</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1996</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1999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jc w:val="center"/>
              <w:rPr>
                <w:rFonts w:ascii="Symbol" w:hAnsi="Symbol" w:cs="Arial CYR"/>
                <w:sz w:val="20"/>
                <w:szCs w:val="20"/>
              </w:rPr>
            </w:pPr>
            <w:r>
              <w:rPr>
                <w:rFonts w:ascii="Symbol" w:hAnsi="Symbol" w:cs="Arial CYR"/>
                <w:sz w:val="20"/>
                <w:szCs w:val="20"/>
              </w:rPr>
              <w:t></w:t>
            </w:r>
            <w:r>
              <w:rPr>
                <w:sz w:val="20"/>
                <w:szCs w:val="20"/>
                <w:vertAlign w:val="subscript"/>
              </w:rPr>
              <w:t>i</w:t>
            </w:r>
            <w:r>
              <w:rPr>
                <w:sz w:val="20"/>
                <w:szCs w:val="20"/>
              </w:rPr>
              <w:t xml:space="preserve"> в 2000</w:t>
            </w:r>
          </w:p>
        </w:tc>
      </w:tr>
      <w:tr w:rsidR="007754DB">
        <w:trPr>
          <w:trHeight w:val="255"/>
        </w:trPr>
        <w:tc>
          <w:tcPr>
            <w:tcW w:w="19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754DB" w:rsidRDefault="007754DB" w:rsidP="007754DB">
            <w:pPr>
              <w:rPr>
                <w:rFonts w:ascii="Arial CYR" w:hAnsi="Arial CYR"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c>
          <w:tcPr>
            <w:tcW w:w="780" w:type="dxa"/>
            <w:vMerge/>
            <w:tcBorders>
              <w:top w:val="nil"/>
              <w:left w:val="single" w:sz="4" w:space="0" w:color="auto"/>
              <w:bottom w:val="single" w:sz="4" w:space="0" w:color="auto"/>
              <w:right w:val="single" w:sz="4" w:space="0" w:color="auto"/>
            </w:tcBorders>
            <w:shd w:val="clear" w:color="auto" w:fill="auto"/>
            <w:vAlign w:val="center"/>
          </w:tcPr>
          <w:p w:rsidR="007754DB" w:rsidRDefault="007754DB" w:rsidP="007754DB">
            <w:pPr>
              <w:rPr>
                <w:rFonts w:ascii="Symbol" w:hAnsi="Symbol" w:cs="Arial CYR"/>
                <w:sz w:val="20"/>
                <w:szCs w:val="20"/>
              </w:rPr>
            </w:pP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76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510"/>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r>
      <w:tr w:rsidR="007754DB">
        <w:trPr>
          <w:trHeight w:val="255"/>
        </w:trPr>
        <w:tc>
          <w:tcPr>
            <w:tcW w:w="1940" w:type="dxa"/>
            <w:tcBorders>
              <w:top w:val="nil"/>
              <w:left w:val="single" w:sz="4" w:space="0" w:color="auto"/>
              <w:bottom w:val="single" w:sz="4" w:space="0" w:color="auto"/>
              <w:right w:val="single" w:sz="4" w:space="0" w:color="auto"/>
            </w:tcBorders>
            <w:shd w:val="clear" w:color="auto" w:fill="auto"/>
            <w:vAlign w:val="bottom"/>
          </w:tcPr>
          <w:p w:rsidR="007754DB" w:rsidRDefault="007754DB" w:rsidP="007754DB">
            <w:pPr>
              <w:jc w:val="center"/>
              <w:rPr>
                <w:rFonts w:ascii="Arial CYR" w:hAnsi="Arial CYR" w:cs="Arial CYR"/>
                <w:sz w:val="20"/>
                <w:szCs w:val="20"/>
              </w:rPr>
            </w:pPr>
            <w:r>
              <w:rPr>
                <w:rFonts w:ascii="Arial CYR" w:hAnsi="Arial CYR" w:cs="Arial CYR"/>
                <w:sz w:val="20"/>
                <w:szCs w:val="20"/>
              </w:rPr>
              <w:t>Итого:</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c>
          <w:tcPr>
            <w:tcW w:w="7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100</w:t>
            </w:r>
          </w:p>
        </w:tc>
      </w:tr>
    </w:tbl>
    <w:p w:rsidR="007754DB" w:rsidRDefault="007754DB" w:rsidP="007754DB">
      <w:pPr>
        <w:jc w:val="center"/>
        <w:rPr>
          <w:b/>
          <w:sz w:val="28"/>
          <w:szCs w:val="28"/>
        </w:rPr>
      </w:pPr>
    </w:p>
    <w:p w:rsidR="007754DB" w:rsidRDefault="007754DB" w:rsidP="007754DB">
      <w:pPr>
        <w:jc w:val="center"/>
        <w:rPr>
          <w:b/>
          <w:sz w:val="28"/>
          <w:szCs w:val="28"/>
        </w:rPr>
      </w:pPr>
      <w:r>
        <w:rPr>
          <w:b/>
          <w:sz w:val="28"/>
          <w:szCs w:val="28"/>
        </w:rPr>
        <w:br w:type="page"/>
        <w:t>Приложение 6</w:t>
      </w:r>
    </w:p>
    <w:p w:rsidR="007754DB" w:rsidRDefault="007754DB" w:rsidP="007754DB">
      <w:pPr>
        <w:autoSpaceDE w:val="0"/>
        <w:autoSpaceDN w:val="0"/>
        <w:adjustRightInd w:val="0"/>
        <w:jc w:val="right"/>
        <w:rPr>
          <w:sz w:val="28"/>
          <w:szCs w:val="28"/>
        </w:rPr>
      </w:pPr>
      <w:r>
        <w:rPr>
          <w:sz w:val="28"/>
          <w:szCs w:val="28"/>
        </w:rPr>
        <w:t>Таблица 20</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1991 г.</w:t>
      </w:r>
    </w:p>
    <w:p w:rsidR="007754DB" w:rsidRDefault="007754DB" w:rsidP="007754DB">
      <w:pPr>
        <w:autoSpaceDE w:val="0"/>
        <w:autoSpaceDN w:val="0"/>
        <w:adjustRightInd w:val="0"/>
        <w:jc w:val="both"/>
        <w:rPr>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right"/>
        <w:rPr>
          <w:sz w:val="28"/>
          <w:szCs w:val="28"/>
        </w:rPr>
      </w:pPr>
      <w:r>
        <w:rPr>
          <w:sz w:val="28"/>
          <w:szCs w:val="28"/>
        </w:rPr>
        <w:br w:type="page"/>
        <w:t>Таблица 21</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1992 г.</w:t>
      </w:r>
    </w:p>
    <w:p w:rsidR="007754DB" w:rsidRDefault="007754DB" w:rsidP="007754DB">
      <w:pPr>
        <w:autoSpaceDE w:val="0"/>
        <w:autoSpaceDN w:val="0"/>
        <w:adjustRightInd w:val="0"/>
        <w:jc w:val="center"/>
        <w:rPr>
          <w:b/>
          <w:sz w:val="28"/>
          <w:szCs w:val="28"/>
        </w:rPr>
      </w:pPr>
    </w:p>
    <w:p w:rsidR="007754DB" w:rsidRDefault="007754DB" w:rsidP="007754DB">
      <w:pPr>
        <w:autoSpaceDE w:val="0"/>
        <w:autoSpaceDN w:val="0"/>
        <w:adjustRightInd w:val="0"/>
        <w:jc w:val="both"/>
        <w:rPr>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right"/>
        <w:rPr>
          <w:sz w:val="28"/>
          <w:szCs w:val="28"/>
        </w:rPr>
      </w:pPr>
      <w:r>
        <w:rPr>
          <w:sz w:val="28"/>
          <w:szCs w:val="28"/>
        </w:rPr>
        <w:br w:type="page"/>
        <w:t>Таблица 22</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1993 г.</w:t>
      </w:r>
    </w:p>
    <w:p w:rsidR="007754DB" w:rsidRDefault="007754DB" w:rsidP="007754DB">
      <w:pPr>
        <w:autoSpaceDE w:val="0"/>
        <w:autoSpaceDN w:val="0"/>
        <w:adjustRightInd w:val="0"/>
        <w:jc w:val="center"/>
        <w:rPr>
          <w:b/>
          <w:sz w:val="28"/>
          <w:szCs w:val="28"/>
        </w:rPr>
      </w:pPr>
    </w:p>
    <w:p w:rsidR="007754DB" w:rsidRDefault="007754DB" w:rsidP="007754DB">
      <w:pPr>
        <w:autoSpaceDE w:val="0"/>
        <w:autoSpaceDN w:val="0"/>
        <w:adjustRightInd w:val="0"/>
        <w:jc w:val="both"/>
        <w:rPr>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right"/>
        <w:rPr>
          <w:sz w:val="28"/>
          <w:szCs w:val="28"/>
        </w:rPr>
      </w:pPr>
      <w:r>
        <w:rPr>
          <w:sz w:val="28"/>
          <w:szCs w:val="28"/>
        </w:rPr>
        <w:br w:type="page"/>
        <w:t>Таблица 23</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1994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both"/>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24</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1995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0</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p>
        </w:tc>
      </w:tr>
    </w:tbl>
    <w:p w:rsidR="007754DB" w:rsidRDefault="007754DB" w:rsidP="007754DB">
      <w:pPr>
        <w:autoSpaceDE w:val="0"/>
        <w:autoSpaceDN w:val="0"/>
        <w:adjustRightInd w:val="0"/>
        <w:jc w:val="both"/>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25</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1996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center"/>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26</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1997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center"/>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27</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1998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center"/>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28</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1999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center"/>
        <w:rPr>
          <w:sz w:val="28"/>
          <w:szCs w:val="28"/>
        </w:rPr>
      </w:pPr>
    </w:p>
    <w:p w:rsidR="007754DB" w:rsidRDefault="007754DB" w:rsidP="007754DB">
      <w:pPr>
        <w:autoSpaceDE w:val="0"/>
        <w:autoSpaceDN w:val="0"/>
        <w:adjustRightInd w:val="0"/>
        <w:jc w:val="right"/>
        <w:rPr>
          <w:sz w:val="28"/>
          <w:szCs w:val="28"/>
        </w:rPr>
      </w:pPr>
      <w:r>
        <w:rPr>
          <w:sz w:val="28"/>
          <w:szCs w:val="28"/>
        </w:rPr>
        <w:br w:type="page"/>
        <w:t>Таблица 29</w:t>
      </w:r>
    </w:p>
    <w:p w:rsidR="007754DB" w:rsidRDefault="007754DB" w:rsidP="007754DB">
      <w:pPr>
        <w:autoSpaceDE w:val="0"/>
        <w:autoSpaceDN w:val="0"/>
        <w:adjustRightInd w:val="0"/>
        <w:jc w:val="center"/>
        <w:rPr>
          <w:b/>
          <w:sz w:val="28"/>
          <w:szCs w:val="28"/>
        </w:rPr>
      </w:pPr>
      <w:r>
        <w:rPr>
          <w:b/>
          <w:sz w:val="28"/>
          <w:szCs w:val="28"/>
        </w:rPr>
        <w:t>Матрица нарушений, имевших место в 2000 г.</w:t>
      </w:r>
    </w:p>
    <w:p w:rsidR="007754DB" w:rsidRDefault="007754DB" w:rsidP="007754DB">
      <w:pPr>
        <w:autoSpaceDE w:val="0"/>
        <w:autoSpaceDN w:val="0"/>
        <w:adjustRightInd w:val="0"/>
        <w:jc w:val="center"/>
        <w:rPr>
          <w:b/>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1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0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center"/>
        <w:rPr>
          <w:sz w:val="28"/>
          <w:szCs w:val="28"/>
        </w:rPr>
      </w:pPr>
    </w:p>
    <w:p w:rsidR="007754DB" w:rsidRDefault="007754DB" w:rsidP="007754DB">
      <w:pPr>
        <w:autoSpaceDE w:val="0"/>
        <w:autoSpaceDN w:val="0"/>
        <w:adjustRightInd w:val="0"/>
        <w:jc w:val="both"/>
        <w:rPr>
          <w:sz w:val="28"/>
          <w:szCs w:val="28"/>
        </w:rPr>
      </w:pPr>
      <w:r>
        <w:rPr>
          <w:sz w:val="28"/>
          <w:szCs w:val="28"/>
        </w:rPr>
        <w:tab/>
      </w:r>
    </w:p>
    <w:p w:rsidR="007754DB"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Pr="000F752C" w:rsidRDefault="007754DB" w:rsidP="007754DB">
      <w:pPr>
        <w:autoSpaceDE w:val="0"/>
        <w:autoSpaceDN w:val="0"/>
        <w:adjustRightInd w:val="0"/>
        <w:jc w:val="both"/>
        <w:rPr>
          <w:sz w:val="28"/>
          <w:szCs w:val="28"/>
        </w:rPr>
      </w:pPr>
    </w:p>
    <w:p w:rsidR="007754DB" w:rsidRDefault="007754DB" w:rsidP="007754DB">
      <w:pPr>
        <w:autoSpaceDE w:val="0"/>
        <w:autoSpaceDN w:val="0"/>
        <w:adjustRightInd w:val="0"/>
        <w:jc w:val="right"/>
        <w:rPr>
          <w:sz w:val="28"/>
          <w:szCs w:val="28"/>
        </w:rPr>
      </w:pPr>
      <w:r>
        <w:rPr>
          <w:sz w:val="28"/>
          <w:szCs w:val="28"/>
        </w:rPr>
        <w:t>Таблица 30</w:t>
      </w:r>
    </w:p>
    <w:p w:rsidR="007754DB" w:rsidRDefault="007754DB" w:rsidP="007754DB">
      <w:pPr>
        <w:autoSpaceDE w:val="0"/>
        <w:autoSpaceDN w:val="0"/>
        <w:adjustRightInd w:val="0"/>
        <w:jc w:val="center"/>
        <w:rPr>
          <w:b/>
          <w:sz w:val="28"/>
          <w:szCs w:val="28"/>
        </w:rPr>
      </w:pPr>
      <w:r>
        <w:rPr>
          <w:b/>
          <w:sz w:val="28"/>
          <w:szCs w:val="28"/>
        </w:rPr>
        <w:t xml:space="preserve">Суммарная матрица нарушений </w:t>
      </w:r>
      <w:r>
        <w:rPr>
          <w:b/>
          <w:sz w:val="28"/>
          <w:szCs w:val="28"/>
          <w:lang w:val="en-US"/>
        </w:rPr>
        <w:t>S</w:t>
      </w:r>
    </w:p>
    <w:p w:rsidR="007754DB" w:rsidRPr="005B6411" w:rsidRDefault="007754DB" w:rsidP="007754DB">
      <w:pPr>
        <w:autoSpaceDE w:val="0"/>
        <w:autoSpaceDN w:val="0"/>
        <w:adjustRightInd w:val="0"/>
        <w:jc w:val="center"/>
        <w:rPr>
          <w:sz w:val="28"/>
          <w:szCs w:val="28"/>
        </w:rPr>
      </w:pPr>
    </w:p>
    <w:tbl>
      <w:tblPr>
        <w:tblW w:w="6000" w:type="dxa"/>
        <w:jc w:val="center"/>
        <w:tblLook w:val="0000" w:firstRow="0" w:lastRow="0" w:firstColumn="0" w:lastColumn="0" w:noHBand="0" w:noVBand="0"/>
      </w:tblPr>
      <w:tblGrid>
        <w:gridCol w:w="439"/>
        <w:gridCol w:w="1909"/>
        <w:gridCol w:w="328"/>
        <w:gridCol w:w="328"/>
        <w:gridCol w:w="328"/>
        <w:gridCol w:w="328"/>
        <w:gridCol w:w="328"/>
        <w:gridCol w:w="328"/>
        <w:gridCol w:w="328"/>
        <w:gridCol w:w="328"/>
        <w:gridCol w:w="328"/>
        <w:gridCol w:w="439"/>
        <w:gridCol w:w="439"/>
        <w:gridCol w:w="439"/>
        <w:gridCol w:w="439"/>
        <w:gridCol w:w="439"/>
      </w:tblGrid>
      <w:tr w:rsidR="007754DB">
        <w:trPr>
          <w:trHeight w:val="255"/>
          <w:jc w:val="center"/>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Показатель</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4</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5</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6</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7</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8</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9</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10</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11</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12</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13</w:t>
            </w:r>
          </w:p>
        </w:tc>
        <w:tc>
          <w:tcPr>
            <w:tcW w:w="280" w:type="dxa"/>
            <w:tcBorders>
              <w:top w:val="single" w:sz="4" w:space="0" w:color="auto"/>
              <w:left w:val="nil"/>
              <w:bottom w:val="single" w:sz="4" w:space="0" w:color="auto"/>
              <w:right w:val="single" w:sz="4" w:space="0" w:color="auto"/>
            </w:tcBorders>
            <w:shd w:val="clear" w:color="auto" w:fill="auto"/>
            <w:noWrap/>
            <w:vAlign w:val="bottom"/>
          </w:tcPr>
          <w:p w:rsidR="007754DB" w:rsidRDefault="007754DB" w:rsidP="007754DB">
            <w:pPr>
              <w:jc w:val="center"/>
              <w:rPr>
                <w:rFonts w:ascii="Arial CYR" w:hAnsi="Arial CYR" w:cs="Arial CYR"/>
                <w:b/>
                <w:bCs/>
                <w:sz w:val="20"/>
                <w:szCs w:val="20"/>
              </w:rPr>
            </w:pPr>
            <w:r>
              <w:rPr>
                <w:rFonts w:ascii="Arial CYR" w:hAnsi="Arial CYR" w:cs="Arial CYR"/>
                <w:b/>
                <w:bCs/>
                <w:sz w:val="20"/>
                <w:szCs w:val="20"/>
              </w:rPr>
              <w:t>14</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Выручка от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r>
      <w:tr w:rsidR="007754DB">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Чистая прибыль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Оборачиваемость оборотных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3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5</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Источник собственных средств</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6</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Основные средства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7</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Незавершенные капитальные вложения</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3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8</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Фонд оплаты труда</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9</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Среднемесячная з/плата ППП</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9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10</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Среднесписочная численность работающих</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9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2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8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765"/>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11</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Себестоимость реализации продукции</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2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12</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Дебиторская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13</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Кредиторская задолженность</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5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8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r w:rsidR="007754DB">
        <w:trPr>
          <w:trHeight w:val="510"/>
          <w:jc w:val="center"/>
        </w:trPr>
        <w:tc>
          <w:tcPr>
            <w:tcW w:w="360" w:type="dxa"/>
            <w:tcBorders>
              <w:top w:val="nil"/>
              <w:left w:val="single" w:sz="4" w:space="0" w:color="auto"/>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14</w:t>
            </w:r>
          </w:p>
        </w:tc>
        <w:tc>
          <w:tcPr>
            <w:tcW w:w="1720" w:type="dxa"/>
            <w:tcBorders>
              <w:top w:val="nil"/>
              <w:left w:val="nil"/>
              <w:bottom w:val="single" w:sz="4" w:space="0" w:color="auto"/>
              <w:right w:val="single" w:sz="4" w:space="0" w:color="auto"/>
            </w:tcBorders>
            <w:shd w:val="clear" w:color="auto" w:fill="auto"/>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Резервы + запасы и затраты</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4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7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xml:space="preserve">6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c>
          <w:tcPr>
            <w:tcW w:w="280" w:type="dxa"/>
            <w:tcBorders>
              <w:top w:val="nil"/>
              <w:left w:val="nil"/>
              <w:bottom w:val="single" w:sz="4" w:space="0" w:color="auto"/>
              <w:right w:val="single" w:sz="4" w:space="0" w:color="auto"/>
            </w:tcBorders>
            <w:shd w:val="clear" w:color="auto" w:fill="auto"/>
            <w:noWrap/>
            <w:vAlign w:val="center"/>
          </w:tcPr>
          <w:p w:rsidR="007754DB" w:rsidRDefault="007754DB" w:rsidP="007754DB">
            <w:pPr>
              <w:jc w:val="center"/>
              <w:rPr>
                <w:rFonts w:ascii="Arial CYR" w:hAnsi="Arial CYR" w:cs="Arial CYR"/>
                <w:sz w:val="20"/>
                <w:szCs w:val="20"/>
              </w:rPr>
            </w:pPr>
            <w:r>
              <w:rPr>
                <w:rFonts w:ascii="Arial CYR" w:hAnsi="Arial CYR" w:cs="Arial CYR"/>
                <w:sz w:val="20"/>
                <w:szCs w:val="20"/>
              </w:rPr>
              <w:t> </w:t>
            </w:r>
          </w:p>
        </w:tc>
      </w:tr>
    </w:tbl>
    <w:p w:rsidR="007754DB" w:rsidRDefault="007754DB" w:rsidP="007754DB">
      <w:pPr>
        <w:autoSpaceDE w:val="0"/>
        <w:autoSpaceDN w:val="0"/>
        <w:adjustRightInd w:val="0"/>
        <w:jc w:val="both"/>
        <w:rPr>
          <w:sz w:val="28"/>
          <w:szCs w:val="28"/>
        </w:rPr>
      </w:pPr>
    </w:p>
    <w:p w:rsidR="007754DB" w:rsidRPr="001149AB" w:rsidRDefault="007754DB" w:rsidP="007754DB">
      <w:pPr>
        <w:jc w:val="center"/>
        <w:rPr>
          <w:b/>
          <w:sz w:val="28"/>
          <w:szCs w:val="28"/>
        </w:rPr>
      </w:pPr>
    </w:p>
    <w:p w:rsidR="00705E6E" w:rsidRDefault="00705E6E"/>
    <w:p w:rsidR="00705E6E" w:rsidRDefault="00705E6E"/>
    <w:p w:rsidR="00705E6E" w:rsidRDefault="00705E6E"/>
    <w:p w:rsidR="00705E6E" w:rsidRDefault="00705E6E"/>
    <w:p w:rsidR="00705E6E" w:rsidRDefault="00705E6E"/>
    <w:p w:rsidR="00705E6E" w:rsidRDefault="00705E6E"/>
    <w:p w:rsidR="00705E6E" w:rsidRDefault="00705E6E"/>
    <w:p w:rsidR="00705E6E" w:rsidRDefault="00705E6E"/>
    <w:p w:rsidR="00705E6E" w:rsidRDefault="00705E6E"/>
    <w:p w:rsidR="00705E6E" w:rsidRPr="00705E6E" w:rsidRDefault="00705E6E" w:rsidP="00705E6E">
      <w:pPr>
        <w:jc w:val="center"/>
        <w:rPr>
          <w:b/>
          <w:sz w:val="28"/>
          <w:szCs w:val="28"/>
        </w:rPr>
      </w:pPr>
      <w:r w:rsidRPr="00705E6E">
        <w:rPr>
          <w:b/>
          <w:sz w:val="28"/>
          <w:szCs w:val="28"/>
        </w:rPr>
        <w:t>Приложение 7</w:t>
      </w:r>
    </w:p>
    <w:p w:rsidR="00705E6E" w:rsidRDefault="00705E6E"/>
    <w:p w:rsidR="00FB1536" w:rsidRDefault="00630DDB">
      <w:r>
        <w:pict>
          <v:shape id="_x0000_i1037" type="#_x0000_t75" style="width:465pt;height:444pt">
            <v:imagedata r:id="rId24" o:title=""/>
          </v:shape>
        </w:pict>
      </w:r>
    </w:p>
    <w:p w:rsidR="00891F8F" w:rsidRDefault="00FB1536" w:rsidP="00FB1536">
      <w:pPr>
        <w:jc w:val="center"/>
        <w:rPr>
          <w:sz w:val="28"/>
          <w:szCs w:val="28"/>
        </w:rPr>
      </w:pPr>
      <w:r>
        <w:rPr>
          <w:b/>
          <w:sz w:val="28"/>
          <w:szCs w:val="28"/>
        </w:rPr>
        <w:t>Рис 2.</w:t>
      </w:r>
      <w:r>
        <w:rPr>
          <w:b/>
          <w:sz w:val="28"/>
          <w:szCs w:val="28"/>
          <w:lang w:val="en-US"/>
        </w:rPr>
        <w:t xml:space="preserve"> </w:t>
      </w:r>
      <w:r w:rsidR="00CD303F">
        <w:rPr>
          <w:sz w:val="28"/>
          <w:szCs w:val="28"/>
        </w:rPr>
        <w:t>Темпы роста</w:t>
      </w:r>
    </w:p>
    <w:p w:rsidR="00DD623C" w:rsidRDefault="00891F8F" w:rsidP="00FB1536">
      <w:pPr>
        <w:jc w:val="center"/>
        <w:rPr>
          <w:b/>
          <w:sz w:val="28"/>
          <w:szCs w:val="28"/>
        </w:rPr>
      </w:pPr>
      <w:r>
        <w:rPr>
          <w:sz w:val="28"/>
          <w:szCs w:val="28"/>
        </w:rPr>
        <w:br w:type="page"/>
      </w:r>
      <w:r w:rsidRPr="00891F8F">
        <w:rPr>
          <w:b/>
          <w:sz w:val="28"/>
          <w:szCs w:val="28"/>
        </w:rPr>
        <w:t>Приложение 8</w:t>
      </w:r>
    </w:p>
    <w:p w:rsidR="00891F8F" w:rsidRDefault="00891F8F" w:rsidP="00FB1536">
      <w:pPr>
        <w:jc w:val="center"/>
        <w:rPr>
          <w:b/>
          <w:sz w:val="28"/>
          <w:szCs w:val="28"/>
        </w:rPr>
      </w:pPr>
    </w:p>
    <w:p w:rsidR="00891F8F" w:rsidRDefault="00630DDB" w:rsidP="00AA10B7">
      <w:pPr>
        <w:jc w:val="center"/>
        <w:rPr>
          <w:sz w:val="28"/>
          <w:szCs w:val="28"/>
        </w:rPr>
      </w:pPr>
      <w:r>
        <w:pict>
          <v:shape id="_x0000_i1038" type="#_x0000_t75" style="width:451.5pt;height:307.5pt">
            <v:imagedata r:id="rId25" o:title=""/>
          </v:shape>
        </w:pict>
      </w:r>
    </w:p>
    <w:p w:rsidR="00AA10B7" w:rsidRDefault="00AA10B7" w:rsidP="00AA10B7">
      <w:pPr>
        <w:jc w:val="center"/>
        <w:rPr>
          <w:sz w:val="28"/>
          <w:szCs w:val="28"/>
        </w:rPr>
      </w:pPr>
      <w:r w:rsidRPr="006000A5">
        <w:rPr>
          <w:b/>
          <w:sz w:val="28"/>
          <w:szCs w:val="28"/>
        </w:rPr>
        <w:t>Рис. 3</w:t>
      </w:r>
      <w:r w:rsidR="006000A5">
        <w:rPr>
          <w:sz w:val="28"/>
          <w:szCs w:val="28"/>
        </w:rPr>
        <w:t xml:space="preserve"> </w:t>
      </w:r>
      <w:r w:rsidR="00FB4E25">
        <w:rPr>
          <w:sz w:val="28"/>
          <w:szCs w:val="28"/>
        </w:rPr>
        <w:t>Оценка ф</w:t>
      </w:r>
      <w:r w:rsidR="006000A5">
        <w:rPr>
          <w:sz w:val="28"/>
          <w:szCs w:val="28"/>
        </w:rPr>
        <w:t>инансово-экономическ</w:t>
      </w:r>
      <w:r w:rsidR="00FB4E25">
        <w:rPr>
          <w:sz w:val="28"/>
          <w:szCs w:val="28"/>
        </w:rPr>
        <w:t>ой</w:t>
      </w:r>
      <w:r w:rsidR="006000A5">
        <w:rPr>
          <w:sz w:val="28"/>
          <w:szCs w:val="28"/>
        </w:rPr>
        <w:t xml:space="preserve"> устойчивост</w:t>
      </w:r>
      <w:r w:rsidR="00FB4E25">
        <w:rPr>
          <w:sz w:val="28"/>
          <w:szCs w:val="28"/>
        </w:rPr>
        <w:t>и</w:t>
      </w:r>
      <w:r w:rsidR="006000A5">
        <w:rPr>
          <w:sz w:val="28"/>
          <w:szCs w:val="28"/>
        </w:rPr>
        <w:t xml:space="preserve"> предприятия</w:t>
      </w:r>
    </w:p>
    <w:p w:rsidR="00FB4E25" w:rsidRPr="00FB4E25" w:rsidRDefault="00630DDB" w:rsidP="00FB4E25">
      <w:pPr>
        <w:jc w:val="center"/>
        <w:rPr>
          <w:b/>
          <w:sz w:val="28"/>
          <w:szCs w:val="28"/>
        </w:rPr>
      </w:pPr>
      <w:r>
        <w:pict>
          <v:shape id="_x0000_i1039" type="#_x0000_t75" style="width:443.25pt;height:316.5pt">
            <v:imagedata r:id="rId26" o:title=""/>
          </v:shape>
        </w:pict>
      </w:r>
    </w:p>
    <w:p w:rsidR="00FB4E25" w:rsidRDefault="00603B63" w:rsidP="00FB4E25">
      <w:pPr>
        <w:jc w:val="center"/>
        <w:rPr>
          <w:color w:val="000000"/>
          <w:sz w:val="28"/>
          <w:szCs w:val="28"/>
        </w:rPr>
      </w:pPr>
      <w:r w:rsidRPr="00603B63">
        <w:rPr>
          <w:b/>
          <w:sz w:val="28"/>
          <w:szCs w:val="28"/>
        </w:rPr>
        <w:t>Рис. 4</w:t>
      </w:r>
      <w:r>
        <w:rPr>
          <w:sz w:val="28"/>
          <w:szCs w:val="28"/>
        </w:rPr>
        <w:t xml:space="preserve"> О</w:t>
      </w:r>
      <w:r w:rsidRPr="007925F4">
        <w:rPr>
          <w:color w:val="000000"/>
          <w:sz w:val="28"/>
          <w:szCs w:val="28"/>
        </w:rPr>
        <w:t>ценка изменчивости финансового состояния предприятия</w:t>
      </w:r>
    </w:p>
    <w:p w:rsidR="000D7B2A" w:rsidRDefault="000D7B2A" w:rsidP="00FB4E25">
      <w:pPr>
        <w:jc w:val="center"/>
        <w:rPr>
          <w:b/>
          <w:sz w:val="28"/>
          <w:szCs w:val="28"/>
        </w:rPr>
      </w:pPr>
      <w:r>
        <w:rPr>
          <w:color w:val="000000"/>
          <w:sz w:val="28"/>
          <w:szCs w:val="28"/>
        </w:rPr>
        <w:br w:type="page"/>
      </w:r>
      <w:r w:rsidRPr="000D7B2A">
        <w:rPr>
          <w:b/>
          <w:sz w:val="28"/>
          <w:szCs w:val="28"/>
        </w:rPr>
        <w:t xml:space="preserve">Приложение </w:t>
      </w:r>
      <w:r w:rsidR="007B7275">
        <w:rPr>
          <w:b/>
          <w:sz w:val="28"/>
          <w:szCs w:val="28"/>
        </w:rPr>
        <w:t>9</w:t>
      </w:r>
    </w:p>
    <w:p w:rsidR="000D7B2A" w:rsidRPr="000D7B2A" w:rsidRDefault="00630DDB" w:rsidP="00FB4E25">
      <w:pPr>
        <w:jc w:val="center"/>
        <w:rPr>
          <w:b/>
          <w:sz w:val="28"/>
          <w:szCs w:val="28"/>
        </w:rPr>
      </w:pPr>
      <w:r>
        <w:pict>
          <v:shape id="_x0000_i1040" type="#_x0000_t75" style="width:451.5pt;height:348pt">
            <v:imagedata r:id="rId27" o:title=""/>
          </v:shape>
        </w:pict>
      </w:r>
    </w:p>
    <w:p w:rsidR="007E5359" w:rsidRDefault="000D7B2A" w:rsidP="007E5359">
      <w:pPr>
        <w:jc w:val="center"/>
        <w:rPr>
          <w:sz w:val="28"/>
          <w:szCs w:val="28"/>
        </w:rPr>
      </w:pPr>
      <w:r w:rsidRPr="007E5359">
        <w:rPr>
          <w:b/>
          <w:sz w:val="28"/>
          <w:szCs w:val="28"/>
        </w:rPr>
        <w:t>Рис. 5.</w:t>
      </w:r>
      <w:r w:rsidR="007E5359">
        <w:rPr>
          <w:sz w:val="28"/>
          <w:szCs w:val="28"/>
        </w:rPr>
        <w:t xml:space="preserve"> О</w:t>
      </w:r>
      <w:r w:rsidR="007E5359" w:rsidRPr="007E5359">
        <w:rPr>
          <w:sz w:val="28"/>
          <w:szCs w:val="28"/>
        </w:rPr>
        <w:t>ценк</w:t>
      </w:r>
      <w:r w:rsidR="007E5359">
        <w:rPr>
          <w:sz w:val="28"/>
          <w:szCs w:val="28"/>
        </w:rPr>
        <w:t>а</w:t>
      </w:r>
      <w:r w:rsidR="007E5359" w:rsidRPr="007E5359">
        <w:rPr>
          <w:sz w:val="28"/>
          <w:szCs w:val="28"/>
        </w:rPr>
        <w:t xml:space="preserve"> влияния каждого показателя</w:t>
      </w:r>
      <w:r w:rsidR="007E5359">
        <w:rPr>
          <w:sz w:val="28"/>
          <w:szCs w:val="28"/>
        </w:rPr>
        <w:t xml:space="preserve"> на</w:t>
      </w:r>
    </w:p>
    <w:p w:rsidR="000F2BAA" w:rsidRDefault="007E5359" w:rsidP="007E5359">
      <w:pPr>
        <w:jc w:val="center"/>
        <w:rPr>
          <w:sz w:val="28"/>
          <w:szCs w:val="28"/>
        </w:rPr>
      </w:pPr>
      <w:r>
        <w:rPr>
          <w:sz w:val="28"/>
          <w:szCs w:val="28"/>
        </w:rPr>
        <w:t>прирост оценки устойчивости.</w:t>
      </w:r>
    </w:p>
    <w:p w:rsidR="000F2BAA" w:rsidRPr="000F2BAA" w:rsidRDefault="00630DDB" w:rsidP="007E5359">
      <w:pPr>
        <w:jc w:val="center"/>
        <w:rPr>
          <w:b/>
          <w:sz w:val="28"/>
          <w:szCs w:val="28"/>
        </w:rPr>
      </w:pPr>
      <w:r>
        <w:pict>
          <v:shape id="_x0000_i1041" type="#_x0000_t75" style="width:453.75pt;height:359.25pt">
            <v:imagedata r:id="rId28" o:title=""/>
          </v:shape>
        </w:pict>
      </w:r>
    </w:p>
    <w:p w:rsidR="000F2BAA" w:rsidRPr="000F2BAA" w:rsidRDefault="000F2BAA" w:rsidP="000F2BAA">
      <w:pPr>
        <w:autoSpaceDE w:val="0"/>
        <w:autoSpaceDN w:val="0"/>
        <w:adjustRightInd w:val="0"/>
        <w:jc w:val="center"/>
        <w:rPr>
          <w:sz w:val="28"/>
          <w:szCs w:val="28"/>
        </w:rPr>
      </w:pPr>
      <w:r w:rsidRPr="000F2BAA">
        <w:rPr>
          <w:b/>
          <w:sz w:val="28"/>
          <w:szCs w:val="28"/>
        </w:rPr>
        <w:t xml:space="preserve">Рис. 6. </w:t>
      </w:r>
      <w:r w:rsidRPr="000F2BAA">
        <w:rPr>
          <w:sz w:val="28"/>
          <w:szCs w:val="28"/>
        </w:rPr>
        <w:t>Влияние каждого показателя на значение</w:t>
      </w:r>
    </w:p>
    <w:p w:rsidR="000F2BAA" w:rsidRPr="000F2BAA" w:rsidRDefault="000F2BAA" w:rsidP="000F2BAA">
      <w:pPr>
        <w:jc w:val="center"/>
        <w:rPr>
          <w:sz w:val="28"/>
          <w:szCs w:val="28"/>
        </w:rPr>
      </w:pPr>
      <w:r w:rsidRPr="000F2BAA">
        <w:rPr>
          <w:sz w:val="28"/>
          <w:szCs w:val="28"/>
        </w:rPr>
        <w:t>оценки финансовой устойчивости</w:t>
      </w:r>
      <w:bookmarkStart w:id="0" w:name="_GoBack"/>
      <w:bookmarkEnd w:id="0"/>
    </w:p>
    <w:sectPr w:rsidR="000F2BAA" w:rsidRPr="000F2BAA" w:rsidSect="007754DB">
      <w:headerReference w:type="even" r:id="rId29"/>
      <w:headerReference w:type="default" r:id="rId30"/>
      <w:footerReference w:type="even" r:id="rId31"/>
      <w:pgSz w:w="11906" w:h="16838" w:code="9"/>
      <w:pgMar w:top="1134" w:right="924" w:bottom="1616" w:left="1701" w:header="709" w:footer="1111"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7D" w:rsidRDefault="00F9767D">
      <w:r>
        <w:separator/>
      </w:r>
    </w:p>
  </w:endnote>
  <w:endnote w:type="continuationSeparator" w:id="0">
    <w:p w:rsidR="00F9767D" w:rsidRDefault="00F9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hell Dlg">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4DB" w:rsidRDefault="007754DB" w:rsidP="007754DB">
    <w:pPr>
      <w:pStyle w:val="a3"/>
      <w:framePr w:wrap="around" w:vAnchor="text" w:hAnchor="margin" w:xAlign="center" w:y="1"/>
      <w:rPr>
        <w:rStyle w:val="a4"/>
      </w:rPr>
    </w:pPr>
  </w:p>
  <w:p w:rsidR="007754DB" w:rsidRDefault="007754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7D" w:rsidRDefault="00F9767D">
      <w:r>
        <w:separator/>
      </w:r>
    </w:p>
  </w:footnote>
  <w:footnote w:type="continuationSeparator" w:id="0">
    <w:p w:rsidR="00F9767D" w:rsidRDefault="00F97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4DB" w:rsidRDefault="007754DB" w:rsidP="007754DB">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54DB" w:rsidRDefault="007754DB" w:rsidP="007754D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4DB" w:rsidRDefault="00201418" w:rsidP="007754DB">
    <w:pPr>
      <w:pStyle w:val="a5"/>
      <w:framePr w:wrap="around" w:vAnchor="text" w:hAnchor="margin" w:xAlign="right" w:y="1"/>
      <w:rPr>
        <w:rStyle w:val="a4"/>
      </w:rPr>
    </w:pPr>
    <w:r>
      <w:rPr>
        <w:rStyle w:val="a4"/>
        <w:noProof/>
      </w:rPr>
      <w:t>- 2 -</w:t>
    </w:r>
  </w:p>
  <w:p w:rsidR="007754DB" w:rsidRDefault="007754DB" w:rsidP="007754D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001706"/>
    <w:lvl w:ilvl="0">
      <w:numFmt w:val="decimal"/>
      <w:lvlText w:val="*"/>
      <w:lvlJc w:val="left"/>
    </w:lvl>
  </w:abstractNum>
  <w:abstractNum w:abstractNumId="1">
    <w:nsid w:val="004A3F55"/>
    <w:multiLevelType w:val="singleLevel"/>
    <w:tmpl w:val="816A4BB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
    <w:nsid w:val="01624A30"/>
    <w:multiLevelType w:val="singleLevel"/>
    <w:tmpl w:val="AAB0D204"/>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06A35D73"/>
    <w:multiLevelType w:val="hybridMultilevel"/>
    <w:tmpl w:val="91B8C716"/>
    <w:lvl w:ilvl="0" w:tplc="1D8E28E2">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70C0952"/>
    <w:multiLevelType w:val="hybridMultilevel"/>
    <w:tmpl w:val="5DF4AF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10139B"/>
    <w:multiLevelType w:val="singleLevel"/>
    <w:tmpl w:val="A09ADFD2"/>
    <w:lvl w:ilvl="0">
      <w:start w:val="6"/>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0DB87DD3"/>
    <w:multiLevelType w:val="singleLevel"/>
    <w:tmpl w:val="A09ADFD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7">
    <w:nsid w:val="0E4E077A"/>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FB133B2"/>
    <w:multiLevelType w:val="hybridMultilevel"/>
    <w:tmpl w:val="6FD49BB6"/>
    <w:lvl w:ilvl="0" w:tplc="04190005">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8240C3"/>
    <w:multiLevelType w:val="multilevel"/>
    <w:tmpl w:val="76E4A50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35150F"/>
    <w:multiLevelType w:val="singleLevel"/>
    <w:tmpl w:val="A09ADFD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1">
    <w:nsid w:val="1FC91706"/>
    <w:multiLevelType w:val="hybridMultilevel"/>
    <w:tmpl w:val="D06EBFCC"/>
    <w:lvl w:ilvl="0" w:tplc="343AF6FC">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10E555C"/>
    <w:multiLevelType w:val="hybridMultilevel"/>
    <w:tmpl w:val="944CBE42"/>
    <w:lvl w:ilvl="0" w:tplc="1D8E28E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77A340D"/>
    <w:multiLevelType w:val="hybridMultilevel"/>
    <w:tmpl w:val="E7E282B8"/>
    <w:lvl w:ilvl="0" w:tplc="1D8E28E2">
      <w:start w:val="1"/>
      <w:numFmt w:val="bullet"/>
      <w:lvlText w:val=""/>
      <w:lvlJc w:val="left"/>
      <w:pPr>
        <w:tabs>
          <w:tab w:val="num" w:pos="1389"/>
        </w:tabs>
        <w:ind w:left="1389" w:hanging="360"/>
      </w:pPr>
      <w:rPr>
        <w:rFonts w:ascii="Wingdings" w:hAnsi="Wingdings" w:hint="default"/>
      </w:rPr>
    </w:lvl>
    <w:lvl w:ilvl="1" w:tplc="04190003" w:tentative="1">
      <w:start w:val="1"/>
      <w:numFmt w:val="bullet"/>
      <w:lvlText w:val="o"/>
      <w:lvlJc w:val="left"/>
      <w:pPr>
        <w:tabs>
          <w:tab w:val="num" w:pos="2109"/>
        </w:tabs>
        <w:ind w:left="2109" w:hanging="360"/>
      </w:pPr>
      <w:rPr>
        <w:rFonts w:ascii="Courier New" w:hAnsi="Courier New" w:cs="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cs="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cs="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14">
    <w:nsid w:val="320F1693"/>
    <w:multiLevelType w:val="hybridMultilevel"/>
    <w:tmpl w:val="4F4A550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4FB3176"/>
    <w:multiLevelType w:val="hybridMultilevel"/>
    <w:tmpl w:val="08D2CE68"/>
    <w:lvl w:ilvl="0" w:tplc="1D4A2662">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DE65899"/>
    <w:multiLevelType w:val="singleLevel"/>
    <w:tmpl w:val="816A4BB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7">
    <w:nsid w:val="3EA4495F"/>
    <w:multiLevelType w:val="multilevel"/>
    <w:tmpl w:val="08D2CE68"/>
    <w:lvl w:ilvl="0">
      <w:start w:val="1"/>
      <w:numFmt w:val="decimal"/>
      <w:lvlText w:val="%1."/>
      <w:lvlJc w:val="left"/>
      <w:pPr>
        <w:tabs>
          <w:tab w:val="num" w:pos="1410"/>
        </w:tabs>
        <w:ind w:left="1410" w:hanging="705"/>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8">
    <w:nsid w:val="3F26600E"/>
    <w:multiLevelType w:val="singleLevel"/>
    <w:tmpl w:val="AD589A36"/>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421979A7"/>
    <w:multiLevelType w:val="multilevel"/>
    <w:tmpl w:val="08D2CE68"/>
    <w:lvl w:ilvl="0">
      <w:start w:val="1"/>
      <w:numFmt w:val="decimal"/>
      <w:lvlText w:val="%1."/>
      <w:lvlJc w:val="left"/>
      <w:pPr>
        <w:tabs>
          <w:tab w:val="num" w:pos="1410"/>
        </w:tabs>
        <w:ind w:left="1410" w:hanging="705"/>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20">
    <w:nsid w:val="42B02A23"/>
    <w:multiLevelType w:val="multilevel"/>
    <w:tmpl w:val="2AAEBC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475F3DEC"/>
    <w:multiLevelType w:val="hybridMultilevel"/>
    <w:tmpl w:val="3A7856C0"/>
    <w:lvl w:ilvl="0" w:tplc="1D8E28E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3239C7"/>
    <w:multiLevelType w:val="hybridMultilevel"/>
    <w:tmpl w:val="88C8F36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A6B1EEF"/>
    <w:multiLevelType w:val="hybridMultilevel"/>
    <w:tmpl w:val="29BEE0BE"/>
    <w:lvl w:ilvl="0" w:tplc="1D8E28E2">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E321B9D"/>
    <w:multiLevelType w:val="hybridMultilevel"/>
    <w:tmpl w:val="EB2EE28E"/>
    <w:lvl w:ilvl="0" w:tplc="1D8E28E2">
      <w:start w:val="1"/>
      <w:numFmt w:val="bullet"/>
      <w:lvlText w:val=""/>
      <w:lvlJc w:val="left"/>
      <w:pPr>
        <w:tabs>
          <w:tab w:val="num" w:pos="1389"/>
        </w:tabs>
        <w:ind w:left="1389" w:hanging="360"/>
      </w:pPr>
      <w:rPr>
        <w:rFonts w:ascii="Wingdings" w:hAnsi="Wingdings" w:hint="default"/>
      </w:rPr>
    </w:lvl>
    <w:lvl w:ilvl="1" w:tplc="04190003" w:tentative="1">
      <w:start w:val="1"/>
      <w:numFmt w:val="bullet"/>
      <w:lvlText w:val="o"/>
      <w:lvlJc w:val="left"/>
      <w:pPr>
        <w:tabs>
          <w:tab w:val="num" w:pos="2109"/>
        </w:tabs>
        <w:ind w:left="2109" w:hanging="360"/>
      </w:pPr>
      <w:rPr>
        <w:rFonts w:ascii="Courier New" w:hAnsi="Courier New" w:cs="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cs="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cs="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25">
    <w:nsid w:val="4FF40F1B"/>
    <w:multiLevelType w:val="hybridMultilevel"/>
    <w:tmpl w:val="CB96DA0C"/>
    <w:lvl w:ilvl="0" w:tplc="1D8E28E2">
      <w:start w:val="1"/>
      <w:numFmt w:val="bullet"/>
      <w:lvlText w:val=""/>
      <w:lvlJc w:val="left"/>
      <w:pPr>
        <w:tabs>
          <w:tab w:val="num" w:pos="1389"/>
        </w:tabs>
        <w:ind w:left="1389" w:hanging="360"/>
      </w:pPr>
      <w:rPr>
        <w:rFonts w:ascii="Wingdings" w:hAnsi="Wingdings" w:hint="default"/>
      </w:rPr>
    </w:lvl>
    <w:lvl w:ilvl="1" w:tplc="04190003" w:tentative="1">
      <w:start w:val="1"/>
      <w:numFmt w:val="bullet"/>
      <w:lvlText w:val="o"/>
      <w:lvlJc w:val="left"/>
      <w:pPr>
        <w:tabs>
          <w:tab w:val="num" w:pos="2109"/>
        </w:tabs>
        <w:ind w:left="2109" w:hanging="360"/>
      </w:pPr>
      <w:rPr>
        <w:rFonts w:ascii="Courier New" w:hAnsi="Courier New" w:cs="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cs="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cs="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26">
    <w:nsid w:val="5310644C"/>
    <w:multiLevelType w:val="multilevel"/>
    <w:tmpl w:val="4248177A"/>
    <w:lvl w:ilvl="0">
      <w:start w:val="1"/>
      <w:numFmt w:val="decimal"/>
      <w:lvlText w:val="%1)"/>
      <w:lvlJc w:val="left"/>
      <w:pPr>
        <w:tabs>
          <w:tab w:val="num" w:pos="1845"/>
        </w:tabs>
        <w:ind w:left="1845" w:hanging="1125"/>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58697B64"/>
    <w:multiLevelType w:val="hybridMultilevel"/>
    <w:tmpl w:val="F00C7CDE"/>
    <w:lvl w:ilvl="0" w:tplc="1D8E28E2">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5C543AB5"/>
    <w:multiLevelType w:val="hybridMultilevel"/>
    <w:tmpl w:val="2B2E01E4"/>
    <w:lvl w:ilvl="0" w:tplc="A7ECA6DC">
      <w:start w:val="1"/>
      <w:numFmt w:val="decimal"/>
      <w:lvlText w:val="%1)"/>
      <w:lvlJc w:val="left"/>
      <w:pPr>
        <w:tabs>
          <w:tab w:val="num" w:pos="1845"/>
        </w:tabs>
        <w:ind w:left="1845" w:hanging="1125"/>
      </w:pPr>
      <w:rPr>
        <w:rFonts w:hint="default"/>
      </w:rPr>
    </w:lvl>
    <w:lvl w:ilvl="1" w:tplc="04190005">
      <w:start w:val="1"/>
      <w:numFmt w:val="bullet"/>
      <w:lvlText w:val=""/>
      <w:lvlJc w:val="left"/>
      <w:pPr>
        <w:tabs>
          <w:tab w:val="num" w:pos="1800"/>
        </w:tabs>
        <w:ind w:left="1800" w:hanging="360"/>
      </w:pPr>
      <w:rPr>
        <w:rFonts w:ascii="Wingdings" w:hAnsi="Wingdings" w:hint="default"/>
      </w:rPr>
    </w:lvl>
    <w:lvl w:ilvl="2" w:tplc="F14C9170">
      <w:start w:val="1"/>
      <w:numFmt w:val="decimal"/>
      <w:lvlText w:val="%3."/>
      <w:lvlJc w:val="left"/>
      <w:pPr>
        <w:tabs>
          <w:tab w:val="num" w:pos="2700"/>
        </w:tabs>
        <w:ind w:left="2700" w:hanging="360"/>
      </w:pPr>
      <w:rPr>
        <w:rFonts w:hint="default"/>
      </w:rPr>
    </w:lvl>
    <w:lvl w:ilvl="3" w:tplc="1D8E28E2">
      <w:start w:val="1"/>
      <w:numFmt w:val="bullet"/>
      <w:lvlText w:val=""/>
      <w:lvlJc w:val="left"/>
      <w:pPr>
        <w:tabs>
          <w:tab w:val="num" w:pos="3240"/>
        </w:tabs>
        <w:ind w:left="3240" w:hanging="360"/>
      </w:pPr>
      <w:rPr>
        <w:rFonts w:ascii="Wingdings" w:hAnsi="Wingdings" w:hint="default"/>
      </w:rPr>
    </w:lvl>
    <w:lvl w:ilvl="4" w:tplc="0419000F">
      <w:start w:val="1"/>
      <w:numFmt w:val="decimal"/>
      <w:lvlText w:val="%5."/>
      <w:lvlJc w:val="left"/>
      <w:pPr>
        <w:tabs>
          <w:tab w:val="num" w:pos="3960"/>
        </w:tabs>
        <w:ind w:left="3960" w:hanging="360"/>
      </w:pPr>
      <w:rPr>
        <w:rFonts w:hint="default"/>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E9A77FB"/>
    <w:multiLevelType w:val="hybridMultilevel"/>
    <w:tmpl w:val="CBFAB5A8"/>
    <w:lvl w:ilvl="0" w:tplc="72C4366A">
      <w:start w:val="1"/>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61E27293"/>
    <w:multiLevelType w:val="hybridMultilevel"/>
    <w:tmpl w:val="5EE2A13C"/>
    <w:lvl w:ilvl="0" w:tplc="1D8E28E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F1C432B"/>
    <w:multiLevelType w:val="hybridMultilevel"/>
    <w:tmpl w:val="3AD09AE6"/>
    <w:lvl w:ilvl="0" w:tplc="1D8E28E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60200B"/>
    <w:multiLevelType w:val="hybridMultilevel"/>
    <w:tmpl w:val="5B7E794C"/>
    <w:lvl w:ilvl="0" w:tplc="1D8E28E2">
      <w:start w:val="1"/>
      <w:numFmt w:val="bullet"/>
      <w:lvlText w:val=""/>
      <w:lvlJc w:val="left"/>
      <w:pPr>
        <w:tabs>
          <w:tab w:val="num" w:pos="1389"/>
        </w:tabs>
        <w:ind w:left="1389" w:hanging="360"/>
      </w:pPr>
      <w:rPr>
        <w:rFonts w:ascii="Wingdings" w:hAnsi="Wingdings" w:hint="default"/>
      </w:rPr>
    </w:lvl>
    <w:lvl w:ilvl="1" w:tplc="04190003" w:tentative="1">
      <w:start w:val="1"/>
      <w:numFmt w:val="bullet"/>
      <w:lvlText w:val="o"/>
      <w:lvlJc w:val="left"/>
      <w:pPr>
        <w:tabs>
          <w:tab w:val="num" w:pos="2109"/>
        </w:tabs>
        <w:ind w:left="2109" w:hanging="360"/>
      </w:pPr>
      <w:rPr>
        <w:rFonts w:ascii="Courier New" w:hAnsi="Courier New" w:cs="Courier New" w:hint="default"/>
      </w:rPr>
    </w:lvl>
    <w:lvl w:ilvl="2" w:tplc="04190005" w:tentative="1">
      <w:start w:val="1"/>
      <w:numFmt w:val="bullet"/>
      <w:lvlText w:val=""/>
      <w:lvlJc w:val="left"/>
      <w:pPr>
        <w:tabs>
          <w:tab w:val="num" w:pos="2829"/>
        </w:tabs>
        <w:ind w:left="2829" w:hanging="360"/>
      </w:pPr>
      <w:rPr>
        <w:rFonts w:ascii="Wingdings" w:hAnsi="Wingdings" w:hint="default"/>
      </w:rPr>
    </w:lvl>
    <w:lvl w:ilvl="3" w:tplc="04190001" w:tentative="1">
      <w:start w:val="1"/>
      <w:numFmt w:val="bullet"/>
      <w:lvlText w:val=""/>
      <w:lvlJc w:val="left"/>
      <w:pPr>
        <w:tabs>
          <w:tab w:val="num" w:pos="3549"/>
        </w:tabs>
        <w:ind w:left="3549" w:hanging="360"/>
      </w:pPr>
      <w:rPr>
        <w:rFonts w:ascii="Symbol" w:hAnsi="Symbol" w:hint="default"/>
      </w:rPr>
    </w:lvl>
    <w:lvl w:ilvl="4" w:tplc="04190003" w:tentative="1">
      <w:start w:val="1"/>
      <w:numFmt w:val="bullet"/>
      <w:lvlText w:val="o"/>
      <w:lvlJc w:val="left"/>
      <w:pPr>
        <w:tabs>
          <w:tab w:val="num" w:pos="4269"/>
        </w:tabs>
        <w:ind w:left="4269" w:hanging="360"/>
      </w:pPr>
      <w:rPr>
        <w:rFonts w:ascii="Courier New" w:hAnsi="Courier New" w:cs="Courier New" w:hint="default"/>
      </w:rPr>
    </w:lvl>
    <w:lvl w:ilvl="5" w:tplc="04190005" w:tentative="1">
      <w:start w:val="1"/>
      <w:numFmt w:val="bullet"/>
      <w:lvlText w:val=""/>
      <w:lvlJc w:val="left"/>
      <w:pPr>
        <w:tabs>
          <w:tab w:val="num" w:pos="4989"/>
        </w:tabs>
        <w:ind w:left="4989" w:hanging="360"/>
      </w:pPr>
      <w:rPr>
        <w:rFonts w:ascii="Wingdings" w:hAnsi="Wingdings" w:hint="default"/>
      </w:rPr>
    </w:lvl>
    <w:lvl w:ilvl="6" w:tplc="04190001" w:tentative="1">
      <w:start w:val="1"/>
      <w:numFmt w:val="bullet"/>
      <w:lvlText w:val=""/>
      <w:lvlJc w:val="left"/>
      <w:pPr>
        <w:tabs>
          <w:tab w:val="num" w:pos="5709"/>
        </w:tabs>
        <w:ind w:left="5709" w:hanging="360"/>
      </w:pPr>
      <w:rPr>
        <w:rFonts w:ascii="Symbol" w:hAnsi="Symbol" w:hint="default"/>
      </w:rPr>
    </w:lvl>
    <w:lvl w:ilvl="7" w:tplc="04190003" w:tentative="1">
      <w:start w:val="1"/>
      <w:numFmt w:val="bullet"/>
      <w:lvlText w:val="o"/>
      <w:lvlJc w:val="left"/>
      <w:pPr>
        <w:tabs>
          <w:tab w:val="num" w:pos="6429"/>
        </w:tabs>
        <w:ind w:left="6429" w:hanging="360"/>
      </w:pPr>
      <w:rPr>
        <w:rFonts w:ascii="Courier New" w:hAnsi="Courier New" w:cs="Courier New" w:hint="default"/>
      </w:rPr>
    </w:lvl>
    <w:lvl w:ilvl="8" w:tplc="04190005" w:tentative="1">
      <w:start w:val="1"/>
      <w:numFmt w:val="bullet"/>
      <w:lvlText w:val=""/>
      <w:lvlJc w:val="left"/>
      <w:pPr>
        <w:tabs>
          <w:tab w:val="num" w:pos="7149"/>
        </w:tabs>
        <w:ind w:left="7149" w:hanging="360"/>
      </w:pPr>
      <w:rPr>
        <w:rFonts w:ascii="Wingdings" w:hAnsi="Wingdings" w:hint="default"/>
      </w:rPr>
    </w:lvl>
  </w:abstractNum>
  <w:abstractNum w:abstractNumId="33">
    <w:nsid w:val="72C961C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3455F4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5631B67"/>
    <w:multiLevelType w:val="hybridMultilevel"/>
    <w:tmpl w:val="828E2B4E"/>
    <w:lvl w:ilvl="0" w:tplc="7C5C594A">
      <w:start w:val="1"/>
      <w:numFmt w:val="decimal"/>
      <w:lvlText w:val="%1)"/>
      <w:lvlJc w:val="left"/>
      <w:pPr>
        <w:tabs>
          <w:tab w:val="num" w:pos="1410"/>
        </w:tabs>
        <w:ind w:left="1410" w:hanging="87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597022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7B7B73D7"/>
    <w:multiLevelType w:val="multilevel"/>
    <w:tmpl w:val="800CD8B4"/>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4"/>
  </w:num>
  <w:num w:numId="3">
    <w:abstractNumId w:val="22"/>
  </w:num>
  <w:num w:numId="4">
    <w:abstractNumId w:val="35"/>
  </w:num>
  <w:num w:numId="5">
    <w:abstractNumId w:val="31"/>
  </w:num>
  <w:num w:numId="6">
    <w:abstractNumId w:val="28"/>
  </w:num>
  <w:num w:numId="7">
    <w:abstractNumId w:val="26"/>
  </w:num>
  <w:num w:numId="8">
    <w:abstractNumId w:val="36"/>
  </w:num>
  <w:num w:numId="9">
    <w:abstractNumId w:val="33"/>
  </w:num>
  <w:num w:numId="10">
    <w:abstractNumId w:val="7"/>
  </w:num>
  <w:num w:numId="11">
    <w:abstractNumId w:val="4"/>
  </w:num>
  <w:num w:numId="12">
    <w:abstractNumId w:val="8"/>
  </w:num>
  <w:num w:numId="13">
    <w:abstractNumId w:val="34"/>
  </w:num>
  <w:num w:numId="14">
    <w:abstractNumId w:val="30"/>
  </w:num>
  <w:num w:numId="15">
    <w:abstractNumId w:val="37"/>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32"/>
  </w:num>
  <w:num w:numId="18">
    <w:abstractNumId w:val="13"/>
  </w:num>
  <w:num w:numId="19">
    <w:abstractNumId w:val="12"/>
  </w:num>
  <w:num w:numId="20">
    <w:abstractNumId w:val="25"/>
  </w:num>
  <w:num w:numId="21">
    <w:abstractNumId w:val="24"/>
  </w:num>
  <w:num w:numId="22">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23">
    <w:abstractNumId w:val="1"/>
  </w:num>
  <w:num w:numId="24">
    <w:abstractNumId w:val="16"/>
  </w:num>
  <w:num w:numId="25">
    <w:abstractNumId w:val="5"/>
  </w:num>
  <w:num w:numId="26">
    <w:abstractNumId w:val="5"/>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27">
    <w:abstractNumId w:val="6"/>
  </w:num>
  <w:num w:numId="28">
    <w:abstractNumId w:val="10"/>
  </w:num>
  <w:num w:numId="29">
    <w:abstractNumId w:val="2"/>
  </w:num>
  <w:num w:numId="30">
    <w:abstractNumId w:val="2"/>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1">
    <w:abstractNumId w:val="18"/>
  </w:num>
  <w:num w:numId="32">
    <w:abstractNumId w:val="9"/>
  </w:num>
  <w:num w:numId="33">
    <w:abstractNumId w:val="27"/>
  </w:num>
  <w:num w:numId="34">
    <w:abstractNumId w:val="29"/>
  </w:num>
  <w:num w:numId="35">
    <w:abstractNumId w:val="15"/>
  </w:num>
  <w:num w:numId="36">
    <w:abstractNumId w:val="17"/>
  </w:num>
  <w:num w:numId="37">
    <w:abstractNumId w:val="19"/>
  </w:num>
  <w:num w:numId="38">
    <w:abstractNumId w:val="21"/>
  </w:num>
  <w:num w:numId="39">
    <w:abstractNumId w:val="3"/>
  </w:num>
  <w:num w:numId="40">
    <w:abstractNumId w:val="2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CC9"/>
    <w:rsid w:val="000C77A2"/>
    <w:rsid w:val="000D18C7"/>
    <w:rsid w:val="000D7B2A"/>
    <w:rsid w:val="000F2BAA"/>
    <w:rsid w:val="000F752C"/>
    <w:rsid w:val="00151DE7"/>
    <w:rsid w:val="001F3005"/>
    <w:rsid w:val="001F334E"/>
    <w:rsid w:val="001F3D5A"/>
    <w:rsid w:val="00201418"/>
    <w:rsid w:val="00321166"/>
    <w:rsid w:val="00342A9B"/>
    <w:rsid w:val="00366D64"/>
    <w:rsid w:val="003A3CC9"/>
    <w:rsid w:val="00445E05"/>
    <w:rsid w:val="0044680B"/>
    <w:rsid w:val="004C0B5E"/>
    <w:rsid w:val="00534074"/>
    <w:rsid w:val="00564341"/>
    <w:rsid w:val="005A4277"/>
    <w:rsid w:val="006000A5"/>
    <w:rsid w:val="00603B63"/>
    <w:rsid w:val="00630DDB"/>
    <w:rsid w:val="00705E6E"/>
    <w:rsid w:val="00756347"/>
    <w:rsid w:val="007754DB"/>
    <w:rsid w:val="007B7275"/>
    <w:rsid w:val="007E5359"/>
    <w:rsid w:val="00807B9F"/>
    <w:rsid w:val="00807C28"/>
    <w:rsid w:val="00820E71"/>
    <w:rsid w:val="00891F8F"/>
    <w:rsid w:val="008A7389"/>
    <w:rsid w:val="008B1AC9"/>
    <w:rsid w:val="009A66B9"/>
    <w:rsid w:val="00AA10B7"/>
    <w:rsid w:val="00B56CED"/>
    <w:rsid w:val="00BB05B1"/>
    <w:rsid w:val="00BB7026"/>
    <w:rsid w:val="00C35E41"/>
    <w:rsid w:val="00C6302D"/>
    <w:rsid w:val="00C879CA"/>
    <w:rsid w:val="00CD303F"/>
    <w:rsid w:val="00CF4C98"/>
    <w:rsid w:val="00DB35DE"/>
    <w:rsid w:val="00DD623C"/>
    <w:rsid w:val="00DF6DE5"/>
    <w:rsid w:val="00E619A2"/>
    <w:rsid w:val="00E6667A"/>
    <w:rsid w:val="00ED143D"/>
    <w:rsid w:val="00ED5018"/>
    <w:rsid w:val="00F01938"/>
    <w:rsid w:val="00F9767D"/>
    <w:rsid w:val="00FB1536"/>
    <w:rsid w:val="00FB4E25"/>
    <w:rsid w:val="00FE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FD775CA0-D7E8-4EE6-AA00-D8A76B52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C98"/>
    <w:rPr>
      <w:sz w:val="24"/>
      <w:szCs w:val="24"/>
    </w:rPr>
  </w:style>
  <w:style w:type="paragraph" w:styleId="7">
    <w:name w:val="heading 7"/>
    <w:basedOn w:val="a"/>
    <w:next w:val="a"/>
    <w:qFormat/>
    <w:rsid w:val="00CF4C98"/>
    <w:pPr>
      <w:keepNext/>
      <w:jc w:val="center"/>
      <w:outlineLvl w:val="6"/>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4C98"/>
    <w:pPr>
      <w:tabs>
        <w:tab w:val="center" w:pos="4677"/>
        <w:tab w:val="right" w:pos="9355"/>
      </w:tabs>
    </w:pPr>
  </w:style>
  <w:style w:type="character" w:styleId="a4">
    <w:name w:val="page number"/>
    <w:basedOn w:val="a0"/>
    <w:rsid w:val="00CF4C98"/>
  </w:style>
  <w:style w:type="paragraph" w:styleId="a5">
    <w:name w:val="header"/>
    <w:basedOn w:val="a"/>
    <w:rsid w:val="00CF4C98"/>
    <w:pPr>
      <w:tabs>
        <w:tab w:val="center" w:pos="4677"/>
        <w:tab w:val="right" w:pos="9355"/>
      </w:tabs>
    </w:pPr>
  </w:style>
  <w:style w:type="table" w:styleId="a6">
    <w:name w:val="Table Grid"/>
    <w:basedOn w:val="a1"/>
    <w:rsid w:val="00CF4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qFormat/>
    <w:rsid w:val="00CF4C98"/>
    <w:pPr>
      <w:spacing w:before="120" w:after="120"/>
    </w:pPr>
    <w:rPr>
      <w:b/>
      <w:bCs/>
      <w:sz w:val="20"/>
      <w:szCs w:val="20"/>
    </w:rPr>
  </w:style>
  <w:style w:type="paragraph" w:styleId="a8">
    <w:name w:val="Balloon Text"/>
    <w:basedOn w:val="a"/>
    <w:semiHidden/>
    <w:rsid w:val="00CF4C98"/>
    <w:rPr>
      <w:rFonts w:ascii="Tahoma" w:hAnsi="Tahoma" w:cs="Tahoma"/>
      <w:sz w:val="16"/>
      <w:szCs w:val="16"/>
    </w:rPr>
  </w:style>
  <w:style w:type="character" w:styleId="a9">
    <w:name w:val="Hyperlink"/>
    <w:rsid w:val="00CF4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09781">
      <w:bodyDiv w:val="1"/>
      <w:marLeft w:val="0"/>
      <w:marRight w:val="0"/>
      <w:marTop w:val="0"/>
      <w:marBottom w:val="0"/>
      <w:divBdr>
        <w:top w:val="none" w:sz="0" w:space="0" w:color="auto"/>
        <w:left w:val="none" w:sz="0" w:space="0" w:color="auto"/>
        <w:bottom w:val="none" w:sz="0" w:space="0" w:color="auto"/>
        <w:right w:val="none" w:sz="0" w:space="0" w:color="auto"/>
      </w:divBdr>
    </w:div>
    <w:div w:id="1826821676">
      <w:bodyDiv w:val="1"/>
      <w:marLeft w:val="0"/>
      <w:marRight w:val="0"/>
      <w:marTop w:val="0"/>
      <w:marBottom w:val="0"/>
      <w:divBdr>
        <w:top w:val="none" w:sz="0" w:space="0" w:color="auto"/>
        <w:left w:val="none" w:sz="0" w:space="0" w:color="auto"/>
        <w:bottom w:val="none" w:sz="0" w:space="0" w:color="auto"/>
        <w:right w:val="none" w:sz="0" w:space="0" w:color="auto"/>
      </w:divBdr>
    </w:div>
    <w:div w:id="1932229245">
      <w:bodyDiv w:val="1"/>
      <w:marLeft w:val="0"/>
      <w:marRight w:val="0"/>
      <w:marTop w:val="0"/>
      <w:marBottom w:val="0"/>
      <w:divBdr>
        <w:top w:val="none" w:sz="0" w:space="0" w:color="auto"/>
        <w:left w:val="none" w:sz="0" w:space="0" w:color="auto"/>
        <w:bottom w:val="none" w:sz="0" w:space="0" w:color="auto"/>
        <w:right w:val="none" w:sz="0" w:space="0" w:color="auto"/>
      </w:divBdr>
    </w:div>
    <w:div w:id="212731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18523</Words>
  <Characters>105585</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САНКТ-ПЕТЕРБУРГСКИЙ ГУМАНИТАРНЫЙ</vt:lpstr>
    </vt:vector>
  </TitlesOfParts>
  <Company/>
  <LinksUpToDate>false</LinksUpToDate>
  <CharactersWithSpaces>123861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ГУМАНИТАРНЫЙ</dc:title>
  <dc:subject/>
  <dc:creator>Pavel Titov</dc:creator>
  <cp:keywords>в динамическом нормативе номер номера </cp:keywords>
  <dc:description>i — ранг (номер) показателя в линейном динамическом нормативе;i, j – номера показателей в динамическом нормативе;mk, тi – число инверсий k-го (i-го) показателя в фактическом упорядочении относительно нормативно установленного.http://www.fiper.ru/spr/chapter-5-2.htmlt – номер анализируемого периода;</dc:description>
  <cp:lastModifiedBy>admin</cp:lastModifiedBy>
  <cp:revision>2</cp:revision>
  <dcterms:created xsi:type="dcterms:W3CDTF">2014-02-12T19:05:00Z</dcterms:created>
  <dcterms:modified xsi:type="dcterms:W3CDTF">2014-02-12T19:05:00Z</dcterms:modified>
</cp:coreProperties>
</file>