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38" w:rsidRPr="002B407F" w:rsidRDefault="00AB3B38" w:rsidP="00AB3B38">
      <w:pPr>
        <w:spacing w:before="120"/>
        <w:jc w:val="center"/>
        <w:rPr>
          <w:b/>
          <w:bCs/>
          <w:sz w:val="32"/>
          <w:szCs w:val="32"/>
        </w:rPr>
      </w:pPr>
      <w:r w:rsidRPr="002B407F">
        <w:rPr>
          <w:b/>
          <w:bCs/>
          <w:sz w:val="32"/>
          <w:szCs w:val="32"/>
        </w:rPr>
        <w:t>Системный поход к модели социального развития. Переход "закрытого" общества в "открытое".</w:t>
      </w:r>
    </w:p>
    <w:p w:rsidR="00AB3B38" w:rsidRPr="002B407F" w:rsidRDefault="00AB3B38" w:rsidP="00AB3B38">
      <w:pPr>
        <w:spacing w:before="120"/>
        <w:ind w:firstLine="567"/>
        <w:jc w:val="both"/>
        <w:rPr>
          <w:sz w:val="28"/>
          <w:szCs w:val="28"/>
        </w:rPr>
      </w:pPr>
      <w:r w:rsidRPr="002B407F">
        <w:rPr>
          <w:sz w:val="28"/>
          <w:szCs w:val="28"/>
        </w:rPr>
        <w:t xml:space="preserve"> Кумин Александр Михайлович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 xml:space="preserve">Написать автору: </w:t>
      </w:r>
      <w:r w:rsidRPr="00A13C88">
        <w:t>kumine@mail.ru</w:t>
      </w:r>
    </w:p>
    <w:p w:rsidR="00AB3B38" w:rsidRPr="002B407F" w:rsidRDefault="00AB3B38" w:rsidP="00AB3B38">
      <w:pPr>
        <w:spacing w:before="120"/>
        <w:jc w:val="center"/>
        <w:rPr>
          <w:b/>
          <w:bCs/>
          <w:sz w:val="28"/>
          <w:szCs w:val="28"/>
        </w:rPr>
      </w:pPr>
      <w:r w:rsidRPr="002B407F">
        <w:rPr>
          <w:b/>
          <w:bCs/>
          <w:sz w:val="28"/>
          <w:szCs w:val="28"/>
        </w:rPr>
        <w:t>1. Историческое введение.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Исторической науке сегодня хорошо известно недалекое прошлое Человеческой цивилизации. На большом количестве археологических находок и другом документальном материале убедительно доказаны периоды существования нескольких этапов человеческих отношений - это последовательно сменяющие друг друга: первобытно - общинный, рабовладельческий, феодальный, капиталистический и, впервые возникший в ХХ в., социалистический строй. В перспективе, им на смену может придти коммунистический строй. Естественно, что это научная идеализация, которая в чистом виде в действительности не встречается. Например, даже и сегодня в странах с ярко выраженной социалистической ориентацией в некоторых видах социальных связей проявляются капиталистические, и даже феодальные отношения. Исторические пути развития разных народов своеобразны и не предсказуемы. Ярким примером тому является наша страна, в которой по, якобы, непонятной причине развитое социалистическое общество "вдруг" возвратилось к примитивным капиталистическим отношениям.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Если попытаться анализировать закономерности и причины перехода общества из одной системы социальных отношений в другую, то, например, по мнению Маркса, ведущим фактором здесь является изменение и совершенствование производственных отношений. Именно поэтому он сделал вывод о неизбежности эволюционного изменения социального строя. При этом владение и, прежде всего, средствами производства является (в его учении) определяющим фактором в смене общественных формаций. Однако из других областей науки хорошо известно, что "поведение" ансамбля, будь то физических частиц, клеток или животных в очень большой степени зависит и от свойств самих объектов (частей), составляющих этот ансамбль, и, конечно, от окружающих условий и обстоятельств. Следовательно, производственные отношения, уровень развития технических средств и т. д. - это внешние условия для взаимодействующих друг с другом людей, а вот "устойчивые" свойства самих людей (физические и психические), как частей исследуемого ансамбля, Марксом достаточно корректно проанализированы не были. Но, прежде чем перейти к этой теме, давайте внимательно посмотрим, как же сегодня выглядят внешние условия, и что собой представляет, в принципе, неделимая система: среда обитания - человек?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Эксперты констатируют: очень высокий уровень урбанизации, технические средства огромной мощности и сложности, высоко автоматизированные технологии, широко доступные средства связи и доставки чего угодно в любую точку планеты и, конечно же, генный и информационный бум. Но при этом: всем чего-то не хватает, все хотят иметь еще что-то и поэтому - конструируют и производят что-то еще, еще и еще. А природа уже не выдерживает техногенной экспансии и не справляется с переработкой промышленных отходов опасных производств. На энергетическом рынке ощущается недостаток и большая зависимость людей от добываемой энергии. Население планеты, несмотря на появление новых болезней и возврат старых, непрерывно растет, но не пропорционально в разных регионах. В результате - во многих районах планеты складываются конфликтные ситуации, которые приводят к трагедиям и войнам. В итоге, мы имеем явно ухудшающуюся экологическую и взрывоопасную общественную (особенно межнациональную) ситуацию, практически, на всей территории, заселенной людьми.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Возникает естественный вопрос, так что же в этой цепи непрерывных изменений первично? Внешние обстоятельства или свойства людей, сформированные в этой же среде? Что первично - курица или яйцо? Почему эволюция приводит и к улучшению условий быта, и к межгосударственным проблемам и войнам, а технический прогресс - к комфорту одних и преумножению человеческих страданий других людей? Ответ получим не однозначный, но, безусловно, то, что в огромной степени именно люди, неверно решая некоторые насущные проблемы, сами себе создают многочисленные трудности в других областях. Можно ли избежать этого? Наверное, да, но тогда мы должны очень четко разобраться и, прежде всего, в физиологических и психических потребностях людей, населяющих планету Земля. Среди этих потребностей нам надлежит четко установить те обязательные, в удовлетворении которых нуждаются все родившиеся на свет люди, а также выявить многие "излишние" желания, но, самое главное, выявить те устремления, которые, в принципе, не совместимы с выживанием. В результате этого анализа и возникнет представление о новой рациональной морали, которую обязано культивировать действительно разумное и цивилизованное общество.</w:t>
      </w:r>
    </w:p>
    <w:p w:rsidR="00AB3B38" w:rsidRPr="002B407F" w:rsidRDefault="00AB3B38" w:rsidP="00AB3B38">
      <w:pPr>
        <w:spacing w:before="120"/>
        <w:jc w:val="center"/>
        <w:rPr>
          <w:b/>
          <w:bCs/>
          <w:sz w:val="28"/>
          <w:szCs w:val="28"/>
        </w:rPr>
      </w:pPr>
      <w:r w:rsidRPr="002B407F">
        <w:rPr>
          <w:b/>
          <w:bCs/>
          <w:sz w:val="28"/>
          <w:szCs w:val="28"/>
        </w:rPr>
        <w:t>2. Система человеческих ценностей.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Глубокий анализ человеческих потребностей и желаний на высоком уровне обобщения современных знаний сделал М. Веллер. Его роман - "Все о жизни" есть в интернете в библиотеке Мошкова. Вывод Веллера прост: "Человек не может отказаться от своих потребностей, поэтому рано или поздно, он взорвет Вселенную, что, как утверждают ученые, и произошло 15-18 мл. лет тому назад". Вполне возможно, что когда-нибудь у людей появятся огромные возможности, соизмеримые с силой космических процессов, но сегодня до этого времени еще далеко. Поэтому давайте посмотрим, а без чего же люди вовсе не могут обойтись ни сегодня, ни завтра, ни послезавтра, если у них вообще никогда не пропадёт желание жить. Прежде всего, это (ставшая незаметной) постоянная потребность в кислороде, но его пока хватает и "потребляется" он пока без оплаты, хотя нельзя забывать, что его производит растительность, а люди умудряются уже и ее уничтожать в глобальных масштабах. Затем вода и пища, но про них отдельный разговор, и, наконец, жилье и размножение. Да и, конечно же, нельзя забывать про "зрелища", без которых, как и без "хлеба насущного" дети человеческие жить не могут, и не хотят!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Список естественных потребностей человека оказался совсем не велик, но, во-первых, все вышеперечисленное необходимо иметь в комплексе, а во-вторых, подобающего качества. Вот с этого самого качества - все и началось, еще на уровне животных, а затем продолжилось, естественно, в усложненном виде и у "человеков". У нее - смотри какие "перья", а у того, - вон какой "хвост". И пошло, и поехало и полетело. Нет этого на нашей "исторической родине", а нам оно очень понравилось, - значит возьмем силой у других. Заставим их сделать это для нас, а сами пока отдохнем от работы, которую необходимо было проделать, чтобы заставить их делать то, что мы хотим.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Так от извращенных человеком естественных потребностей животного: иметь берлогу, пищу и самку для размножения - возникло и расслоение в обществе, и разведение по "разным углам" личных желаний и общественных норм поведения. Иметь дом, машину, видео, аудио, компьютер, - хотят все, но их на всех не хватает (это вам не кислород). Поэтому какими-то ухищрениями некоторые члены общества это себе добывают, а остальных заставляют это создавать, но самим "производителям" временно, конечно, обходиться без этого. В результате общественных усилий (кто, сколько смог, столько своих сил и отдал) получился продукт потребления, например, мамонта убили. Но при дележе убитого животного, вступают в силу уже другие законы (кто, сколько предъявил прав, столько и оторвал, прихватил, или получил "благ"). Конечно, дети тоже должны получить свою долю, иначе не вырастет потомство, а вот как быть с пенсионерами - это уже вопрос, и как он решается сегодня, Вы прекрасно знаете. Для того чтобы не тратить каждый раз силы, доказывая свои права, возведем этот принцип дележа в закон, а тех, кто вздумает его нарушать, можно и проучить. Кто же станет спорить, что вожаку, от силы и знаний которого во многом зависит судьба всего племени, надо хорошо питаться, отдыхать и наслаждаться, а его помощникам, прислуге, охране - тоже надо создать "приличные" условия!? Не то могут все племя "сдать" врагу на милость, и только себе, любимому, - во благо.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Но, как говорится, "в семье не без урода". И вот, в "пещерах" появляются "святые" и "пророки" любых мастей: шаманы, художники, поэты, певцы и блаженные. Они начинают всех убеждать и учить, как вот это - не красиво, а вот это - ах, как хорошо, и что всем надо идти "только туда". И, что удивительно, некоторые особи верят и пытаются следовать их нравоучениям ("тащатся" за ними), порой интуитивно чувствуя некую высшую истину, которая так греет обездоленные и наивные сердца, а порой и ни чего не понимая, но поступая, как все. В условиях отсутствия знания только вера и может утешить темных людей!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Вот такой, несложный принцип общественных отношений до сих пор "работает" в большинстве жизненных случаев. Можно, конечно, возразить, что нельзя настолько упрощенно и примитивно рассматривать сложные человеческие связи. Возразить то можно, но можно ли аргументировано опровергнуть? Вот и получается, что мы - хотя и самые умные на планете, но, тем не менее, недалеко ушли в своем развитии от животных отношений. Как только проводится строгий анализ (и это не удивительно, а только лишний раз доказывает непрерывность эволюции), то провести грань (человечности) в животном мире становится очень сложно, если только с "точкой отсчета" не выйти за пределы планеты Земля. Например, лягушке, живущей в своем болоте, "наплевать" на то, что вокруг чего вращается: Солнце вращается вокруг Земли, или наоборот. Для большинства людей тоже. Однако некоторые люди в XVII в. уже ожесточенно об этом спорили, доказывали и даже отказывались от своих убеждений, спасая свою личную жизнь (Галилей). Ни одно животное не способно навязывать свои "убеждения" другим, - можно убить, съесть, прогнать конкурента со "своей" территории, но убеждать соплеменников, да еще ценой жизни (Д. Бруно) в своей правоте относительно вращения планет и звезд, - это еще зачем?! А почему тогда, вообще, возникают новые знания в человеческом обществе, если затем так тяжело пробивают себе дорогу, и вначале так яростно отвергаются (Г. Лебон). Причина проста: находятся "еретики", которых не устраивает существующие "положение дел", и они ищут новые знания для того, чтобы изменить жизнь "к лучшему". Но, если в обществе произойдут изменения в вере или в знании окружающей действительности, - изменится и установившийся принцип дележа "благ". Многим уже не достанется то, что еще вчера было положено по общепринятым законам!!! Но и это еще не вся проблема. Ведь, если новое знание при "армагеддоне" кому-то позволит выжить, а остальным будет суждено сгинуть, то, по мнению "элиты", именно они самые достойные претенденты на спасение. И поэтому, в первую очередь, для них применяются все научные достижения, для них строятся бункеры (предполагается их строительство даже на Луне), вертолеты, пароходы, самолеты и все возможные средства защиты. И действительно, как показывают последние открытия, на нашей многострадальной Земле, именно катаклизмы постоянно уничтожали большинство тварей, не способных им противостоять, или не подготовившихся к ним заранее (Ной). Так может быть новый скачек в уровне развития сознания людей и начнет свой отсчет от другого отношения к новому знанию? Вот тогда и будет востребовано истинное знание, которое позволит построить "Новый ковчег" и спасти от предстоящего катаклизма (уже не планетарного, а системного уровня) большинство жизней, а не только малую часть "избранных". Если не трофическая рассудочность будет определять права и справедливость, а строгие факты, точные измерения и совсем другие процедуры и логика будут приводить к определению общественного статуса (уже не особи, а личности), то, возможно, это и будет начало перехода от субъективной первобытной рассудочности (ego sapiens) к будущей объективной разумности (new ratio). Но в наше время не многие, пожалуй, согласятся добровольно расстаться со своими привилегиями и правами, которые им кажутся такими убедительными. Поэтому - именно права животного трофического эгоизма ("Ты виноват уж тем, что хочется мне кушать!") оказались закреплены "de uro" и "de fakto" в законах и конституциях большинства стран, именно поэтому произошел возврат к ним и в нашей стране. Поэтому - еще не скоро разумная логика new ratio, основанная на новом объективном знании, станет нормой человеческих отношений. Но, может быть, для кого-нибудь уже прозвучал "голос свыше" или появились достаточно убедительные аргументы в пользу необходимости отказа от "трофической" логики? Способны ли люди - не в силу веры в Бога, а сами понять, наконец, что некрасиво - "быть богатой такой"? Для себя я такие аргументы нашел, но лежат они, как ни странно, в области физики. Поэтому далее последует маленькая экскурсия в "точные" науки.</w:t>
      </w:r>
    </w:p>
    <w:p w:rsidR="00AB3B38" w:rsidRPr="002B407F" w:rsidRDefault="00AB3B38" w:rsidP="00AB3B38">
      <w:pPr>
        <w:spacing w:before="120"/>
        <w:jc w:val="center"/>
        <w:rPr>
          <w:b/>
          <w:bCs/>
          <w:sz w:val="28"/>
          <w:szCs w:val="28"/>
        </w:rPr>
      </w:pPr>
      <w:r w:rsidRPr="002B407F">
        <w:rPr>
          <w:b/>
          <w:bCs/>
          <w:sz w:val="28"/>
          <w:szCs w:val="28"/>
        </w:rPr>
        <w:t>3.Открытые и "вложенные" физические системы.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Историю физических открытий, точнее, историю появления новых знаний сегодня не преподают ни в школе, ни в вузах. И, если ранние этапы познания людьми окружающего мира изучает история и философия, то поздний этап, постижения приземных законов, начиная с Коперника, Галилея и Ньютона, преподают в школе уже как "истину в последней инстанции". Таким образом, история человеческих открытий и заблуждений длинной в 400 лет, оказалась не достойна того, чтобы ее изучали! А жаль! Наверное, тогда многие и сами могли бы понять, почему (более 300 лет) мы не видим "ошибки", которые допустили Галилей и Ньютон!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Как можно так глумиться над великими учеными и "святым храмом" науки, наверняка, сейчас подумали одни; другие же - решили, что далее последует неимоверный бред; а кое-кто, возможно, и заинтересовался чрезвычайно наглым заявлением! Не буду долго сохранять интригу. Далее речь пойдет о принципиальных ошибках познания, которые, как многие и сами хорошо знают, имеют далеко идущие последствия, но не изменяют ход повседневной жизни. Так было и во времена Аристотеля и Коперника, а затем Ньютона и Эйнштейна. Худо - бедно, но люди жили веками и даже тысячелетиями во "тьме" своих заблуждений. Так, что же удивительного в том, что я сейчас расскажу Вам еще о некоторых из них и, наверняка, не самых последних. Не сомневаюсь, что через многие годы раскроются и другие.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Заключаются эти ошибки в том, что вывод Галилея об одинаковом падении на землю тел с разным весом не соответствует действительности (С/Д), а также в том, что принцип эквивалентности покоя и прямолинейного и равномерного движения (ПиРДя) также не С/Д. Ньютоновского "притяжения" в природе вовсе не существует. А кроме того, и принцип Эйнштейна гласящий об эквивалентности "тяжелой" и "инертной" масс также не С/Д. Т. е. в итоге выяснилось, что все основные принципы современного научного знания не С/Д. Но почему же тогда работают сложнейшие устройства, созданные по этим законам, и исправно служит людям теперь уже и космическая техника?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 xml:space="preserve">Во-первых, нельзя путать принципы и законы. Законы это - символами записанные выявленные зависимости некоторых физических величин, которые только логически не должны противоречить перечисленным принципам, а сами формулы имеют свою историю появления и метрологическое подтверждение. Во-вторых, у любой метрологии есть предел точности измерения, за которым и простирается область веры в те самые принципы! Это методологическая поправка, а фактическая заключается в том, что до сегодняшнего дня не существует физической модели "гравитации", "электричества", "магнетизма". Широко применяемое понятие "поле" является иллюзорным знанием! В данном случае мы путаем знание названия со знанием содержания! Эта тема раскрыта мной в работе, которая называется: "ВЕРБАЛЬНЫЙ ИЛЛЮЗИОНИЗМ И ИЛЛЮЗОРНЫЕ ЗНАНИЯ ИЛИ СОВРЕМЕННЫЕ МИФЫ И ЛЕГЕНДЫ": </w:t>
      </w:r>
      <w:r w:rsidRPr="00A13C88">
        <w:t>http://www.sciteclibrary.ru/rus/catalog/pages/2544.html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 xml:space="preserve">Однако вернемся к основному вопросу, с которого и началась история человеческого заблуждения, которое мы дружно называем сегодня - "научное знание", - почему Луна вращается вокруг Земли, Земля вращается вокруг Солнца, Солнце вокруг центра галактики и т. д.? Сегодня, наверное, любой школьник ответит, конечно, немного подумав, - потому что "притяжение". А что такое притяжение? Увы, но на этот вопрос уже не ответит ни один ученый, даже самый умный академик. Самое "заумное", что могут сказать ученые, да и то только приверженцы теории относительности (ТО), - это искривление пространства-времени под действием массы тел. Ну а на вопрос, - что такое масса, последует обращение к выше упомянутым принципам и к еще одному, многими забытому, "чисто" философскому, - принципу Маха. Таким образом, мы вынужденно возвратимся к основополагающим принципам, про которые я уже сказал ранее, что они не С/Д. В своей статье "Атомизм и материализм" я достаточно подробно и в популярной форме все объяснил на школьном уровне. Желающие, могут прочитать эту статью в интернете: </w:t>
      </w:r>
      <w:r w:rsidRPr="00A13C88">
        <w:t>http://www.sciteclibrary.ru/rus/catalog/pages/2513.html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Сегодня же я скажу Вам только о том, что все известные людям глобальные системы, от электрона до скопления галактик, представляют собой вращающиеся материальные системы (ВМС). ВМС создаются и существуют не за счет иллюзорного "притяжения", а за счет динамической квази изотропной, невидимой людьми, "проточной" среды, которая приводит в процессе эволюции эти системы к конечной сферической форме, и заставляет их вращаться для стабилизации своего состояния и принадлежности к большей системе.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Логическое понимание правомерности введения этой модели и приводит нас к необходимости выяснения свойств этой "проточной" среды, вначале, конечно, на качественном уровне. Сегодня многие ученые пытаются строить различные модели такой среды, которая должна объединить в себе все виды известных взаимодействий, так называемую теорию единого поля. Сегодня идет большое наступление "альтернативщиков" на "ортодоксов". Но, и те и другие не правы, поскольку оставаясь в рамках ошибочных принципов старой парадигмы, эта задача неразрешима. В этой пустой борьбе и те, и другие забывают простую истину, которая давным-давно дана людям в "Новом Завете": "Не наливают новое вино в старые меха". Вначале необходимо построить адекватные принципы, которые будут непротиворечиво учитывать все хорошо известные и самые последние знания. Этот принцип построения принципов (объективность выбора гносеологических обоснований) с самого начала и был нарушен Галилеем, а затем поддержан Ньютоном. В то время уже было известно (о выводах Коперника) о вращении Земли, а это ускоренное движение, но Галилей "вбил" в сознание людей легенду об эквивалентности субъективных понятий: "покой" и "ПиРДе", которые реально не существуют в природе. И эти явные несоответствия с действительностью (не С/Д) мы даже сегодня продолжаем считать "истинными" физическими принципами.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Однако что может дать людям в практическом отношении приведение в соответствие с действительностью новых научных принципов? Много, однако! Понимание детерминизма эволюционных процессов и вынужденного, а не инерционного вращения всех известных науке объектов структурирования материи приводит нас к однозначному выводу о существовании невидимой проточной среды и неизбежной гибели Земли и Солнечной системы. Конечно, это произойдет не завтра, но если сегодня не начинать к этому готовиться, а на подготовку уйдет очень много времени, то можно и опоздать, блаженствуя в густой зеленой травке "родового именья". И, прежде всего, Человечеству для выживания, даже в пределах Солнечной системы, нужны устойчивые и неиссякаемые источники энергии. На Земле энергии пока достаточно, ну а вне Земли? Или будем, как и во времена Ноя - гулять, пить, размножаться и, вообще, "радоваться жизни самой", но в упор не видеть трагической перспективы? Это заведомо проигрышный вариант. Однако современная наука новые источники энергии видит только в атомной энергетике и "термояде". Участь незавидная как для будущих, так и для современных потребителей такой энергии. Да и (вопреки прогнозам) дела "токомаковые" пока стоят на якоре. А "альтернативщики" обещают "дармовую" энергию конвертировать из "эфира". (Последнее и очень неудачное, на мой взгляд, научное название "эфира" - "физический (но) вакуум"!) Увы, но на сегодняшний день и у "альтернативщиков" только несколько экспериментов можно считать корректно проведенными. Но и эти опыты дают пока исключительно теоретические намеки на понимание свойств невидимой среды, действительно обладающей огромной энергией. Так на что же надо направить сегодня усилия тем, кто действительно думает о будущем детей и внуков, страны и всей планеты? Мое мнение однозначно - прежде всего, на поиск новых видов неиссякаемой энергии. Только разработка таких источников энергии позволит в ближайшем будущем и усадьбы родовые возродить и коммунистическое "завтра" (оно же "царствие небесное") приблизить, и подготовится к "армагеддону" любого уровня! Именно поэтому И.Х. однозначно сказал людям еще 2000 лет тому назад, - только когда "познаете истину", тогда и "станете свободными". Но, к сожалению, мы сейчас уже вплотную подошли к проблемам, возникшим из-за принципиальных ошибок познания. Проблема заключается в невозможности с сегодняшними "мерками" выбрать правильный путь и прийти к заветной цели, подсказанной свыше, - "вечной жизни", но уже не только на планете Земля!</w:t>
      </w:r>
    </w:p>
    <w:p w:rsidR="00AB3B38" w:rsidRPr="002B407F" w:rsidRDefault="00AB3B38" w:rsidP="00AB3B38">
      <w:pPr>
        <w:spacing w:before="120"/>
        <w:jc w:val="center"/>
        <w:rPr>
          <w:b/>
          <w:bCs/>
          <w:sz w:val="28"/>
          <w:szCs w:val="28"/>
        </w:rPr>
      </w:pPr>
      <w:r w:rsidRPr="002B407F">
        <w:rPr>
          <w:b/>
          <w:bCs/>
          <w:sz w:val="28"/>
          <w:szCs w:val="28"/>
        </w:rPr>
        <w:t>4. Обоснование целеполагания. Существует ли свобода выбора цели?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 xml:space="preserve">"Нельзя говорить об океане лягушке, живущей в колодце - существу ограниченной сферы. 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 xml:space="preserve">Нельзя говорить о снеге летнему насекомому - существу одного времени года. 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 xml:space="preserve">Но вы вышли из вещей ограниченной сферы и видели великий океан. 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 xml:space="preserve">Вы знаете, свое ничтожество, и я могу говорить с вами о великих началах. 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 xml:space="preserve">Изменения безграничны, время бесконечно. Условия не неизменны, слова не окончательны. 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 xml:space="preserve">Нет ничего, что не объективно, нет ничего, что не субъективно. 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 xml:space="preserve">Но невозможно исходить из объективного. 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 xml:space="preserve">Только от субъективности знания можно перейти к объективному знанию" 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Чжуан Цзы (IV Век до РХ)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Приведенная цитата как нельзя лучше описывает эволюционные изменения, происходящие в мире. Но та глубина понимания происходящих материальных процессов, которая выражена в этих строчках, написанных еще в IV в. до НЭ(!), не может не поражать воображение. Даже сегодня эти слова не все понимают в полном объеме вложенного в них смысла. В течение одной человеческой жизни трудно увидеть глобальные изменения, еще труднее представить себе настолько изменившийся мир, в котором уже нет ни самой "колыбели" детей человеческих - планеты Земля, ни "источника жизни" - Солнца. Но даже если не пугать Вас неизбежным концом существования Солнечной системы, то и тех изменений, которые произошли в ХХ в., уже вполне достаточно, для того, чтобы сделать определенные выводы.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Для меня они таковы: субъективный материализм существует сегодня в закончившем свое развитие виде - это копенгагенская концепция, которую озвучил Нильс Бор: "Раньше было принято считать, что физика описывает Вселенную. Теперь мы знаем, что физика описывает лишь то, что мы можем сказать о Вселенной". Он должен уступить место объективному детерминистическому материализму, а идеалистическая диалектика должна быть заменена материалистической триалектикой (два объекта, взаимодействующие через среду). Это значит, что научные исследования должны быть построены таким образом, чтобы субъект с минимальными искажениями познавал и описывал реальные движения материальных объектов (МО). Проблема типичных ошибок познания очень хорошо раскрыта в работах Кулигина, поэтому я на них останавливаться не буду. Не относительно "его величества человека" происходят все движения МО, а в среде и благодаря ее градиентам, и относительно друг друга. Кроме того, изначально (т. е. до появления МО любого уровня) должна существовать материальная проточно - столкновительная среда, из которой только и может сформироваться МО. Он, в процессе своего появления, обязательно вносит искажения в изотропию этой среды. Эта формула построения "плоти" также дана в "Новом Завете" - "Вначале было слово, и слово было у Бога, и слово было Бог". Мы же с помощью этой среды наблюдаем за смещением МО, но делаем пока неверные выводы по поводу причин их смещения. ("Пришел к своим, а свои его не приняли", т. е. не осознали наличие среды, переносящей воздействие.) Новый подход, во-первых, позволит выявить уже сделанные ошибки, и, во-вторых, убережёт от будущих промахов. Мне могут возразить, - а разве сегодня не так строятся научные исследования? Однозначно, - нет! Сегодня ищут обязательное согласование с известными, но ошибочными "принципами", не предполагая даже, что они являются тривиальными ошибками познания. О некоторых из них подробно написано в "Атомизме", и "П-СМехе", но есть и еще одна - огромная ошибка в постижении законов бытия. Это правомерное введение арабами в бухгалтерскую математику "знака "0", а затем неправомерное перенесение аппарата абстрактной математики как прототеории в физику. Математика - это "троянский конь" идеализма в физике. Именно при помощи нуля Ньютону удалось скрыть реальную силу, создающую и действующую на все известные тела. При помощи этого символа, оторванного от объектов счета и необоснованно начавшего самостоятельную жизнь, в физике латентно присутствует идеализм и грубо нарушается материалистический детерминизм. Ноль не имеет действительного облика, а, следовательно, этот знак не имеет физического смысла, о чем прекрасно говорит древний философ!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“Именование и научение не осуществляются иначе, как голосом и знаком. Когда голоса и знаки понятны и прояснены, выявляется действительный облик”. Имя с необходимостью зовет за собой некоторую сущность - это называют “действительным обликом”. “Смыслом“ называют то, когда эти три - голос, знак и действительный облик различаются и понимаются”. Кукай (Кобо-Дайси, 774-835 г.).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 xml:space="preserve">Вот до какой степени "революционными" могут оказаться новые представления, если мы будем до конца честными, последовательными и логичными "познавателями". Проведенные теоретические исследования и являются основой для формулирования новых принципов. А подтверждение новой гипотезы можно найти и в астрономических наблюдениях, и в последних экспериментах Аспекта и Подклетного. А для более полного знакомства с астрофизической частью моей гипотезы следует прочитать в интернете еще одну статью - "Модель эволюции галактик": </w:t>
      </w:r>
      <w:r w:rsidRPr="00A13C88">
        <w:t>http://www.sciteclibrary.ru/rus/catalog/pages/2514.html</w:t>
      </w:r>
      <w:r w:rsidRPr="008F7926">
        <w:t xml:space="preserve"> 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Гипотеза о квази изотропном проточно - столкновительном движении скрытой материи (КИП-СДСМ) была "рождена" на основе астрофизических данных и затруднениях, возникших для их объяснения. Однако, в последствии, эта гипотеза смогла прекрасно объяснить практически все: строение вещества, его фазовые переходы и все известные взаимодействия материи. Казалось бы, чего желать лучшего, но возникло одно обстоятельство, которое превратилось в тормоз на пути ее распространения. Новая гипотеза "конфликтует" со всеми предшествующими научными принципами. Конечно, в истории познания так было и не один раз, но каждый раз (как это ни "странно") возникали проблемы, о которых я уже говорил выше.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Введение динамической среды в качестве первой аксиомы новой гипотезы отвергает первый закон механики. Все материальные системы становятся открытыми и вращающимися, а значит неинерциальными и неизолированными, для которых "прописана" вся физика. Принцип эквивалентности инертной и гравитационной масс в новой интерпретации материальных взаимодействий видоизменяется. Может остаются принципы квантовой физики? Увы, но все старые принципы оказались не совместимы с новой гипотезой. Может ли современный научный мир согласиться с таким переворотом? Ведь то, что предлагаю я, заставляет всех "родиться заново". Думаю, вряд ли те, кто сегодня "правят бал" пойдут на это. Ну а что даст новая гипотеза тем, "последним, которые станут первыми"? Много, однако.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Во-первых, по предсказанию, вытекающему из моей гипотезы, действительно можно получить неиссякаемую энергию, но не из "физического вакуума", наполненного виртуальными частицами, а из реальной материальной динамической среды (КИП-СДСМ), которая протекает через всех и вся. Народ уже завтра может стать независимым, по крайней мере, от ненавистных ему "Чубайсов". Да и "народное" правительство потеряет часть своего тотального контроля над обществом. Только в таких "тепличных" условиях и можно будет реально возродить родовые усадьбы. Однако неиссякаемая энергия - это только первое необходимое приобретение для ускорения эволюции. Новые знания произведут глобальные изменения сознания в масштабе всего человечества. Люди поймут, наконец, что те притчи, которые изложены в "Новом Завете", вовсе не сказка, а объективные законы материального бытия, данные им в аллегорической форме. И все, что обещал людям "Господин и Учитель", начинает свершаться. Таким образом, у людей появятся основания не только для веры, но и для понимания необходимости выполнения данных им заветов. Все знания, изложенные в закодированном виде в "Евангелие" - это реальные объективные законы существования открытых эволюционирующих материальных систем!!!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Раскроется, наконец, весь сложный символизм, который применен только для того, чтобы передать и сохранить в памяти людей с примитивными понятиями те великие истины, которые станут "прямо" понятны им "всего то" через 2000 лет. "Доселе Я говорил вам притчами; но наступает время, когда уже не буду говорить притчами, но прямо возвещу вам об Отце" /И.г16.25/. На основе новой физической модели можно понять буквально все тексты и символы, которые закодированы в "Библии". А основным ее символом является крест, который представляет собой перекресток двух бесконечностей - беспредельного пространства и вечного времени. Именно пересечение, а не столкновение, и именно в сознании людей, которые населяют сегодня поверхностный слой на планете Земля.</w:t>
      </w:r>
    </w:p>
    <w:p w:rsidR="00AB3B38" w:rsidRPr="002B407F" w:rsidRDefault="00AB3B38" w:rsidP="00AB3B38">
      <w:pPr>
        <w:spacing w:before="120"/>
        <w:jc w:val="center"/>
        <w:rPr>
          <w:b/>
          <w:bCs/>
          <w:sz w:val="28"/>
          <w:szCs w:val="28"/>
        </w:rPr>
      </w:pPr>
      <w:r w:rsidRPr="002B407F">
        <w:rPr>
          <w:b/>
          <w:bCs/>
          <w:sz w:val="28"/>
          <w:szCs w:val="28"/>
        </w:rPr>
        <w:t>5. Заключение.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Таким образом, поняв истинные законы эволюционного построения ВМС любого уровня не за счет иллюзорного "притяжения", а с помощью введенного в новой гипотезе КИП-СДСМ (многих уровней), люди смогут осознанно конструировать свое будущее и выбрать единственно правильный путь эволюции ("званных много, но мало избранных"). Социальные отношения при таком "раскладе", конечно изменятся. Ибо направление развития, в котором необходимо уже сегодня идти людям несовместимо с эгоизмом и необузданной жаждой потребления большей части сегодняшнего общества. В силу этого, вначале, лишь единицы "прозревших" начнут формировать прогрессивную мораль, основанную на новом знании. Жадные и богатые не пройдут через "игольное ушко". Новая мораль обязательно введет и новые самоограничения в сознание людей и общественные нормы поведения, так же, как и все прогрессивные предыдущие шаги на пути эволюции человечества были связаны с ограничениями, вводимыми через мораль. Так и в первобытном обществе формировались ритуалы и культурные традиции. Вначале аморальным стал каннибализм (людоедство), затем инцест (близкородственные связи), потом приношение в жертву Богам людей, которых заменили животными. Сегодня - это отказ от смертной казни, завтра - отказ от переедания, безделия и бессмысленного накопления "гниющих" материальных ценностей. Но ведь и эти моральные нормы будущего общества сформулированы в "Писании". Затем расширение среды обитания людей вновь внесет новые проблемы и определит новые цели. Сумеет будущее Человечество правильно решить свои насущные проблемы и определить верную цель - выживет, - "а на нет и суда - нет". Но "сверх задачей" для будущих людей станет поддержание во Вселенной условий, необходимых для появления других звездных систем, планет и зарождения новой жизни на них (т. е. поддержание существующей изотропии проточных потоков). Как у курицы и яйца, все будет продолжаться без конца.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И только теперь, после тщательного объективного исследования, выяснилось, что очень честный логичный и последовательный познаватель - М. Веллер в самом начале допустил "маленькую" ошибку и потому неизбежно пришел к ошибочному выводу. Он в своих рассуждениях не учел первейшей необходимости, обязательной для появления всего сущего: изначального существования очень изотропной проточно - столкновительной среды! Об этом необходимом условии для возникновения плоти и жизни знают только те, "которые приняли Его, верующим во имя Его," и которым Он - Дух истины - (КИП-СДСМ) "дал власть быть чадами Божиими", а они, в силу своих знаний и веры в вечную жизнь уже очень давно занимаются таким трудом. Людям же они дали только намек на это обстоятельство. "Я послал вас жать то, над чем вы не трудились: другие трудились, а вы вошли в труды их". /И.г.4.38./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Но как реально можно приблизить "светлое будущее", оно же "царствие небесное" или хотя бы не пропустить "точку возврата" после которой исправить ситуацию будет уже невозможно. И об этом прекрасно сказано в "Новом Завете". Первыми шагами на пути к истине, как я считаю, должны быть общественные усилия, направленные на постижение истинных законов движения материи. Это значит, что, прежде всего, необходимо "материализовать" скрытую среду, пришествие которой заповедовал И.Х.: "Когда же придет он, Дух истины, то наставит вас на всякую истину: ибо не от себя говорить будет". /И.г.17.13./ Затем построить новую теорию, описывающую движение скрытой материи и уплотнений из нее - ВМС, а затем научиться "работать" с ней. Как можно подойти к решению этой проблемы? Только через понимание ошибок, которые были допущены на пути познания. Напомню еще раз эти ошибки. Это изолированные инерциальные системы и ноль, необоснованно введенный в физику, эгоизм, и подлость - в человеческих отношениях. Стоит преодолеть эти ошибки и люди, наконец, "прозреют" и "родятся заново"! И тогда они "увидят" прекрасный мир, открытый в беспредельность и вечность, а не "замкнутую" "фарисеями и книжниками" конечную Вселенную!</w:t>
      </w:r>
    </w:p>
    <w:p w:rsidR="00AB3B38" w:rsidRPr="008F7926" w:rsidRDefault="00AB3B38" w:rsidP="00AB3B38">
      <w:pPr>
        <w:spacing w:before="120"/>
        <w:ind w:firstLine="567"/>
        <w:jc w:val="both"/>
      </w:pPr>
      <w:r w:rsidRPr="008F7926">
        <w:t>"Да будут все едино, как Ты, Отче, во Мне и Я в Тебе, так и они да будут в Нас едино, - да уверует мир, что Ты послал Меня" /Е. И. 18.21./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B38"/>
    <w:rsid w:val="00002B5A"/>
    <w:rsid w:val="000651FF"/>
    <w:rsid w:val="0010437E"/>
    <w:rsid w:val="002B407F"/>
    <w:rsid w:val="00316F32"/>
    <w:rsid w:val="004C61AB"/>
    <w:rsid w:val="00616072"/>
    <w:rsid w:val="006A5004"/>
    <w:rsid w:val="00710178"/>
    <w:rsid w:val="0081563E"/>
    <w:rsid w:val="008B35EE"/>
    <w:rsid w:val="008F7926"/>
    <w:rsid w:val="00905CC1"/>
    <w:rsid w:val="009E4F5C"/>
    <w:rsid w:val="00A13C88"/>
    <w:rsid w:val="00AB3B38"/>
    <w:rsid w:val="00B26267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4BFD33-57B2-454B-8F79-F40C1F19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B3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5003</Words>
  <Characters>28519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Системный поход к модели социального развития</vt:lpstr>
    </vt:vector>
  </TitlesOfParts>
  <Company>Home</Company>
  <LinksUpToDate>false</LinksUpToDate>
  <CharactersWithSpaces>33456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Системный поход к модели социального развития</dc:title>
  <dc:subject/>
  <dc:creator>User</dc:creator>
  <cp:keywords/>
  <dc:description/>
  <cp:lastModifiedBy>admin</cp:lastModifiedBy>
  <cp:revision>2</cp:revision>
  <dcterms:created xsi:type="dcterms:W3CDTF">2014-02-14T15:08:00Z</dcterms:created>
  <dcterms:modified xsi:type="dcterms:W3CDTF">2014-02-14T15:08:00Z</dcterms:modified>
</cp:coreProperties>
</file>