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22" w:rsidRDefault="004B73C6">
      <w:pPr>
        <w:pStyle w:val="a3"/>
        <w:jc w:val="center"/>
        <w:rPr>
          <w:b/>
          <w:sz w:val="40"/>
        </w:rPr>
      </w:pPr>
      <w:r>
        <w:rPr>
          <w:b/>
          <w:sz w:val="40"/>
        </w:rPr>
        <w:t>Санкт-Петербургский Государственный Университет Низкотемпературных и Пищевых Технологий</w:t>
      </w:r>
    </w:p>
    <w:p w:rsidR="00482322" w:rsidRDefault="00482322">
      <w:pPr>
        <w:pStyle w:val="a3"/>
      </w:pPr>
    </w:p>
    <w:p w:rsidR="00482322" w:rsidRDefault="00482322">
      <w:pPr>
        <w:pStyle w:val="a3"/>
      </w:pPr>
    </w:p>
    <w:p w:rsidR="00482322" w:rsidRDefault="00482322">
      <w:pPr>
        <w:pStyle w:val="a3"/>
        <w:jc w:val="center"/>
        <w:rPr>
          <w:b/>
          <w:sz w:val="40"/>
        </w:rPr>
      </w:pPr>
    </w:p>
    <w:p w:rsidR="00482322" w:rsidRDefault="00482322">
      <w:pPr>
        <w:pStyle w:val="a3"/>
        <w:jc w:val="center"/>
        <w:rPr>
          <w:b/>
          <w:sz w:val="40"/>
        </w:rPr>
      </w:pPr>
    </w:p>
    <w:p w:rsidR="00482322" w:rsidRDefault="00482322">
      <w:pPr>
        <w:pStyle w:val="a3"/>
        <w:jc w:val="center"/>
        <w:rPr>
          <w:b/>
          <w:sz w:val="40"/>
        </w:rPr>
      </w:pPr>
    </w:p>
    <w:p w:rsidR="00482322" w:rsidRDefault="004B73C6">
      <w:pPr>
        <w:pStyle w:val="a3"/>
        <w:jc w:val="left"/>
        <w:rPr>
          <w:b/>
          <w:sz w:val="36"/>
        </w:rPr>
      </w:pPr>
      <w:r>
        <w:rPr>
          <w:b/>
          <w:sz w:val="36"/>
        </w:rPr>
        <w:t xml:space="preserve">Кафедра Безопасности  Жизнедеятельности и промышленной теплотехники. </w:t>
      </w:r>
    </w:p>
    <w:p w:rsidR="00482322" w:rsidRDefault="00482322">
      <w:pPr>
        <w:pStyle w:val="a3"/>
      </w:pPr>
    </w:p>
    <w:p w:rsidR="00482322" w:rsidRDefault="00482322">
      <w:pPr>
        <w:pStyle w:val="a3"/>
      </w:pPr>
    </w:p>
    <w:p w:rsidR="00482322" w:rsidRDefault="004B73C6">
      <w:pPr>
        <w:pStyle w:val="a3"/>
        <w:jc w:val="left"/>
        <w:rPr>
          <w:b/>
          <w:sz w:val="36"/>
        </w:rPr>
      </w:pPr>
      <w:r>
        <w:rPr>
          <w:b/>
          <w:sz w:val="36"/>
        </w:rPr>
        <w:t>Курсовой проект на тему: « Системы теплоснаб-жения молочного предприятия в городе Курске.</w:t>
      </w:r>
    </w:p>
    <w:p w:rsidR="00482322" w:rsidRDefault="00482322">
      <w:pPr>
        <w:pStyle w:val="a3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b/>
          <w:sz w:val="40"/>
        </w:rPr>
      </w:pPr>
    </w:p>
    <w:p w:rsidR="00482322" w:rsidRDefault="00482322">
      <w:pPr>
        <w:pStyle w:val="a3"/>
        <w:jc w:val="left"/>
        <w:rPr>
          <w:b/>
          <w:sz w:val="36"/>
        </w:rPr>
      </w:pPr>
    </w:p>
    <w:p w:rsidR="00482322" w:rsidRDefault="00482322">
      <w:pPr>
        <w:pStyle w:val="a3"/>
        <w:jc w:val="left"/>
        <w:rPr>
          <w:b/>
          <w:sz w:val="36"/>
        </w:rPr>
      </w:pPr>
    </w:p>
    <w:p w:rsidR="00482322" w:rsidRDefault="004B73C6">
      <w:pPr>
        <w:pStyle w:val="a3"/>
        <w:jc w:val="left"/>
        <w:rPr>
          <w:b/>
          <w:sz w:val="36"/>
        </w:rPr>
      </w:pPr>
      <w:r>
        <w:rPr>
          <w:b/>
          <w:sz w:val="36"/>
        </w:rPr>
        <w:t>Факультет: ТПП</w:t>
      </w:r>
    </w:p>
    <w:p w:rsidR="00482322" w:rsidRDefault="004B73C6">
      <w:pPr>
        <w:pStyle w:val="a3"/>
        <w:rPr>
          <w:b/>
          <w:sz w:val="36"/>
        </w:rPr>
      </w:pPr>
      <w:r>
        <w:rPr>
          <w:b/>
          <w:sz w:val="36"/>
        </w:rPr>
        <w:t>Специальность: 2102</w:t>
      </w:r>
    </w:p>
    <w:p w:rsidR="00482322" w:rsidRDefault="004B73C6">
      <w:pPr>
        <w:pStyle w:val="a3"/>
        <w:rPr>
          <w:b/>
          <w:sz w:val="36"/>
        </w:rPr>
      </w:pPr>
      <w:r>
        <w:rPr>
          <w:b/>
          <w:sz w:val="36"/>
        </w:rPr>
        <w:t>Группа: 231</w:t>
      </w:r>
    </w:p>
    <w:p w:rsidR="00482322" w:rsidRDefault="004B73C6">
      <w:pPr>
        <w:pStyle w:val="a3"/>
        <w:jc w:val="left"/>
        <w:rPr>
          <w:sz w:val="36"/>
        </w:rPr>
      </w:pPr>
      <w:r>
        <w:rPr>
          <w:b/>
          <w:sz w:val="36"/>
        </w:rPr>
        <w:t>Отделение дневное</w:t>
      </w:r>
    </w:p>
    <w:p w:rsidR="00482322" w:rsidRDefault="00482322">
      <w:pPr>
        <w:pStyle w:val="a3"/>
        <w:jc w:val="left"/>
        <w:rPr>
          <w:b/>
          <w:sz w:val="36"/>
        </w:rPr>
      </w:pPr>
    </w:p>
    <w:p w:rsidR="00482322" w:rsidRDefault="004B73C6">
      <w:pPr>
        <w:pStyle w:val="a3"/>
        <w:jc w:val="left"/>
        <w:rPr>
          <w:b/>
          <w:sz w:val="36"/>
        </w:rPr>
      </w:pPr>
      <w:r>
        <w:rPr>
          <w:b/>
          <w:sz w:val="36"/>
        </w:rPr>
        <w:t>Выполнил: Лузин С.А.</w:t>
      </w:r>
    </w:p>
    <w:p w:rsidR="00482322" w:rsidRDefault="004B73C6">
      <w:pPr>
        <w:pStyle w:val="a3"/>
        <w:jc w:val="left"/>
        <w:rPr>
          <w:b/>
          <w:sz w:val="36"/>
        </w:rPr>
      </w:pPr>
      <w:r>
        <w:rPr>
          <w:b/>
          <w:sz w:val="36"/>
        </w:rPr>
        <w:t>Проверил: Рахманов Ю.А.</w:t>
      </w: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left"/>
        <w:rPr>
          <w:sz w:val="36"/>
        </w:rPr>
      </w:pPr>
    </w:p>
    <w:p w:rsidR="00482322" w:rsidRDefault="00482322">
      <w:pPr>
        <w:pStyle w:val="a3"/>
        <w:jc w:val="center"/>
        <w:rPr>
          <w:sz w:val="36"/>
        </w:rPr>
      </w:pPr>
    </w:p>
    <w:p w:rsidR="00482322" w:rsidRDefault="004B73C6">
      <w:pPr>
        <w:pStyle w:val="a3"/>
        <w:jc w:val="center"/>
        <w:rPr>
          <w:b/>
          <w:sz w:val="36"/>
        </w:rPr>
      </w:pPr>
      <w:r>
        <w:rPr>
          <w:b/>
          <w:sz w:val="36"/>
        </w:rPr>
        <w:t>Санкт-Петербург</w:t>
      </w:r>
    </w:p>
    <w:p w:rsidR="00482322" w:rsidRDefault="004B73C6">
      <w:pPr>
        <w:pStyle w:val="a3"/>
        <w:jc w:val="center"/>
        <w:rPr>
          <w:b/>
          <w:sz w:val="40"/>
        </w:rPr>
      </w:pPr>
      <w:r>
        <w:rPr>
          <w:b/>
          <w:sz w:val="36"/>
        </w:rPr>
        <w:t>200</w:t>
      </w:r>
      <w:r>
        <w:rPr>
          <w:b/>
          <w:sz w:val="36"/>
          <w:lang w:val="en-US"/>
        </w:rPr>
        <w:t>1</w:t>
      </w:r>
      <w:r>
        <w:rPr>
          <w:b/>
          <w:sz w:val="36"/>
        </w:rPr>
        <w:t xml:space="preserve"> год</w:t>
      </w:r>
    </w:p>
    <w:p w:rsidR="00482322" w:rsidRDefault="00482322">
      <w:pPr>
        <w:jc w:val="both"/>
        <w:rPr>
          <w:b/>
          <w:sz w:val="32"/>
        </w:rPr>
      </w:pPr>
    </w:p>
    <w:p w:rsidR="00482322" w:rsidRDefault="004B73C6">
      <w:pPr>
        <w:jc w:val="both"/>
        <w:rPr>
          <w:b/>
          <w:sz w:val="32"/>
        </w:rPr>
      </w:pPr>
      <w:r>
        <w:rPr>
          <w:b/>
          <w:sz w:val="32"/>
        </w:rPr>
        <w:t>Содержание проекта:</w:t>
      </w:r>
    </w:p>
    <w:p w:rsidR="00482322" w:rsidRDefault="004B73C6">
      <w:pPr>
        <w:jc w:val="both"/>
      </w:pPr>
      <w:r>
        <w:t>Аннотация………………………………………………………………………………………….</w:t>
      </w:r>
    </w:p>
    <w:p w:rsidR="00482322" w:rsidRDefault="004B73C6">
      <w:pPr>
        <w:jc w:val="both"/>
      </w:pPr>
      <w:r>
        <w:t>Содержание………………………………………………………………………………………..</w:t>
      </w:r>
    </w:p>
    <w:p w:rsidR="00482322" w:rsidRDefault="004B73C6">
      <w:pPr>
        <w:jc w:val="both"/>
      </w:pPr>
      <w:r>
        <w:t>Исходные данные………………………………………………………………………………….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Тепловой баланс предприятия……………………………………………………………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Расход теплоты и пара на технологические нужды………………………………...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Расход теплоты и пара на горячее водоснабжение…………………………………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Расход теплоты и пара на отопление………………………………………………...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Расход теплоты и пара на вентиляцию………………………………………………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Расход теплоты на отпуск сторонним потребителям……………………………….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720" w:hanging="360"/>
        <w:jc w:val="both"/>
      </w:pPr>
      <w:r>
        <w:t>Баланс потребления теплоты и пара предприятием………………………………...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Характеристики режимов потребления теплоты в форме пара и горячей воды предприятием……………………………………………………………………………...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Подбор теплогенерирующего и вспомогательного оборудования источника теплоты системы теплоснабжения……………………………………………………….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Принципиальная технологическая схема теплоснабжения и ее описание………..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теплогенераторов…………………………………………………………….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экономайзеров………………………………………………………………..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дутьевых вентиляторов……………………………………………………...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дымососов…………………………………………………………………….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оборудования химводоподготовки…………………………………………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деаэраторов…………………………………………………………………...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Расчет тепловых сетей…………………………………………………………………….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Определение внутреннего диаметра теплопроводов (паропровода на технологические нужды, конденсатопровода, трубопровода горячей воды)……..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Расчет и подбор толщины тепловой изоляции теплопроводов…………………….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Расчет потерь теплоты и снижение энтальпии теплоносителя при транспортировке по наружным тепловым сетям……………………………………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Расчет и подбор оборудования теплоподготовительной установки…………………...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Схема включения, расчет и подбор водоподогревателей системы горячего водоснабжения………………………………………………………………………...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Схема включения, расчет и подбор водоподогревателей системы горячего водоснабжения………………………………………………………………………...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Расчет и подбор аккумуляторов горячей воды……………………………………...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насосов системы горячего водоснабжения………………………………...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циркуляционных насосов системы отопления……………………………..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конденсатных насосов……………………………………………………….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Подбор конденсатных баков………………………………………………………….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Показатели работы системы теплоснабжения…………………………………………..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на технологическое потребление………………………..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на горячее водоснабжение……………………………….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на отопление………………………………………………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на вентиляцию…………………………………………….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сторонними потребителями……………………………...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теплоты на собственные нужды…………………………………...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Суммарная годовая теплопроизводительность источника теплоты……………….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Средний коэффициент загрузки эксплуатируемых котельных агрегатов………...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КПД котельной с учетом коэффициента загрузки эксплуатируемых котельных агрегатов……………………………………………………………………………….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Годовой расход топлива………………………………………………………………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Максимальный часовой расход топлива котельной………………………………...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Номинальная теплопроизводительность котельной………………………………..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Удельный расход топлива на получение теплоты…………………………………..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Испарительность топлива…………………………………………………………….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Оценка себестоимости отпускаемой теплоты…………………………………………...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топливо……………………………………………………………………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воду………………………………………………………………………..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электрическую энергию………………………………………………….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амортизацию……………………………………………………………...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текущий ремонт зданий и оборудование котельной…………………..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заработную плату………………………………………………………...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Затраты на страховые отчисления……………………………………………………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Прочие затраты………………………………………………………………………..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Ожидаемая себестоимость теплоты………………………………………………….</w:t>
      </w:r>
    </w:p>
    <w:p w:rsidR="00482322" w:rsidRDefault="004B73C6">
      <w:pPr>
        <w:numPr>
          <w:ilvl w:val="1"/>
          <w:numId w:val="2"/>
        </w:numPr>
        <w:tabs>
          <w:tab w:val="clear" w:pos="780"/>
          <w:tab w:val="num" w:pos="1080"/>
        </w:tabs>
        <w:ind w:left="1080" w:hanging="720"/>
        <w:jc w:val="both"/>
      </w:pPr>
      <w:r>
        <w:t>Структура себестоимости теплоты и пути ее снижения……………………………</w:t>
      </w:r>
    </w:p>
    <w:p w:rsidR="00482322" w:rsidRDefault="004B73C6">
      <w:pPr>
        <w:numPr>
          <w:ilvl w:val="0"/>
          <w:numId w:val="2"/>
        </w:numPr>
        <w:ind w:hanging="720"/>
        <w:jc w:val="both"/>
      </w:pPr>
      <w:r>
        <w:t>Алгоритм автоматизации…………………………………………………………………</w:t>
      </w:r>
    </w:p>
    <w:p w:rsidR="00482322" w:rsidRDefault="004B73C6">
      <w:pPr>
        <w:ind w:left="360"/>
        <w:jc w:val="both"/>
      </w:pPr>
      <w:r>
        <w:t>Автоматизация системы отопления………………………………………………………….</w:t>
      </w:r>
    </w:p>
    <w:p w:rsidR="00482322" w:rsidRDefault="004B73C6">
      <w:pPr>
        <w:ind w:left="360"/>
        <w:jc w:val="both"/>
      </w:pPr>
      <w:r>
        <w:t>Таблицы………………………………………………………………………………………..</w:t>
      </w:r>
    </w:p>
    <w:p w:rsidR="00482322" w:rsidRDefault="004B73C6">
      <w:pPr>
        <w:ind w:left="360"/>
        <w:jc w:val="both"/>
      </w:pPr>
      <w:r>
        <w:t>Графики………………………………………………………………………………………...</w:t>
      </w:r>
    </w:p>
    <w:p w:rsidR="00482322" w:rsidRDefault="004B73C6">
      <w:pPr>
        <w:ind w:left="360"/>
        <w:jc w:val="both"/>
      </w:pPr>
      <w:r>
        <w:t>Спецификация…………………………………………………………………………………</w:t>
      </w:r>
    </w:p>
    <w:p w:rsidR="00482322" w:rsidRDefault="004B73C6">
      <w:pPr>
        <w:ind w:left="360"/>
        <w:jc w:val="both"/>
      </w:pPr>
      <w:r>
        <w:t>Литература……………………………………………………………………………………..</w:t>
      </w:r>
    </w:p>
    <w:p w:rsidR="00482322" w:rsidRDefault="00482322">
      <w:pPr>
        <w:pStyle w:val="a3"/>
        <w:rPr>
          <w:b/>
          <w:sz w:val="28"/>
        </w:rPr>
        <w:sectPr w:rsidR="00482322">
          <w:footerReference w:type="even" r:id="rId7"/>
          <w:footerReference w:type="default" r:id="rId8"/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82322">
      <w:pPr>
        <w:pStyle w:val="a3"/>
        <w:jc w:val="center"/>
        <w:rPr>
          <w:b/>
          <w:sz w:val="28"/>
        </w:rPr>
      </w:pPr>
    </w:p>
    <w:p w:rsidR="00482322" w:rsidRDefault="004B73C6">
      <w:pPr>
        <w:pStyle w:val="a3"/>
        <w:jc w:val="center"/>
        <w:rPr>
          <w:b/>
          <w:sz w:val="28"/>
        </w:rPr>
      </w:pPr>
      <w:r>
        <w:rPr>
          <w:b/>
          <w:sz w:val="28"/>
        </w:rPr>
        <w:t>Исходные данные к курсовому проекту на тему: теплоснабжение молочного предприятия в городе Красноярске.</w:t>
      </w:r>
    </w:p>
    <w:p w:rsidR="00482322" w:rsidRDefault="00482322">
      <w:pPr>
        <w:ind w:left="360"/>
        <w:jc w:val="both"/>
        <w:rPr>
          <w:sz w:val="28"/>
        </w:rPr>
      </w:pPr>
    </w:p>
    <w:p w:rsidR="00482322" w:rsidRDefault="004B73C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Отпуск продукции: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 xml:space="preserve">цельномолочное - 25 </w:t>
      </w:r>
      <w:r>
        <w:rPr>
          <w:sz w:val="28"/>
          <w:vertAlign w:val="superscript"/>
        </w:rPr>
        <w:t>т</w:t>
      </w:r>
      <w:r>
        <w:rPr>
          <w:sz w:val="28"/>
        </w:rPr>
        <w:t>/</w:t>
      </w:r>
      <w:r>
        <w:rPr>
          <w:sz w:val="28"/>
          <w:vertAlign w:val="subscript"/>
        </w:rPr>
        <w:t>см</w:t>
      </w:r>
      <w:r>
        <w:rPr>
          <w:sz w:val="28"/>
        </w:rPr>
        <w:t>.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>молочные консервы - 16</w:t>
      </w:r>
      <w:r>
        <w:rPr>
          <w:sz w:val="28"/>
          <w:vertAlign w:val="superscript"/>
        </w:rPr>
        <w:t xml:space="preserve"> туб</w:t>
      </w:r>
      <w:r>
        <w:rPr>
          <w:sz w:val="28"/>
        </w:rPr>
        <w:t>/</w:t>
      </w:r>
      <w:r>
        <w:rPr>
          <w:sz w:val="28"/>
          <w:vertAlign w:val="subscript"/>
        </w:rPr>
        <w:t>см</w:t>
      </w:r>
      <w:r>
        <w:rPr>
          <w:sz w:val="28"/>
        </w:rPr>
        <w:t>.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>2. Условная производительность - 85</w:t>
      </w:r>
      <w:r>
        <w:rPr>
          <w:sz w:val="28"/>
          <w:vertAlign w:val="superscript"/>
        </w:rPr>
        <w:t xml:space="preserve"> т</w:t>
      </w:r>
      <w:r>
        <w:rPr>
          <w:sz w:val="28"/>
        </w:rPr>
        <w:t>/</w:t>
      </w:r>
      <w:r>
        <w:rPr>
          <w:sz w:val="28"/>
          <w:vertAlign w:val="subscript"/>
        </w:rPr>
        <w:t>см</w:t>
      </w:r>
      <w:r>
        <w:rPr>
          <w:sz w:val="28"/>
        </w:rPr>
        <w:t>.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Отпуск теплоты сторонним потребителям: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 xml:space="preserve">горячей воды 20– </w:t>
      </w:r>
      <w:r>
        <w:rPr>
          <w:sz w:val="28"/>
          <w:vertAlign w:val="superscript"/>
        </w:rPr>
        <w:t xml:space="preserve"> м3</w:t>
      </w:r>
      <w:r>
        <w:rPr>
          <w:sz w:val="28"/>
        </w:rPr>
        <w:t>/</w:t>
      </w:r>
      <w:r>
        <w:rPr>
          <w:sz w:val="28"/>
          <w:vertAlign w:val="subscript"/>
        </w:rPr>
        <w:t>см</w:t>
      </w:r>
      <w:r>
        <w:rPr>
          <w:sz w:val="28"/>
        </w:rPr>
        <w:t>.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Отопление водяное: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 xml:space="preserve">температура прямой воды - 100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482322" w:rsidRDefault="004B73C6">
      <w:pPr>
        <w:ind w:left="360"/>
        <w:jc w:val="both"/>
        <w:rPr>
          <w:sz w:val="28"/>
        </w:rPr>
      </w:pPr>
      <w:r>
        <w:rPr>
          <w:sz w:val="28"/>
        </w:rPr>
        <w:t xml:space="preserve">температура обратной воды - 55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Город Курск.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Вид топлива: газ .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Продувка - 6%</w:t>
      </w:r>
    </w:p>
    <w:p w:rsidR="00482322" w:rsidRDefault="004B73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Объект автоматизации.</w:t>
      </w:r>
    </w:p>
    <w:p w:rsidR="00482322" w:rsidRDefault="00482322">
      <w:pPr>
        <w:jc w:val="both"/>
      </w:pPr>
    </w:p>
    <w:p w:rsidR="00482322" w:rsidRDefault="00482322">
      <w:pPr>
        <w:ind w:left="360"/>
        <w:jc w:val="both"/>
      </w:pPr>
    </w:p>
    <w:p w:rsidR="00482322" w:rsidRDefault="00482322">
      <w:pPr>
        <w:ind w:left="360"/>
        <w:jc w:val="both"/>
      </w:pPr>
    </w:p>
    <w:p w:rsidR="00482322" w:rsidRDefault="00482322">
      <w:pPr>
        <w:ind w:left="360"/>
        <w:jc w:val="both"/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/>
          <w:sz w:val="28"/>
        </w:rPr>
      </w:pPr>
      <w:r>
        <w:rPr>
          <w:b/>
          <w:sz w:val="28"/>
        </w:rPr>
        <w:t>Тепловой баланс предприятия.</w:t>
      </w:r>
    </w:p>
    <w:p w:rsidR="00482322" w:rsidRDefault="004B73C6">
      <w:pPr>
        <w:pStyle w:val="a4"/>
        <w:ind w:firstLine="720"/>
      </w:pPr>
      <w:r>
        <w:t>Тепловой баланс предприятия характеризует распределение теплоты на технологические нужды, а также учитывает расход теплоты на собственные нужды котельной и топливного хозяйства и отпуск теплоты сторонним потребителям. Это необходимо для подбора нужного количества и типов теплогенераторов, определения максимального часового и годового расходов топлива, обоснования мероприятий по обеспечению надежности теплоснабжения предприятия. Тепловой баланс составляется для наиболее напряженного режима работы системы теплоснабжения в период массовой переработки сырья в расчете на дневную рабочую схему.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Q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тн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</w:rPr>
        <w:t>гв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</w:rPr>
        <w:t>от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</w:rPr>
        <w:t>вен</w:t>
      </w:r>
      <w:r>
        <w:t xml:space="preserve"> + </w:t>
      </w:r>
      <w:r>
        <w:rPr>
          <w:lang w:val="en-US"/>
        </w:rPr>
        <w:t>Q</w:t>
      </w:r>
      <w:r>
        <w:rPr>
          <w:vertAlign w:val="subscript"/>
        </w:rPr>
        <w:t>сн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Q = 102,4</w:t>
      </w:r>
      <w:r>
        <w:t xml:space="preserve">+13,2+7,6+3,3+2,5=164,54 </w:t>
      </w:r>
      <w:r>
        <w:rPr>
          <w:vertAlign w:val="superscript"/>
        </w:rPr>
        <w:t>ГДж</w:t>
      </w:r>
      <w:r>
        <w:t>/</w:t>
      </w:r>
      <w:r>
        <w:rPr>
          <w:vertAlign w:val="subscript"/>
        </w:rPr>
        <w:t>см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t xml:space="preserve"> – выработка теплоты в котельной, </w:t>
      </w:r>
    </w:p>
    <w:p w:rsidR="00482322" w:rsidRDefault="004B73C6">
      <w:pPr>
        <w:ind w:firstLine="720"/>
        <w:jc w:val="both"/>
      </w:pPr>
      <w:r>
        <w:rPr>
          <w:lang w:val="en-US"/>
        </w:rPr>
        <w:t>Q</w:t>
      </w:r>
      <w:r>
        <w:rPr>
          <w:vertAlign w:val="subscript"/>
        </w:rPr>
        <w:t>тн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гв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от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вен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ст</w:t>
      </w:r>
      <w:r>
        <w:t xml:space="preserve">, </w:t>
      </w:r>
      <w:r>
        <w:rPr>
          <w:lang w:val="en-US"/>
        </w:rPr>
        <w:t>Q</w:t>
      </w:r>
      <w:r>
        <w:rPr>
          <w:vertAlign w:val="subscript"/>
        </w:rPr>
        <w:t>сн</w:t>
      </w:r>
      <w:r>
        <w:t xml:space="preserve"> – соответственно расходы теплоты на технологические нужды, горячее водоснабжение, отопление, вентиляцию, отпуск теплоты сторонним потребителям, и расход теплоты на собственные нужды котельной и топливного хозяйства.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72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Расход теплоты  пара на технологические нужды.</w:t>
      </w:r>
    </w:p>
    <w:p w:rsidR="00482322" w:rsidRDefault="004B73C6">
      <w:pPr>
        <w:ind w:firstLine="720"/>
        <w:jc w:val="both"/>
      </w:pPr>
      <w:r>
        <w:t>Расход пара на технологические нужды.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351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44.25pt" o:ole="" fillcolor="window">
            <v:imagedata r:id="rId9" o:title=""/>
          </v:shape>
          <o:OLEObject Type="Embed" ProgID="Equation.3" ShapeID="_x0000_i1025" DrawAspect="Content" ObjectID="_1468588615" r:id="rId1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t xml:space="preserve"> – расход пара на выработку отдельных видов энергоемкой продукции,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н</w:t>
      </w:r>
      <w:r>
        <w:t xml:space="preserve"> – расход пара на производство остальных видов менее энергоемкой продукции.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d</w:t>
      </w:r>
      <w:r>
        <w:rPr>
          <w:vertAlign w:val="subscript"/>
          <w:lang w:val="en-US"/>
        </w:rPr>
        <w:t>i</w:t>
      </w:r>
      <w:r>
        <w:rPr>
          <w:lang w:val="en-US"/>
        </w:rPr>
        <w:t>*</w:t>
      </w:r>
      <w:r>
        <w:t>П</w:t>
      </w:r>
      <w:r>
        <w:rPr>
          <w:vertAlign w:val="subscript"/>
          <w:lang w:val="en-US"/>
        </w:rPr>
        <w:t>i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= 0,21*25=5,25 </w:t>
      </w:r>
      <w:r>
        <w:rPr>
          <w:vertAlign w:val="superscript"/>
        </w:rPr>
        <w:t>т</w:t>
      </w:r>
      <w:r>
        <w:t>/</w:t>
      </w:r>
      <w:r>
        <w:rPr>
          <w:vertAlign w:val="subscript"/>
        </w:rPr>
        <w:t>см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= 2,8*16=44,8</w:t>
      </w:r>
      <w:r>
        <w:rPr>
          <w:vertAlign w:val="superscript"/>
        </w:rPr>
        <w:t xml:space="preserve"> т</w:t>
      </w:r>
      <w:r>
        <w:t>/</w:t>
      </w:r>
      <w:r>
        <w:rPr>
          <w:vertAlign w:val="subscript"/>
        </w:rPr>
        <w:t>см</w:t>
      </w:r>
      <w:r>
        <w:t>.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  <w:lang w:val="en-US"/>
        </w:rPr>
        <w:t>i</w:t>
      </w:r>
      <w:r>
        <w:t xml:space="preserve"> – расход пара на выработку отдельных видов продукции,</w:t>
      </w:r>
    </w:p>
    <w:p w:rsidR="00482322" w:rsidRDefault="004B73C6">
      <w:pPr>
        <w:ind w:firstLine="720"/>
        <w:jc w:val="both"/>
      </w:pPr>
      <w:r>
        <w:tab/>
        <w:t>П</w:t>
      </w:r>
      <w:r>
        <w:rPr>
          <w:vertAlign w:val="subscript"/>
          <w:lang w:val="en-US"/>
        </w:rPr>
        <w:t>i</w:t>
      </w:r>
      <w:r>
        <w:t xml:space="preserve"> – проектная мощность по выработке отдельных видов продукции.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3420" w:dyaOrig="880">
          <v:shape id="_x0000_i1026" type="#_x0000_t75" style="width:171pt;height:44.25pt" o:ole="" fillcolor="window">
            <v:imagedata r:id="rId11" o:title=""/>
          </v:shape>
          <o:OLEObject Type="Embed" ProgID="Equation.3" ShapeID="_x0000_i1026" DrawAspect="Content" ObjectID="_1468588616" r:id="rId1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A"/>
      </w:r>
      <w:r>
        <w:rPr>
          <w:vertAlign w:val="subscript"/>
        </w:rPr>
        <w:t>п</w:t>
      </w:r>
      <w:r>
        <w:t xml:space="preserve"> - доля ненормируемого расхода пара на технологические нужды от нормируемого.</w:t>
      </w:r>
    </w:p>
    <w:p w:rsidR="00482322" w:rsidRDefault="004B73C6">
      <w:pPr>
        <w:ind w:firstLine="720"/>
        <w:jc w:val="both"/>
      </w:pPr>
      <w:r>
        <w:t>Расход теплоты на технологические нужды.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920" w:dyaOrig="920">
          <v:shape id="_x0000_i1027" type="#_x0000_t75" style="width:195.75pt;height:45.75pt" o:ole="" fillcolor="window">
            <v:imagedata r:id="rId13" o:title=""/>
          </v:shape>
          <o:OLEObject Type="Embed" ProgID="Equation.3" ShapeID="_x0000_i1027" DrawAspect="Content" ObjectID="_1468588617" r:id="rId1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t xml:space="preserve"> - расход теплоты на выработку нормируемых видов энергоемкой продукции,</w:t>
      </w:r>
    </w:p>
    <w:p w:rsidR="00482322" w:rsidRDefault="004B73C6">
      <w:pPr>
        <w:ind w:firstLine="720"/>
        <w:jc w:val="both"/>
      </w:pPr>
      <w:r>
        <w:rPr>
          <w:lang w:val="en-US"/>
        </w:rPr>
        <w:t>Q</w:t>
      </w:r>
      <w:r>
        <w:rPr>
          <w:vertAlign w:val="subscript"/>
        </w:rPr>
        <w:t>н</w:t>
      </w:r>
      <w:r>
        <w:t xml:space="preserve"> - расход теплоты на производство ненормируемых видов продукции.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rPr>
          <w:lang w:val="en-US"/>
        </w:rPr>
        <w:t>=q</w:t>
      </w:r>
      <w:r>
        <w:rPr>
          <w:vertAlign w:val="subscript"/>
          <w:lang w:val="en-US"/>
        </w:rPr>
        <w:t>i</w:t>
      </w:r>
      <w:r>
        <w:t>*П</w:t>
      </w:r>
      <w:r>
        <w:rPr>
          <w:vertAlign w:val="subscript"/>
          <w:lang w:val="en-US"/>
        </w:rPr>
        <w:t>i</w:t>
      </w:r>
    </w:p>
    <w:p w:rsidR="00482322" w:rsidRDefault="004B73C6">
      <w:pPr>
        <w:ind w:firstLine="720"/>
        <w:jc w:val="both"/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lang w:val="en-US"/>
        </w:rPr>
        <w:t>=0,49*25=12,33</w:t>
      </w:r>
      <w:r>
        <w:rPr>
          <w:vertAlign w:val="superscript"/>
        </w:rPr>
        <w:t>ГДж</w:t>
      </w:r>
      <w:r>
        <w:t>/</w:t>
      </w:r>
      <w:r>
        <w:rPr>
          <w:vertAlign w:val="subscript"/>
        </w:rPr>
        <w:t>см</w:t>
      </w:r>
    </w:p>
    <w:p w:rsidR="00482322" w:rsidRDefault="004B73C6">
      <w:pPr>
        <w:ind w:firstLine="720"/>
        <w:jc w:val="both"/>
      </w:pPr>
      <w:r>
        <w:rPr>
          <w:lang w:val="en-US"/>
        </w:rPr>
        <w:t>Q</w:t>
      </w:r>
      <w:r>
        <w:rPr>
          <w:vertAlign w:val="subscript"/>
        </w:rPr>
        <w:t>2</w:t>
      </w:r>
      <w:r>
        <w:t>=5,58*16=89,28</w:t>
      </w:r>
      <w:r>
        <w:rPr>
          <w:vertAlign w:val="superscript"/>
        </w:rPr>
        <w:t xml:space="preserve"> ГДж</w:t>
      </w:r>
      <w:r>
        <w:t>/</w:t>
      </w:r>
      <w:r>
        <w:rPr>
          <w:vertAlign w:val="subscript"/>
        </w:rPr>
        <w:t>см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  <w:lang w:val="en-US"/>
        </w:rPr>
        <w:t>i</w:t>
      </w:r>
      <w:r>
        <w:t xml:space="preserve"> - удельные расходы теплоты на выработку отдельных видов продукции.</w:t>
      </w:r>
    </w:p>
    <w:p w:rsidR="00482322" w:rsidRDefault="004B73C6">
      <w:pPr>
        <w:ind w:firstLine="720"/>
        <w:jc w:val="both"/>
      </w:pPr>
      <w:r>
        <w:rPr>
          <w:position w:val="-140"/>
        </w:rPr>
        <w:object w:dxaOrig="7140" w:dyaOrig="2920">
          <v:shape id="_x0000_i1028" type="#_x0000_t75" style="width:357pt;height:146.25pt" o:ole="" fillcolor="window">
            <v:imagedata r:id="rId15" o:title=""/>
          </v:shape>
          <o:OLEObject Type="Embed" ProgID="Equation.3" ShapeID="_x0000_i1028" DrawAspect="Content" ObjectID="_1468588618" r:id="rId1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- энтальпия пара, поступающего в цеха, принимается без потерь теплоты при его транспортировке, т.е. равной энтальпии пара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вырабатываемого в котельной.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</w:t>
      </w:r>
      <w:r>
        <w:rPr>
          <w:vertAlign w:val="superscript"/>
        </w:rPr>
        <w:t>’</w:t>
      </w:r>
      <w:r>
        <w:t xml:space="preserve"> - энтальпия кипящей воды при давлении .</w:t>
      </w:r>
    </w:p>
    <w:p w:rsidR="00482322" w:rsidRDefault="004B73C6">
      <w:pPr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t xml:space="preserve"> - теплота парообразования при давлении </w:t>
      </w:r>
      <w:r>
        <w:rPr>
          <w:lang w:val="en-US"/>
        </w:rPr>
        <w:t>P</w:t>
      </w:r>
      <w:r>
        <w:rPr>
          <w:vertAlign w:val="subscript"/>
        </w:rPr>
        <w:t>1</w:t>
      </w:r>
      <w:r>
        <w:t>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 - </w:t>
      </w:r>
      <w:r>
        <w:rPr>
          <w:lang w:val="en-US"/>
        </w:rPr>
        <w:t>c</w:t>
      </w:r>
      <w:r>
        <w:t>тепень сухости пара принимается в пределах 0,93 – 0, 95</w:t>
      </w:r>
    </w:p>
    <w:p w:rsidR="00482322" w:rsidRDefault="004B73C6">
      <w:pPr>
        <w:ind w:firstLine="720"/>
        <w:jc w:val="both"/>
      </w:pPr>
      <w:r>
        <w:rPr>
          <w:lang w:val="en-US"/>
        </w:rPr>
        <w:sym w:font="Symbol" w:char="F065"/>
      </w:r>
      <w:r>
        <w:rPr>
          <w:vertAlign w:val="subscript"/>
          <w:lang w:val="en-US"/>
        </w:rPr>
        <w:t>i</w:t>
      </w:r>
      <w:r>
        <w:t xml:space="preserve"> доля «глухого» пара в его общем потреблении при выработке отдельных видов продукции.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t xml:space="preserve"> - энтальпия пароконденсатной смеси для отдельных видов продукции.</w:t>
      </w: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h</w:t>
      </w:r>
      <w:r>
        <w:rPr>
          <w:vertAlign w:val="subscript"/>
          <w:lang w:val="en-US"/>
        </w:rPr>
        <w:t>i</w:t>
      </w:r>
      <w:r>
        <w:rPr>
          <w:vertAlign w:val="superscript"/>
        </w:rPr>
        <w:t>’</w:t>
      </w:r>
      <w:r>
        <w:t xml:space="preserve"> - энтальпия кипящей воды при давлении пароконденсатной смеси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t xml:space="preserve"> для отдельных видов продукции.</w:t>
      </w:r>
    </w:p>
    <w:p w:rsidR="00482322" w:rsidRDefault="004B73C6">
      <w:pPr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t xml:space="preserve"> - теплота парообразования при давлении  для отдельных видов продукции.</w:t>
      </w:r>
    </w:p>
    <w:p w:rsidR="00482322" w:rsidRDefault="004B73C6">
      <w:pPr>
        <w:ind w:firstLine="708"/>
        <w:jc w:val="both"/>
      </w:pPr>
      <w:r>
        <w:rPr>
          <w:lang w:val="en-US"/>
        </w:rPr>
        <w:t>x</w:t>
      </w:r>
      <w:r>
        <w:rPr>
          <w:vertAlign w:val="subscript"/>
          <w:lang w:val="en-US"/>
        </w:rPr>
        <w:t>i</w:t>
      </w:r>
      <w:r>
        <w:t xml:space="preserve"> - степень сухости пароконденсатной смеси для отдельных видов продукции.</w:t>
      </w:r>
    </w:p>
    <w:p w:rsidR="00482322" w:rsidRDefault="004B73C6">
      <w:pPr>
        <w:ind w:firstLine="720"/>
        <w:jc w:val="both"/>
      </w:pPr>
      <w:r>
        <w:t>Расход теплоты на производство ненормируемых видов продукции.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position w:val="-40"/>
          <w:lang w:val="en-US"/>
        </w:rPr>
        <w:object w:dxaOrig="3879" w:dyaOrig="920">
          <v:shape id="_x0000_i1029" type="#_x0000_t75" style="width:194.25pt;height:45.75pt" o:ole="" fillcolor="window">
            <v:imagedata r:id="rId17" o:title=""/>
          </v:shape>
          <o:OLEObject Type="Embed" ProgID="Equation.3" ShapeID="_x0000_i1029" DrawAspect="Content" ObjectID="_1468588619" r:id="rId18"/>
        </w:object>
      </w:r>
    </w:p>
    <w:p w:rsidR="00482322" w:rsidRDefault="004B73C6">
      <w:pPr>
        <w:ind w:firstLine="720"/>
        <w:jc w:val="both"/>
      </w:pPr>
      <w:r>
        <w:t>Таблица 1.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72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Расход теплоты и пара на горячее водоснабжение.</w:t>
      </w:r>
    </w:p>
    <w:p w:rsidR="00482322" w:rsidRDefault="004B73C6">
      <w:pPr>
        <w:ind w:firstLine="720"/>
        <w:jc w:val="both"/>
      </w:pPr>
      <w:r>
        <w:t>Расход горячей воды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879" w:dyaOrig="920">
          <v:shape id="_x0000_i1030" type="#_x0000_t75" style="width:194.25pt;height:45.75pt" o:ole="" fillcolor="window">
            <v:imagedata r:id="rId19" o:title=""/>
          </v:shape>
          <o:OLEObject Type="Embed" ProgID="Equation.3" ShapeID="_x0000_i1030" DrawAspect="Content" ObjectID="_1468588620" r:id="rId2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i</w:t>
      </w:r>
      <w:r>
        <w:t xml:space="preserve"> - расход горячей воды на выработку отдельных видов продукции.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н</w:t>
      </w:r>
      <w:r>
        <w:t xml:space="preserve"> - расход горячей воды на производство остальных видов продукции и коммунальные нужды.</w:t>
      </w:r>
    </w:p>
    <w:p w:rsidR="00482322" w:rsidRDefault="004B73C6">
      <w:pPr>
        <w:ind w:firstLine="720"/>
        <w:jc w:val="both"/>
      </w:pPr>
      <w:r>
        <w:rPr>
          <w:position w:val="-70"/>
        </w:rPr>
        <w:object w:dxaOrig="2500" w:dyaOrig="1400">
          <v:shape id="_x0000_i1031" type="#_x0000_t75" style="width:125.25pt;height:69.75pt" o:ole="" fillcolor="window">
            <v:imagedata r:id="rId21" o:title=""/>
          </v:shape>
          <o:OLEObject Type="Embed" ProgID="Equation.3" ShapeID="_x0000_i1031" DrawAspect="Content" ObjectID="_1468588621" r:id="rId22"/>
        </w:objec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W</w:t>
      </w:r>
      <w:r>
        <w:rPr>
          <w:vertAlign w:val="subscript"/>
          <w:lang w:val="en-US"/>
        </w:rPr>
        <w:t>i</w:t>
      </w:r>
      <w:r>
        <w:t xml:space="preserve"> – расход горячей воды  на выработку отдельных видов продукции.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480" w:dyaOrig="920">
          <v:shape id="_x0000_i1032" type="#_x0000_t75" style="width:174pt;height:45.75pt" o:ole="" fillcolor="window">
            <v:imagedata r:id="rId23" o:title=""/>
          </v:shape>
          <o:OLEObject Type="Embed" ProgID="Equation.3" ShapeID="_x0000_i1032" DrawAspect="Content" ObjectID="_1468588622" r:id="rId24"/>
        </w:object>
      </w:r>
    </w:p>
    <w:p w:rsidR="00482322" w:rsidRDefault="004B73C6">
      <w:pPr>
        <w:ind w:firstLine="720"/>
        <w:jc w:val="both"/>
        <w:outlineLvl w:val="0"/>
      </w:pPr>
      <w:r>
        <w:t xml:space="preserve">Где </w:t>
      </w:r>
      <w:r>
        <w:sym w:font="Symbol" w:char="F06A"/>
      </w:r>
      <w:r>
        <w:rPr>
          <w:vertAlign w:val="subscript"/>
        </w:rPr>
        <w:t>в</w:t>
      </w:r>
      <w:r>
        <w:t xml:space="preserve"> - доля ненормируемого расхода горячей воды в нормируемом расходе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ст</w:t>
      </w:r>
      <w:r>
        <w:t xml:space="preserve"> = 20 м</w:t>
      </w:r>
      <w:r>
        <w:rPr>
          <w:vertAlign w:val="superscript"/>
        </w:rPr>
        <w:t>3</w:t>
      </w:r>
      <w:r>
        <w:t>/см - отпуск горячей воды сторонним предприятиям.</w:t>
      </w:r>
    </w:p>
    <w:p w:rsidR="00482322" w:rsidRDefault="004B73C6">
      <w:pPr>
        <w:ind w:firstLine="720"/>
        <w:jc w:val="both"/>
      </w:pPr>
      <w:r>
        <w:t>Расход пара на нагрев воды в пароводяных подогревателях системы горячего водоснабжения.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4900" w:dyaOrig="1400">
          <v:shape id="_x0000_i1033" type="#_x0000_t75" style="width:245.25pt;height:69.75pt" o:ole="" fillcolor="window">
            <v:imagedata r:id="rId25" o:title=""/>
          </v:shape>
          <o:OLEObject Type="Embed" ProgID="Equation.3" ShapeID="_x0000_i1033" DrawAspect="Content" ObjectID="_1468588623" r:id="rId26"/>
        </w:object>
      </w:r>
    </w:p>
    <w:p w:rsidR="00482322" w:rsidRDefault="004B73C6">
      <w:pPr>
        <w:ind w:firstLine="720"/>
        <w:jc w:val="both"/>
      </w:pPr>
      <w:r>
        <w:t>Где с- теплоемкость воды.</w:t>
      </w:r>
    </w:p>
    <w:p w:rsidR="00482322" w:rsidRDefault="004B73C6">
      <w:pPr>
        <w:ind w:firstLine="720"/>
        <w:jc w:val="both"/>
      </w:pPr>
      <w:r>
        <w:sym w:font="Symbol" w:char="F072"/>
      </w:r>
      <w:r>
        <w:t xml:space="preserve"> - плотность воды.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хв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>гв</w:t>
      </w:r>
      <w:r>
        <w:t xml:space="preserve"> - соответственно температура холодной и горячей воды.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- энтальпия пара, вырабатываемого в котельной и подаваемого в пароводяные подогреватели (определяется по давлению  и степени сухости пара ).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7</w:t>
      </w:r>
      <w:r>
        <w:t xml:space="preserve"> - энтальпия конденсата, возвращаемого из пароводяных подогревателей.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h</w:t>
      </w:r>
      <w:r>
        <w:rPr>
          <w:vertAlign w:val="subscript"/>
        </w:rPr>
        <w:t>7</w:t>
      </w:r>
      <w:r>
        <w:t xml:space="preserve"> = </w:t>
      </w:r>
      <w:r>
        <w:rPr>
          <w:lang w:val="en-US"/>
        </w:rPr>
        <w:t>c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г</w:t>
      </w:r>
      <w:r>
        <w:rPr>
          <w:vertAlign w:val="superscript"/>
        </w:rPr>
        <w:t>хв</w:t>
      </w:r>
      <w:r>
        <w:t xml:space="preserve"> </w:t>
      </w:r>
      <w:r>
        <w:tab/>
      </w:r>
      <w:r>
        <w:tab/>
      </w:r>
      <w:r>
        <w:rPr>
          <w:lang w:val="en-US"/>
        </w:rPr>
        <w:t>h</w:t>
      </w:r>
      <w:r>
        <w:rPr>
          <w:vertAlign w:val="subscript"/>
        </w:rPr>
        <w:t>7</w:t>
      </w:r>
      <w:r>
        <w:t xml:space="preserve"> = 4,19 * 100 =419 </w:t>
      </w:r>
      <w:r>
        <w:rPr>
          <w:vertAlign w:val="superscript"/>
        </w:rPr>
        <w:t>кДж</w:t>
      </w:r>
      <w:r>
        <w:t>/</w:t>
      </w:r>
      <w:r>
        <w:rPr>
          <w:vertAlign w:val="subscript"/>
        </w:rPr>
        <w:t>кг</w: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t</w:t>
      </w:r>
      <w:r>
        <w:rPr>
          <w:vertAlign w:val="subscript"/>
        </w:rPr>
        <w:t>г</w:t>
      </w:r>
      <w:r>
        <w:rPr>
          <w:vertAlign w:val="superscript"/>
        </w:rPr>
        <w:t>хв</w:t>
      </w:r>
      <w:r>
        <w:t xml:space="preserve"> - температура конденсата (принимается на 25 – 35 </w:t>
      </w:r>
      <w:r>
        <w:rPr>
          <w:vertAlign w:val="superscript"/>
        </w:rPr>
        <w:t>0</w:t>
      </w:r>
      <w:r>
        <w:t>С выше температуры горячей воды).</w:t>
      </w:r>
    </w:p>
    <w:p w:rsidR="00482322" w:rsidRDefault="004B73C6">
      <w:pPr>
        <w:ind w:firstLine="720"/>
        <w:jc w:val="both"/>
      </w:pPr>
      <w:r>
        <w:sym w:font="Symbol" w:char="F068"/>
      </w:r>
      <w:r>
        <w:rPr>
          <w:vertAlign w:val="subscript"/>
        </w:rPr>
        <w:t>в</w:t>
      </w:r>
      <w:r>
        <w:t xml:space="preserve"> - коэффициент полезного использования теплоты в водоподогревателях (принимается равным 0,92 – 0,96).</w:t>
      </w:r>
    </w:p>
    <w:p w:rsidR="00482322" w:rsidRDefault="004B73C6">
      <w:pPr>
        <w:ind w:firstLine="720"/>
        <w:jc w:val="both"/>
      </w:pPr>
      <w:r>
        <w:t>Расход теплоты на нагрев воды для нужд горячего водоснабжения.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380" w:dyaOrig="920">
          <v:shape id="_x0000_i1034" type="#_x0000_t75" style="width:219pt;height:45.75pt" o:ole="" fillcolor="window">
            <v:imagedata r:id="rId27" o:title=""/>
          </v:shape>
          <o:OLEObject Type="Embed" ProgID="Equation.3" ShapeID="_x0000_i1034" DrawAspect="Content" ObjectID="_1468588624" r:id="rId28"/>
        </w:object>
      </w:r>
    </w:p>
    <w:p w:rsidR="00482322" w:rsidRDefault="004B73C6">
      <w:pPr>
        <w:ind w:firstLine="720"/>
        <w:jc w:val="both"/>
        <w:outlineLvl w:val="0"/>
      </w:pPr>
      <w:r>
        <w:t>Таблица 2.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ind w:left="0" w:firstLine="720"/>
        <w:jc w:val="both"/>
        <w:rPr>
          <w:b/>
          <w:sz w:val="28"/>
        </w:rPr>
      </w:pPr>
      <w:r>
        <w:rPr>
          <w:b/>
          <w:sz w:val="28"/>
        </w:rPr>
        <w:t>Расход теплоты и пара на отепление.</w:t>
      </w:r>
    </w:p>
    <w:p w:rsidR="00482322" w:rsidRDefault="004B73C6">
      <w:pPr>
        <w:ind w:firstLine="720"/>
        <w:jc w:val="both"/>
      </w:pPr>
      <w:r>
        <w:t>Расход теплоты на отопление каждого из зданий и сооружений предприятия для средней за отопительный период температуры наружного воздуха.</w:t>
      </w:r>
    </w:p>
    <w:p w:rsidR="00482322" w:rsidRDefault="004B73C6">
      <w:pPr>
        <w:ind w:firstLine="720"/>
        <w:jc w:val="both"/>
      </w:pPr>
      <w:r>
        <w:rPr>
          <w:position w:val="-124"/>
        </w:rPr>
        <w:object w:dxaOrig="5840" w:dyaOrig="2540">
          <v:shape id="_x0000_i1035" type="#_x0000_t75" style="width:291.75pt;height:126.75pt" o:ole="" fillcolor="window">
            <v:imagedata r:id="rId29" o:title=""/>
          </v:shape>
          <o:OLEObject Type="Embed" ProgID="Equation.3" ShapeID="_x0000_i1035" DrawAspect="Content" ObjectID="_1468588625" r:id="rId3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от</w:t>
      </w:r>
      <w:r>
        <w:t xml:space="preserve"> - отопительные характеристики отдельного здания;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зд</w:t>
      </w:r>
      <w:r>
        <w:t xml:space="preserve"> - объем отапливаемого здания по наружному периметру;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вн</w:t>
      </w:r>
      <w:r>
        <w:t xml:space="preserve"> - температура воздуха в отапливаемых помещениях (принять равной 18 </w:t>
      </w:r>
      <w:r>
        <w:rPr>
          <w:vertAlign w:val="superscript"/>
        </w:rPr>
        <w:t>0</w:t>
      </w:r>
      <w:r>
        <w:t>С);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 - средняя за отопительный период температура наружного воздуха;</w:t>
      </w:r>
    </w:p>
    <w:p w:rsidR="00482322" w:rsidRDefault="004B73C6">
      <w:pPr>
        <w:ind w:firstLine="720"/>
        <w:jc w:val="both"/>
      </w:pPr>
      <w:r>
        <w:sym w:font="Symbol" w:char="F074"/>
      </w:r>
      <w:r>
        <w:rPr>
          <w:vertAlign w:val="subscript"/>
        </w:rPr>
        <w:t>см</w:t>
      </w:r>
      <w:r>
        <w:t xml:space="preserve"> - продолжительность смены (</w:t>
      </w:r>
      <w:r>
        <w:sym w:font="Symbol" w:char="F074"/>
      </w:r>
      <w:r>
        <w:t xml:space="preserve"> = 8*3600 с.).</w:t>
      </w:r>
    </w:p>
    <w:p w:rsidR="00482322" w:rsidRDefault="004B73C6">
      <w:pPr>
        <w:ind w:firstLine="720"/>
        <w:jc w:val="both"/>
      </w:pPr>
      <w:r>
        <w:t>Расход пара на нужды отопления для средней за отопительный период температуры наружного воздуха.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4420" w:dyaOrig="1400">
          <v:shape id="_x0000_i1036" type="#_x0000_t75" style="width:221.25pt;height:69.75pt" o:ole="" fillcolor="window">
            <v:imagedata r:id="rId31" o:title=""/>
          </v:shape>
          <o:OLEObject Type="Embed" ProgID="Equation.3" ShapeID="_x0000_i1036" DrawAspect="Content" ObjectID="_1468588626" r:id="rId3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8</w:t>
      </w:r>
      <w:r>
        <w:t xml:space="preserve"> - энтальпия конденсата, возвращаемого из пароводяных подогревателей системы водяного отопления.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h</w:t>
      </w:r>
      <w:r>
        <w:rPr>
          <w:vertAlign w:val="subscript"/>
        </w:rPr>
        <w:t>8</w:t>
      </w:r>
      <w:r>
        <w:t xml:space="preserve"> = </w:t>
      </w:r>
      <w:r>
        <w:rPr>
          <w:lang w:val="en-US"/>
        </w:rPr>
        <w:t>c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rPr>
          <w:vertAlign w:val="superscript"/>
        </w:rPr>
        <w:t>от</w:t>
      </w:r>
      <w:r>
        <w:tab/>
      </w:r>
      <w:r>
        <w:tab/>
      </w:r>
      <w:r>
        <w:rPr>
          <w:lang w:val="en-US"/>
        </w:rPr>
        <w:t>h</w:t>
      </w:r>
      <w:r>
        <w:rPr>
          <w:vertAlign w:val="subscript"/>
        </w:rPr>
        <w:t>8</w:t>
      </w:r>
      <w:r>
        <w:t xml:space="preserve"> = 4,19 * 90 = 377,1 </w:t>
      </w:r>
      <w:r>
        <w:rPr>
          <w:vertAlign w:val="superscript"/>
        </w:rPr>
        <w:t>кДж</w:t>
      </w:r>
      <w:r>
        <w:t>/</w:t>
      </w:r>
      <w:r>
        <w:rPr>
          <w:vertAlign w:val="subscript"/>
        </w:rPr>
        <w:t>кг</w: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rPr>
          <w:vertAlign w:val="superscript"/>
        </w:rPr>
        <w:t>от</w:t>
      </w:r>
      <w:r>
        <w:t xml:space="preserve"> - температура конденсата (принимается на 35 – 45 </w:t>
      </w:r>
      <w:r>
        <w:rPr>
          <w:vertAlign w:val="superscript"/>
        </w:rPr>
        <w:t>0</w:t>
      </w:r>
      <w:r>
        <w:t>С выше температуры обратной воды системы отопления).</w:t>
      </w:r>
    </w:p>
    <w:p w:rsidR="00482322" w:rsidRDefault="004B73C6">
      <w:pPr>
        <w:ind w:firstLine="720"/>
        <w:jc w:val="both"/>
      </w:pPr>
      <w:r>
        <w:t>Максимальный расход теплоты на отопление каждого из зданий и сооружений для самой холодной пятидневки года.</w:t>
      </w:r>
    </w:p>
    <w:p w:rsidR="00482322" w:rsidRDefault="004B73C6">
      <w:pPr>
        <w:ind w:firstLine="720"/>
        <w:jc w:val="both"/>
      </w:pPr>
      <w:r>
        <w:rPr>
          <w:position w:val="-124"/>
        </w:rPr>
        <w:object w:dxaOrig="6100" w:dyaOrig="2540">
          <v:shape id="_x0000_i1037" type="#_x0000_t75" style="width:305.25pt;height:126.75pt" o:ole="" fillcolor="window">
            <v:imagedata r:id="rId33" o:title=""/>
          </v:shape>
          <o:OLEObject Type="Embed" ProgID="Equation.3" ShapeID="_x0000_i1037" DrawAspect="Content" ObjectID="_1468588627" r:id="rId3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от</w:t>
      </w:r>
      <w:r>
        <w:rPr>
          <w:vertAlign w:val="superscript"/>
        </w:rPr>
        <w:t>’</w:t>
      </w:r>
      <w:r>
        <w:t xml:space="preserve"> - отопительные характеристики здания для самой холодной пятидневки года.</w:t>
      </w:r>
    </w:p>
    <w:p w:rsidR="00482322" w:rsidRDefault="004B73C6">
      <w:pPr>
        <w:ind w:firstLine="720"/>
        <w:jc w:val="both"/>
      </w:pPr>
      <w:r>
        <w:rPr>
          <w:position w:val="-98"/>
        </w:rPr>
        <w:object w:dxaOrig="5020" w:dyaOrig="2079">
          <v:shape id="_x0000_i1038" type="#_x0000_t75" style="width:251.25pt;height:104.25pt" o:ole="" fillcolor="window">
            <v:imagedata r:id="rId35" o:title=""/>
          </v:shape>
          <o:OLEObject Type="Embed" ProgID="Equation.3" ShapeID="_x0000_i1038" DrawAspect="Content" ObjectID="_1468588628" r:id="rId36"/>
        </w:objec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rPr>
          <w:vertAlign w:val="superscript"/>
        </w:rPr>
        <w:t>’</w:t>
      </w:r>
      <w:r>
        <w:t xml:space="preserve"> - температура наружного воздуха для самой холодной пятидневки года.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72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Расход теплоты и пара на вентиляцию.</w:t>
      </w:r>
    </w:p>
    <w:p w:rsidR="00482322" w:rsidRDefault="004B73C6">
      <w:pPr>
        <w:pStyle w:val="2"/>
        <w:ind w:firstLine="720"/>
      </w:pPr>
      <w:r>
        <w:t>Расход теплоты на вентиляцию для средней за отопительный период температуры наружного воздуха.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5520" w:dyaOrig="920">
          <v:shape id="_x0000_i1039" type="#_x0000_t75" style="width:276pt;height:45.75pt" o:ole="" fillcolor="window">
            <v:imagedata r:id="rId37" o:title=""/>
          </v:shape>
          <o:OLEObject Type="Embed" ProgID="Equation.3" ShapeID="_x0000_i1039" DrawAspect="Content" ObjectID="_1468588629" r:id="rId3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вен</w:t>
      </w:r>
      <w:r>
        <w:t xml:space="preserve"> - вентиляционные характеристики здания для средней за отопительный период температуры наружного воздуха;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зд</w:t>
      </w:r>
      <w:r>
        <w:rPr>
          <w:vertAlign w:val="superscript"/>
        </w:rPr>
        <w:t>вен</w:t>
      </w:r>
      <w:r>
        <w:t xml:space="preserve"> - объем вентилируемых помещений технологических цехов (принимается равным 0,35 – 0,45 от общих объемов цехов);</w:t>
      </w:r>
    </w:p>
    <w:p w:rsidR="00482322" w:rsidRDefault="004B73C6">
      <w:pPr>
        <w:ind w:firstLine="720"/>
        <w:jc w:val="both"/>
      </w:pPr>
      <w:r>
        <w:t>Расход пара на нужды вентиляции.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4260" w:dyaOrig="1400">
          <v:shape id="_x0000_i1040" type="#_x0000_t75" style="width:213pt;height:69.75pt" o:ole="" fillcolor="window">
            <v:imagedata r:id="rId39" o:title=""/>
          </v:shape>
          <o:OLEObject Type="Embed" ProgID="Equation.3" ShapeID="_x0000_i1040" DrawAspect="Content" ObjectID="_1468588630" r:id="rId4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9</w:t>
      </w:r>
      <w:r>
        <w:t xml:space="preserve"> - энтальпия конденсата, возвращаемого из калориферов системы вентиляции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h</w:t>
      </w:r>
      <w:r>
        <w:rPr>
          <w:vertAlign w:val="subscript"/>
        </w:rPr>
        <w:t>9</w:t>
      </w:r>
      <w:r>
        <w:t xml:space="preserve"> = </w:t>
      </w:r>
      <w:r>
        <w:rPr>
          <w:lang w:val="en-US"/>
        </w:rPr>
        <w:t>c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rPr>
          <w:vertAlign w:val="superscript"/>
        </w:rPr>
        <w:t>к</w:t>
      </w:r>
      <w:r>
        <w:tab/>
      </w:r>
      <w:r>
        <w:tab/>
      </w:r>
      <w:r>
        <w:rPr>
          <w:lang w:val="en-US"/>
        </w:rPr>
        <w:t>h</w:t>
      </w:r>
      <w:r>
        <w:t xml:space="preserve"> = 4,19 * 95 = 398 </w:t>
      </w:r>
      <w:r>
        <w:rPr>
          <w:vertAlign w:val="superscript"/>
        </w:rPr>
        <w:t>кДж</w:t>
      </w:r>
      <w:r>
        <w:t>/</w:t>
      </w:r>
      <w:r>
        <w:rPr>
          <w:vertAlign w:val="subscript"/>
        </w:rPr>
        <w:t>кг</w: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t</w:t>
      </w:r>
      <w:r>
        <w:rPr>
          <w:vertAlign w:val="subscript"/>
        </w:rPr>
        <w:t>к</w:t>
      </w:r>
      <w:r>
        <w:rPr>
          <w:vertAlign w:val="superscript"/>
        </w:rPr>
        <w:t>к</w:t>
      </w:r>
      <w:r>
        <w:t xml:space="preserve"> - температура конденсата (принимается равной 85 – 95 </w:t>
      </w:r>
      <w:r>
        <w:rPr>
          <w:vertAlign w:val="superscript"/>
        </w:rPr>
        <w:t>0</w:t>
      </w:r>
      <w:r>
        <w:t>С).</w:t>
      </w:r>
    </w:p>
    <w:p w:rsidR="00482322" w:rsidRDefault="004B73C6">
      <w:pPr>
        <w:ind w:firstLine="720"/>
        <w:jc w:val="both"/>
      </w:pPr>
      <w:r>
        <w:t>Таблица 3.</w:t>
      </w:r>
    </w:p>
    <w:p w:rsidR="00482322" w:rsidRDefault="00482322">
      <w:pPr>
        <w:ind w:firstLine="720"/>
        <w:jc w:val="both"/>
      </w:pPr>
    </w:p>
    <w:p w:rsidR="00482322" w:rsidRDefault="00482322">
      <w:pPr>
        <w:jc w:val="both"/>
        <w:rPr>
          <w:b/>
          <w:sz w:val="28"/>
        </w:rPr>
      </w:pPr>
    </w:p>
    <w:p w:rsidR="00482322" w:rsidRDefault="00482322">
      <w:pPr>
        <w:jc w:val="both"/>
        <w:rPr>
          <w:b/>
          <w:sz w:val="28"/>
        </w:rPr>
      </w:pPr>
    </w:p>
    <w:p w:rsidR="00482322" w:rsidRDefault="00482322">
      <w:pPr>
        <w:jc w:val="both"/>
        <w:rPr>
          <w:b/>
          <w:sz w:val="28"/>
        </w:rPr>
      </w:pPr>
    </w:p>
    <w:p w:rsidR="00482322" w:rsidRDefault="00482322">
      <w:pPr>
        <w:jc w:val="both"/>
        <w:rPr>
          <w:b/>
          <w:sz w:val="28"/>
        </w:rPr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72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Расход теплоты на отпуск сторонним предприятиям.</w:t>
      </w:r>
    </w:p>
    <w:p w:rsidR="00482322" w:rsidRDefault="004B73C6">
      <w:pPr>
        <w:ind w:firstLine="720"/>
        <w:jc w:val="both"/>
      </w:pPr>
      <w:r>
        <w:t>Не производится.</w: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720"/>
        </w:tabs>
        <w:ind w:hanging="60"/>
        <w:jc w:val="both"/>
        <w:rPr>
          <w:b/>
          <w:sz w:val="28"/>
        </w:rPr>
      </w:pPr>
      <w:r>
        <w:rPr>
          <w:b/>
          <w:sz w:val="28"/>
        </w:rPr>
        <w:t>Баланс потребления теплоты и пара предприятием.</w:t>
      </w:r>
    </w:p>
    <w:p w:rsidR="00482322" w:rsidRDefault="004B73C6">
      <w:pPr>
        <w:ind w:firstLine="720"/>
        <w:jc w:val="both"/>
      </w:pPr>
      <w:r>
        <w:t xml:space="preserve">Общее потребление пара на нужды предприятия </w:t>
      </w:r>
    </w:p>
    <w:p w:rsidR="00482322" w:rsidRDefault="004B73C6">
      <w:pPr>
        <w:ind w:firstLine="720"/>
        <w:jc w:val="both"/>
      </w:pPr>
      <w:r>
        <w:t>в сезон переработки сырья.</w:t>
      </w:r>
    </w:p>
    <w:p w:rsidR="00482322" w:rsidRDefault="004B73C6">
      <w:pPr>
        <w:ind w:firstLine="720"/>
        <w:jc w:val="both"/>
      </w:pPr>
      <w:r>
        <w:rPr>
          <w:position w:val="-36"/>
        </w:rPr>
        <w:object w:dxaOrig="4120" w:dyaOrig="840">
          <v:shape id="_x0000_i1041" type="#_x0000_t75" style="width:206.25pt;height:42pt" o:ole="" fillcolor="window">
            <v:imagedata r:id="rId41" o:title=""/>
          </v:shape>
          <o:OLEObject Type="Embed" ProgID="Equation.3" ShapeID="_x0000_i1041" DrawAspect="Content" ObjectID="_1468588631" r:id="rId42"/>
        </w:object>
      </w:r>
    </w:p>
    <w:p w:rsidR="00482322" w:rsidRDefault="004B73C6">
      <w:pPr>
        <w:ind w:firstLine="720"/>
        <w:jc w:val="both"/>
      </w:pPr>
      <w:r>
        <w:t>Общее потребление теплоты на нужды предприятия в сезон переработки сырья.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4560" w:dyaOrig="880">
          <v:shape id="_x0000_i1042" type="#_x0000_t75" style="width:228pt;height:44.25pt" o:ole="" fillcolor="window">
            <v:imagedata r:id="rId43" o:title=""/>
          </v:shape>
          <o:OLEObject Type="Embed" ProgID="Equation.3" ShapeID="_x0000_i1042" DrawAspect="Content" ObjectID="_1468588632" r:id="rId44"/>
        </w:object>
      </w:r>
    </w:p>
    <w:p w:rsidR="00482322" w:rsidRDefault="004B73C6">
      <w:pPr>
        <w:ind w:firstLine="720"/>
        <w:jc w:val="both"/>
      </w:pPr>
      <w:r>
        <w:t>Расход пара на собственные нужды котельной и топливного хозяйства.</w:t>
      </w:r>
    </w:p>
    <w:p w:rsidR="00482322" w:rsidRDefault="004B73C6">
      <w:pPr>
        <w:ind w:firstLine="720"/>
        <w:jc w:val="both"/>
      </w:pPr>
      <w:r>
        <w:rPr>
          <w:position w:val="-36"/>
        </w:rPr>
        <w:object w:dxaOrig="4300" w:dyaOrig="840">
          <v:shape id="_x0000_i1043" type="#_x0000_t75" style="width:215.25pt;height:42pt" o:ole="" fillcolor="window">
            <v:imagedata r:id="rId45" o:title=""/>
          </v:shape>
          <o:OLEObject Type="Embed" ProgID="Equation.3" ShapeID="_x0000_i1043" DrawAspect="Content" ObjectID="_1468588633" r:id="rId4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2"/>
      </w:r>
      <w:r>
        <w:rPr>
          <w:vertAlign w:val="subscript"/>
        </w:rPr>
        <w:t>сн</w:t>
      </w:r>
      <w:r>
        <w:t xml:space="preserve"> - доля теплоты, расходуемой на собственные нужды котельной и топливного хозяйства (для котельных работающих на твердом топливе 0,025 – 0,035)</w:t>
      </w:r>
    </w:p>
    <w:p w:rsidR="00482322" w:rsidRDefault="004B73C6">
      <w:pPr>
        <w:ind w:firstLine="720"/>
        <w:jc w:val="both"/>
      </w:pPr>
      <w:r>
        <w:t>Расход теплоты на собственные нужды котельной и топливного хозяйства.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4200" w:dyaOrig="880">
          <v:shape id="_x0000_i1044" type="#_x0000_t75" style="width:210pt;height:44.25pt" o:ole="" fillcolor="window">
            <v:imagedata r:id="rId47" o:title=""/>
          </v:shape>
          <o:OLEObject Type="Embed" ProgID="Equation.3" ShapeID="_x0000_i1044" DrawAspect="Content" ObjectID="_1468588634" r:id="rId48"/>
        </w:object>
      </w:r>
    </w:p>
    <w:p w:rsidR="00482322" w:rsidRDefault="004B73C6">
      <w:pPr>
        <w:ind w:firstLine="720"/>
        <w:jc w:val="both"/>
        <w:outlineLvl w:val="0"/>
      </w:pPr>
      <w:r>
        <w:t>Таблица 4.</w:t>
      </w:r>
    </w:p>
    <w:p w:rsidR="00482322" w:rsidRDefault="00482322">
      <w:pPr>
        <w:jc w:val="both"/>
        <w:rPr>
          <w:b/>
          <w:sz w:val="28"/>
        </w:rPr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/>
          <w:sz w:val="28"/>
        </w:rPr>
      </w:pPr>
      <w:r>
        <w:rPr>
          <w:b/>
          <w:sz w:val="28"/>
        </w:rPr>
        <w:t>Характеристики режимов потребления теплоты в форме пара и горячей воды предприятием.</w:t>
      </w:r>
    </w:p>
    <w:p w:rsidR="00482322" w:rsidRDefault="004B73C6">
      <w:pPr>
        <w:ind w:firstLine="720"/>
        <w:jc w:val="both"/>
      </w:pPr>
      <w:r>
        <w:t>Расход горячей воды по предприятию.</w:t>
      </w:r>
    </w:p>
    <w:p w:rsidR="00482322" w:rsidRDefault="004B73C6">
      <w:pPr>
        <w:ind w:firstLine="720"/>
        <w:jc w:val="both"/>
      </w:pPr>
      <w:r>
        <w:rPr>
          <w:position w:val="-46"/>
        </w:rPr>
        <w:object w:dxaOrig="2940" w:dyaOrig="6520">
          <v:shape id="_x0000_i1045" type="#_x0000_t75" style="width:147pt;height:326.25pt" o:ole="" fillcolor="window">
            <v:imagedata r:id="rId49" o:title=""/>
          </v:shape>
          <o:OLEObject Type="Embed" ProgID="Equation.3" ShapeID="_x0000_i1045" DrawAspect="Content" ObjectID="_1468588635" r:id="rId50"/>
        </w:object>
      </w:r>
    </w:p>
    <w:p w:rsidR="00482322" w:rsidRDefault="004B73C6">
      <w:pPr>
        <w:ind w:firstLine="720"/>
        <w:jc w:val="both"/>
      </w:pPr>
      <w:r>
        <w:t>Расход горячей воды сторонним потребителям.</w:t>
      </w:r>
    </w:p>
    <w:p w:rsidR="00482322" w:rsidRDefault="004B73C6">
      <w:pPr>
        <w:ind w:firstLine="720"/>
        <w:jc w:val="both"/>
      </w:pPr>
      <w:r>
        <w:rPr>
          <w:position w:val="-16"/>
        </w:rPr>
        <w:object w:dxaOrig="2799" w:dyaOrig="5560">
          <v:shape id="_x0000_i1046" type="#_x0000_t75" style="width:140.25pt;height:278.25pt" o:ole="" fillcolor="window">
            <v:imagedata r:id="rId51" o:title=""/>
          </v:shape>
          <o:OLEObject Type="Embed" ProgID="Equation.3" ShapeID="_x0000_i1046" DrawAspect="Content" ObjectID="_1468588636" r:id="rId52"/>
        </w:object>
      </w: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rPr>
          <w:position w:val="-24"/>
        </w:rPr>
        <w:object w:dxaOrig="2500" w:dyaOrig="620">
          <v:shape id="_x0000_i1047" type="#_x0000_t75" style="width:125.25pt;height:30.75pt" o:ole="" fillcolor="window">
            <v:imagedata r:id="rId53" o:title=""/>
          </v:shape>
          <o:OLEObject Type="Embed" ProgID="Equation.3" ShapeID="_x0000_i1047" DrawAspect="Content" ObjectID="_1468588637" r:id="rId5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7"/>
      </w:r>
      <w:r>
        <w:rPr>
          <w:vertAlign w:val="subscript"/>
        </w:rPr>
        <w:t>гв</w:t>
      </w:r>
      <w:r>
        <w:t xml:space="preserve"> - коэффициент неравномерности потребления горячей воды предприятием.</w:t>
      </w:r>
    </w:p>
    <w:p w:rsidR="00482322" w:rsidRDefault="004B73C6">
      <w:pPr>
        <w:ind w:firstLine="720"/>
        <w:jc w:val="both"/>
      </w:pPr>
      <w:r>
        <w:t>Таблица 5.</w:t>
      </w:r>
    </w:p>
    <w:p w:rsidR="00482322" w:rsidRDefault="004B73C6">
      <w:pPr>
        <w:ind w:firstLine="720"/>
        <w:jc w:val="both"/>
      </w:pPr>
      <w:r>
        <w:t>График 1.</w:t>
      </w:r>
    </w:p>
    <w:p w:rsidR="00482322" w:rsidRDefault="004B73C6">
      <w:pPr>
        <w:ind w:firstLine="720"/>
        <w:jc w:val="both"/>
      </w:pPr>
      <w:r>
        <w:t>Расход пара на технологические нужды предприятия.</w:t>
      </w:r>
    </w:p>
    <w:p w:rsidR="00482322" w:rsidRDefault="004B73C6">
      <w:pPr>
        <w:ind w:firstLine="720"/>
        <w:jc w:val="both"/>
      </w:pPr>
      <w:r>
        <w:rPr>
          <w:position w:val="-164"/>
        </w:rPr>
        <w:object w:dxaOrig="2980" w:dyaOrig="3780">
          <v:shape id="_x0000_i1048" type="#_x0000_t75" style="width:149.25pt;height:189pt" o:ole="" fillcolor="window">
            <v:imagedata r:id="rId55" o:title=""/>
          </v:shape>
          <o:OLEObject Type="Embed" ProgID="Equation.3" ShapeID="_x0000_i1048" DrawAspect="Content" ObjectID="_1468588638" r:id="rId56"/>
        </w:object>
      </w:r>
    </w:p>
    <w:p w:rsidR="00482322" w:rsidRDefault="004B73C6">
      <w:pPr>
        <w:ind w:firstLine="720"/>
        <w:jc w:val="both"/>
      </w:pPr>
      <w:r>
        <w:rPr>
          <w:position w:val="-164"/>
        </w:rPr>
        <w:object w:dxaOrig="3100" w:dyaOrig="3080">
          <v:shape id="_x0000_i1049" type="#_x0000_t75" style="width:155.25pt;height:153.75pt" o:ole="" fillcolor="window">
            <v:imagedata r:id="rId57" o:title=""/>
          </v:shape>
          <o:OLEObject Type="Embed" ProgID="Equation.3" ShapeID="_x0000_i1049" DrawAspect="Content" ObjectID="_1468588639" r:id="rId5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7"/>
      </w:r>
      <w:r>
        <w:rPr>
          <w:vertAlign w:val="subscript"/>
        </w:rPr>
        <w:t>тн</w:t>
      </w:r>
      <w:r>
        <w:t xml:space="preserve"> - коэффициент неравномерности потребления пара на технологические нужды.</w:t>
      </w:r>
    </w:p>
    <w:p w:rsidR="00482322" w:rsidRDefault="00947377">
      <w:pPr>
        <w:ind w:firstLine="720"/>
        <w:jc w:val="both"/>
      </w:pPr>
      <w:r>
        <w:object w:dxaOrig="1440" w:dyaOrig="1440">
          <v:shape id="_x0000_s1064" type="#_x0000_t75" style="position:absolute;left:0;text-align:left;margin-left:37.35pt;margin-top:13.8pt;width:141pt;height:173pt;z-index:251660288;mso-position-horizontal:absolute;mso-position-horizontal-relative:text;mso-position-vertical:absolute;mso-position-vertical-relative:text" o:allowincell="f">
            <v:imagedata r:id="rId59" o:title=""/>
            <w10:wrap type="topAndBottom"/>
          </v:shape>
          <o:OLEObject Type="Embed" ProgID="Equation.3" ShapeID="_x0000_s1064" DrawAspect="Content" ObjectID="_1468588721" r:id="rId60"/>
        </w:object>
      </w:r>
      <w:r w:rsidR="004B73C6">
        <w:t>Расход пара на выработку горячей воды.</w:t>
      </w: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rPr>
          <w:position w:val="-130"/>
        </w:rPr>
        <w:object w:dxaOrig="2860" w:dyaOrig="2720">
          <v:shape id="_x0000_i1051" type="#_x0000_t75" style="width:143.25pt;height:135.75pt" o:ole="" fillcolor="window">
            <v:imagedata r:id="rId61" o:title=""/>
          </v:shape>
          <o:OLEObject Type="Embed" ProgID="Equation.3" ShapeID="_x0000_i1051" DrawAspect="Content" ObjectID="_1468588640" r:id="rId62"/>
        </w:object>
      </w:r>
    </w:p>
    <w:p w:rsidR="00482322" w:rsidRDefault="004B73C6">
      <w:pPr>
        <w:ind w:firstLine="720"/>
        <w:jc w:val="both"/>
      </w:pPr>
      <w:r>
        <w:t>Расход пара на нужды отопления (принимается равномерным в течение смены).</w:t>
      </w:r>
    </w:p>
    <w:p w:rsidR="00482322" w:rsidRDefault="004B73C6">
      <w:pPr>
        <w:ind w:firstLine="720"/>
        <w:jc w:val="both"/>
      </w:pPr>
      <w:r>
        <w:rPr>
          <w:position w:val="-58"/>
        </w:rPr>
        <w:object w:dxaOrig="2060" w:dyaOrig="1280">
          <v:shape id="_x0000_i1052" type="#_x0000_t75" style="width:102.75pt;height:63.75pt" o:ole="" fillcolor="window">
            <v:imagedata r:id="rId63" o:title=""/>
          </v:shape>
          <o:OLEObject Type="Embed" ProgID="Equation.3" ShapeID="_x0000_i1052" DrawAspect="Content" ObjectID="_1468588641" r:id="rId64"/>
        </w:object>
      </w:r>
    </w:p>
    <w:p w:rsidR="00482322" w:rsidRDefault="004B73C6">
      <w:pPr>
        <w:ind w:firstLine="720"/>
        <w:jc w:val="both"/>
      </w:pPr>
      <w:r>
        <w:t>Расход пара на нужды вентиляции (принимается равномерным в течение смены).</w:t>
      </w:r>
    </w:p>
    <w:p w:rsidR="00482322" w:rsidRDefault="004B73C6">
      <w:pPr>
        <w:ind w:firstLine="720"/>
        <w:jc w:val="both"/>
      </w:pPr>
      <w:r>
        <w:rPr>
          <w:position w:val="-58"/>
        </w:rPr>
        <w:object w:dxaOrig="2040" w:dyaOrig="1280">
          <v:shape id="_x0000_i1053" type="#_x0000_t75" style="width:102pt;height:63.75pt" o:ole="" fillcolor="window">
            <v:imagedata r:id="rId65" o:title=""/>
          </v:shape>
          <o:OLEObject Type="Embed" ProgID="Equation.3" ShapeID="_x0000_i1053" DrawAspect="Content" ObjectID="_1468588642" r:id="rId66"/>
        </w:object>
      </w:r>
    </w:p>
    <w:p w:rsidR="00482322" w:rsidRDefault="004B73C6">
      <w:pPr>
        <w:ind w:firstLine="720"/>
        <w:jc w:val="both"/>
      </w:pPr>
      <w:r>
        <w:t>Расход пара на собственные нужды котельной и топливного хозяйства.</w:t>
      </w:r>
    </w:p>
    <w:p w:rsidR="00482322" w:rsidRDefault="004B73C6">
      <w:pPr>
        <w:ind w:firstLine="720"/>
        <w:jc w:val="both"/>
      </w:pPr>
      <w:r>
        <w:rPr>
          <w:position w:val="-216"/>
        </w:rPr>
        <w:object w:dxaOrig="5020" w:dyaOrig="4340">
          <v:shape id="_x0000_i1054" type="#_x0000_t75" style="width:251.25pt;height:216.75pt" o:ole="" fillcolor="window">
            <v:imagedata r:id="rId67" o:title=""/>
          </v:shape>
          <o:OLEObject Type="Embed" ProgID="Equation.3" ShapeID="_x0000_i1054" DrawAspect="Content" ObjectID="_1468588643" r:id="rId68"/>
        </w:object>
      </w:r>
    </w:p>
    <w:p w:rsidR="00482322" w:rsidRDefault="004B73C6">
      <w:pPr>
        <w:ind w:firstLine="720"/>
        <w:jc w:val="both"/>
      </w:pPr>
      <w:r>
        <w:t>Таблица 6.</w:t>
      </w:r>
    </w:p>
    <w:p w:rsidR="00482322" w:rsidRDefault="004B73C6">
      <w:pPr>
        <w:ind w:firstLine="720"/>
        <w:jc w:val="both"/>
      </w:pPr>
      <w:r>
        <w:t>График 2.</w:t>
      </w:r>
    </w:p>
    <w:p w:rsidR="00482322" w:rsidRDefault="004B73C6">
      <w:pPr>
        <w:ind w:firstLine="720"/>
        <w:jc w:val="both"/>
        <w:rPr>
          <w:lang w:val="en-US"/>
        </w:rPr>
      </w:pPr>
      <w:r>
        <w:t>Выход конденсата от технологических паропотребляющих аппаратов.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position w:val="-10"/>
          <w:lang w:val="en-US"/>
        </w:rPr>
        <w:object w:dxaOrig="180" w:dyaOrig="340">
          <v:shape id="_x0000_i1055" type="#_x0000_t75" style="width:9pt;height:17.25pt" o:ole="" fillcolor="window">
            <v:imagedata r:id="rId69" o:title=""/>
          </v:shape>
          <o:OLEObject Type="Embed" ProgID="Equation.3" ShapeID="_x0000_i1055" DrawAspect="Content" ObjectID="_1468588644" r:id="rId70"/>
        </w:object>
      </w:r>
    </w:p>
    <w:p w:rsidR="00482322" w:rsidRDefault="004B73C6">
      <w:pPr>
        <w:ind w:firstLine="720"/>
        <w:jc w:val="both"/>
      </w:pPr>
      <w:r>
        <w:rPr>
          <w:position w:val="-46"/>
        </w:rPr>
        <w:object w:dxaOrig="4740" w:dyaOrig="6240">
          <v:shape id="_x0000_i1056" type="#_x0000_t75" style="width:237pt;height:312pt" o:ole="" fillcolor="window">
            <v:imagedata r:id="rId71" o:title=""/>
          </v:shape>
          <o:OLEObject Type="Embed" ProgID="Equation.3" ShapeID="_x0000_i1056" DrawAspect="Content" ObjectID="_1468588645" r:id="rId72"/>
        </w:object>
      </w:r>
    </w:p>
    <w:p w:rsidR="00482322" w:rsidRDefault="004B73C6">
      <w:pPr>
        <w:ind w:firstLine="720"/>
        <w:jc w:val="both"/>
      </w:pPr>
      <w:r>
        <w:t>Выход конденсата от теплообменников системы горячего водоснабжения, отопления и вентиляции принимаются равными расходу пара на эти нужды.</w:t>
      </w:r>
    </w:p>
    <w:p w:rsidR="00482322" w:rsidRDefault="004B73C6">
      <w:pPr>
        <w:ind w:firstLine="720"/>
        <w:jc w:val="both"/>
      </w:pPr>
      <w:r>
        <w:rPr>
          <w:position w:val="-56"/>
        </w:rPr>
        <w:object w:dxaOrig="1320" w:dyaOrig="1260">
          <v:shape id="_x0000_i1057" type="#_x0000_t75" style="width:66pt;height:63pt" o:ole="" fillcolor="window">
            <v:imagedata r:id="rId73" o:title=""/>
          </v:shape>
          <o:OLEObject Type="Embed" ProgID="Equation.3" ShapeID="_x0000_i1057" DrawAspect="Content" ObjectID="_1468588646" r:id="rId74"/>
        </w:object>
      </w:r>
    </w:p>
    <w:p w:rsidR="00482322" w:rsidRDefault="004B73C6">
      <w:pPr>
        <w:ind w:firstLine="720"/>
        <w:jc w:val="both"/>
      </w:pPr>
      <w:r>
        <w:t>Таблица 7.</w:t>
      </w:r>
    </w:p>
    <w:p w:rsidR="00482322" w:rsidRDefault="004B73C6">
      <w:pPr>
        <w:ind w:firstLine="720"/>
        <w:jc w:val="both"/>
      </w:pPr>
      <w:r>
        <w:t>График 3.</w:t>
      </w:r>
    </w:p>
    <w:p w:rsidR="00482322" w:rsidRDefault="00482322">
      <w:pPr>
        <w:ind w:firstLine="720"/>
        <w:jc w:val="both"/>
      </w:pPr>
    </w:p>
    <w:p w:rsidR="00482322" w:rsidRDefault="00482322">
      <w:pPr>
        <w:jc w:val="both"/>
        <w:rPr>
          <w:b/>
          <w:sz w:val="28"/>
        </w:rPr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b/>
          <w:sz w:val="28"/>
        </w:rPr>
      </w:pPr>
      <w:r>
        <w:rPr>
          <w:b/>
          <w:sz w:val="28"/>
        </w:rPr>
        <w:t>Подбор теплогенерирующего и вспомогательного оборудования источника теплоты системы теплоснабжения.</w:t>
      </w:r>
    </w:p>
    <w:p w:rsidR="00482322" w:rsidRDefault="004B73C6">
      <w:pPr>
        <w:pStyle w:val="a4"/>
      </w:pPr>
      <w:r>
        <w:t>Вспомогательное оборудование котельной обеспечивает безопасность и надежность работы котельных агрегатов, стабильность заданных параметров и режимов эксплуатации системы теплоснабжения предприятия. К вспомогательному оборудованию относятся установки для химической обработки питательной воды, удаления из нее растворенных газов, баки питательной воды, насосы различного назначения, экономайзеры, дутьевые вентиляторы, дымососы, а также устройства теплового контроля и автоматики.</w:t>
      </w:r>
    </w:p>
    <w:p w:rsidR="00482322" w:rsidRDefault="00482322">
      <w:pPr>
        <w:ind w:firstLine="90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Принципиальная технологическая схема системы теплоснабжения и ее описание.</w:t>
      </w: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t>Обычно источник теплоты подбирают по максимальной требуемой производительности, параметрам энергоносителям.</w:t>
      </w:r>
    </w:p>
    <w:p w:rsidR="00482322" w:rsidRDefault="004B73C6">
      <w:pPr>
        <w:ind w:firstLine="720"/>
        <w:jc w:val="both"/>
      </w:pPr>
      <w:r>
        <w:t xml:space="preserve">Тогда получение требуемых потребителю параметров энергоносителя осуществляется путем снижения </w:t>
      </w:r>
      <w:r>
        <w:rPr>
          <w:lang w:val="en-US"/>
        </w:rPr>
        <w:t>t</w:t>
      </w:r>
      <w:r>
        <w:t xml:space="preserve"> или Р пара с помощью редукционного клапана. В общем случае источник теплоты отпускает пара под давлением Р</w:t>
      </w:r>
      <w:r>
        <w:rPr>
          <w:vertAlign w:val="subscript"/>
        </w:rPr>
        <w:t>1</w:t>
      </w:r>
      <w:r>
        <w:t xml:space="preserve"> с энтальпией </w:t>
      </w:r>
      <w:r>
        <w:rPr>
          <w:lang w:val="en-US"/>
        </w:rPr>
        <w:t>h</w:t>
      </w:r>
      <w:r>
        <w:rPr>
          <w:vertAlign w:val="subscript"/>
        </w:rPr>
        <w:t>1</w:t>
      </w:r>
      <w:r>
        <w:t>, реальные котлы отпускают влажный насыщенный водяной пара со степенью сухости х</w:t>
      </w:r>
      <w:r>
        <w:rPr>
          <w:vertAlign w:val="subscript"/>
        </w:rPr>
        <w:t>1</w:t>
      </w:r>
      <w:r>
        <w:t>. на предприятиях существуют поверхностные и контактные потребители теплоты.</w:t>
      </w:r>
    </w:p>
    <w:p w:rsidR="00482322" w:rsidRDefault="00482322">
      <w:pPr>
        <w:ind w:firstLine="720"/>
        <w:jc w:val="both"/>
      </w:pPr>
    </w:p>
    <w:p w:rsidR="00482322" w:rsidRDefault="004B73C6">
      <w:pPr>
        <w:tabs>
          <w:tab w:val="left" w:pos="1260"/>
        </w:tabs>
        <w:ind w:left="1260" w:hanging="540"/>
        <w:jc w:val="both"/>
        <w:rPr>
          <w:b/>
          <w:sz w:val="28"/>
        </w:rPr>
      </w:pPr>
      <w:r>
        <w:rPr>
          <w:b/>
          <w:sz w:val="28"/>
        </w:rPr>
        <w:t>3.2.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>Подбор теплогенераторов.</w:t>
      </w:r>
    </w:p>
    <w:p w:rsidR="00482322" w:rsidRDefault="004B73C6">
      <w:pPr>
        <w:ind w:firstLine="720"/>
        <w:jc w:val="both"/>
      </w:pPr>
      <w:r>
        <w:t xml:space="preserve">Используя график нагрузки (график 2), по максимальному часовому потреблению пара производим подбор необходимого количества и типов котлов. </w:t>
      </w:r>
      <w:r>
        <w:rPr>
          <w:lang w:val="en-US"/>
        </w:rPr>
        <w:t>D</w:t>
      </w:r>
      <w:r>
        <w:rPr>
          <w:vertAlign w:val="subscript"/>
        </w:rPr>
        <w:t>пара</w:t>
      </w:r>
      <w:r>
        <w:rPr>
          <w:vertAlign w:val="superscript"/>
          <w:lang w:val="en-US"/>
        </w:rPr>
        <w:t>max</w:t>
      </w:r>
      <w:r>
        <w:t xml:space="preserve"> = 9,84 </w:t>
      </w:r>
      <w:r>
        <w:rPr>
          <w:vertAlign w:val="superscript"/>
        </w:rPr>
        <w:t>т</w:t>
      </w:r>
      <w:r>
        <w:t>/</w:t>
      </w:r>
      <w:r>
        <w:rPr>
          <w:vertAlign w:val="subscript"/>
        </w:rPr>
        <w:t>ч</w:t>
      </w:r>
      <w:r>
        <w:t xml:space="preserve"> Выбираем три котла ДЕ-4-14Гм: номинальная производительность - 4 т/ч; номинальное давление пара - 1.4 МПа; состояние пара – влажный насыщенный; КПД котлоагрегата – 90,3%.</w:t>
      </w:r>
    </w:p>
    <w:p w:rsidR="00482322" w:rsidRDefault="00482322">
      <w:pPr>
        <w:ind w:firstLine="720"/>
        <w:jc w:val="both"/>
        <w:rPr>
          <w:b/>
          <w:sz w:val="28"/>
        </w:rPr>
      </w:pPr>
    </w:p>
    <w:p w:rsidR="00482322" w:rsidRDefault="004B73C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3.3.</w:t>
      </w:r>
      <w:r>
        <w:rPr>
          <w:b/>
          <w:sz w:val="28"/>
        </w:rPr>
        <w:tab/>
        <w:t>Подбор экономайзеров.</w:t>
      </w:r>
    </w:p>
    <w:p w:rsidR="00482322" w:rsidRDefault="004B73C6">
      <w:pPr>
        <w:ind w:firstLine="720"/>
        <w:jc w:val="both"/>
      </w:pPr>
      <w:r>
        <w:t xml:space="preserve">Экономайзеры предназначены для подогрева питательной воды за счет охлаждения дымовых газов, выходящих из котлоагрегатов. Для котлов типа ДЕ целесообразно применять не кипящие чугунные, ребристые экономайзеры системы ВТИ. </w:t>
      </w:r>
    </w:p>
    <w:p w:rsidR="00482322" w:rsidRDefault="004B73C6">
      <w:pPr>
        <w:ind w:firstLine="720"/>
        <w:jc w:val="both"/>
      </w:pPr>
      <w:r>
        <w:t>Поверхность нагрева экономайзера.</w:t>
      </w:r>
    </w:p>
    <w:p w:rsidR="00482322" w:rsidRDefault="004B73C6">
      <w:pPr>
        <w:ind w:firstLine="720"/>
        <w:jc w:val="both"/>
      </w:pPr>
      <w:r>
        <w:rPr>
          <w:position w:val="-66"/>
        </w:rPr>
        <w:object w:dxaOrig="6100" w:dyaOrig="1440">
          <v:shape id="_x0000_i1058" type="#_x0000_t75" style="width:305.25pt;height:1in" o:ole="" fillcolor="window">
            <v:imagedata r:id="rId75" o:title=""/>
          </v:shape>
          <o:OLEObject Type="Embed" ProgID="Equation.3" ShapeID="_x0000_i1058" DrawAspect="Content" ObjectID="_1468588647" r:id="rId76"/>
        </w:object>
      </w:r>
    </w:p>
    <w:p w:rsidR="00482322" w:rsidRDefault="004B73C6">
      <w:pPr>
        <w:ind w:firstLine="720"/>
        <w:jc w:val="both"/>
      </w:pPr>
      <w:r>
        <w:t>Где к</w:t>
      </w:r>
      <w:r>
        <w:rPr>
          <w:vertAlign w:val="subscript"/>
        </w:rPr>
        <w:t>эк</w:t>
      </w:r>
      <w:r>
        <w:t xml:space="preserve"> - коэффициент теплопередачи;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11</w:t>
      </w:r>
      <w:r>
        <w:t xml:space="preserve"> - энтальпия питательной воды на выходе из экономайзера, равная энтальпии деаэрируемой воды  (соответствует температуре  );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14</w:t>
      </w:r>
      <w:r>
        <w:t xml:space="preserve"> - энтальпия питательной воды на выходе из экономайзера (принимается при температуре  , которая на 25 – 30 </w:t>
      </w:r>
      <w:r>
        <w:rPr>
          <w:vertAlign w:val="superscript"/>
        </w:rPr>
        <w:t>0</w:t>
      </w:r>
      <w:r>
        <w:t>С ниже температуры кипения воды при давлении в барабане котла Р</w:t>
      </w:r>
      <w:r>
        <w:rPr>
          <w:vertAlign w:val="subscript"/>
        </w:rPr>
        <w:t>1</w:t>
      </w:r>
      <w:r>
        <w:t>).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h</w:t>
      </w:r>
      <w:r>
        <w:rPr>
          <w:vertAlign w:val="subscript"/>
        </w:rPr>
        <w:t>11</w:t>
      </w:r>
      <w:r>
        <w:t xml:space="preserve"> = </w:t>
      </w:r>
      <w:r>
        <w:rPr>
          <w:lang w:val="en-US"/>
        </w:rPr>
        <w:t>c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э</w:t>
      </w:r>
      <w:r>
        <w:t>’</w:t>
      </w:r>
      <w:r>
        <w:tab/>
      </w:r>
      <w:r>
        <w:tab/>
      </w:r>
      <w:r>
        <w:rPr>
          <w:lang w:val="en-US"/>
        </w:rPr>
        <w:t>h</w:t>
      </w:r>
      <w:r>
        <w:rPr>
          <w:vertAlign w:val="subscript"/>
        </w:rPr>
        <w:t xml:space="preserve">11 </w:t>
      </w:r>
      <w:r>
        <w:t xml:space="preserve">= 4,19 * 104 = 435,76 </w:t>
      </w:r>
      <w:r>
        <w:rPr>
          <w:vertAlign w:val="superscript"/>
        </w:rPr>
        <w:t>кДж</w:t>
      </w:r>
      <w:r>
        <w:t>/</w:t>
      </w:r>
      <w:r>
        <w:rPr>
          <w:vertAlign w:val="subscript"/>
        </w:rPr>
        <w:t>кг</w:t>
      </w:r>
    </w:p>
    <w:p w:rsidR="00482322" w:rsidRDefault="004B73C6">
      <w:pPr>
        <w:ind w:firstLine="720"/>
        <w:jc w:val="both"/>
        <w:rPr>
          <w:vertAlign w:val="subscript"/>
          <w:lang w:val="en-US"/>
        </w:rPr>
      </w:pPr>
      <w:r>
        <w:rPr>
          <w:lang w:val="en-US"/>
        </w:rPr>
        <w:t>h</w:t>
      </w:r>
      <w:r>
        <w:rPr>
          <w:vertAlign w:val="subscript"/>
        </w:rPr>
        <w:t>14</w:t>
      </w:r>
      <w:r>
        <w:t xml:space="preserve"> = </w:t>
      </w:r>
      <w:r>
        <w:rPr>
          <w:lang w:val="en-US"/>
        </w:rPr>
        <w:t>c</w:t>
      </w:r>
      <w:r>
        <w:t xml:space="preserve"> * </w:t>
      </w:r>
      <w:r>
        <w:rPr>
          <w:lang w:val="en-US"/>
        </w:rPr>
        <w:t>t</w:t>
      </w:r>
      <w:r>
        <w:rPr>
          <w:vertAlign w:val="subscript"/>
        </w:rPr>
        <w:t>э</w:t>
      </w:r>
      <w:r>
        <w:t>’’</w:t>
      </w:r>
      <w:r>
        <w:tab/>
      </w:r>
      <w:r>
        <w:tab/>
      </w:r>
      <w:r>
        <w:rPr>
          <w:lang w:val="en-US"/>
        </w:rPr>
        <w:t>h</w:t>
      </w:r>
      <w:r>
        <w:rPr>
          <w:vertAlign w:val="subscript"/>
        </w:rPr>
        <w:t>14</w:t>
      </w:r>
      <w:r>
        <w:t xml:space="preserve"> = 4,19 * 165 = 691,35 </w:t>
      </w:r>
      <w:r>
        <w:rPr>
          <w:vertAlign w:val="superscript"/>
        </w:rPr>
        <w:t>кДж</w:t>
      </w:r>
      <w:r>
        <w:t>/</w:t>
      </w:r>
      <w:r>
        <w:rPr>
          <w:vertAlign w:val="subscript"/>
        </w:rPr>
        <w:t>кг</w:t>
      </w:r>
    </w:p>
    <w:p w:rsidR="00482322" w:rsidRDefault="004B73C6">
      <w:pPr>
        <w:ind w:firstLine="720"/>
        <w:jc w:val="both"/>
      </w:pPr>
      <w:r>
        <w:t>Выбираем экономайзер ЭП2 – 236.</w:t>
      </w:r>
    </w:p>
    <w:p w:rsidR="00482322" w:rsidRDefault="004B73C6">
      <w:pPr>
        <w:pStyle w:val="3"/>
      </w:pPr>
      <w:r>
        <w:t>3.4.</w:t>
      </w:r>
      <w:r>
        <w:tab/>
        <w:t>Подбор дутьевых вентиляторов.</w:t>
      </w:r>
    </w:p>
    <w:p w:rsidR="00482322" w:rsidRDefault="004B73C6">
      <w:pPr>
        <w:ind w:firstLine="720"/>
        <w:jc w:val="both"/>
      </w:pPr>
      <w:r>
        <w:t>Дутьевые вентиляторы предназначены для подачи в топку холодного воздуха, забираемого из верхней зоны помещения котельной. Их подбор производится по требуемой производительности и напору.</w:t>
      </w:r>
    </w:p>
    <w:p w:rsidR="00482322" w:rsidRDefault="004B73C6">
      <w:pPr>
        <w:ind w:firstLine="720"/>
        <w:jc w:val="both"/>
      </w:pPr>
      <w:r>
        <w:t>Производительность вентилятора.</w:t>
      </w:r>
    </w:p>
    <w:p w:rsidR="00482322" w:rsidRDefault="004B73C6">
      <w:pPr>
        <w:ind w:firstLine="720"/>
        <w:jc w:val="both"/>
      </w:pPr>
      <w:r>
        <w:rPr>
          <w:position w:val="-62"/>
        </w:rPr>
        <w:object w:dxaOrig="4980" w:dyaOrig="1359">
          <v:shape id="_x0000_i1059" type="#_x0000_t75" style="width:249pt;height:68.25pt" o:ole="" fillcolor="window">
            <v:imagedata r:id="rId77" o:title=""/>
          </v:shape>
          <o:OLEObject Type="Embed" ProgID="Equation.3" ShapeID="_x0000_i1059" DrawAspect="Content" ObjectID="_1468588648" r:id="rId7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7A"/>
      </w:r>
      <w:r>
        <w:rPr>
          <w:vertAlign w:val="subscript"/>
        </w:rPr>
        <w:sym w:font="Symbol" w:char="F061"/>
      </w:r>
      <w:r>
        <w:t xml:space="preserve"> - коэффициент запаса производительности (принимается равным 1.05);</w:t>
      </w:r>
    </w:p>
    <w:p w:rsidR="00482322" w:rsidRDefault="004B73C6">
      <w:pPr>
        <w:ind w:firstLine="720"/>
        <w:jc w:val="both"/>
      </w:pPr>
      <w:r>
        <w:sym w:font="Symbol" w:char="F061"/>
      </w:r>
      <w:r>
        <w:rPr>
          <w:vertAlign w:val="subscript"/>
        </w:rPr>
        <w:t>т</w:t>
      </w:r>
      <w:r>
        <w:t xml:space="preserve"> - коэффициент избытка воздуха в топке (для камерных топок при сжигании газа 1.2);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perscript"/>
        </w:rPr>
        <w:t>0</w:t>
      </w:r>
      <w:r>
        <w:t xml:space="preserve"> - теоретических расход воздуха для сжигания выбранного вида топлива при нормальных условиях, рассчитывается в соответствии с составом топлива;</w:t>
      </w:r>
    </w:p>
    <w:p w:rsidR="00482322" w:rsidRDefault="004B73C6">
      <w:pPr>
        <w:ind w:firstLine="720"/>
        <w:jc w:val="both"/>
      </w:pPr>
      <w:r>
        <w:rPr>
          <w:position w:val="-42"/>
        </w:rPr>
        <w:object w:dxaOrig="8260" w:dyaOrig="960">
          <v:shape id="_x0000_i1060" type="#_x0000_t75" style="width:413.25pt;height:48pt" o:ole="" fillcolor="window">
            <v:imagedata r:id="rId79" o:title=""/>
          </v:shape>
          <o:OLEObject Type="Embed" ProgID="Equation.3" ShapeID="_x0000_i1060" DrawAspect="Content" ObjectID="_1468588649" r:id="rId80"/>
        </w:object>
      </w:r>
    </w:p>
    <w:p w:rsidR="00482322" w:rsidRDefault="004B73C6">
      <w:pPr>
        <w:ind w:firstLine="720"/>
        <w:jc w:val="both"/>
      </w:pPr>
      <w:r>
        <w:rPr>
          <w:lang w:val="en-US"/>
        </w:rPr>
        <w:t>B</w:t>
      </w:r>
      <w:r>
        <w:rPr>
          <w:vertAlign w:val="subscript"/>
        </w:rPr>
        <w:t>р</w:t>
      </w:r>
      <w:r>
        <w:t xml:space="preserve"> - расчетный расход топлива;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хв</w:t>
      </w:r>
      <w:r>
        <w:t xml:space="preserve"> - температура холодного воздуха (принимается равной 30 – 35 </w:t>
      </w:r>
      <w:r>
        <w:rPr>
          <w:vertAlign w:val="superscript"/>
        </w:rPr>
        <w:t>0</w:t>
      </w:r>
      <w:r>
        <w:t>С).</w:t>
      </w:r>
    </w:p>
    <w:p w:rsidR="00482322" w:rsidRDefault="004B73C6">
      <w:pPr>
        <w:ind w:firstLine="720"/>
        <w:jc w:val="both"/>
        <w:rPr>
          <w:lang w:val="en-US"/>
        </w:rPr>
      </w:pPr>
      <w:r>
        <w:t xml:space="preserve">Состав топлива: </w:t>
      </w:r>
      <w:r>
        <w:rPr>
          <w:lang w:val="en-US"/>
        </w:rPr>
        <w:t>CH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=94,1%, C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=3,1%, C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8</w:t>
      </w:r>
      <w:r>
        <w:rPr>
          <w:lang w:val="en-US"/>
        </w:rPr>
        <w:t xml:space="preserve"> =0,6%, C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10</w:t>
      </w:r>
      <w:r>
        <w:rPr>
          <w:lang w:val="en-US"/>
        </w:rPr>
        <w:t xml:space="preserve"> =0,2%, C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=0,8%,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=1,2%  </w:t>
      </w:r>
    </w:p>
    <w:p w:rsidR="00482322" w:rsidRDefault="004B73C6">
      <w:pPr>
        <w:ind w:firstLine="720"/>
        <w:jc w:val="both"/>
      </w:pPr>
      <w:r>
        <w:t>Требуемый расчетный напор дутьевого вентилятора.</w:t>
      </w:r>
    </w:p>
    <w:p w:rsidR="00482322" w:rsidRDefault="004B73C6">
      <w:pPr>
        <w:ind w:firstLine="720"/>
        <w:jc w:val="both"/>
      </w:pPr>
      <w:r>
        <w:rPr>
          <w:position w:val="-30"/>
        </w:rPr>
        <w:object w:dxaOrig="2600" w:dyaOrig="720">
          <v:shape id="_x0000_i1061" type="#_x0000_t75" style="width:129.75pt;height:36pt" o:ole="" fillcolor="window">
            <v:imagedata r:id="rId81" o:title=""/>
          </v:shape>
          <o:OLEObject Type="Embed" ProgID="Equation.3" ShapeID="_x0000_i1061" DrawAspect="Content" ObjectID="_1468588650" r:id="rId8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7A"/>
      </w:r>
      <w:r>
        <w:rPr>
          <w:vertAlign w:val="subscript"/>
        </w:rPr>
        <w:t>з</w:t>
      </w:r>
      <w:r>
        <w:t xml:space="preserve"> - коэффициент запаса напора.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вт</w:t>
      </w:r>
      <w:r>
        <w:t xml:space="preserve"> - полное сопротивление воздушного тракта при нормальных режимах эксплуатации котлоагрегатов.</w:t>
      </w:r>
    </w:p>
    <w:p w:rsidR="00482322" w:rsidRDefault="004B73C6">
      <w:pPr>
        <w:ind w:firstLine="720"/>
        <w:jc w:val="both"/>
        <w:rPr>
          <w:vertAlign w:val="subscript"/>
        </w:rPr>
      </w:pPr>
      <w:r>
        <w:t xml:space="preserve">Выбираем дутьевой вентилятор ВДН – 6,3 3 штуки, производительность 3400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</w:p>
    <w:p w:rsidR="00482322" w:rsidRDefault="004B73C6">
      <w:pPr>
        <w:pStyle w:val="a3"/>
      </w:pPr>
      <w:r>
        <w:t>Мощностью 1,05 кВт, 1000 об/мин.</w:t>
      </w:r>
    </w:p>
    <w:p w:rsidR="00482322" w:rsidRDefault="004B73C6">
      <w:pPr>
        <w:ind w:left="420" w:firstLine="300"/>
        <w:jc w:val="both"/>
        <w:rPr>
          <w:b/>
          <w:sz w:val="28"/>
        </w:rPr>
      </w:pPr>
      <w:r>
        <w:rPr>
          <w:b/>
          <w:sz w:val="28"/>
        </w:rPr>
        <w:t>3.5.</w:t>
      </w:r>
      <w:r>
        <w:rPr>
          <w:b/>
          <w:sz w:val="28"/>
        </w:rPr>
        <w:tab/>
        <w:t>Подбор дымососов.</w:t>
      </w:r>
    </w:p>
    <w:p w:rsidR="00482322" w:rsidRDefault="004B73C6">
      <w:pPr>
        <w:pStyle w:val="a4"/>
        <w:ind w:firstLine="720"/>
      </w:pPr>
      <w:r>
        <w:t>Дымососы служат для создания разрежения в топке и перемешивания продуктов сгорания топлива по газовому тракту.</w:t>
      </w:r>
    </w:p>
    <w:p w:rsidR="00482322" w:rsidRDefault="004B73C6">
      <w:pPr>
        <w:ind w:firstLine="720"/>
        <w:jc w:val="both"/>
      </w:pPr>
      <w:r>
        <w:t>Производительность дымососа.</w:t>
      </w:r>
    </w:p>
    <w:p w:rsidR="00482322" w:rsidRDefault="004B73C6">
      <w:pPr>
        <w:ind w:firstLine="720"/>
        <w:jc w:val="both"/>
      </w:pPr>
      <w:r>
        <w:rPr>
          <w:position w:val="-62"/>
        </w:rPr>
        <w:object w:dxaOrig="4720" w:dyaOrig="1359">
          <v:shape id="_x0000_i1062" type="#_x0000_t75" style="width:236.25pt;height:68.25pt" o:ole="" fillcolor="window">
            <v:imagedata r:id="rId83" o:title=""/>
          </v:shape>
          <o:OLEObject Type="Embed" ProgID="Equation.3" ShapeID="_x0000_i1062" DrawAspect="Content" ObjectID="_1468588651" r:id="rId84"/>
        </w:object>
      </w:r>
    </w:p>
    <w:p w:rsidR="00482322" w:rsidRDefault="004B73C6">
      <w:pPr>
        <w:ind w:firstLine="720"/>
        <w:jc w:val="both"/>
        <w:outlineLvl w:val="0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>г</w:t>
      </w:r>
      <w:r>
        <w:t xml:space="preserve"> - объем продуктов сгорания топлива при нормальных условиях.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820" w:dyaOrig="920">
          <v:shape id="_x0000_i1063" type="#_x0000_t75" style="width:191.25pt;height:45.75pt" o:ole="" fillcolor="window">
            <v:imagedata r:id="rId85" o:title=""/>
          </v:shape>
          <o:OLEObject Type="Embed" ProgID="Equation.3" ShapeID="_x0000_i1063" DrawAspect="Content" ObjectID="_1468588652" r:id="rId86"/>
        </w:object>
      </w:r>
    </w:p>
    <w:p w:rsidR="00482322" w:rsidRDefault="004B73C6">
      <w:pPr>
        <w:ind w:firstLine="720"/>
        <w:jc w:val="both"/>
      </w:pPr>
      <w:r>
        <w:t xml:space="preserve">Здесь </w:t>
      </w:r>
      <w:r>
        <w:rPr>
          <w:lang w:val="en-US"/>
        </w:rPr>
        <w:t>V</w:t>
      </w:r>
      <w:r>
        <w:rPr>
          <w:vertAlign w:val="subscript"/>
        </w:rPr>
        <w:t>г</w:t>
      </w:r>
      <w:r>
        <w:rPr>
          <w:vertAlign w:val="superscript"/>
        </w:rPr>
        <w:t>0</w:t>
      </w:r>
      <w:r>
        <w:t xml:space="preserve"> - объем продуктов сгорания топлива при нормальных условиях и при коэффициенте избытка воздуха, равном 1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кг</w:t>
      </w:r>
      <w:r>
        <w:t xml:space="preserve"> , рассчитывается в соответствии с составом топлива;</w:t>
      </w:r>
    </w:p>
    <w:p w:rsidR="00482322" w:rsidRDefault="004B73C6">
      <w:pPr>
        <w:ind w:firstLine="720"/>
        <w:jc w:val="both"/>
      </w:pPr>
      <w:r>
        <w:rPr>
          <w:position w:val="-230"/>
        </w:rPr>
        <w:object w:dxaOrig="6640" w:dyaOrig="4540">
          <v:shape id="_x0000_i1064" type="#_x0000_t75" style="width:332.25pt;height:227.25pt" o:ole="" fillcolor="window">
            <v:imagedata r:id="rId87" o:title=""/>
          </v:shape>
          <o:OLEObject Type="Embed" ProgID="Equation.3" ShapeID="_x0000_i1064" DrawAspect="Content" ObjectID="_1468588653" r:id="rId88"/>
        </w:object>
      </w:r>
    </w:p>
    <w:p w:rsidR="00482322" w:rsidRDefault="004B73C6">
      <w:pPr>
        <w:ind w:firstLine="720"/>
        <w:jc w:val="both"/>
      </w:pPr>
      <w:r>
        <w:sym w:font="Symbol" w:char="F061"/>
      </w:r>
      <w:r>
        <w:rPr>
          <w:vertAlign w:val="subscript"/>
        </w:rPr>
        <w:t>ух</w:t>
      </w:r>
      <w:r>
        <w:t xml:space="preserve"> - коэффициент избытка воздуха в дымовых газах перед дымовой трубой (при сжигании природного газа можно принять равным 1.35 – 1.45);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ух</w:t>
      </w:r>
      <w:r>
        <w:t xml:space="preserve"> - температура уходящих газов, равная температуре дымовых газов после экономайзера;</w:t>
      </w:r>
    </w:p>
    <w:p w:rsidR="00482322" w:rsidRDefault="004B73C6">
      <w:pPr>
        <w:ind w:firstLine="720"/>
        <w:jc w:val="both"/>
      </w:pPr>
      <w:r>
        <w:sym w:font="Symbol" w:char="F07A"/>
      </w:r>
      <w:r>
        <w:rPr>
          <w:vertAlign w:val="subscript"/>
        </w:rPr>
        <w:t>з</w:t>
      </w:r>
      <w:r>
        <w:t xml:space="preserve"> - коэффициент запаса производительности (можно принять равным 1.05)</w:t>
      </w:r>
    </w:p>
    <w:p w:rsidR="00482322" w:rsidRDefault="004B73C6">
      <w:pPr>
        <w:ind w:firstLine="720"/>
        <w:jc w:val="both"/>
      </w:pPr>
      <w:r>
        <w:t>Напор дымососа.</w:t>
      </w:r>
    </w:p>
    <w:p w:rsidR="00482322" w:rsidRDefault="004B73C6">
      <w:pPr>
        <w:ind w:firstLine="720"/>
        <w:jc w:val="both"/>
      </w:pPr>
      <w:r>
        <w:rPr>
          <w:position w:val="-30"/>
        </w:rPr>
        <w:object w:dxaOrig="2580" w:dyaOrig="720">
          <v:shape id="_x0000_i1065" type="#_x0000_t75" style="width:129pt;height:36pt" o:ole="" fillcolor="window">
            <v:imagedata r:id="rId89" o:title=""/>
          </v:shape>
          <o:OLEObject Type="Embed" ProgID="Equation.3" ShapeID="_x0000_i1065" DrawAspect="Content" ObjectID="_1468588654" r:id="rId9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гт</w:t>
      </w:r>
      <w:r>
        <w:t xml:space="preserve"> - общее сопротивление дымового тракта;</w:t>
      </w:r>
    </w:p>
    <w:p w:rsidR="00482322" w:rsidRDefault="004B73C6">
      <w:pPr>
        <w:ind w:firstLine="720"/>
        <w:jc w:val="both"/>
      </w:pPr>
      <w:r>
        <w:sym w:font="Symbol" w:char="F07A"/>
      </w:r>
      <w:r>
        <w:rPr>
          <w:vertAlign w:val="subscript"/>
        </w:rPr>
        <w:t>зн</w:t>
      </w:r>
      <w:r>
        <w:t xml:space="preserve"> - коэффициент запаса напора (можно принять равным 1.1).</w:t>
      </w:r>
    </w:p>
    <w:p w:rsidR="00482322" w:rsidRDefault="004B73C6">
      <w:pPr>
        <w:ind w:firstLine="720"/>
        <w:jc w:val="both"/>
      </w:pPr>
      <w:r>
        <w:t xml:space="preserve">Выбираем центробежный дымосос ДН – </w:t>
      </w:r>
      <w:r>
        <w:rPr>
          <w:lang w:val="en-US"/>
        </w:rPr>
        <w:t>8 3штуки</w:t>
      </w:r>
      <w:r>
        <w:t xml:space="preserve">, производительностью </w:t>
      </w:r>
      <w:r>
        <w:rPr>
          <w:lang w:val="en-US"/>
        </w:rPr>
        <w:t>6970</w:t>
      </w:r>
      <w:r>
        <w:t xml:space="preserve">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  <w:r>
        <w:rPr>
          <w:lang w:val="en-US"/>
        </w:rPr>
        <w:t>,</w:t>
      </w:r>
      <w:r>
        <w:t xml:space="preserve"> мощностью 1,5 кВт, 1000 об/мин.</w:t>
      </w:r>
    </w:p>
    <w:p w:rsidR="00482322" w:rsidRDefault="00482322">
      <w:pPr>
        <w:jc w:val="both"/>
      </w:pPr>
    </w:p>
    <w:p w:rsidR="00482322" w:rsidRDefault="004B73C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3.6.</w:t>
      </w:r>
      <w:r>
        <w:rPr>
          <w:b/>
          <w:sz w:val="28"/>
        </w:rPr>
        <w:tab/>
        <w:t>Подбор оборудования химводоподготовки.</w:t>
      </w:r>
    </w:p>
    <w:p w:rsidR="00482322" w:rsidRDefault="004B73C6">
      <w:pPr>
        <w:ind w:firstLine="720"/>
        <w:jc w:val="both"/>
      </w:pPr>
      <w:r>
        <w:t>Для химической обработки воды целесообразно применять двухступенчатое умягчение, обеспечивающее остаточную жесткость воды для котлов типа ДЕ, не превышающую 0.02</w:t>
      </w:r>
      <w:r>
        <w:rPr>
          <w:vertAlign w:val="superscript"/>
        </w:rPr>
        <w:t>мг-экв</w:t>
      </w:r>
      <w:r>
        <w:t>/</w:t>
      </w:r>
      <w:r>
        <w:rPr>
          <w:vertAlign w:val="subscript"/>
        </w:rPr>
        <w:t>кг</w:t>
      </w:r>
      <w:r>
        <w:t>.</w:t>
      </w:r>
    </w:p>
    <w:p w:rsidR="00482322" w:rsidRDefault="004B73C6">
      <w:pPr>
        <w:ind w:firstLine="720"/>
        <w:jc w:val="both"/>
      </w:pPr>
      <w:r>
        <w:t>Устанавливается не менее двух натрий-катионовых фильтров для каждой ступени (один резервный).</w:t>
      </w:r>
    </w:p>
    <w:p w:rsidR="00482322" w:rsidRDefault="004B73C6">
      <w:pPr>
        <w:ind w:firstLine="720"/>
        <w:jc w:val="both"/>
      </w:pPr>
      <w:r>
        <w:t>В целях взаимозаменяемости установленного оборудования целесообразно для обеих ступеней умягчения применять фильтры одного типоразмера.</w:t>
      </w:r>
    </w:p>
    <w:p w:rsidR="00482322" w:rsidRDefault="004B73C6">
      <w:pPr>
        <w:ind w:firstLine="720"/>
        <w:jc w:val="both"/>
      </w:pPr>
      <w:r>
        <w:t>Компоновочная схема система химводоподготовки должна предусматривать возможность отключения любого фильтра для регенерации и ремонта, а также переключения с первой ступени на вторую.</w:t>
      </w:r>
    </w:p>
    <w:p w:rsidR="00482322" w:rsidRDefault="004B73C6">
      <w:pPr>
        <w:ind w:firstLine="720"/>
        <w:jc w:val="both"/>
      </w:pPr>
      <w:r>
        <w:t>Максимальный часовой расход химически очищенной воды для подпитки котлов.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3940" w:dyaOrig="880">
          <v:shape id="_x0000_i1066" type="#_x0000_t75" style="width:197.25pt;height:44.25pt" o:ole="" fillcolor="window">
            <v:imagedata r:id="rId91" o:title=""/>
          </v:shape>
          <o:OLEObject Type="Embed" ProgID="Equation.3" ShapeID="_x0000_i1066" DrawAspect="Content" ObjectID="_1468588655" r:id="rId9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7A"/>
      </w:r>
      <w:r>
        <w:t xml:space="preserve"> - коэффициент запаса производительности (принимается равным 1,1 – 1,2);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пр</w:t>
      </w:r>
      <w:r>
        <w:t xml:space="preserve"> – расход продувочной воды;</w:t>
      </w:r>
    </w:p>
    <w:p w:rsidR="00482322" w:rsidRDefault="004B73C6">
      <w:pPr>
        <w:ind w:firstLine="720"/>
        <w:jc w:val="both"/>
      </w:pPr>
      <w:r>
        <w:rPr>
          <w:position w:val="-62"/>
        </w:rPr>
        <w:object w:dxaOrig="2460" w:dyaOrig="1359">
          <v:shape id="_x0000_i1067" type="#_x0000_t75" style="width:123pt;height:68.25pt" o:ole="" fillcolor="window">
            <v:imagedata r:id="rId93" o:title=""/>
          </v:shape>
          <o:OLEObject Type="Embed" ProgID="Equation.3" ShapeID="_x0000_i1067" DrawAspect="Content" ObjectID="_1468588656" r:id="rId94"/>
        </w:object>
      </w:r>
    </w:p>
    <w:p w:rsidR="00482322" w:rsidRDefault="004B73C6">
      <w:pPr>
        <w:ind w:firstLine="720"/>
        <w:jc w:val="both"/>
        <w:outlineLvl w:val="0"/>
      </w:pPr>
      <w:r>
        <w:t xml:space="preserve">Здесь </w:t>
      </w:r>
      <w:r>
        <w:sym w:font="Symbol" w:char="F062"/>
      </w:r>
      <w:r>
        <w:rPr>
          <w:vertAlign w:val="subscript"/>
        </w:rPr>
        <w:t>пр</w:t>
      </w:r>
      <w:r>
        <w:t xml:space="preserve"> - доля продувки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к</w:t>
      </w:r>
      <w:r>
        <w:rPr>
          <w:vertAlign w:val="superscript"/>
          <w:lang w:val="en-US"/>
        </w:rPr>
        <w:t>max</w:t>
      </w:r>
      <w:r>
        <w:t xml:space="preserve"> – масса возвращаемого конденсата.</w:t>
      </w:r>
    </w:p>
    <w:p w:rsidR="00482322" w:rsidRDefault="004B73C6">
      <w:pPr>
        <w:ind w:firstLine="720"/>
        <w:jc w:val="both"/>
      </w:pPr>
      <w:r>
        <w:t>Диаметр фильтров.</w:t>
      </w:r>
    </w:p>
    <w:p w:rsidR="00482322" w:rsidRDefault="004B73C6">
      <w:pPr>
        <w:ind w:firstLine="720"/>
        <w:jc w:val="both"/>
      </w:pPr>
      <w:r>
        <w:rPr>
          <w:position w:val="-72"/>
        </w:rPr>
        <w:object w:dxaOrig="4400" w:dyaOrig="1560">
          <v:shape id="_x0000_i1068" type="#_x0000_t75" style="width:219.75pt;height:78pt" o:ole="" fillcolor="window">
            <v:imagedata r:id="rId95" o:title=""/>
          </v:shape>
          <o:OLEObject Type="Embed" ProgID="Equation.3" ShapeID="_x0000_i1068" DrawAspect="Content" ObjectID="_1468588657" r:id="rId9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77"/>
      </w:r>
      <w:r>
        <w:rPr>
          <w:vertAlign w:val="subscript"/>
        </w:rPr>
        <w:t>ф</w:t>
      </w:r>
      <w:r>
        <w:t xml:space="preserve"> - скорость фильтрования воды (принять равным 0,007</w:t>
      </w:r>
      <w:r>
        <w:rPr>
          <w:vertAlign w:val="superscript"/>
        </w:rPr>
        <w:t>м</w:t>
      </w:r>
      <w:r>
        <w:t>/</w:t>
      </w:r>
      <w:r>
        <w:rPr>
          <w:vertAlign w:val="subscript"/>
        </w:rPr>
        <w:t>с</w:t>
      </w:r>
      <w:r>
        <w:t>);</w:t>
      </w:r>
    </w:p>
    <w:p w:rsidR="00482322" w:rsidRDefault="004B73C6">
      <w:pPr>
        <w:ind w:firstLine="720"/>
        <w:jc w:val="both"/>
      </w:pPr>
      <w:r>
        <w:rPr>
          <w:lang w:val="en-US"/>
        </w:rPr>
        <w:t>z</w:t>
      </w:r>
      <w:r>
        <w:rPr>
          <w:vertAlign w:val="subscript"/>
        </w:rPr>
        <w:t>ф</w:t>
      </w:r>
      <w:r>
        <w:t xml:space="preserve"> - количество работающих фильтров каждой ступени.</w:t>
      </w:r>
    </w:p>
    <w:p w:rsidR="00482322" w:rsidRDefault="004B73C6">
      <w:pPr>
        <w:ind w:firstLine="720"/>
        <w:jc w:val="both"/>
      </w:pPr>
      <w:r>
        <w:t>Площадь фильтрования 0,39 м</w:t>
      </w:r>
      <w:r>
        <w:rPr>
          <w:vertAlign w:val="superscript"/>
        </w:rPr>
        <w:t>2</w:t>
      </w:r>
      <w:r>
        <w:t>.</w:t>
      </w:r>
    </w:p>
    <w:p w:rsidR="00482322" w:rsidRDefault="004B73C6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3.7.</w:t>
      </w:r>
      <w:r>
        <w:rPr>
          <w:b/>
          <w:sz w:val="28"/>
        </w:rPr>
        <w:tab/>
        <w:t>Подбор деаэраторов.</w:t>
      </w:r>
    </w:p>
    <w:p w:rsidR="00482322" w:rsidRDefault="004B73C6">
      <w:pPr>
        <w:ind w:firstLine="720"/>
        <w:jc w:val="both"/>
      </w:pPr>
      <w:r>
        <w:t>Деаэраторы предназначены для удаления из питательной воды растворенных газов с целью предохранения тепловых сетей и поверхности нагрева котлоагрегатов от коррозии.</w:t>
      </w:r>
    </w:p>
    <w:p w:rsidR="00482322" w:rsidRDefault="004B73C6">
      <w:pPr>
        <w:ind w:firstLine="720"/>
        <w:jc w:val="both"/>
      </w:pPr>
      <w:r>
        <w:t>В схеме компоновки оборудования котельной необходимо предусматривать возможность отключения любого деаэратора для ремонта и ревизии.</w:t>
      </w:r>
    </w:p>
    <w:p w:rsidR="00482322" w:rsidRDefault="004B73C6">
      <w:pPr>
        <w:ind w:firstLine="720"/>
        <w:jc w:val="both"/>
      </w:pPr>
      <w:r>
        <w:t>Максимальный расход питательной воды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2860" w:dyaOrig="880">
          <v:shape id="_x0000_i1069" type="#_x0000_t75" style="width:143.25pt;height:44.25pt" o:ole="" fillcolor="window">
            <v:imagedata r:id="rId97" o:title=""/>
          </v:shape>
          <o:OLEObject Type="Embed" ProgID="Equation.3" ShapeID="_x0000_i1069" DrawAspect="Content" ObjectID="_1468588658" r:id="rId98"/>
        </w:object>
      </w:r>
    </w:p>
    <w:p w:rsidR="00482322" w:rsidRDefault="004B73C6">
      <w:pPr>
        <w:ind w:firstLine="720"/>
        <w:jc w:val="both"/>
        <w:outlineLvl w:val="0"/>
      </w:pPr>
      <w:r>
        <w:t>Выбираем  деаэратор ДА – 15.</w:t>
      </w:r>
    </w:p>
    <w:p w:rsidR="00482322" w:rsidRDefault="004B73C6">
      <w:pPr>
        <w:ind w:firstLine="720"/>
        <w:jc w:val="both"/>
        <w:outlineLvl w:val="0"/>
      </w:pPr>
      <w:r>
        <w:t>Расход пара на деаэрацию воды.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4880" w:dyaOrig="1400">
          <v:shape id="_x0000_i1070" type="#_x0000_t75" style="width:243.75pt;height:69.75pt" o:ole="" fillcolor="window">
            <v:imagedata r:id="rId99" o:title=""/>
          </v:shape>
          <o:OLEObject Type="Embed" ProgID="Equation.3" ShapeID="_x0000_i1070" DrawAspect="Content" ObjectID="_1468588659" r:id="rId100"/>
        </w:object>
      </w:r>
    </w:p>
    <w:p w:rsidR="00482322" w:rsidRDefault="004B73C6">
      <w:pPr>
        <w:ind w:firstLine="720"/>
        <w:jc w:val="both"/>
        <w:outlineLvl w:val="0"/>
      </w:pPr>
      <w:r>
        <w:t xml:space="preserve">Где </w:t>
      </w:r>
      <w:r>
        <w:rPr>
          <w:lang w:val="en-US"/>
        </w:rPr>
        <w:t>h</w:t>
      </w:r>
      <w:r>
        <w:rPr>
          <w:vertAlign w:val="subscript"/>
        </w:rPr>
        <w:t>13</w:t>
      </w:r>
      <w:r>
        <w:t xml:space="preserve"> - энтальпия воды, поступающей в деаэратор.</w:t>
      </w:r>
    </w:p>
    <w:p w:rsidR="00482322" w:rsidRDefault="004B73C6">
      <w:pPr>
        <w:ind w:firstLine="720"/>
        <w:jc w:val="both"/>
      </w:pPr>
      <w:r>
        <w:rPr>
          <w:position w:val="-156"/>
        </w:rPr>
        <w:object w:dxaOrig="4360" w:dyaOrig="3240">
          <v:shape id="_x0000_i1071" type="#_x0000_t75" style="width:218.25pt;height:162pt" o:ole="" fillcolor="window">
            <v:imagedata r:id="rId101" o:title=""/>
          </v:shape>
          <o:OLEObject Type="Embed" ProgID="Equation.3" ShapeID="_x0000_i1071" DrawAspect="Content" ObjectID="_1468588660" r:id="rId102"/>
        </w:object>
      </w:r>
    </w:p>
    <w:p w:rsidR="00482322" w:rsidRDefault="004B73C6">
      <w:pPr>
        <w:ind w:firstLine="720"/>
        <w:jc w:val="both"/>
        <w:outlineLvl w:val="0"/>
      </w:pPr>
      <w:r>
        <w:t xml:space="preserve">Здесь </w:t>
      </w:r>
      <w:r>
        <w:rPr>
          <w:lang w:val="en-US"/>
        </w:rPr>
        <w:t>t</w:t>
      </w:r>
      <w:r>
        <w:rPr>
          <w:vertAlign w:val="subscript"/>
        </w:rPr>
        <w:t>хв</w:t>
      </w:r>
      <w:r>
        <w:t xml:space="preserve"> - температура холодной воды </w:t>
      </w:r>
    </w:p>
    <w:p w:rsidR="00482322" w:rsidRDefault="004B73C6">
      <w:pPr>
        <w:ind w:firstLine="720"/>
        <w:jc w:val="both"/>
      </w:pPr>
      <w:r>
        <w:rPr>
          <w:lang w:val="en-US"/>
        </w:rPr>
        <w:t>t</w:t>
      </w:r>
      <w:r>
        <w:rPr>
          <w:vertAlign w:val="subscript"/>
        </w:rPr>
        <w:t>к</w:t>
      </w:r>
      <w:r>
        <w:t xml:space="preserve"> - температура конденсата (принимается равной 50 – 70 </w:t>
      </w:r>
      <w:r>
        <w:rPr>
          <w:vertAlign w:val="superscript"/>
        </w:rPr>
        <w:t>0</w:t>
      </w:r>
      <w:r>
        <w:t>С);</w:t>
      </w:r>
    </w:p>
    <w:p w:rsidR="00482322" w:rsidRDefault="004B73C6">
      <w:pPr>
        <w:ind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11</w:t>
      </w:r>
      <w:r>
        <w:t xml:space="preserve"> - энтальпия воды после деаэратора</w:t>
      </w:r>
    </w:p>
    <w:p w:rsidR="00482322" w:rsidRDefault="004B73C6">
      <w:pPr>
        <w:ind w:firstLine="720"/>
        <w:jc w:val="both"/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  <w:r>
        <w:rPr>
          <w:lang w:val="en-US"/>
        </w:rPr>
        <w:t>D</w:t>
      </w:r>
      <w:r>
        <w:rPr>
          <w:vertAlign w:val="subscript"/>
        </w:rPr>
        <w:t>вып</w:t>
      </w:r>
      <w:r>
        <w:t xml:space="preserve"> - потери пара с выпаром (принимаются равными 5 – 10 кг на 1 т деаэрируемой воды).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Расчет тепловых сетей.</w:t>
      </w:r>
    </w:p>
    <w:p w:rsidR="00482322" w:rsidRDefault="004B73C6">
      <w:pPr>
        <w:ind w:firstLine="720"/>
        <w:jc w:val="both"/>
      </w:pPr>
      <w:r>
        <w:t>Расчет наружных тепловых сетей заключается в определении диаметров теплопроводов, толщины слоев тепловой изоляции, удельных потерь теплоты. Эти расчеты основываются на максимальных часовых расходах теплоностителей.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Определение внутреннего диаметра теплопроводов (паропровода на технологические нужды, конденсатопровода, трубопровода горячей воды).</w:t>
      </w:r>
    </w:p>
    <w:p w:rsidR="00482322" w:rsidRDefault="004B73C6">
      <w:pPr>
        <w:ind w:firstLine="720"/>
        <w:jc w:val="both"/>
      </w:pPr>
      <w:r>
        <w:t>Внутренний диаметр паропровода на технологические нужды.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2460" w:dyaOrig="1480">
          <v:shape id="_x0000_i1072" type="#_x0000_t75" style="width:123pt;height:74.25pt" o:ole="" fillcolor="window">
            <v:imagedata r:id="rId103" o:title=""/>
          </v:shape>
          <o:OLEObject Type="Embed" ProgID="Equation.3" ShapeID="_x0000_i1072" DrawAspect="Content" ObjectID="_1468588661" r:id="rId10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t xml:space="preserve"> - расход пара протекающего по трубопроводу;</w:t>
      </w:r>
    </w:p>
    <w:p w:rsidR="00482322" w:rsidRDefault="004B73C6">
      <w:pPr>
        <w:ind w:firstLine="720"/>
        <w:jc w:val="both"/>
      </w:pPr>
      <w:r>
        <w:sym w:font="Symbol" w:char="F077"/>
      </w:r>
      <w:r>
        <w:t xml:space="preserve"> - допускаемая скорость пара (для влажного насыщенного пара 30 – 40 </w:t>
      </w:r>
      <w:r>
        <w:rPr>
          <w:vertAlign w:val="superscript"/>
        </w:rPr>
        <w:t>м</w:t>
      </w:r>
      <w:r>
        <w:t>/</w:t>
      </w:r>
      <w:r>
        <w:rPr>
          <w:vertAlign w:val="subscript"/>
        </w:rPr>
        <w:t>с</w:t>
      </w:r>
      <w:r>
        <w:t>).</w:t>
      </w:r>
    </w:p>
    <w:p w:rsidR="00482322" w:rsidRDefault="004B73C6">
      <w:pPr>
        <w:ind w:firstLine="720"/>
        <w:jc w:val="both"/>
      </w:pPr>
      <w:r>
        <w:t>Секундный объемный расход влажного насыщенного пара.</w:t>
      </w:r>
    </w:p>
    <w:p w:rsidR="00482322" w:rsidRDefault="004B73C6">
      <w:pPr>
        <w:ind w:firstLine="720"/>
        <w:jc w:val="both"/>
      </w:pPr>
      <w:r>
        <w:rPr>
          <w:position w:val="-44"/>
        </w:rPr>
        <w:object w:dxaOrig="3519" w:dyaOrig="999">
          <v:shape id="_x0000_i1073" type="#_x0000_t75" style="width:176.25pt;height:50.25pt" o:ole="" fillcolor="window">
            <v:imagedata r:id="rId105" o:title=""/>
          </v:shape>
          <o:OLEObject Type="Embed" ProgID="Equation.3" ShapeID="_x0000_i1073" DrawAspect="Content" ObjectID="_1468588662" r:id="rId106"/>
        </w:object>
      </w:r>
    </w:p>
    <w:p w:rsidR="00482322" w:rsidRDefault="004B73C6">
      <w:pPr>
        <w:ind w:firstLine="720"/>
        <w:jc w:val="both"/>
      </w:pPr>
      <w:r>
        <w:rPr>
          <w:position w:val="-12"/>
        </w:rPr>
        <w:object w:dxaOrig="3460" w:dyaOrig="380">
          <v:shape id="_x0000_i1074" type="#_x0000_t75" style="width:173.25pt;height:18.75pt" o:ole="" fillcolor="window">
            <v:imagedata r:id="rId107" o:title=""/>
          </v:shape>
          <o:OLEObject Type="Embed" ProgID="Equation.3" ShapeID="_x0000_i1074" DrawAspect="Content" ObjectID="_1468588663" r:id="rId10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  <w:lang w:val="en-US"/>
        </w:rPr>
        <w:t>x</w:t>
      </w:r>
      <w:r>
        <w:t xml:space="preserve"> – удельный объем влажного насыщенного пара;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c</w:t>
      </w:r>
      <w:r>
        <w:t xml:space="preserve"> – максимальный секундный расход пара.</w:t>
      </w:r>
    </w:p>
    <w:p w:rsidR="00482322" w:rsidRDefault="004B73C6">
      <w:pPr>
        <w:ind w:firstLine="720"/>
        <w:jc w:val="both"/>
      </w:pPr>
      <w:r>
        <w:t xml:space="preserve">По расчетному значению </w:t>
      </w:r>
      <w:r>
        <w:rPr>
          <w:lang w:val="en-US"/>
        </w:rPr>
        <w:t>d</w:t>
      </w:r>
      <w:r>
        <w:rPr>
          <w:vertAlign w:val="subscript"/>
        </w:rPr>
        <w:t>вн</w:t>
      </w:r>
      <w:r>
        <w:t xml:space="preserve"> подбираем ближайший больший диаметр теплопровода.</w:t>
      </w:r>
    </w:p>
    <w:p w:rsidR="00482322" w:rsidRDefault="004B73C6">
      <w:pPr>
        <w:ind w:firstLine="720"/>
        <w:jc w:val="both"/>
      </w:pPr>
      <w:r>
        <w:t xml:space="preserve">Выбираем </w:t>
      </w:r>
      <w:r>
        <w:rPr>
          <w:lang w:val="en-US"/>
        </w:rPr>
        <w:t>d</w:t>
      </w:r>
      <w:r>
        <w:rPr>
          <w:vertAlign w:val="subscript"/>
        </w:rPr>
        <w:t>вн</w:t>
      </w:r>
      <w:r>
        <w:t xml:space="preserve"> = 0,069 м, </w:t>
      </w:r>
      <w:r>
        <w:sym w:font="Symbol" w:char="F064"/>
      </w:r>
      <w:r>
        <w:rPr>
          <w:vertAlign w:val="subscript"/>
        </w:rPr>
        <w:t>ст</w:t>
      </w:r>
      <w:r>
        <w:t xml:space="preserve"> = 0,0035 м, </w:t>
      </w:r>
      <w:r>
        <w:rPr>
          <w:lang w:val="en-US"/>
        </w:rPr>
        <w:t>d</w:t>
      </w:r>
      <w:r>
        <w:rPr>
          <w:vertAlign w:val="subscript"/>
        </w:rPr>
        <w:t>нар</w:t>
      </w:r>
      <w:r>
        <w:t xml:space="preserve"> = 0,076 м</w:t>
      </w:r>
    </w:p>
    <w:p w:rsidR="00482322" w:rsidRDefault="004B73C6">
      <w:pPr>
        <w:ind w:firstLine="720"/>
        <w:jc w:val="both"/>
      </w:pPr>
      <w:r>
        <w:t>Внутренний диаметр конденсатопровода.</w:t>
      </w:r>
    </w:p>
    <w:p w:rsidR="00482322" w:rsidRDefault="004B73C6">
      <w:pPr>
        <w:ind w:firstLine="720"/>
        <w:jc w:val="both"/>
      </w:pPr>
      <w:r>
        <w:rPr>
          <w:position w:val="-30"/>
        </w:rPr>
        <w:object w:dxaOrig="2780" w:dyaOrig="740">
          <v:shape id="_x0000_i1075" type="#_x0000_t75" style="width:138.75pt;height:36.75pt" o:ole="" fillcolor="window">
            <v:imagedata r:id="rId109" o:title=""/>
          </v:shape>
          <o:OLEObject Type="Embed" ProgID="Equation.3" ShapeID="_x0000_i1075" DrawAspect="Content" ObjectID="_1468588664" r:id="rId11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t xml:space="preserve"> - расход конденсата протекающего по трубопроводу;</w:t>
      </w:r>
    </w:p>
    <w:p w:rsidR="00482322" w:rsidRDefault="004B73C6">
      <w:pPr>
        <w:ind w:firstLine="720"/>
        <w:jc w:val="both"/>
      </w:pPr>
      <w:r>
        <w:sym w:font="Symbol" w:char="F077"/>
      </w:r>
      <w:r>
        <w:t xml:space="preserve"> - допускаемая скорость конденсата (для конденсата 1 – 1.5 </w:t>
      </w:r>
      <w:r>
        <w:rPr>
          <w:vertAlign w:val="superscript"/>
        </w:rPr>
        <w:t>м</w:t>
      </w:r>
      <w:r>
        <w:t>/</w:t>
      </w:r>
      <w:r>
        <w:rPr>
          <w:vertAlign w:val="subscript"/>
        </w:rPr>
        <w:t>с</w:t>
      </w:r>
      <w:r>
        <w:t>).</w:t>
      </w:r>
    </w:p>
    <w:p w:rsidR="00482322" w:rsidRDefault="004B73C6">
      <w:pPr>
        <w:ind w:firstLine="720"/>
        <w:jc w:val="both"/>
      </w:pPr>
      <w:r>
        <w:t>Секундный объемный расход конденсата.</w:t>
      </w:r>
    </w:p>
    <w:p w:rsidR="00482322" w:rsidRDefault="004B73C6">
      <w:pPr>
        <w:ind w:firstLine="720"/>
        <w:jc w:val="both"/>
      </w:pPr>
      <w:r>
        <w:rPr>
          <w:position w:val="-24"/>
        </w:rPr>
        <w:object w:dxaOrig="4020" w:dyaOrig="620">
          <v:shape id="_x0000_i1076" type="#_x0000_t75" style="width:201pt;height:30.75pt" o:ole="" fillcolor="window">
            <v:imagedata r:id="rId111" o:title=""/>
          </v:shape>
          <o:OLEObject Type="Embed" ProgID="Equation.3" ShapeID="_x0000_i1076" DrawAspect="Content" ObjectID="_1468588665" r:id="rId11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  <w:lang w:val="en-US"/>
        </w:rPr>
        <w:t>x</w:t>
      </w:r>
      <w:r>
        <w:t xml:space="preserve"> – удельный объем конденсата;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c</w:t>
      </w:r>
      <w:r>
        <w:t xml:space="preserve"> – максимальный секундный расход конденсата.</w:t>
      </w:r>
    </w:p>
    <w:p w:rsidR="00482322" w:rsidRDefault="004B73C6">
      <w:pPr>
        <w:ind w:firstLine="720"/>
        <w:jc w:val="both"/>
      </w:pPr>
      <w:r>
        <w:t xml:space="preserve">Выбираем </w:t>
      </w:r>
      <w:r>
        <w:rPr>
          <w:lang w:val="en-US"/>
        </w:rPr>
        <w:t>d</w:t>
      </w:r>
      <w:r>
        <w:rPr>
          <w:vertAlign w:val="subscript"/>
        </w:rPr>
        <w:t>вн</w:t>
      </w:r>
      <w:r>
        <w:t xml:space="preserve"> = 0,041 м, </w:t>
      </w:r>
      <w:r>
        <w:sym w:font="Symbol" w:char="F064"/>
      </w:r>
      <w:r>
        <w:rPr>
          <w:vertAlign w:val="subscript"/>
        </w:rPr>
        <w:t>ст</w:t>
      </w:r>
      <w:r>
        <w:t xml:space="preserve"> = 0,0035 м, </w:t>
      </w:r>
      <w:r>
        <w:rPr>
          <w:lang w:val="en-US"/>
        </w:rPr>
        <w:t>d</w:t>
      </w:r>
      <w:r>
        <w:rPr>
          <w:vertAlign w:val="subscript"/>
        </w:rPr>
        <w:t>нар</w:t>
      </w:r>
      <w:r>
        <w:t xml:space="preserve"> = 0,048 м</w:t>
      </w:r>
    </w:p>
    <w:p w:rsidR="00482322" w:rsidRDefault="004B73C6">
      <w:pPr>
        <w:ind w:firstLine="720"/>
        <w:jc w:val="both"/>
      </w:pPr>
      <w:r>
        <w:t>Внутренний диаметр трубопровода горячей воды.</w:t>
      </w:r>
    </w:p>
    <w:p w:rsidR="00482322" w:rsidRDefault="004B73C6">
      <w:pPr>
        <w:ind w:firstLine="720"/>
        <w:jc w:val="both"/>
      </w:pPr>
      <w:r>
        <w:rPr>
          <w:position w:val="-30"/>
        </w:rPr>
        <w:object w:dxaOrig="2659" w:dyaOrig="740">
          <v:shape id="_x0000_i1077" type="#_x0000_t75" style="width:132.75pt;height:36.75pt" o:ole="" fillcolor="window">
            <v:imagedata r:id="rId113" o:title=""/>
          </v:shape>
          <o:OLEObject Type="Embed" ProgID="Equation.3" ShapeID="_x0000_i1077" DrawAspect="Content" ObjectID="_1468588666" r:id="rId11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  <w:lang w:val="en-US"/>
        </w:rPr>
        <w:t>c</w:t>
      </w:r>
      <w:r>
        <w:t xml:space="preserve"> - расход горячей воды протекающей по трубопроводу;</w:t>
      </w:r>
    </w:p>
    <w:p w:rsidR="00482322" w:rsidRDefault="004B73C6">
      <w:pPr>
        <w:ind w:firstLine="720"/>
        <w:jc w:val="both"/>
      </w:pPr>
      <w:r>
        <w:sym w:font="Symbol" w:char="F077"/>
      </w:r>
      <w:r>
        <w:t xml:space="preserve"> - допускаемая скорость горячей воды (для горячей воды 2 – 2.5 </w:t>
      </w:r>
      <w:r>
        <w:rPr>
          <w:vertAlign w:val="superscript"/>
        </w:rPr>
        <w:t>м</w:t>
      </w:r>
      <w:r>
        <w:t>/</w:t>
      </w:r>
      <w:r>
        <w:rPr>
          <w:vertAlign w:val="subscript"/>
        </w:rPr>
        <w:t>с</w:t>
      </w:r>
      <w:r>
        <w:t>).</w:t>
      </w:r>
    </w:p>
    <w:p w:rsidR="00482322" w:rsidRDefault="004B73C6">
      <w:pPr>
        <w:ind w:firstLine="720"/>
        <w:jc w:val="both"/>
      </w:pPr>
      <w:r>
        <w:t>Секундный объемный расход горячей воды.</w:t>
      </w:r>
    </w:p>
    <w:p w:rsidR="00482322" w:rsidRDefault="004B73C6">
      <w:pPr>
        <w:ind w:firstLine="720"/>
        <w:jc w:val="both"/>
      </w:pPr>
      <w:r>
        <w:rPr>
          <w:position w:val="-24"/>
        </w:rPr>
        <w:object w:dxaOrig="2340" w:dyaOrig="620">
          <v:shape id="_x0000_i1078" type="#_x0000_t75" style="width:117pt;height:30.75pt" o:ole="" fillcolor="window">
            <v:imagedata r:id="rId115" o:title=""/>
          </v:shape>
          <o:OLEObject Type="Embed" ProgID="Equation.3" ShapeID="_x0000_i1078" DrawAspect="Content" ObjectID="_1468588667" r:id="rId11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  <w:lang w:val="en-US"/>
        </w:rPr>
        <w:t>x</w:t>
      </w:r>
      <w:r>
        <w:t xml:space="preserve"> – удельный объем горячей воды;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  <w:lang w:val="en-US"/>
        </w:rPr>
        <w:t>c</w:t>
      </w:r>
      <w:r>
        <w:t xml:space="preserve"> – максимальный секундный расход горячей воды.</w:t>
      </w:r>
    </w:p>
    <w:p w:rsidR="00482322" w:rsidRDefault="004B73C6">
      <w:pPr>
        <w:ind w:firstLine="720"/>
        <w:jc w:val="both"/>
      </w:pPr>
      <w:r>
        <w:t xml:space="preserve">Выбираем </w:t>
      </w:r>
      <w:r>
        <w:rPr>
          <w:lang w:val="en-US"/>
        </w:rPr>
        <w:t>d</w:t>
      </w:r>
      <w:r>
        <w:rPr>
          <w:vertAlign w:val="subscript"/>
        </w:rPr>
        <w:t>вн</w:t>
      </w:r>
      <w:r>
        <w:t xml:space="preserve"> = 0,041 м, </w:t>
      </w:r>
      <w:r>
        <w:sym w:font="Symbol" w:char="F064"/>
      </w:r>
      <w:r>
        <w:rPr>
          <w:vertAlign w:val="subscript"/>
        </w:rPr>
        <w:t>ст</w:t>
      </w:r>
      <w:r>
        <w:t xml:space="preserve"> = 0,0035 м, </w:t>
      </w:r>
      <w:r>
        <w:rPr>
          <w:lang w:val="en-US"/>
        </w:rPr>
        <w:t>d</w:t>
      </w:r>
      <w:r>
        <w:rPr>
          <w:vertAlign w:val="subscript"/>
        </w:rPr>
        <w:t>нар</w:t>
      </w:r>
      <w:r>
        <w:t xml:space="preserve"> = 0,048 м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Расчет и подбор толщины тепловой изоляции теплопроводов.</w:t>
      </w:r>
    </w:p>
    <w:p w:rsidR="00482322" w:rsidRDefault="004B73C6">
      <w:pPr>
        <w:ind w:firstLine="720"/>
        <w:jc w:val="both"/>
      </w:pPr>
      <w:r>
        <w:t>Толщина теплоизоляционного слоя  наружных теплосетей определяется из уравнения.</w:t>
      </w:r>
    </w:p>
    <w:p w:rsidR="00482322" w:rsidRDefault="004B73C6">
      <w:pPr>
        <w:ind w:firstLine="720"/>
        <w:jc w:val="both"/>
      </w:pPr>
      <w:r>
        <w:t>Пар:</w:t>
      </w:r>
    </w:p>
    <w:p w:rsidR="00482322" w:rsidRDefault="004B73C6">
      <w:pPr>
        <w:ind w:firstLine="720"/>
        <w:jc w:val="both"/>
      </w:pPr>
      <w:r>
        <w:t xml:space="preserve">Выбираем для изоляции теплоизоляционные полуцилиндры из минеральной ваты </w:t>
      </w:r>
    </w:p>
    <w:p w:rsidR="00482322" w:rsidRDefault="004B73C6">
      <w:pPr>
        <w:ind w:firstLine="720"/>
        <w:jc w:val="both"/>
      </w:pPr>
      <w:r>
        <w:sym w:font="Symbol" w:char="F06C"/>
      </w:r>
      <w:r>
        <w:rPr>
          <w:vertAlign w:val="subscript"/>
        </w:rPr>
        <w:t>из</w:t>
      </w:r>
      <w:r>
        <w:t xml:space="preserve"> = 0,073 </w:t>
      </w:r>
      <w:r>
        <w:rPr>
          <w:vertAlign w:val="superscript"/>
        </w:rPr>
        <w:t>Вт</w:t>
      </w:r>
      <w:r>
        <w:t>/</w:t>
      </w:r>
      <w:r>
        <w:rPr>
          <w:vertAlign w:val="subscript"/>
        </w:rPr>
        <w:t>(м*К)</w:t>
      </w:r>
      <w:r>
        <w:t>.</w:t>
      </w:r>
    </w:p>
    <w:p w:rsidR="00482322" w:rsidRDefault="004B73C6">
      <w:pPr>
        <w:ind w:firstLine="720"/>
        <w:jc w:val="both"/>
      </w:pPr>
      <w:r>
        <w:rPr>
          <w:position w:val="-30"/>
        </w:rPr>
        <w:object w:dxaOrig="4380" w:dyaOrig="680">
          <v:shape id="_x0000_i1079" type="#_x0000_t75" style="width:219pt;height:33.75pt" o:ole="" fillcolor="window">
            <v:imagedata r:id="rId117" o:title=""/>
          </v:shape>
          <o:OLEObject Type="Embed" ProgID="Equation.3" ShapeID="_x0000_i1079" DrawAspect="Content" ObjectID="_1468588668" r:id="rId118"/>
        </w:object>
      </w:r>
    </w:p>
    <w:p w:rsidR="00482322" w:rsidRDefault="004B73C6">
      <w:pPr>
        <w:ind w:firstLine="720"/>
        <w:jc w:val="both"/>
      </w:pPr>
      <w:r>
        <w:rPr>
          <w:position w:val="-140"/>
        </w:rPr>
        <w:object w:dxaOrig="5020" w:dyaOrig="2720">
          <v:shape id="_x0000_i1080" type="#_x0000_t75" style="width:251.25pt;height:135.75pt" o:ole="" fillcolor="window">
            <v:imagedata r:id="rId119" o:title=""/>
          </v:shape>
          <o:OLEObject Type="Embed" ProgID="Equation.3" ShapeID="_x0000_i1080" DrawAspect="Content" ObjectID="_1468588669" r:id="rId12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н</w:t>
      </w:r>
      <w:r>
        <w:t xml:space="preserve"> – наружный диаметр трубопровода;</w:t>
      </w:r>
    </w:p>
    <w:p w:rsidR="00482322" w:rsidRDefault="004B73C6">
      <w:pPr>
        <w:ind w:left="420" w:firstLine="720"/>
        <w:jc w:val="both"/>
      </w:pPr>
      <w:r>
        <w:sym w:font="Symbol" w:char="F06C"/>
      </w:r>
      <w:r>
        <w:rPr>
          <w:vertAlign w:val="subscript"/>
        </w:rPr>
        <w:t>из</w:t>
      </w:r>
      <w:r>
        <w:t xml:space="preserve"> - коэффициент теплопроводности тепловой изоляции</w:t>
      </w:r>
    </w:p>
    <w:p w:rsidR="00482322" w:rsidRDefault="004B73C6">
      <w:pPr>
        <w:ind w:left="420" w:firstLine="720"/>
        <w:jc w:val="both"/>
      </w:pPr>
      <w:r>
        <w:rPr>
          <w:lang w:val="en-US"/>
        </w:rPr>
        <w:t>t</w:t>
      </w:r>
      <w:r>
        <w:rPr>
          <w:vertAlign w:val="subscript"/>
        </w:rPr>
        <w:t>т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п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0</w:t>
      </w:r>
      <w:r>
        <w:t xml:space="preserve"> – соответственно температуры теплоносителя, поверхности изоляционного слоя и окружающего воздуха.</w:t>
      </w:r>
    </w:p>
    <w:p w:rsidR="00482322" w:rsidRDefault="004B73C6">
      <w:pPr>
        <w:ind w:firstLine="720"/>
        <w:jc w:val="both"/>
      </w:pPr>
      <w:r>
        <w:sym w:font="Symbol" w:char="F061"/>
      </w:r>
      <w:r>
        <w:rPr>
          <w:vertAlign w:val="subscript"/>
        </w:rPr>
        <w:t>2</w:t>
      </w:r>
      <w:r>
        <w:t xml:space="preserve"> - коэффициент теплоотдачи от изоляционного теплопровода к окружающему воздуху.</w:t>
      </w:r>
    </w:p>
    <w:p w:rsidR="00482322" w:rsidRDefault="004B73C6">
      <w:pPr>
        <w:ind w:firstLine="720"/>
        <w:jc w:val="both"/>
      </w:pPr>
      <w:r>
        <w:t>Коэффициент теплоотдачи от поверхности изолированного теплопровода к окружающему воздуху рассчитывается по эмпирической формуле.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720" w:dyaOrig="920">
          <v:shape id="_x0000_i1081" type="#_x0000_t75" style="width:236.25pt;height:45.75pt" o:ole="" fillcolor="window">
            <v:imagedata r:id="rId121" o:title=""/>
          </v:shape>
          <o:OLEObject Type="Embed" ProgID="Equation.3" ShapeID="_x0000_i1081" DrawAspect="Content" ObjectID="_1468588670" r:id="rId122"/>
        </w:object>
      </w:r>
    </w:p>
    <w:p w:rsidR="00482322" w:rsidRDefault="004B73C6">
      <w:pPr>
        <w:ind w:firstLine="720"/>
        <w:jc w:val="both"/>
      </w:pPr>
      <w:r>
        <w:t>Конденсат:</w:t>
      </w:r>
    </w:p>
    <w:p w:rsidR="00482322" w:rsidRDefault="004B73C6">
      <w:pPr>
        <w:ind w:firstLine="720"/>
        <w:jc w:val="both"/>
      </w:pPr>
      <w:r>
        <w:t xml:space="preserve">Выбираем для изоляции войлок строительный </w:t>
      </w:r>
      <w:r>
        <w:sym w:font="Symbol" w:char="F06C"/>
      </w:r>
      <w:r>
        <w:rPr>
          <w:vertAlign w:val="subscript"/>
        </w:rPr>
        <w:t>из</w:t>
      </w:r>
      <w:r>
        <w:t xml:space="preserve"> = 0,061</w:t>
      </w:r>
      <w:r>
        <w:rPr>
          <w:vertAlign w:val="superscript"/>
        </w:rPr>
        <w:t>Вт</w:t>
      </w:r>
      <w:r>
        <w:t>/</w:t>
      </w:r>
      <w:r>
        <w:rPr>
          <w:vertAlign w:val="subscript"/>
        </w:rPr>
        <w:t>(м*К)</w:t>
      </w:r>
      <w:r>
        <w:t>.</w:t>
      </w:r>
    </w:p>
    <w:p w:rsidR="00482322" w:rsidRDefault="004B73C6">
      <w:pPr>
        <w:ind w:firstLine="720"/>
        <w:jc w:val="both"/>
      </w:pPr>
      <w:r>
        <w:rPr>
          <w:position w:val="-140"/>
        </w:rPr>
        <w:object w:dxaOrig="4940" w:dyaOrig="2720">
          <v:shape id="_x0000_i1082" type="#_x0000_t75" style="width:246.75pt;height:135.75pt" o:ole="" fillcolor="window">
            <v:imagedata r:id="rId123" o:title=""/>
          </v:shape>
          <o:OLEObject Type="Embed" ProgID="Equation.3" ShapeID="_x0000_i1082" DrawAspect="Content" ObjectID="_1468588671" r:id="rId124"/>
        </w:object>
      </w:r>
    </w:p>
    <w:p w:rsidR="00482322" w:rsidRDefault="004B73C6">
      <w:pPr>
        <w:ind w:firstLine="720"/>
        <w:jc w:val="both"/>
      </w:pPr>
      <w:r>
        <w:t>Горячая вода:</w:t>
      </w:r>
    </w:p>
    <w:p w:rsidR="00482322" w:rsidRDefault="004B73C6">
      <w:pPr>
        <w:ind w:firstLine="720"/>
        <w:jc w:val="both"/>
      </w:pPr>
      <w:r>
        <w:t xml:space="preserve">Выбираем для изоляции войлок строительный </w:t>
      </w:r>
      <w:r>
        <w:sym w:font="Symbol" w:char="F06C"/>
      </w:r>
      <w:r>
        <w:rPr>
          <w:vertAlign w:val="subscript"/>
        </w:rPr>
        <w:t>из</w:t>
      </w:r>
      <w:r>
        <w:t xml:space="preserve"> = 0,061 </w:t>
      </w:r>
      <w:r>
        <w:rPr>
          <w:vertAlign w:val="superscript"/>
        </w:rPr>
        <w:t>Вт</w:t>
      </w:r>
      <w:r>
        <w:t>/</w:t>
      </w:r>
      <w:r>
        <w:rPr>
          <w:vertAlign w:val="subscript"/>
        </w:rPr>
        <w:t>(м*К)</w:t>
      </w:r>
      <w:r>
        <w:t>.</w:t>
      </w:r>
    </w:p>
    <w:p w:rsidR="00482322" w:rsidRDefault="004B73C6">
      <w:pPr>
        <w:ind w:firstLine="720"/>
        <w:jc w:val="both"/>
      </w:pPr>
      <w:r>
        <w:rPr>
          <w:position w:val="-140"/>
        </w:rPr>
        <w:object w:dxaOrig="5179" w:dyaOrig="2720">
          <v:shape id="_x0000_i1083" type="#_x0000_t75" style="width:258.75pt;height:135.75pt" o:ole="" fillcolor="window">
            <v:imagedata r:id="rId125" o:title=""/>
          </v:shape>
          <o:OLEObject Type="Embed" ProgID="Equation.3" ShapeID="_x0000_i1083" DrawAspect="Content" ObjectID="_1468588672" r:id="rId126"/>
        </w:object>
      </w:r>
    </w:p>
    <w:p w:rsidR="00482322" w:rsidRDefault="00482322">
      <w:pPr>
        <w:jc w:val="both"/>
      </w:pPr>
    </w:p>
    <w:p w:rsidR="00482322" w:rsidRDefault="004B73C6">
      <w:pPr>
        <w:pStyle w:val="3"/>
      </w:pPr>
      <w:r>
        <w:t>4.3.</w:t>
      </w:r>
      <w:r>
        <w:tab/>
        <w:t>Расчет потерь теплоты и снижения энтальпии теплоносителя при транспортировке по наружным тепловым сетям.</w:t>
      </w:r>
    </w:p>
    <w:p w:rsidR="00482322" w:rsidRDefault="004B73C6">
      <w:pPr>
        <w:ind w:firstLine="720"/>
        <w:jc w:val="both"/>
      </w:pPr>
      <w:r>
        <w:t>Удельные потери теплоты наружными теплопроводами.</w:t>
      </w:r>
    </w:p>
    <w:p w:rsidR="00482322" w:rsidRDefault="004B73C6">
      <w:pPr>
        <w:ind w:firstLine="720"/>
        <w:jc w:val="both"/>
      </w:pPr>
      <w:r>
        <w:t>Пар:</w:t>
      </w:r>
    </w:p>
    <w:p w:rsidR="00482322" w:rsidRDefault="004B73C6">
      <w:pPr>
        <w:jc w:val="both"/>
      </w:pPr>
      <w:r>
        <w:rPr>
          <w:position w:val="-102"/>
        </w:rPr>
        <w:object w:dxaOrig="8860" w:dyaOrig="2160">
          <v:shape id="_x0000_i1084" type="#_x0000_t75" style="width:441.75pt;height:108pt" o:ole="" fillcolor="window">
            <v:imagedata r:id="rId127" o:title=""/>
          </v:shape>
          <o:OLEObject Type="Embed" ProgID="Equation.3" ShapeID="_x0000_i1084" DrawAspect="Content" ObjectID="_1468588673" r:id="rId12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1"/>
      </w:r>
      <w:r>
        <w:rPr>
          <w:vertAlign w:val="subscript"/>
        </w:rPr>
        <w:t>1</w:t>
      </w:r>
      <w:r>
        <w:t xml:space="preserve"> - коэффициент теплоотдачи от теплоносителя к стенке трубы;</w:t>
      </w:r>
    </w:p>
    <w:p w:rsidR="00482322" w:rsidRDefault="004B73C6">
      <w:pPr>
        <w:ind w:firstLine="720"/>
        <w:jc w:val="both"/>
      </w:pPr>
      <w:r>
        <w:sym w:font="Symbol" w:char="F06C"/>
      </w:r>
      <w:r>
        <w:rPr>
          <w:vertAlign w:val="subscript"/>
        </w:rPr>
        <w:t>тр</w:t>
      </w:r>
      <w:r>
        <w:t xml:space="preserve"> - коэффициент теплопроводности трубы.</w:t>
      </w:r>
    </w:p>
    <w:p w:rsidR="00482322" w:rsidRDefault="004B73C6">
      <w:pPr>
        <w:ind w:firstLine="720"/>
        <w:jc w:val="both"/>
      </w:pPr>
      <w:r>
        <w:t>Конденсат:</w:t>
      </w:r>
    </w:p>
    <w:p w:rsidR="00482322" w:rsidRDefault="004B73C6">
      <w:pPr>
        <w:jc w:val="both"/>
      </w:pPr>
      <w:r>
        <w:rPr>
          <w:position w:val="-60"/>
        </w:rPr>
        <w:object w:dxaOrig="8940" w:dyaOrig="980">
          <v:shape id="_x0000_i1085" type="#_x0000_t75" style="width:429.75pt;height:47.25pt" o:ole="" fillcolor="window">
            <v:imagedata r:id="rId129" o:title=""/>
          </v:shape>
          <o:OLEObject Type="Embed" ProgID="Equation.3" ShapeID="_x0000_i1085" DrawAspect="Content" ObjectID="_1468588674" r:id="rId130"/>
        </w:object>
      </w:r>
    </w:p>
    <w:p w:rsidR="00482322" w:rsidRDefault="004B73C6">
      <w:pPr>
        <w:ind w:firstLine="720"/>
        <w:jc w:val="both"/>
      </w:pPr>
      <w:r>
        <w:t>Горячая вода:</w:t>
      </w:r>
    </w:p>
    <w:p w:rsidR="00482322" w:rsidRDefault="004B73C6">
      <w:pPr>
        <w:jc w:val="both"/>
      </w:pPr>
      <w:r>
        <w:rPr>
          <w:position w:val="-60"/>
        </w:rPr>
        <w:object w:dxaOrig="8880" w:dyaOrig="980">
          <v:shape id="_x0000_i1086" type="#_x0000_t75" style="width:427.5pt;height:47.25pt" o:ole="" fillcolor="window">
            <v:imagedata r:id="rId131" o:title=""/>
          </v:shape>
          <o:OLEObject Type="Embed" ProgID="Equation.3" ShapeID="_x0000_i1086" DrawAspect="Content" ObjectID="_1468588675" r:id="rId132"/>
        </w:object>
      </w: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t>Снижение энтальпии для каждого из теплоносителей при их транспортировке по наружным теплосетям.</w:t>
      </w:r>
    </w:p>
    <w:p w:rsidR="00482322" w:rsidRDefault="004B73C6">
      <w:pPr>
        <w:ind w:firstLine="720"/>
        <w:jc w:val="both"/>
      </w:pPr>
      <w:r>
        <w:t>Пар: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3640" w:dyaOrig="1400">
          <v:shape id="_x0000_i1087" type="#_x0000_t75" style="width:182.25pt;height:69.75pt" o:ole="" fillcolor="window">
            <v:imagedata r:id="rId133" o:title=""/>
          </v:shape>
          <o:OLEObject Type="Embed" ProgID="Equation.3" ShapeID="_x0000_i1087" DrawAspect="Content" ObjectID="_1468588676" r:id="rId13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L</w:t>
      </w:r>
      <w:r>
        <w:t xml:space="preserve"> – протяженность теплосети между котельной и производственным корпусом (100 – 200 м).</w:t>
      </w:r>
    </w:p>
    <w:p w:rsidR="00482322" w:rsidRDefault="004B73C6">
      <w:pPr>
        <w:ind w:firstLine="720"/>
        <w:jc w:val="both"/>
      </w:pPr>
      <w:r>
        <w:rPr>
          <w:lang w:val="en-US"/>
        </w:rPr>
        <w:t>m</w:t>
      </w:r>
      <w:r>
        <w:rPr>
          <w:vertAlign w:val="subscript"/>
          <w:lang w:val="en-US"/>
        </w:rPr>
        <w:t>c</w:t>
      </w:r>
      <w:r>
        <w:t xml:space="preserve"> - максимальный расход теплоносителя.</w:t>
      </w:r>
    </w:p>
    <w:p w:rsidR="00482322" w:rsidRDefault="004B73C6">
      <w:pPr>
        <w:ind w:firstLine="720"/>
        <w:jc w:val="both"/>
      </w:pPr>
      <w:r>
        <w:t>Конденсат:</w:t>
      </w:r>
    </w:p>
    <w:p w:rsidR="00482322" w:rsidRDefault="004B73C6">
      <w:pPr>
        <w:ind w:firstLine="720"/>
        <w:jc w:val="both"/>
      </w:pPr>
      <w:r>
        <w:rPr>
          <w:position w:val="-28"/>
        </w:rPr>
        <w:object w:dxaOrig="3440" w:dyaOrig="660">
          <v:shape id="_x0000_i1088" type="#_x0000_t75" style="width:171.75pt;height:33pt" o:ole="" fillcolor="window">
            <v:imagedata r:id="rId135" o:title=""/>
          </v:shape>
          <o:OLEObject Type="Embed" ProgID="Equation.3" ShapeID="_x0000_i1088" DrawAspect="Content" ObjectID="_1468588677" r:id="rId136"/>
        </w:object>
      </w:r>
    </w:p>
    <w:p w:rsidR="00482322" w:rsidRDefault="004B73C6">
      <w:pPr>
        <w:ind w:firstLine="720"/>
        <w:jc w:val="both"/>
      </w:pPr>
      <w:r>
        <w:t>Горячая вода:</w:t>
      </w:r>
    </w:p>
    <w:p w:rsidR="00482322" w:rsidRDefault="004B73C6">
      <w:pPr>
        <w:ind w:firstLine="720"/>
        <w:jc w:val="both"/>
      </w:pPr>
      <w:r>
        <w:rPr>
          <w:position w:val="-28"/>
        </w:rPr>
        <w:object w:dxaOrig="3440" w:dyaOrig="660">
          <v:shape id="_x0000_i1089" type="#_x0000_t75" style="width:171.75pt;height:33pt" o:ole="" fillcolor="window">
            <v:imagedata r:id="rId137" o:title=""/>
          </v:shape>
          <o:OLEObject Type="Embed" ProgID="Equation.3" ShapeID="_x0000_i1089" DrawAspect="Content" ObjectID="_1468588678" r:id="rId138"/>
        </w:object>
      </w:r>
    </w:p>
    <w:p w:rsidR="00482322" w:rsidRDefault="004B73C6">
      <w:pPr>
        <w:ind w:firstLine="720"/>
        <w:jc w:val="both"/>
      </w:pPr>
      <w:r>
        <w:t>Степень увлажнения пара, обусловленная потерями теплоты в окружающую среду.</w:t>
      </w:r>
    </w:p>
    <w:p w:rsidR="00482322" w:rsidRDefault="004B73C6">
      <w:pPr>
        <w:ind w:firstLine="720"/>
        <w:jc w:val="both"/>
      </w:pPr>
      <w:r>
        <w:rPr>
          <w:position w:val="-60"/>
        </w:rPr>
        <w:object w:dxaOrig="2640" w:dyaOrig="1320">
          <v:shape id="_x0000_i1090" type="#_x0000_t75" style="width:132pt;height:66pt" o:ole="" fillcolor="window">
            <v:imagedata r:id="rId139" o:title=""/>
          </v:shape>
          <o:OLEObject Type="Embed" ProgID="Equation.3" ShapeID="_x0000_i1090" DrawAspect="Content" ObjectID="_1468588679" r:id="rId14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z</w:t>
      </w:r>
      <w:r>
        <w:t xml:space="preserve"> – теплота парообразования при давлении Р</w:t>
      </w:r>
      <w:r>
        <w:rPr>
          <w:vertAlign w:val="subscript"/>
        </w:rPr>
        <w:t>1</w:t>
      </w:r>
      <w:r>
        <w:t>.</w:t>
      </w:r>
    </w:p>
    <w:p w:rsidR="00482322" w:rsidRDefault="004B73C6">
      <w:pPr>
        <w:ind w:firstLine="720"/>
        <w:jc w:val="both"/>
      </w:pPr>
      <w:r>
        <w:t>Снижение температуры воды (конденсата).</w:t>
      </w:r>
    </w:p>
    <w:p w:rsidR="00482322" w:rsidRDefault="004B73C6">
      <w:pPr>
        <w:ind w:firstLine="720"/>
        <w:jc w:val="both"/>
      </w:pPr>
      <w:r>
        <w:t>Конденсат:</w:t>
      </w:r>
    </w:p>
    <w:p w:rsidR="00482322" w:rsidRDefault="004B73C6">
      <w:pPr>
        <w:ind w:firstLine="720"/>
        <w:jc w:val="both"/>
      </w:pPr>
      <w:r>
        <w:rPr>
          <w:position w:val="-60"/>
        </w:rPr>
        <w:object w:dxaOrig="1780" w:dyaOrig="1320">
          <v:shape id="_x0000_i1091" type="#_x0000_t75" style="width:89.25pt;height:66pt" o:ole="" fillcolor="window">
            <v:imagedata r:id="rId141" o:title=""/>
          </v:shape>
          <o:OLEObject Type="Embed" ProgID="Equation.3" ShapeID="_x0000_i1091" DrawAspect="Content" ObjectID="_1468588680" r:id="rId142"/>
        </w:object>
      </w:r>
    </w:p>
    <w:p w:rsidR="00482322" w:rsidRDefault="004B73C6">
      <w:pPr>
        <w:ind w:firstLine="720"/>
        <w:jc w:val="both"/>
      </w:pPr>
      <w:r>
        <w:t>Горячая вода:</w:t>
      </w:r>
    </w:p>
    <w:p w:rsidR="00482322" w:rsidRDefault="004B73C6">
      <w:pPr>
        <w:ind w:firstLine="720"/>
        <w:jc w:val="both"/>
      </w:pPr>
      <w:r>
        <w:rPr>
          <w:position w:val="-28"/>
        </w:rPr>
        <w:object w:dxaOrig="1780" w:dyaOrig="660">
          <v:shape id="_x0000_i1092" type="#_x0000_t75" style="width:89.25pt;height:33pt" o:ole="" fillcolor="window">
            <v:imagedata r:id="rId143" o:title=""/>
          </v:shape>
          <o:OLEObject Type="Embed" ProgID="Equation.3" ShapeID="_x0000_i1092" DrawAspect="Content" ObjectID="_1468588681" r:id="rId144"/>
        </w:object>
      </w:r>
    </w:p>
    <w:p w:rsidR="00482322" w:rsidRDefault="00482322">
      <w:pPr>
        <w:ind w:firstLine="720"/>
        <w:jc w:val="both"/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0"/>
          <w:numId w:val="3"/>
        </w:numPr>
        <w:ind w:hanging="720"/>
        <w:jc w:val="both"/>
        <w:rPr>
          <w:b/>
          <w:sz w:val="28"/>
        </w:rPr>
      </w:pPr>
      <w:r>
        <w:rPr>
          <w:b/>
          <w:sz w:val="28"/>
        </w:rPr>
        <w:t>Расчет и подбор оборудования теплоподготовительной установки.</w:t>
      </w:r>
    </w:p>
    <w:p w:rsidR="00482322" w:rsidRDefault="00482322">
      <w:pPr>
        <w:ind w:left="360" w:hanging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Схема включения, расчет и подбор водоподогревателей системы отопления.</w:t>
      </w:r>
    </w:p>
    <w:p w:rsidR="00482322" w:rsidRDefault="004B73C6">
      <w:pPr>
        <w:ind w:firstLine="720"/>
        <w:jc w:val="both"/>
      </w:pPr>
      <w:r>
        <w:t>Исходными данными для расчета водоподогревателей являются: максимальный часовой расход горячей воды в сезон массовой переработки сырья , максимальный расход теплоты на отопительные нужды в период самой холодной пятидневки года, температуры холодной и горячей воды в системе горячего водоснабжения и прямой и обратной воды в системе отопления.</w:t>
      </w:r>
    </w:p>
    <w:p w:rsidR="00482322" w:rsidRDefault="00482322">
      <w:pPr>
        <w:ind w:firstLine="360"/>
        <w:jc w:val="both"/>
      </w:pPr>
    </w:p>
    <w:p w:rsidR="00482322" w:rsidRDefault="004B73C6">
      <w:pPr>
        <w:ind w:firstLine="720"/>
        <w:jc w:val="both"/>
      </w:pPr>
      <w:r>
        <w:t>Суммарная поверхность нагрева пароводяных подогревателей для системы отопления</w:t>
      </w:r>
    </w:p>
    <w:p w:rsidR="00482322" w:rsidRDefault="004B73C6">
      <w:pPr>
        <w:ind w:firstLine="720"/>
        <w:jc w:val="both"/>
      </w:pPr>
      <w:r>
        <w:rPr>
          <w:position w:val="-66"/>
        </w:rPr>
        <w:object w:dxaOrig="2659" w:dyaOrig="1440">
          <v:shape id="_x0000_i1093" type="#_x0000_t75" style="width:132.75pt;height:1in" o:ole="" fillcolor="window">
            <v:imagedata r:id="rId145" o:title=""/>
          </v:shape>
          <o:OLEObject Type="Embed" ProgID="Equation.3" ShapeID="_x0000_i1093" DrawAspect="Content" ObjectID="_1468588682" r:id="rId146"/>
        </w:object>
      </w:r>
    </w:p>
    <w:p w:rsidR="00482322" w:rsidRDefault="004B73C6">
      <w:pPr>
        <w:ind w:firstLine="720"/>
        <w:jc w:val="both"/>
      </w:pPr>
      <w:r>
        <w:t>Где к – коэффициент теплопередачи водоподогревателей 1,8;</w:t>
      </w:r>
    </w:p>
    <w:p w:rsidR="00482322" w:rsidRDefault="004B73C6">
      <w:pPr>
        <w:ind w:firstLine="720"/>
        <w:jc w:val="both"/>
      </w:pPr>
      <w:r>
        <w:rPr>
          <w:lang w:val="en-US"/>
        </w:rPr>
        <w:sym w:font="Symbol" w:char="F044"/>
      </w:r>
      <w:r>
        <w:rPr>
          <w:lang w:val="en-US"/>
        </w:rPr>
        <w:t>t</w:t>
      </w:r>
      <w:r>
        <w:t xml:space="preserve"> - средняя разность между температурами греющего пара и нагреваемой водой.</w:t>
      </w:r>
    </w:p>
    <w:p w:rsidR="00482322" w:rsidRDefault="004B73C6">
      <w:pPr>
        <w:ind w:firstLine="720"/>
        <w:jc w:val="both"/>
      </w:pPr>
      <w:r>
        <w:rPr>
          <w:position w:val="-84"/>
        </w:rPr>
        <w:object w:dxaOrig="3760" w:dyaOrig="1520">
          <v:shape id="_x0000_i1094" type="#_x0000_t75" style="width:188.25pt;height:75.75pt" o:ole="" fillcolor="window">
            <v:imagedata r:id="rId147" o:title=""/>
          </v:shape>
          <o:OLEObject Type="Embed" ProgID="Equation.3" ShapeID="_x0000_i1094" DrawAspect="Content" ObjectID="_1468588683" r:id="rId148"/>
        </w:object>
      </w:r>
    </w:p>
    <w:p w:rsidR="00482322" w:rsidRDefault="004B73C6">
      <w:pPr>
        <w:ind w:firstLine="720"/>
        <w:jc w:val="both"/>
      </w:pPr>
      <w:r>
        <w:t>Выбираем пароводяной подогреватель</w:t>
      </w:r>
    </w:p>
    <w:p w:rsidR="00482322" w:rsidRDefault="004B73C6">
      <w:pPr>
        <w:ind w:firstLine="720"/>
        <w:jc w:val="both"/>
      </w:pPr>
      <w:r>
        <w:t xml:space="preserve">ПП-1-17-11, </w:t>
      </w:r>
      <w:r>
        <w:rPr>
          <w:lang w:val="en-US"/>
        </w:rPr>
        <w:t>F</w:t>
      </w:r>
      <w:r>
        <w:t xml:space="preserve"> = 17,2 м</w:t>
      </w:r>
      <w:r>
        <w:rPr>
          <w:vertAlign w:val="superscript"/>
        </w:rPr>
        <w:t>2</w:t>
      </w:r>
      <w:r>
        <w:t>, Р = 0,7 МПа 2 штуки.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Схема включения, расчет и подбор водоподогревателей системы горячего водоснабжения.</w:t>
      </w:r>
    </w:p>
    <w:p w:rsidR="00482322" w:rsidRDefault="004B73C6">
      <w:pPr>
        <w:ind w:firstLine="720"/>
        <w:jc w:val="both"/>
      </w:pPr>
      <w:r>
        <w:t>Суммарная поверхность нагрева пароводяных подогревателей системы горячего водоснабжения.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3920" w:dyaOrig="1400">
          <v:shape id="_x0000_i1095" type="#_x0000_t75" style="width:195.75pt;height:69.75pt" o:ole="" fillcolor="window">
            <v:imagedata r:id="rId149" o:title=""/>
          </v:shape>
          <o:OLEObject Type="Embed" ProgID="Equation.3" ShapeID="_x0000_i1095" DrawAspect="Content" ObjectID="_1468588684" r:id="rId150"/>
        </w:object>
      </w:r>
    </w:p>
    <w:p w:rsidR="00482322" w:rsidRDefault="004B73C6">
      <w:pPr>
        <w:ind w:firstLine="720"/>
        <w:jc w:val="both"/>
      </w:pPr>
      <w:r>
        <w:rPr>
          <w:position w:val="-108"/>
        </w:rPr>
        <w:object w:dxaOrig="3220" w:dyaOrig="2340">
          <v:shape id="_x0000_i1096" type="#_x0000_t75" style="width:161.25pt;height:117pt" o:ole="" fillcolor="window">
            <v:imagedata r:id="rId151" o:title=""/>
          </v:shape>
          <o:OLEObject Type="Embed" ProgID="Equation.3" ShapeID="_x0000_i1096" DrawAspect="Content" ObjectID="_1468588685" r:id="rId152"/>
        </w:object>
      </w:r>
    </w:p>
    <w:p w:rsidR="00482322" w:rsidRDefault="004B73C6">
      <w:pPr>
        <w:ind w:firstLine="720"/>
        <w:jc w:val="both"/>
      </w:pPr>
      <w:r>
        <w:t>Выбираем пароводяной подогреватель</w:t>
      </w:r>
    </w:p>
    <w:p w:rsidR="00482322" w:rsidRDefault="004B73C6">
      <w:pPr>
        <w:ind w:firstLine="720"/>
        <w:jc w:val="both"/>
      </w:pPr>
      <w:r>
        <w:t>ПП-1-9-7-</w:t>
      </w:r>
      <w:r>
        <w:rPr>
          <w:lang w:val="en-US"/>
        </w:rPr>
        <w:t>IV</w:t>
      </w:r>
      <w:r>
        <w:t xml:space="preserve"> </w:t>
      </w:r>
      <w:r>
        <w:rPr>
          <w:lang w:val="en-US"/>
        </w:rPr>
        <w:t>F</w:t>
      </w:r>
      <w:r>
        <w:t xml:space="preserve"> = 9,5 м</w:t>
      </w:r>
      <w:r>
        <w:rPr>
          <w:vertAlign w:val="superscript"/>
        </w:rPr>
        <w:t>2</w:t>
      </w:r>
      <w:r>
        <w:t xml:space="preserve"> 2 штуки.</w:t>
      </w: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Расчет и подбор аккумуляторов горячей воды.</w:t>
      </w:r>
    </w:p>
    <w:p w:rsidR="00482322" w:rsidRDefault="004B73C6">
      <w:pPr>
        <w:ind w:firstLine="720"/>
        <w:jc w:val="both"/>
      </w:pPr>
      <w:r>
        <w:t>Баки – аккумуляторы горячей воды выбираются на основании сравнения интегрального графика потребления горячей воды (график 4 линия а)со средним потреблением за смену (график 4 линия б) по данным сменного графика потребления горячей воды.</w:t>
      </w:r>
    </w:p>
    <w:p w:rsidR="00482322" w:rsidRDefault="004B73C6">
      <w:pPr>
        <w:ind w:firstLine="720"/>
        <w:jc w:val="both"/>
      </w:pPr>
      <w:r>
        <w:t>Геометрический объем баков – аккумуляторов должен быть на 5 – 10% больше расчетного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ак</w:t>
      </w:r>
      <w:r>
        <w:t xml:space="preserve"> = 2,71 м</w:t>
      </w:r>
      <w:r>
        <w:rPr>
          <w:vertAlign w:val="superscript"/>
        </w:rPr>
        <w:t>3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ак</w:t>
      </w:r>
      <w:r>
        <w:rPr>
          <w:vertAlign w:val="superscript"/>
        </w:rPr>
        <w:t>’</w:t>
      </w:r>
      <w:r>
        <w:t xml:space="preserve"> = 2,71 * 0,1 = 3,2 м</w:t>
      </w:r>
      <w:r>
        <w:rPr>
          <w:vertAlign w:val="superscript"/>
        </w:rPr>
        <w:t>3</w:t>
      </w:r>
      <w:r>
        <w:t>.</w:t>
      </w:r>
    </w:p>
    <w:p w:rsidR="00482322" w:rsidRDefault="004B73C6">
      <w:pPr>
        <w:ind w:firstLine="720"/>
        <w:jc w:val="both"/>
      </w:pPr>
      <w:r>
        <w:t>Выбираем два бака: Т40.02.00.000СБ Тип 1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t xml:space="preserve"> = 2 м</w:t>
      </w:r>
      <w:r>
        <w:rPr>
          <w:vertAlign w:val="superscript"/>
        </w:rPr>
        <w:t>3</w:t>
      </w:r>
      <w:r>
        <w:t xml:space="preserve"> , </w:t>
      </w:r>
      <w:r>
        <w:rPr>
          <w:lang w:val="en-US"/>
        </w:rPr>
        <w:t>d</w:t>
      </w:r>
      <w:r>
        <w:t xml:space="preserve"> = 1,4 м.</w:t>
      </w:r>
    </w:p>
    <w:p w:rsidR="00482322" w:rsidRDefault="00482322">
      <w:pPr>
        <w:jc w:val="both"/>
        <w:rPr>
          <w:lang w:val="en-US"/>
        </w:rPr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Подбор насосов системы горячего водоснабжения.</w:t>
      </w:r>
    </w:p>
    <w:p w:rsidR="00482322" w:rsidRDefault="004B73C6">
      <w:pPr>
        <w:ind w:firstLine="720"/>
        <w:jc w:val="both"/>
      </w:pPr>
      <w:r>
        <w:t>Выбор единичной мощности и числа устанавливаемых насосов системы горячего водоснабжения определяется максимальным расходом горячей воды.</w:t>
      </w:r>
    </w:p>
    <w:p w:rsidR="00482322" w:rsidRDefault="004B73C6">
      <w:pPr>
        <w:ind w:firstLine="720"/>
        <w:jc w:val="both"/>
      </w:pPr>
      <w:r>
        <w:t>Наиболее целесообразной является схема горячего водоснабжения с тремя насосами. При этом устанавливаются два насоса максимального расхода и один минимального расхода, а схема автоматизируется.</w: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гв</w:t>
      </w:r>
      <w:r>
        <w:rPr>
          <w:vertAlign w:val="superscript"/>
          <w:lang w:val="en-US"/>
        </w:rPr>
        <w:t>max</w:t>
      </w:r>
      <w:r>
        <w:t xml:space="preserve"> = 7,56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  <w:r>
        <w:tab/>
      </w:r>
      <w:r>
        <w:tab/>
      </w:r>
      <w:r>
        <w:rPr>
          <w:lang w:val="en-US"/>
        </w:rPr>
        <w:t>V</w:t>
      </w:r>
      <w:r>
        <w:rPr>
          <w:vertAlign w:val="subscript"/>
        </w:rPr>
        <w:t>гв</w:t>
      </w:r>
      <w:r>
        <w:rPr>
          <w:vertAlign w:val="superscript"/>
          <w:lang w:val="en-US"/>
        </w:rPr>
        <w:t>max</w:t>
      </w:r>
      <w:r>
        <w:t xml:space="preserve"> = 5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</w:p>
    <w:p w:rsidR="00482322" w:rsidRDefault="004B73C6">
      <w:pPr>
        <w:ind w:firstLine="720"/>
        <w:jc w:val="both"/>
      </w:pPr>
      <w:r>
        <w:rPr>
          <w:lang w:val="en-US"/>
        </w:rPr>
        <w:t>?</w:t>
      </w:r>
      <w:r>
        <w:t xml:space="preserve">Выбираем три насоса КМ 8/18 номинальная мощность – 8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Подбор циркуляционных насосов системы отопления.</w:t>
      </w:r>
    </w:p>
    <w:p w:rsidR="00482322" w:rsidRDefault="004B73C6">
      <w:pPr>
        <w:ind w:firstLine="720"/>
        <w:jc w:val="both"/>
      </w:pPr>
      <w:r>
        <w:t>Циркуляционные насосы системы отопления подбираются по тем же параметрам для наиболее напряженного режима ее эксплуатации в самую холодную пятидневку года.</w:t>
      </w:r>
    </w:p>
    <w:p w:rsidR="00482322" w:rsidRDefault="004B73C6">
      <w:pPr>
        <w:ind w:firstLine="720"/>
        <w:jc w:val="both"/>
      </w:pPr>
      <w:r>
        <w:t>Устанавливается не менее двух циркуляционных насосов максимального расхода. Целесообразно также предусмотреть возможность переключения на насосы, работающие в режиме средней тепловой нагрузки отопительной системы.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3940" w:dyaOrig="1480">
          <v:shape id="_x0000_i1097" type="#_x0000_t75" style="width:197.25pt;height:74.25pt" o:ole="" fillcolor="window">
            <v:imagedata r:id="rId153" o:title=""/>
          </v:shape>
          <o:OLEObject Type="Embed" ProgID="Equation.3" ShapeID="_x0000_i1097" DrawAspect="Content" ObjectID="_1468588686" r:id="rId154"/>
        </w:object>
      </w:r>
    </w:p>
    <w:p w:rsidR="00482322" w:rsidRDefault="004B73C6">
      <w:pPr>
        <w:ind w:firstLine="720"/>
        <w:jc w:val="both"/>
      </w:pPr>
      <w:r>
        <w:t xml:space="preserve">Выбираем два центробежных насоса КМ 20/18 номинальная мощность 20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  <w:r>
        <w:t>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Подбор конденсатных насосов.</w:t>
      </w:r>
    </w:p>
    <w:p w:rsidR="00482322" w:rsidRDefault="004B73C6">
      <w:pPr>
        <w:ind w:firstLine="720"/>
        <w:jc w:val="both"/>
      </w:pPr>
      <w:r>
        <w:t>Конденсатные насосы подбираются аналогично циркуляционным на основании максимального выхода конденсата от различных потребителей (график 3).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к</w:t>
      </w:r>
      <w:r>
        <w:rPr>
          <w:vertAlign w:val="superscript"/>
          <w:lang w:val="en-US"/>
        </w:rPr>
        <w:t>max</w:t>
      </w:r>
      <w:r>
        <w:rPr>
          <w:lang w:val="en-US"/>
        </w:rPr>
        <w:t xml:space="preserve"> = 9,84 </w:t>
      </w:r>
      <w:r>
        <w:rPr>
          <w:vertAlign w:val="superscript"/>
        </w:rPr>
        <w:t>т</w:t>
      </w:r>
      <w:r>
        <w:t>/</w:t>
      </w:r>
      <w:r>
        <w:rPr>
          <w:vertAlign w:val="subscript"/>
        </w:rPr>
        <w:t>ч</w:t>
      </w:r>
    </w:p>
    <w:p w:rsidR="00482322" w:rsidRDefault="004B73C6">
      <w:pPr>
        <w:ind w:firstLine="720"/>
        <w:jc w:val="both"/>
      </w:pPr>
      <w:r>
        <w:t xml:space="preserve">Выбираем центробежный конденсатный насос Кс-12-110 2 штуки номинальная производительность 12 </w:t>
      </w:r>
      <w:r>
        <w:rPr>
          <w:vertAlign w:val="superscript"/>
        </w:rPr>
        <w:t>м3</w:t>
      </w:r>
      <w:r>
        <w:t>/</w:t>
      </w:r>
      <w:r>
        <w:rPr>
          <w:vertAlign w:val="subscript"/>
        </w:rPr>
        <w:t>ч</w:t>
      </w:r>
      <w:r>
        <w:t>.</w:t>
      </w:r>
    </w:p>
    <w:p w:rsidR="00482322" w:rsidRDefault="00482322">
      <w:pPr>
        <w:ind w:firstLine="36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Подбор конденсатных баков.</w:t>
      </w:r>
    </w:p>
    <w:p w:rsidR="00482322" w:rsidRDefault="004B73C6">
      <w:pPr>
        <w:ind w:firstLine="720"/>
        <w:jc w:val="both"/>
      </w:pPr>
      <w:r>
        <w:t>Конденсатные баки подбираются для режима непрерывной подачи конденсата в котельную или на ТЭЦ. В тепловой схеме целесообразно предусмотреть установку двух баков вместительностью не менее 50% от максимальной расчетной.</w:t>
      </w:r>
    </w:p>
    <w:p w:rsidR="00482322" w:rsidRDefault="004B73C6">
      <w:pPr>
        <w:ind w:firstLine="720"/>
        <w:jc w:val="both"/>
      </w:pPr>
      <w:r>
        <w:t>Расчетная вместительность конденсатных баков определяется путем сравнения интегрального графика выхода конденсата (графику 5 линия а) и его среднего выхода (график 5 линия б).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lang w:val="en-US"/>
        </w:rPr>
        <w:t>V</w:t>
      </w:r>
      <w:r>
        <w:rPr>
          <w:vertAlign w:val="subscript"/>
        </w:rPr>
        <w:t>кон</w:t>
      </w:r>
      <w:r>
        <w:t xml:space="preserve"> = 0,93 м</w:t>
      </w:r>
      <w:r>
        <w:rPr>
          <w:vertAlign w:val="superscript"/>
        </w:rPr>
        <w:t>3</w:t>
      </w:r>
      <w:r>
        <w:rPr>
          <w:lang w:val="en-US"/>
        </w:rPr>
        <w:t xml:space="preserve"> </w:t>
      </w:r>
    </w:p>
    <w:p w:rsidR="00482322" w:rsidRDefault="004B73C6">
      <w:pPr>
        <w:ind w:firstLine="720"/>
        <w:jc w:val="both"/>
        <w:rPr>
          <w:lang w:val="en-US"/>
        </w:rPr>
      </w:pPr>
      <w:r>
        <w:t xml:space="preserve">Выбираем два бака: Т40.01.00.000СБ Тип 1, </w:t>
      </w:r>
      <w:r>
        <w:rPr>
          <w:lang w:val="en-US"/>
        </w:rPr>
        <w:t>V</w:t>
      </w:r>
      <w:r>
        <w:t xml:space="preserve"> = 1 м</w:t>
      </w:r>
      <w:r>
        <w:rPr>
          <w:vertAlign w:val="superscript"/>
        </w:rPr>
        <w:t>3</w:t>
      </w:r>
      <w:r>
        <w:t xml:space="preserve">, </w:t>
      </w:r>
      <w:r>
        <w:rPr>
          <w:lang w:val="en-US"/>
        </w:rPr>
        <w:t>d</w:t>
      </w:r>
      <w:r>
        <w:t xml:space="preserve"> = 1 м.</w:t>
      </w:r>
    </w:p>
    <w:p w:rsidR="00482322" w:rsidRDefault="00482322">
      <w:pPr>
        <w:ind w:firstLine="720"/>
        <w:jc w:val="both"/>
        <w:rPr>
          <w:lang w:val="en-US"/>
        </w:rPr>
      </w:pPr>
    </w:p>
    <w:p w:rsidR="00482322" w:rsidRDefault="00482322">
      <w:pPr>
        <w:ind w:firstLine="720"/>
        <w:jc w:val="both"/>
        <w:rPr>
          <w:lang w:val="en-US"/>
        </w:rPr>
      </w:pP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0"/>
          <w:numId w:val="3"/>
        </w:numPr>
        <w:ind w:hanging="720"/>
        <w:jc w:val="both"/>
        <w:rPr>
          <w:b/>
          <w:sz w:val="28"/>
        </w:rPr>
      </w:pPr>
      <w:r>
        <w:rPr>
          <w:b/>
          <w:sz w:val="28"/>
        </w:rPr>
        <w:t>Показатели работы системы теплоснабжения.</w:t>
      </w:r>
    </w:p>
    <w:p w:rsidR="00482322" w:rsidRDefault="00482322">
      <w:pPr>
        <w:ind w:left="36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на технологические нужды.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599" w:dyaOrig="920">
          <v:shape id="_x0000_i1098" type="#_x0000_t75" style="width:230.25pt;height:45.75pt" o:ole="" fillcolor="window">
            <v:imagedata r:id="rId155" o:title=""/>
          </v:shape>
          <o:OLEObject Type="Embed" ProgID="Equation.3" ShapeID="_x0000_i1098" DrawAspect="Content" ObjectID="_1468588687" r:id="rId15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z</w:t>
      </w:r>
      <w:r>
        <w:rPr>
          <w:vertAlign w:val="subscript"/>
        </w:rPr>
        <w:t>см</w:t>
      </w:r>
      <w:r>
        <w:t xml:space="preserve"> – число рабочих смен в год (для молочных заводов до - 580);</w:t>
      </w:r>
    </w:p>
    <w:p w:rsidR="00482322" w:rsidRDefault="004B73C6">
      <w:pPr>
        <w:ind w:firstLine="720"/>
        <w:jc w:val="both"/>
      </w:pPr>
      <w:r>
        <w:sym w:font="Symbol" w:char="F079"/>
      </w:r>
      <w:r>
        <w:rPr>
          <w:vertAlign w:val="subscript"/>
        </w:rPr>
        <w:t>пм</w:t>
      </w:r>
      <w:r>
        <w:t xml:space="preserve"> - средние за год коэффициент загрузки производственных мощностей (для молочных заводов 0.85 – 0.90).</w: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на горячее водоснабжение.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099" w:dyaOrig="920">
          <v:shape id="_x0000_i1099" type="#_x0000_t75" style="width:204.75pt;height:45.75pt" o:ole="" fillcolor="window">
            <v:imagedata r:id="rId157" o:title=""/>
          </v:shape>
          <o:OLEObject Type="Embed" ProgID="Equation.3" ShapeID="_x0000_i1099" DrawAspect="Content" ObjectID="_1468588688" r:id="rId158"/>
        </w:objec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на отопление.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120" w:dyaOrig="920">
          <v:shape id="_x0000_i1100" type="#_x0000_t75" style="width:206.25pt;height:45.75pt" o:ole="" fillcolor="window">
            <v:imagedata r:id="rId159" o:title=""/>
          </v:shape>
          <o:OLEObject Type="Embed" ProgID="Equation.3" ShapeID="_x0000_i1100" DrawAspect="Content" ObjectID="_1468588689" r:id="rId16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z</w:t>
      </w:r>
      <w:r>
        <w:rPr>
          <w:vertAlign w:val="subscript"/>
        </w:rPr>
        <w:t>см</w:t>
      </w:r>
      <w:r>
        <w:rPr>
          <w:vertAlign w:val="superscript"/>
        </w:rPr>
        <w:t>от</w:t>
      </w:r>
      <w:r>
        <w:t xml:space="preserve"> - число смен, в течение которых отапливаются здания предприятия (определяется по продолжительности отопительного периода);</w:t>
      </w:r>
    </w:p>
    <w:p w:rsidR="00482322" w:rsidRDefault="004B73C6">
      <w:pPr>
        <w:ind w:firstLine="720"/>
        <w:jc w:val="both"/>
      </w:pPr>
      <w:r>
        <w:sym w:font="Symbol" w:char="F079"/>
      </w:r>
      <w:r>
        <w:rPr>
          <w:vertAlign w:val="subscript"/>
        </w:rPr>
        <w:t>от</w:t>
      </w:r>
      <w:r>
        <w:t xml:space="preserve"> - коэффициент, учитывающий снижение расходов теплоты на отопительные нужды за счет прерывистого отопления в выходные дни и нерабочие смены (принимается равным 0.7 – 0.75).</w:t>
      </w:r>
    </w:p>
    <w:p w:rsidR="00482322" w:rsidRDefault="00482322">
      <w:pPr>
        <w:ind w:left="42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на вентиляцию.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080" w:dyaOrig="920">
          <v:shape id="_x0000_i1101" type="#_x0000_t75" style="width:204pt;height:45.75pt" o:ole="" fillcolor="window">
            <v:imagedata r:id="rId161" o:title=""/>
          </v:shape>
          <o:OLEObject Type="Embed" ProgID="Equation.3" ShapeID="_x0000_i1101" DrawAspect="Content" ObjectID="_1468588690" r:id="rId162"/>
        </w:objec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сторонними предприятиями.</w:t>
      </w:r>
    </w:p>
    <w:p w:rsidR="00482322" w:rsidRDefault="004B73C6">
      <w:pPr>
        <w:ind w:firstLine="720"/>
        <w:jc w:val="both"/>
      </w:pPr>
      <w:r>
        <w:rPr>
          <w:position w:val="-12"/>
        </w:rPr>
        <w:object w:dxaOrig="2160" w:dyaOrig="380">
          <v:shape id="_x0000_i1102" type="#_x0000_t75" style="width:108pt;height:18.75pt" o:ole="" fillcolor="window">
            <v:imagedata r:id="rId163" o:title=""/>
          </v:shape>
          <o:OLEObject Type="Embed" ProgID="Equation.3" ShapeID="_x0000_i1102" DrawAspect="Content" ObjectID="_1468588691" r:id="rId164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z</w:t>
      </w:r>
      <w:r>
        <w:rPr>
          <w:vertAlign w:val="subscript"/>
        </w:rPr>
        <w:t>см</w:t>
      </w:r>
      <w:r>
        <w:rPr>
          <w:vertAlign w:val="superscript"/>
        </w:rPr>
        <w:t>ст</w:t>
      </w:r>
      <w:r>
        <w:t xml:space="preserve"> - число смен в году у сторонних потребителей пара ( принимается в пределах 500 – 700);</w:t>
      </w:r>
    </w:p>
    <w:p w:rsidR="00482322" w:rsidRDefault="004B73C6">
      <w:pPr>
        <w:ind w:firstLine="720"/>
        <w:jc w:val="both"/>
      </w:pPr>
      <w:r>
        <w:sym w:font="Symbol" w:char="F079"/>
      </w:r>
      <w:r>
        <w:rPr>
          <w:vertAlign w:val="subscript"/>
        </w:rPr>
        <w:t>ст</w:t>
      </w:r>
      <w:r>
        <w:t xml:space="preserve"> - средний за год коэффициент загрузки производственных мощностей сторонних потребителей пара (принимается равным 0.8 – 0.9).</w:t>
      </w:r>
    </w:p>
    <w:p w:rsidR="00482322" w:rsidRDefault="00482322">
      <w:pPr>
        <w:ind w:left="420"/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теплоты на собственные нужды.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6740" w:dyaOrig="920">
          <v:shape id="_x0000_i1103" type="#_x0000_t75" style="width:336.75pt;height:45.75pt" o:ole="" fillcolor="window">
            <v:imagedata r:id="rId165" o:title=""/>
          </v:shape>
          <o:OLEObject Type="Embed" ProgID="Equation.3" ShapeID="_x0000_i1103" DrawAspect="Content" ObjectID="_1468588692" r:id="rId166"/>
        </w:object>
      </w:r>
    </w:p>
    <w:p w:rsidR="00482322" w:rsidRDefault="00482322">
      <w:pPr>
        <w:jc w:val="both"/>
      </w:pPr>
    </w:p>
    <w:p w:rsidR="00482322" w:rsidRDefault="00482322">
      <w:pPr>
        <w:jc w:val="both"/>
        <w:rPr>
          <w:b/>
          <w:sz w:val="28"/>
        </w:rPr>
      </w:pPr>
    </w:p>
    <w:p w:rsidR="00482322" w:rsidRDefault="00482322">
      <w:pPr>
        <w:jc w:val="both"/>
        <w:rPr>
          <w:b/>
          <w:sz w:val="28"/>
        </w:rPr>
      </w:pPr>
    </w:p>
    <w:p w:rsidR="00482322" w:rsidRDefault="00482322">
      <w:pPr>
        <w:jc w:val="both"/>
        <w:rPr>
          <w:b/>
          <w:sz w:val="28"/>
        </w:rPr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Суммарная годовая теплопроизводительность источника теплоты.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6960" w:dyaOrig="920">
          <v:shape id="_x0000_i1104" type="#_x0000_t75" style="width:348pt;height:45.75pt" o:ole="" fillcolor="window">
            <v:imagedata r:id="rId167" o:title=""/>
          </v:shape>
          <o:OLEObject Type="Embed" ProgID="Equation.3" ShapeID="_x0000_i1104" DrawAspect="Content" ObjectID="_1468588693" r:id="rId168"/>
        </w:object>
      </w:r>
    </w:p>
    <w:p w:rsidR="00482322" w:rsidRDefault="00482322">
      <w:pPr>
        <w:ind w:firstLine="720"/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num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Средний коэффициент загрузки эксплуатируемых котельных агрегатов.</w:t>
      </w:r>
    </w:p>
    <w:p w:rsidR="00482322" w:rsidRDefault="004B73C6">
      <w:pPr>
        <w:ind w:firstLine="720"/>
        <w:jc w:val="both"/>
      </w:pPr>
      <w:r>
        <w:rPr>
          <w:position w:val="-60"/>
        </w:rPr>
        <w:object w:dxaOrig="2260" w:dyaOrig="1320">
          <v:shape id="_x0000_i1105" type="#_x0000_t75" style="width:113.25pt;height:66pt" o:ole="" fillcolor="window">
            <v:imagedata r:id="rId169" o:title=""/>
          </v:shape>
          <o:OLEObject Type="Embed" ProgID="Equation.3" ShapeID="_x0000_i1105" DrawAspect="Content" ObjectID="_1468588694" r:id="rId170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t xml:space="preserve"> – выработка пара;</w:t>
      </w:r>
    </w:p>
    <w:p w:rsidR="00482322" w:rsidRDefault="004B73C6">
      <w:pPr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н</w:t>
      </w:r>
      <w:r>
        <w:t xml:space="preserve"> – номинальная производительность котла;</w:t>
      </w:r>
    </w:p>
    <w:p w:rsidR="00482322" w:rsidRDefault="004B73C6">
      <w:pPr>
        <w:ind w:firstLine="720"/>
        <w:jc w:val="both"/>
      </w:pPr>
      <w:r>
        <w:rPr>
          <w:lang w:val="en-US"/>
        </w:rPr>
        <w:t>n</w:t>
      </w:r>
      <w:r>
        <w:t xml:space="preserve"> – число котлов.</w: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tabs>
          <w:tab w:val="clear" w:pos="780"/>
          <w:tab w:val="left" w:pos="0"/>
        </w:tabs>
        <w:ind w:left="0" w:firstLine="720"/>
        <w:jc w:val="both"/>
        <w:rPr>
          <w:b/>
          <w:sz w:val="28"/>
        </w:rPr>
      </w:pPr>
      <w:r>
        <w:rPr>
          <w:b/>
          <w:sz w:val="28"/>
        </w:rPr>
        <w:t>КПД котельной с учетом коэффициента загрузки эксплуатируемых котельных агрегатов.</w:t>
      </w: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rPr>
          <w:position w:val="-36"/>
        </w:rPr>
        <w:object w:dxaOrig="4160" w:dyaOrig="840">
          <v:shape id="_x0000_i1106" type="#_x0000_t75" style="width:207.75pt;height:42pt" o:ole="" fillcolor="window">
            <v:imagedata r:id="rId171" o:title=""/>
          </v:shape>
          <o:OLEObject Type="Embed" ProgID="Equation.3" ShapeID="_x0000_i1106" DrawAspect="Content" ObjectID="_1468588695" r:id="rId172"/>
        </w:object>
      </w:r>
    </w:p>
    <w:p w:rsidR="00482322" w:rsidRDefault="00482322">
      <w:pPr>
        <w:ind w:firstLine="720"/>
        <w:jc w:val="both"/>
      </w:pP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68"/>
      </w:r>
      <w:r>
        <w:rPr>
          <w:vertAlign w:val="superscript"/>
        </w:rPr>
        <w:t>бр</w:t>
      </w:r>
      <w:r>
        <w:t xml:space="preserve"> - КПД котлов;</w:t>
      </w:r>
    </w:p>
    <w:p w:rsidR="00482322" w:rsidRDefault="004B73C6">
      <w:pPr>
        <w:ind w:firstLine="720"/>
        <w:jc w:val="both"/>
      </w:pPr>
      <w:r>
        <w:t>а – поправочный коэффициент (для котельных, работающих на твердом топливе, составляет 0.0</w:t>
      </w:r>
      <w:r>
        <w:rPr>
          <w:lang w:val="en-US"/>
        </w:rPr>
        <w:t>5</w:t>
      </w:r>
      <w:r>
        <w:t xml:space="preserve"> – 0.</w:t>
      </w:r>
      <w:r>
        <w:rPr>
          <w:lang w:val="en-US"/>
        </w:rPr>
        <w:t>07</w:t>
      </w:r>
      <w:r>
        <w:t>).</w: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Годовой расход топлива.</w:t>
      </w:r>
    </w:p>
    <w:p w:rsidR="00482322" w:rsidRDefault="004B73C6">
      <w:pPr>
        <w:ind w:firstLine="720"/>
        <w:jc w:val="both"/>
        <w:rPr>
          <w:b/>
          <w:sz w:val="28"/>
        </w:rPr>
      </w:pPr>
      <w:r>
        <w:rPr>
          <w:position w:val="-68"/>
        </w:rPr>
        <w:object w:dxaOrig="4080" w:dyaOrig="1480">
          <v:shape id="_x0000_i1107" type="#_x0000_t75" style="width:204pt;height:74.25pt" o:ole="" fillcolor="window">
            <v:imagedata r:id="rId173" o:title=""/>
          </v:shape>
          <o:OLEObject Type="Embed" ProgID="Equation.3" ShapeID="_x0000_i1107" DrawAspect="Content" ObjectID="_1468588696" r:id="rId174"/>
        </w:object>
      </w:r>
    </w:p>
    <w:p w:rsidR="00482322" w:rsidRDefault="004B73C6">
      <w:pPr>
        <w:ind w:firstLine="720"/>
        <w:jc w:val="both"/>
      </w:pPr>
      <w:r>
        <w:rPr>
          <w:position w:val="-62"/>
        </w:rPr>
        <w:object w:dxaOrig="4340" w:dyaOrig="1359">
          <v:shape id="_x0000_i1108" type="#_x0000_t75" style="width:216.75pt;height:68.25pt" o:ole="" fillcolor="window">
            <v:imagedata r:id="rId175" o:title=""/>
          </v:shape>
          <o:OLEObject Type="Embed" ProgID="Equation.3" ShapeID="_x0000_i1108" DrawAspect="Content" ObjectID="_1468588697" r:id="rId176"/>
        </w:objec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Максимальный часовой расход топлива котельной.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8199" w:dyaOrig="1480">
          <v:shape id="_x0000_i1109" type="#_x0000_t75" style="width:410.25pt;height:74.25pt" o:ole="" fillcolor="window">
            <v:imagedata r:id="rId177" o:title=""/>
          </v:shape>
          <o:OLEObject Type="Embed" ProgID="Equation.3" ShapeID="_x0000_i1109" DrawAspect="Content" ObjectID="_1468588698" r:id="rId17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ч</w:t>
      </w:r>
      <w:r>
        <w:rPr>
          <w:vertAlign w:val="superscript"/>
          <w:lang w:val="en-US"/>
        </w:rPr>
        <w:t>max</w:t>
      </w:r>
      <w:r>
        <w:t xml:space="preserve"> - максимальное потребление пара;</w:t>
      </w:r>
    </w:p>
    <w:p w:rsidR="00482322" w:rsidRDefault="004B73C6">
      <w:pPr>
        <w:ind w:left="420"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</w:t>
      </w:r>
      <w:r>
        <w:t xml:space="preserve"> - энтальпия вырабатываемого пара;</w:t>
      </w:r>
    </w:p>
    <w:p w:rsidR="00482322" w:rsidRDefault="004B73C6">
      <w:pPr>
        <w:ind w:left="420"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11</w:t>
      </w:r>
      <w:r>
        <w:t xml:space="preserve"> - энтальпия питательной воды;</w:t>
      </w:r>
    </w:p>
    <w:p w:rsidR="00482322" w:rsidRDefault="004B73C6">
      <w:pPr>
        <w:ind w:left="420" w:firstLine="720"/>
        <w:jc w:val="both"/>
      </w:pPr>
      <w:r>
        <w:rPr>
          <w:lang w:val="en-US"/>
        </w:rPr>
        <w:t>h</w:t>
      </w:r>
      <w:r>
        <w:rPr>
          <w:vertAlign w:val="subscript"/>
        </w:rPr>
        <w:t>12</w:t>
      </w:r>
      <w:r>
        <w:t xml:space="preserve"> - энтальпия котловой воды;</w:t>
      </w:r>
    </w:p>
    <w:p w:rsidR="00482322" w:rsidRDefault="004B73C6">
      <w:pPr>
        <w:ind w:left="420" w:firstLine="720"/>
        <w:jc w:val="both"/>
      </w:pPr>
      <w:r>
        <w:rPr>
          <w:lang w:val="en-US"/>
        </w:rPr>
        <w:sym w:font="Symbol" w:char="F062"/>
      </w:r>
      <w:r>
        <w:rPr>
          <w:vertAlign w:val="subscript"/>
        </w:rPr>
        <w:t>пр</w:t>
      </w:r>
      <w:r>
        <w:t xml:space="preserve"> - доля непрерывной продувки котлов (принимается равной 3 – 6%)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3060" w:dyaOrig="1480">
          <v:shape id="_x0000_i1110" type="#_x0000_t75" style="width:153pt;height:74.25pt" o:ole="" fillcolor="window">
            <v:imagedata r:id="rId179" o:title=""/>
          </v:shape>
          <o:OLEObject Type="Embed" ProgID="Equation.3" ShapeID="_x0000_i1110" DrawAspect="Content" ObjectID="_1468588699" r:id="rId180"/>
        </w:object>
      </w:r>
    </w:p>
    <w:p w:rsidR="00482322" w:rsidRDefault="004B73C6">
      <w:pPr>
        <w:ind w:firstLine="720"/>
        <w:jc w:val="both"/>
        <w:outlineLvl w:val="0"/>
      </w:pPr>
      <w:r>
        <w:t xml:space="preserve">Где </w:t>
      </w:r>
      <w:r>
        <w:rPr>
          <w:lang w:val="en-US"/>
        </w:rPr>
        <w:t>Q</w:t>
      </w:r>
      <w:r>
        <w:rPr>
          <w:vertAlign w:val="subscript"/>
        </w:rPr>
        <w:t>н</w:t>
      </w:r>
      <w:r>
        <w:rPr>
          <w:vertAlign w:val="superscript"/>
        </w:rPr>
        <w:t>р</w:t>
      </w:r>
      <w:r>
        <w:t xml:space="preserve"> - низшая теплота сгорания топлива.</w: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Номинальная теплопроизводительность котельной.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7520" w:dyaOrig="1480">
          <v:shape id="_x0000_i1111" type="#_x0000_t75" style="width:375.75pt;height:74.25pt" o:ole="" fillcolor="window">
            <v:imagedata r:id="rId181" o:title=""/>
          </v:shape>
          <o:OLEObject Type="Embed" ProgID="Equation.3" ShapeID="_x0000_i1111" DrawAspect="Content" ObjectID="_1468588700" r:id="rId182"/>
        </w:objec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Удельный расход топлива на получение теплоты.</w:t>
      </w:r>
    </w:p>
    <w:p w:rsidR="00482322" w:rsidRDefault="004B73C6">
      <w:pPr>
        <w:ind w:firstLine="720"/>
        <w:jc w:val="both"/>
      </w:pPr>
      <w:r>
        <w:rPr>
          <w:position w:val="-66"/>
        </w:rPr>
        <w:object w:dxaOrig="3280" w:dyaOrig="1440">
          <v:shape id="_x0000_i1112" type="#_x0000_t75" style="width:164.25pt;height:1in" o:ole="" fillcolor="window">
            <v:imagedata r:id="rId183" o:title=""/>
          </v:shape>
          <o:OLEObject Type="Embed" ProgID="Equation.3" ShapeID="_x0000_i1112" DrawAspect="Content" ObjectID="_1468588701" r:id="rId184"/>
        </w:object>
      </w:r>
    </w:p>
    <w:p w:rsidR="00482322" w:rsidRDefault="004B73C6">
      <w:pPr>
        <w:ind w:firstLine="720"/>
        <w:jc w:val="both"/>
      </w:pPr>
      <w:r>
        <w:rPr>
          <w:position w:val="-62"/>
        </w:rPr>
        <w:object w:dxaOrig="3780" w:dyaOrig="1359">
          <v:shape id="_x0000_i1113" type="#_x0000_t75" style="width:189pt;height:68.25pt" o:ole="" fillcolor="window">
            <v:imagedata r:id="rId185" o:title=""/>
          </v:shape>
          <o:OLEObject Type="Embed" ProgID="Equation.3" ShapeID="_x0000_i1113" DrawAspect="Content" ObjectID="_1468588702" r:id="rId186"/>
        </w:object>
      </w:r>
    </w:p>
    <w:p w:rsidR="00482322" w:rsidRDefault="00482322">
      <w:pPr>
        <w:jc w:val="both"/>
      </w:pPr>
    </w:p>
    <w:p w:rsidR="00482322" w:rsidRDefault="004B73C6">
      <w:pPr>
        <w:numPr>
          <w:ilvl w:val="1"/>
          <w:numId w:val="3"/>
        </w:numPr>
        <w:ind w:hanging="60"/>
        <w:jc w:val="both"/>
        <w:rPr>
          <w:b/>
          <w:sz w:val="28"/>
        </w:rPr>
      </w:pPr>
      <w:r>
        <w:rPr>
          <w:b/>
          <w:sz w:val="28"/>
        </w:rPr>
        <w:t>Испарительность топлива.</w: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2079" w:dyaOrig="1400">
          <v:shape id="_x0000_i1114" type="#_x0000_t75" style="width:104.25pt;height:69.75pt" o:ole="" fillcolor="window">
            <v:imagedata r:id="rId187" o:title=""/>
          </v:shape>
          <o:OLEObject Type="Embed" ProgID="Equation.3" ShapeID="_x0000_i1114" DrawAspect="Content" ObjectID="_1468588703" r:id="rId188"/>
        </w:object>
      </w:r>
    </w:p>
    <w:p w:rsidR="00482322" w:rsidRDefault="004B73C6">
      <w:pPr>
        <w:ind w:firstLine="720"/>
        <w:jc w:val="both"/>
      </w:pPr>
      <w:r>
        <w:rPr>
          <w:position w:val="-64"/>
        </w:rPr>
        <w:object w:dxaOrig="3040" w:dyaOrig="1400">
          <v:shape id="_x0000_i1115" type="#_x0000_t75" style="width:152.25pt;height:69.75pt" o:ole="" fillcolor="window">
            <v:imagedata r:id="rId189" o:title=""/>
          </v:shape>
          <o:OLEObject Type="Embed" ProgID="Equation.3" ShapeID="_x0000_i1115" DrawAspect="Content" ObjectID="_1468588704" r:id="rId190"/>
        </w:object>
      </w:r>
    </w:p>
    <w:p w:rsidR="00482322" w:rsidRDefault="00482322">
      <w:pPr>
        <w:numPr>
          <w:ilvl w:val="0"/>
          <w:numId w:val="3"/>
        </w:numPr>
        <w:ind w:hanging="720"/>
        <w:jc w:val="both"/>
        <w:rPr>
          <w:b/>
          <w:sz w:val="28"/>
        </w:rPr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numPr>
          <w:ilvl w:val="0"/>
          <w:numId w:val="3"/>
        </w:numPr>
        <w:ind w:hanging="720"/>
        <w:jc w:val="both"/>
        <w:rPr>
          <w:b/>
          <w:sz w:val="28"/>
        </w:rPr>
      </w:pPr>
      <w:r>
        <w:rPr>
          <w:b/>
          <w:sz w:val="28"/>
        </w:rPr>
        <w:t>Оценка себестоимости отпускаемой теплоты.</w:t>
      </w:r>
    </w:p>
    <w:p w:rsidR="00482322" w:rsidRDefault="004B73C6">
      <w:pPr>
        <w:ind w:firstLine="720"/>
        <w:jc w:val="both"/>
      </w:pPr>
      <w:r>
        <w:t>Себестоимость вырабатываемой в котельной теплоты является важнейшим экономическим показателем, характеризующим эффективность работы теплового хозяйства предприятия. Себестоимость теплоты используется также при калькуляции себестоимости производимой на предприятии теплоемкой технологической продукции.</w:t>
      </w:r>
    </w:p>
    <w:p w:rsidR="00482322" w:rsidRDefault="004B73C6">
      <w:pPr>
        <w:ind w:firstLine="720"/>
        <w:jc w:val="both"/>
      </w:pPr>
      <w:r>
        <w:t>В зависимости от исходных данных рассчитывается «отчетная» и «плановая» себестоимость теплоты.</w:t>
      </w:r>
    </w:p>
    <w:p w:rsidR="00482322" w:rsidRDefault="004B73C6">
      <w:pPr>
        <w:ind w:firstLine="720"/>
        <w:jc w:val="both"/>
      </w:pPr>
      <w:r>
        <w:t>Отчетная себестоимость определяется на основании фактических затрат на выработку пара и горячей воды за предшествующий период. Плановая себестоимость на последующий календарный период определяется на основании планов производства продукции и технико-экономических нормативов для обоснования необходимых затрат на эксплуатацию теплового хозяйства. Отчетную себестоимость теплоты целесообразно определять ежеквартально. При обосновании плановой себестоимости теплоты целесообразно расчеты проводить на календарный период, равный году.</w:t>
      </w:r>
    </w:p>
    <w:p w:rsidR="00482322" w:rsidRDefault="00482322">
      <w:pPr>
        <w:ind w:firstLine="720"/>
        <w:jc w:val="both"/>
      </w:pPr>
    </w:p>
    <w:p w:rsidR="00482322" w:rsidRDefault="004B73C6">
      <w:pPr>
        <w:pStyle w:val="3"/>
        <w:outlineLvl w:val="0"/>
      </w:pPr>
      <w:r>
        <w:t>7.1.</w:t>
      </w:r>
      <w:r>
        <w:tab/>
        <w:t>Затраты на топливо.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топ</w:t>
      </w:r>
      <w:r>
        <w:t xml:space="preserve"> = В</w:t>
      </w:r>
      <w:r>
        <w:rPr>
          <w:vertAlign w:val="subscript"/>
        </w:rPr>
        <w:t>год</w:t>
      </w:r>
      <w:r>
        <w:t xml:space="preserve"> *</w:t>
      </w:r>
      <w:r>
        <w:rPr>
          <w:lang w:val="en-US"/>
        </w:rPr>
        <w:t>S</w:t>
      </w:r>
      <w:r>
        <w:rPr>
          <w:vertAlign w:val="subscript"/>
        </w:rPr>
        <w:t>т</w:t>
      </w:r>
    </w:p>
    <w:p w:rsidR="00482322" w:rsidRDefault="004B73C6">
      <w:pPr>
        <w:ind w:firstLine="720"/>
        <w:jc w:val="both"/>
        <w:rPr>
          <w:vertAlign w:val="subscript"/>
        </w:rPr>
      </w:pPr>
      <w:r>
        <w:t>С</w:t>
      </w:r>
      <w:r>
        <w:rPr>
          <w:vertAlign w:val="subscript"/>
        </w:rPr>
        <w:t>топ</w:t>
      </w:r>
      <w:r>
        <w:t xml:space="preserve"> = </w:t>
      </w:r>
      <w:r>
        <w:rPr>
          <w:lang w:val="en-US"/>
        </w:rPr>
        <w:t>1893,73</w:t>
      </w:r>
      <w:r>
        <w:t xml:space="preserve"> * </w:t>
      </w:r>
      <w:r>
        <w:rPr>
          <w:lang w:val="en-US"/>
        </w:rPr>
        <w:t>28</w:t>
      </w:r>
      <w:r>
        <w:t>*6 = 3</w:t>
      </w:r>
      <w:r>
        <w:rPr>
          <w:lang w:val="en-US"/>
        </w:rPr>
        <w:t>18146,64</w:t>
      </w:r>
      <w:r>
        <w:t xml:space="preserve"> </w:t>
      </w:r>
      <w:r>
        <w:rPr>
          <w:vertAlign w:val="superscript"/>
        </w:rPr>
        <w:t>руб</w:t>
      </w:r>
      <w:r>
        <w:t>/</w:t>
      </w:r>
      <w:r>
        <w:rPr>
          <w:vertAlign w:val="subscript"/>
        </w:rPr>
        <w:t>год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S</w:t>
      </w:r>
      <w:r>
        <w:rPr>
          <w:vertAlign w:val="subscript"/>
        </w:rPr>
        <w:t>т</w:t>
      </w:r>
      <w:r>
        <w:t xml:space="preserve"> – стоимость топлива.</w:t>
      </w:r>
    </w:p>
    <w:p w:rsidR="00482322" w:rsidRDefault="00482322">
      <w:pPr>
        <w:ind w:firstLine="720"/>
        <w:jc w:val="both"/>
      </w:pPr>
    </w:p>
    <w:p w:rsidR="00482322" w:rsidRDefault="004B73C6">
      <w:pPr>
        <w:pStyle w:val="3"/>
        <w:outlineLvl w:val="0"/>
      </w:pPr>
      <w:r>
        <w:t>7.2.</w:t>
      </w:r>
      <w:r>
        <w:tab/>
        <w:t>Затраты на воду.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в</w:t>
      </w:r>
      <w:r>
        <w:t xml:space="preserve"> = </w:t>
      </w:r>
      <w:r>
        <w:rPr>
          <w:lang w:val="en-US"/>
        </w:rPr>
        <w:t>V</w:t>
      </w:r>
      <w:r>
        <w:rPr>
          <w:vertAlign w:val="subscript"/>
        </w:rPr>
        <w:t>год</w:t>
      </w:r>
      <w:r>
        <w:t xml:space="preserve"> * </w:t>
      </w:r>
      <w:r>
        <w:rPr>
          <w:lang w:val="en-US"/>
        </w:rPr>
        <w:t>S</w:t>
      </w:r>
      <w:r>
        <w:rPr>
          <w:vertAlign w:val="subscript"/>
        </w:rPr>
        <w:t>в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в</w:t>
      </w:r>
      <w:r>
        <w:t xml:space="preserve"> = </w:t>
      </w:r>
      <w:r>
        <w:rPr>
          <w:lang w:val="en-US"/>
        </w:rPr>
        <w:t>36170,54</w:t>
      </w:r>
      <w:r>
        <w:t xml:space="preserve"> * </w:t>
      </w:r>
      <w:r>
        <w:rPr>
          <w:lang w:val="en-US"/>
        </w:rPr>
        <w:t>3,6</w:t>
      </w:r>
      <w:r>
        <w:t xml:space="preserve"> = </w:t>
      </w:r>
      <w:r>
        <w:rPr>
          <w:lang w:val="en-US"/>
        </w:rPr>
        <w:t>130213</w:t>
      </w:r>
      <w:r>
        <w:t>,</w:t>
      </w:r>
      <w:r>
        <w:rPr>
          <w:lang w:val="en-US"/>
        </w:rPr>
        <w:t>94</w:t>
      </w:r>
      <w:r>
        <w:t xml:space="preserve"> </w:t>
      </w:r>
      <w:r>
        <w:rPr>
          <w:vertAlign w:val="superscript"/>
        </w:rPr>
        <w:t>руб</w:t>
      </w:r>
      <w:r>
        <w:t>/</w:t>
      </w:r>
      <w:r>
        <w:rPr>
          <w:vertAlign w:val="subscript"/>
        </w:rPr>
        <w:t>год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>год</w:t>
      </w:r>
      <w:r>
        <w:t xml:space="preserve"> – годовое потребление воды;</w:t>
      </w:r>
    </w:p>
    <w:p w:rsidR="00482322" w:rsidRDefault="004B73C6">
      <w:pPr>
        <w:ind w:firstLine="720"/>
        <w:jc w:val="both"/>
      </w:pPr>
      <w:r>
        <w:rPr>
          <w:lang w:val="en-US"/>
        </w:rPr>
        <w:t>S</w:t>
      </w:r>
      <w:r>
        <w:rPr>
          <w:vertAlign w:val="subscript"/>
        </w:rPr>
        <w:t>в</w:t>
      </w:r>
      <w:r>
        <w:t xml:space="preserve"> – стоимость воды с учетом затрат на очистку сточных вод и эксплуатацию системы канализации.</w:t>
      </w:r>
    </w:p>
    <w:p w:rsidR="00482322" w:rsidRDefault="004B73C6">
      <w:pPr>
        <w:ind w:firstLine="720"/>
        <w:jc w:val="both"/>
        <w:rPr>
          <w:lang w:val="en-US"/>
        </w:rPr>
      </w:pPr>
      <w:r>
        <w:rPr>
          <w:position w:val="-40"/>
          <w:lang w:val="en-US"/>
        </w:rPr>
        <w:object w:dxaOrig="4400" w:dyaOrig="920">
          <v:shape id="_x0000_i1116" type="#_x0000_t75" style="width:219.75pt;height:45.75pt" o:ole="" fillcolor="window">
            <v:imagedata r:id="rId191" o:title=""/>
          </v:shape>
          <o:OLEObject Type="Embed" ProgID="Equation.3" ShapeID="_x0000_i1116" DrawAspect="Content" ObjectID="_1468588705" r:id="rId19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>год</w:t>
      </w:r>
      <w:r>
        <w:rPr>
          <w:vertAlign w:val="superscript"/>
        </w:rPr>
        <w:t>гв</w:t>
      </w:r>
      <w:r>
        <w:t xml:space="preserve"> - годовое потребление воды на нужды горячего водоснабжения.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940" w:dyaOrig="920">
          <v:shape id="_x0000_i1117" type="#_x0000_t75" style="width:197.25pt;height:45.75pt" o:ole="" fillcolor="window">
            <v:imagedata r:id="rId193" o:title=""/>
          </v:shape>
          <o:OLEObject Type="Embed" ProgID="Equation.3" ShapeID="_x0000_i1117" DrawAspect="Content" ObjectID="_1468588706" r:id="rId194"/>
        </w:object>
      </w:r>
    </w:p>
    <w:p w:rsidR="00482322" w:rsidRDefault="004B73C6">
      <w:pPr>
        <w:ind w:firstLine="720"/>
        <w:jc w:val="both"/>
      </w:pPr>
      <w:r>
        <w:rPr>
          <w:lang w:val="en-US"/>
        </w:rPr>
        <w:t>V</w:t>
      </w:r>
      <w:r>
        <w:rPr>
          <w:vertAlign w:val="subscript"/>
        </w:rPr>
        <w:t>год</w:t>
      </w:r>
      <w:r>
        <w:rPr>
          <w:vertAlign w:val="superscript"/>
        </w:rPr>
        <w:t>хов</w:t>
      </w:r>
      <w:r>
        <w:t xml:space="preserve"> - годовое потребление химически очищенной воды.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5000" w:dyaOrig="920">
          <v:shape id="_x0000_i1118" type="#_x0000_t75" style="width:249.75pt;height:45.75pt" o:ole="" fillcolor="window">
            <v:imagedata r:id="rId195" o:title=""/>
          </v:shape>
          <o:OLEObject Type="Embed" ProgID="Equation.3" ShapeID="_x0000_i1118" DrawAspect="Content" ObjectID="_1468588707" r:id="rId196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sym w:font="Symbol" w:char="F079"/>
      </w:r>
      <w:r>
        <w:t xml:space="preserve"> - среднегодовой коэффициент загрузки системы теплоснабжения (принимается равным 0.8 – 0.9).</w:t>
      </w:r>
    </w:p>
    <w:p w:rsidR="00482322" w:rsidRDefault="00482322">
      <w:pPr>
        <w:jc w:val="both"/>
      </w:pPr>
    </w:p>
    <w:p w:rsidR="00482322" w:rsidRDefault="004B73C6">
      <w:pPr>
        <w:pStyle w:val="3"/>
      </w:pPr>
      <w:r>
        <w:t>7.3.</w:t>
      </w:r>
      <w:r>
        <w:tab/>
        <w:t>Затраты на электрическую энергию.</w:t>
      </w:r>
    </w:p>
    <w:p w:rsidR="00482322" w:rsidRDefault="004B73C6">
      <w:pPr>
        <w:ind w:firstLine="720"/>
        <w:jc w:val="both"/>
      </w:pPr>
      <w:r>
        <w:rPr>
          <w:position w:val="-38"/>
        </w:rPr>
        <w:object w:dxaOrig="4260" w:dyaOrig="880">
          <v:shape id="_x0000_i1119" type="#_x0000_t75" style="width:213pt;height:44.25pt" o:ole="" fillcolor="window">
            <v:imagedata r:id="rId197" o:title=""/>
          </v:shape>
          <o:OLEObject Type="Embed" ProgID="Equation.3" ShapeID="_x0000_i1119" DrawAspect="Content" ObjectID="_1468588708" r:id="rId19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W</w:t>
      </w:r>
      <w:r>
        <w:rPr>
          <w:vertAlign w:val="subscript"/>
        </w:rPr>
        <w:t>год</w:t>
      </w:r>
      <w:r>
        <w:t xml:space="preserve"> – годовое потребление электроэнергии;</w:t>
      </w:r>
    </w:p>
    <w:p w:rsidR="00482322" w:rsidRDefault="004B73C6">
      <w:pPr>
        <w:ind w:firstLine="720"/>
        <w:jc w:val="both"/>
      </w:pPr>
      <w:r>
        <w:rPr>
          <w:lang w:val="en-US"/>
        </w:rPr>
        <w:t>S</w:t>
      </w:r>
      <w:r>
        <w:rPr>
          <w:vertAlign w:val="subscript"/>
        </w:rPr>
        <w:t>эл</w:t>
      </w:r>
      <w:r>
        <w:t xml:space="preserve"> – стоимость электроэнергии.</w:t>
      </w:r>
    </w:p>
    <w:p w:rsidR="00482322" w:rsidRDefault="004B73C6">
      <w:pPr>
        <w:ind w:firstLine="720"/>
        <w:jc w:val="both"/>
      </w:pPr>
      <w:r>
        <w:t>Годовое потребление электроэнергии.</w:t>
      </w:r>
    </w:p>
    <w:p w:rsidR="00482322" w:rsidRDefault="004B73C6">
      <w:pPr>
        <w:ind w:firstLine="720"/>
        <w:jc w:val="both"/>
      </w:pPr>
      <w:r>
        <w:rPr>
          <w:lang w:val="en-US"/>
        </w:rPr>
        <w:t>W</w:t>
      </w:r>
      <w:r>
        <w:rPr>
          <w:vertAlign w:val="subscript"/>
        </w:rPr>
        <w:t>год</w:t>
      </w:r>
      <w:r>
        <w:t xml:space="preserve"> = </w:t>
      </w:r>
      <w:r>
        <w:rPr>
          <w:lang w:val="en-US"/>
        </w:rPr>
        <w:t>Q</w:t>
      </w:r>
      <w:r>
        <w:rPr>
          <w:vertAlign w:val="subscript"/>
        </w:rPr>
        <w:t>год</w:t>
      </w:r>
      <w:r>
        <w:t xml:space="preserve"> * </w:t>
      </w:r>
      <w:r>
        <w:rPr>
          <w:lang w:val="en-US"/>
        </w:rPr>
        <w:t>W</w:t>
      </w:r>
      <w:r>
        <w:rPr>
          <w:vertAlign w:val="subscript"/>
          <w:lang w:val="en-US"/>
        </w:rPr>
        <w:t>Q</w:t>
      </w:r>
    </w:p>
    <w:p w:rsidR="00482322" w:rsidRDefault="004B73C6">
      <w:pPr>
        <w:ind w:firstLine="720"/>
        <w:jc w:val="both"/>
        <w:rPr>
          <w:vertAlign w:val="subscript"/>
        </w:rPr>
      </w:pPr>
      <w:r>
        <w:rPr>
          <w:lang w:val="en-US"/>
        </w:rPr>
        <w:t>W</w:t>
      </w:r>
      <w:r>
        <w:rPr>
          <w:vertAlign w:val="subscript"/>
        </w:rPr>
        <w:t>год</w:t>
      </w:r>
      <w:r>
        <w:t xml:space="preserve"> = </w:t>
      </w:r>
      <w:r>
        <w:rPr>
          <w:lang w:val="en-US"/>
        </w:rPr>
        <w:t>63611,79</w:t>
      </w:r>
      <w:r>
        <w:t xml:space="preserve"> * 4,</w:t>
      </w:r>
      <w:r>
        <w:rPr>
          <w:lang w:val="en-US"/>
        </w:rPr>
        <w:t>4</w:t>
      </w:r>
      <w:r>
        <w:t xml:space="preserve"> = </w:t>
      </w:r>
      <w:r>
        <w:rPr>
          <w:lang w:val="en-US"/>
        </w:rPr>
        <w:t>279891,88</w:t>
      </w:r>
      <w:r>
        <w:t xml:space="preserve"> </w:t>
      </w:r>
      <w:r>
        <w:rPr>
          <w:vertAlign w:val="superscript"/>
        </w:rPr>
        <w:t>кВт*ч</w:t>
      </w:r>
      <w:r>
        <w:t>/</w:t>
      </w:r>
      <w:r>
        <w:rPr>
          <w:vertAlign w:val="subscript"/>
        </w:rPr>
        <w:t>ГДж</w: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W</w:t>
      </w:r>
      <w:r>
        <w:rPr>
          <w:vertAlign w:val="subscript"/>
          <w:lang w:val="en-US"/>
        </w:rPr>
        <w:t>Q</w:t>
      </w:r>
      <w:r>
        <w:t xml:space="preserve"> - удельный расход электроэнергии на выработку теплоты.</w:t>
      </w:r>
    </w:p>
    <w:p w:rsidR="00482322" w:rsidRDefault="00482322">
      <w:pPr>
        <w:jc w:val="both"/>
      </w:pPr>
    </w:p>
    <w:p w:rsidR="00482322" w:rsidRDefault="004B73C6">
      <w:pPr>
        <w:pStyle w:val="3"/>
      </w:pPr>
      <w:r>
        <w:t>7.4.</w:t>
      </w:r>
      <w:r>
        <w:tab/>
        <w:t>Затраты на амортизацию.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160" w:dyaOrig="920">
          <v:shape id="_x0000_i1120" type="#_x0000_t75" style="width:207.75pt;height:45.75pt" o:ole="" fillcolor="window">
            <v:imagedata r:id="rId199" o:title=""/>
          </v:shape>
          <o:OLEObject Type="Embed" ProgID="Equation.3" ShapeID="_x0000_i1120" DrawAspect="Content" ObjectID="_1468588709" r:id="rId200"/>
        </w:object>
      </w:r>
    </w:p>
    <w:p w:rsidR="00482322" w:rsidRDefault="004B73C6">
      <w:pPr>
        <w:ind w:firstLine="720"/>
        <w:jc w:val="both"/>
      </w:pPr>
      <w:r>
        <w:t>Где С</w:t>
      </w:r>
      <w:r>
        <w:rPr>
          <w:vertAlign w:val="subscript"/>
        </w:rPr>
        <w:t>ам</w:t>
      </w:r>
      <w:r>
        <w:rPr>
          <w:vertAlign w:val="superscript"/>
        </w:rPr>
        <w:t>зд</w:t>
      </w:r>
      <w:r>
        <w:t>, С</w:t>
      </w:r>
      <w:r>
        <w:rPr>
          <w:vertAlign w:val="subscript"/>
        </w:rPr>
        <w:t>ам</w:t>
      </w:r>
      <w:r>
        <w:rPr>
          <w:vertAlign w:val="superscript"/>
        </w:rPr>
        <w:t>об</w:t>
      </w:r>
      <w:r>
        <w:t xml:space="preserve"> - соответственно амортизация зданий и оборудования.</w:t>
      </w:r>
    </w:p>
    <w:p w:rsidR="00482322" w:rsidRDefault="004B73C6">
      <w:pPr>
        <w:ind w:firstLine="720"/>
        <w:jc w:val="both"/>
      </w:pPr>
      <w:r>
        <w:rPr>
          <w:position w:val="-58"/>
        </w:rPr>
        <w:object w:dxaOrig="4459" w:dyaOrig="1280">
          <v:shape id="_x0000_i1121" type="#_x0000_t75" style="width:222.75pt;height:63.75pt" o:ole="" fillcolor="window">
            <v:imagedata r:id="rId201" o:title=""/>
          </v:shape>
          <o:OLEObject Type="Embed" ProgID="Equation.3" ShapeID="_x0000_i1121" DrawAspect="Content" ObjectID="_1468588710" r:id="rId20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>зд</w:t>
      </w:r>
      <w:r>
        <w:t xml:space="preserve"> - доля капитальных затрат, приходящихся на стоимость зданий;</w:t>
      </w:r>
    </w:p>
    <w:p w:rsidR="00482322" w:rsidRDefault="004B73C6">
      <w:pPr>
        <w:ind w:firstLine="720"/>
        <w:jc w:val="both"/>
      </w:pPr>
      <w:r>
        <w:t>А</w:t>
      </w:r>
      <w:r>
        <w:rPr>
          <w:vertAlign w:val="subscript"/>
        </w:rPr>
        <w:t>зд</w:t>
      </w:r>
      <w:r>
        <w:t xml:space="preserve"> - норма амортизации зданий (принимается равной 3%);</w:t>
      </w:r>
    </w:p>
    <w:p w:rsidR="00482322" w:rsidRDefault="004B73C6">
      <w:pPr>
        <w:ind w:firstLine="720"/>
        <w:jc w:val="both"/>
      </w:pPr>
      <w:r>
        <w:t>к</w:t>
      </w:r>
      <w:r>
        <w:rPr>
          <w:vertAlign w:val="subscript"/>
        </w:rPr>
        <w:t>уст</w:t>
      </w:r>
      <w:r>
        <w:t xml:space="preserve"> - капитальные затраты на строительство котельной.</w:t>
      </w:r>
    </w:p>
    <w:p w:rsidR="00482322" w:rsidRDefault="004B73C6">
      <w:pPr>
        <w:ind w:firstLine="720"/>
        <w:jc w:val="both"/>
      </w:pPr>
      <w:r>
        <w:rPr>
          <w:position w:val="-32"/>
        </w:rPr>
        <w:object w:dxaOrig="3500" w:dyaOrig="760">
          <v:shape id="_x0000_i1122" type="#_x0000_t75" style="width:174.75pt;height:38.25pt" o:ole="" fillcolor="window">
            <v:imagedata r:id="rId203" o:title=""/>
          </v:shape>
          <o:OLEObject Type="Embed" ProgID="Equation.3" ShapeID="_x0000_i1122" DrawAspect="Content" ObjectID="_1468588711" r:id="rId204"/>
        </w:object>
      </w:r>
    </w:p>
    <w:p w:rsidR="00482322" w:rsidRDefault="004B73C6">
      <w:pPr>
        <w:ind w:firstLine="720"/>
        <w:jc w:val="both"/>
      </w:pPr>
      <w:r>
        <w:t>Где к</w:t>
      </w:r>
      <w:r>
        <w:rPr>
          <w:vertAlign w:val="subscript"/>
          <w:lang w:val="en-US"/>
        </w:rPr>
        <w:t>Q</w:t>
      </w:r>
      <w:r>
        <w:t xml:space="preserve"> - удельные капитальные затраты;</w:t>
      </w:r>
    </w:p>
    <w:p w:rsidR="00482322" w:rsidRDefault="004B73C6">
      <w:pPr>
        <w:ind w:firstLine="720"/>
        <w:jc w:val="both"/>
        <w:outlineLvl w:val="0"/>
      </w:pPr>
      <w:r>
        <w:rPr>
          <w:lang w:val="en-US"/>
        </w:rPr>
        <w:t>Q</w:t>
      </w:r>
      <w:r>
        <w:rPr>
          <w:vertAlign w:val="subscript"/>
        </w:rPr>
        <w:t>уст</w:t>
      </w:r>
      <w:r>
        <w:t xml:space="preserve"> - установленная теплопроизводительность котельной</w:t>
      </w:r>
    </w:p>
    <w:p w:rsidR="00482322" w:rsidRDefault="004B73C6">
      <w:pPr>
        <w:ind w:firstLine="720"/>
        <w:jc w:val="both"/>
      </w:pPr>
      <w:r>
        <w:rPr>
          <w:position w:val="-22"/>
        </w:rPr>
        <w:object w:dxaOrig="5319" w:dyaOrig="560">
          <v:shape id="_x0000_i1123" type="#_x0000_t75" style="width:266.25pt;height:27.75pt" o:ole="" fillcolor="window">
            <v:imagedata r:id="rId205" o:title=""/>
          </v:shape>
          <o:OLEObject Type="Embed" ProgID="Equation.3" ShapeID="_x0000_i1123" DrawAspect="Content" ObjectID="_1468588712" r:id="rId206"/>
        </w:object>
      </w:r>
    </w:p>
    <w:p w:rsidR="00482322" w:rsidRDefault="004B73C6">
      <w:pPr>
        <w:ind w:firstLine="720"/>
        <w:jc w:val="both"/>
      </w:pPr>
      <w:r>
        <w:rPr>
          <w:position w:val="-58"/>
        </w:rPr>
        <w:object w:dxaOrig="4780" w:dyaOrig="1280">
          <v:shape id="_x0000_i1124" type="#_x0000_t75" style="width:239.25pt;height:63.75pt" o:ole="" fillcolor="window">
            <v:imagedata r:id="rId207" o:title=""/>
          </v:shape>
          <o:OLEObject Type="Embed" ProgID="Equation.3" ShapeID="_x0000_i1124" DrawAspect="Content" ObjectID="_1468588713" r:id="rId208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>об</w:t>
      </w:r>
      <w:r>
        <w:t>, n</w:t>
      </w:r>
      <w:r>
        <w:rPr>
          <w:vertAlign w:val="subscript"/>
        </w:rPr>
        <w:t>мон</w:t>
      </w:r>
      <w:r>
        <w:t xml:space="preserve"> - соответственно доля капитальных затрат, приходящихся на стоимость оборудования и его монтаж;</w:t>
      </w:r>
    </w:p>
    <w:p w:rsidR="00482322" w:rsidRDefault="004B73C6">
      <w:pPr>
        <w:ind w:firstLine="720"/>
        <w:jc w:val="both"/>
      </w:pPr>
      <w:r>
        <w:t>А</w:t>
      </w:r>
      <w:r>
        <w:rPr>
          <w:vertAlign w:val="subscript"/>
        </w:rPr>
        <w:t>об</w:t>
      </w:r>
      <w:r>
        <w:t xml:space="preserve"> – норма амортизации оборудования (принимается равной 8,5% при сжигании малозольного твердого топлива).</w:t>
      </w:r>
    </w:p>
    <w:p w:rsidR="00482322" w:rsidRDefault="00482322">
      <w:pPr>
        <w:jc w:val="both"/>
      </w:pPr>
    </w:p>
    <w:p w:rsidR="00482322" w:rsidRDefault="004B73C6">
      <w:pPr>
        <w:pStyle w:val="3"/>
        <w:outlineLvl w:val="0"/>
      </w:pPr>
      <w:r>
        <w:t>7.5.</w:t>
      </w:r>
      <w:r>
        <w:tab/>
        <w:t>Затраты на ремонт зданий и оборудование котельной.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3500" w:dyaOrig="920">
          <v:shape id="_x0000_i1125" type="#_x0000_t75" style="width:174.75pt;height:45.75pt" o:ole="" fillcolor="window">
            <v:imagedata r:id="rId209" o:title=""/>
          </v:shape>
          <o:OLEObject Type="Embed" ProgID="Equation.3" ShapeID="_x0000_i1125" DrawAspect="Content" ObjectID="_1468588714" r:id="rId210"/>
        </w:object>
      </w:r>
    </w:p>
    <w:p w:rsidR="00482322" w:rsidRDefault="00482322">
      <w:pPr>
        <w:jc w:val="both"/>
      </w:pPr>
    </w:p>
    <w:p w:rsidR="00482322" w:rsidRDefault="004B73C6">
      <w:pPr>
        <w:pStyle w:val="3"/>
        <w:outlineLvl w:val="0"/>
      </w:pPr>
      <w:r>
        <w:t>7.6.</w:t>
      </w:r>
      <w:r>
        <w:tab/>
        <w:t>Затраты на заработную плату.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4520" w:dyaOrig="920">
          <v:shape id="_x0000_i1126" type="#_x0000_t75" style="width:225.75pt;height:45.75pt" o:ole="" fillcolor="window">
            <v:imagedata r:id="rId211" o:title=""/>
          </v:shape>
          <o:OLEObject Type="Embed" ProgID="Equation.3" ShapeID="_x0000_i1126" DrawAspect="Content" ObjectID="_1468588715" r:id="rId212"/>
        </w:object>
      </w:r>
    </w:p>
    <w:p w:rsidR="00482322" w:rsidRDefault="004B73C6">
      <w:pPr>
        <w:ind w:firstLine="720"/>
        <w:jc w:val="both"/>
      </w:pPr>
      <w:r>
        <w:t xml:space="preserve">Где </w:t>
      </w:r>
      <w:r>
        <w:rPr>
          <w:lang w:val="en-US"/>
        </w:rPr>
        <w:t>m</w:t>
      </w:r>
      <w:r>
        <w:rPr>
          <w:vertAlign w:val="subscript"/>
        </w:rPr>
        <w:t>шт</w:t>
      </w:r>
      <w:r>
        <w:t xml:space="preserve"> - коэффициент штатного персонала;</w:t>
      </w:r>
    </w:p>
    <w:p w:rsidR="00482322" w:rsidRDefault="004B73C6">
      <w:pPr>
        <w:ind w:firstLine="720"/>
        <w:jc w:val="both"/>
      </w:pPr>
      <w:r>
        <w:t>З</w:t>
      </w:r>
      <w:r>
        <w:rPr>
          <w:vertAlign w:val="subscript"/>
        </w:rPr>
        <w:t>шт</w:t>
      </w:r>
      <w:r>
        <w:t xml:space="preserve"> - средняя заработная плата штатного работника котельной.</w:t>
      </w:r>
    </w:p>
    <w:p w:rsidR="00482322" w:rsidRDefault="00482322">
      <w:pPr>
        <w:jc w:val="both"/>
      </w:pPr>
    </w:p>
    <w:p w:rsidR="00482322" w:rsidRDefault="004B73C6">
      <w:pPr>
        <w:pStyle w:val="3"/>
        <w:outlineLvl w:val="0"/>
      </w:pPr>
      <w:r>
        <w:t>7.7.</w:t>
      </w:r>
      <w:r>
        <w:tab/>
        <w:t>Затраты на страховые отчисления.</w:t>
      </w:r>
    </w:p>
    <w:p w:rsidR="00482322" w:rsidRDefault="004B73C6">
      <w:pPr>
        <w:ind w:firstLine="720"/>
        <w:jc w:val="both"/>
      </w:pPr>
      <w:r>
        <w:rPr>
          <w:position w:val="-40"/>
        </w:rPr>
        <w:object w:dxaOrig="5420" w:dyaOrig="920">
          <v:shape id="_x0000_i1127" type="#_x0000_t75" style="width:270.75pt;height:45.75pt" o:ole="" fillcolor="window">
            <v:imagedata r:id="rId213" o:title=""/>
          </v:shape>
          <o:OLEObject Type="Embed" ProgID="Equation.3" ShapeID="_x0000_i1127" DrawAspect="Content" ObjectID="_1468588716" r:id="rId214"/>
        </w:object>
      </w:r>
    </w:p>
    <w:p w:rsidR="00482322" w:rsidRDefault="004B73C6">
      <w:pPr>
        <w:ind w:firstLine="720"/>
        <w:jc w:val="both"/>
      </w:pPr>
      <w:r>
        <w:t>Где С</w:t>
      </w:r>
      <w:r>
        <w:rPr>
          <w:vertAlign w:val="subscript"/>
        </w:rPr>
        <w:t>ст</w:t>
      </w:r>
      <w:r>
        <w:rPr>
          <w:vertAlign w:val="superscript"/>
        </w:rPr>
        <w:t>соц</w:t>
      </w:r>
      <w:r>
        <w:t>, С</w:t>
      </w:r>
      <w:r>
        <w:rPr>
          <w:vertAlign w:val="subscript"/>
        </w:rPr>
        <w:t>ст</w:t>
      </w:r>
      <w:r>
        <w:rPr>
          <w:vertAlign w:val="superscript"/>
        </w:rPr>
        <w:t>мед</w:t>
      </w:r>
      <w:r>
        <w:t>, С</w:t>
      </w:r>
      <w:r>
        <w:rPr>
          <w:vertAlign w:val="subscript"/>
        </w:rPr>
        <w:t>ст</w:t>
      </w:r>
      <w:r>
        <w:rPr>
          <w:vertAlign w:val="superscript"/>
        </w:rPr>
        <w:t>им</w:t>
      </w:r>
      <w:r>
        <w:t xml:space="preserve"> - соответственно отчисления в соцстрах (26% от суммы зарплаты), на медицинское страхование (1% от суммы зарплаты) и страхование имущества (0.08% от капитальных затрат на строительство котельной).</w:t>
      </w:r>
    </w:p>
    <w:p w:rsidR="00482322" w:rsidRDefault="004B73C6">
      <w:pPr>
        <w:ind w:firstLine="720"/>
        <w:jc w:val="both"/>
      </w:pPr>
      <w:r>
        <w:rPr>
          <w:position w:val="-72"/>
        </w:rPr>
        <w:object w:dxaOrig="4180" w:dyaOrig="1600">
          <v:shape id="_x0000_i1128" type="#_x0000_t75" style="width:209.25pt;height:80.25pt" o:ole="" fillcolor="window">
            <v:imagedata r:id="rId215" o:title=""/>
          </v:shape>
          <o:OLEObject Type="Embed" ProgID="Equation.3" ShapeID="_x0000_i1128" DrawAspect="Content" ObjectID="_1468588717" r:id="rId216"/>
        </w:object>
      </w:r>
    </w:p>
    <w:p w:rsidR="00482322" w:rsidRDefault="00482322">
      <w:pPr>
        <w:ind w:firstLine="720"/>
        <w:jc w:val="both"/>
      </w:pPr>
    </w:p>
    <w:p w:rsidR="00482322" w:rsidRDefault="004B73C6">
      <w:pPr>
        <w:pStyle w:val="3"/>
        <w:outlineLvl w:val="0"/>
      </w:pPr>
      <w:r>
        <w:t>7.8.</w:t>
      </w:r>
      <w:r>
        <w:tab/>
        <w:t>Прочие затраты.</w:t>
      </w:r>
    </w:p>
    <w:p w:rsidR="00482322" w:rsidRDefault="004B73C6">
      <w:pPr>
        <w:ind w:firstLine="720"/>
        <w:jc w:val="both"/>
      </w:pPr>
      <w:r>
        <w:t>Прочие затраты, принимаются в размере 3 - 5% от общей суммы остальных эксплутационных затрат.</w:t>
      </w:r>
    </w:p>
    <w:p w:rsidR="00482322" w:rsidRDefault="004B73C6">
      <w:pPr>
        <w:ind w:firstLine="720"/>
        <w:jc w:val="both"/>
      </w:pPr>
      <w:r>
        <w:rPr>
          <w:position w:val="-68"/>
        </w:rPr>
        <w:object w:dxaOrig="5899" w:dyaOrig="1300">
          <v:shape id="_x0000_i1129" type="#_x0000_t75" style="width:294.75pt;height:65.25pt" o:ole="" fillcolor="window">
            <v:imagedata r:id="rId217" o:title=""/>
          </v:shape>
          <o:OLEObject Type="Embed" ProgID="Equation.3" ShapeID="_x0000_i1129" DrawAspect="Content" ObjectID="_1468588718" r:id="rId218"/>
        </w:object>
      </w:r>
    </w:p>
    <w:p w:rsidR="00482322" w:rsidRDefault="00482322">
      <w:pPr>
        <w:ind w:firstLine="720"/>
        <w:jc w:val="both"/>
      </w:pPr>
    </w:p>
    <w:p w:rsidR="00482322" w:rsidRDefault="004B73C6">
      <w:pPr>
        <w:pStyle w:val="3"/>
        <w:outlineLvl w:val="0"/>
      </w:pPr>
      <w:r>
        <w:t>7.9.</w:t>
      </w:r>
      <w:r>
        <w:tab/>
        <w:t>Ожидаемая себестоимость теплоты.</w:t>
      </w:r>
    </w:p>
    <w:p w:rsidR="00482322" w:rsidRDefault="004B73C6">
      <w:pPr>
        <w:ind w:firstLine="720"/>
        <w:jc w:val="both"/>
      </w:pPr>
      <w:r>
        <w:rPr>
          <w:position w:val="-220"/>
        </w:rPr>
        <w:object w:dxaOrig="5780" w:dyaOrig="4700">
          <v:shape id="_x0000_i1130" type="#_x0000_t75" style="width:288.75pt;height:234.75pt" o:ole="" fillcolor="window">
            <v:imagedata r:id="rId219" o:title=""/>
          </v:shape>
          <o:OLEObject Type="Embed" ProgID="Equation.3" ShapeID="_x0000_i1130" DrawAspect="Content" ObjectID="_1468588719" r:id="rId220"/>
        </w:object>
      </w:r>
    </w:p>
    <w:p w:rsidR="00482322" w:rsidRDefault="004B73C6">
      <w:pPr>
        <w:ind w:firstLine="720"/>
        <w:jc w:val="both"/>
      </w:pPr>
      <w:r>
        <w:t>Где С</w:t>
      </w:r>
      <w:r>
        <w:rPr>
          <w:vertAlign w:val="subscript"/>
        </w:rPr>
        <w:t>год</w:t>
      </w:r>
      <w:r>
        <w:t xml:space="preserve"> - эксплуатационные затраты.</w:t>
      </w:r>
    </w:p>
    <w:p w:rsidR="00482322" w:rsidRDefault="004B73C6">
      <w:pPr>
        <w:ind w:firstLine="720"/>
        <w:jc w:val="both"/>
      </w:pPr>
      <w:r>
        <w:rPr>
          <w:position w:val="-66"/>
        </w:rPr>
        <w:object w:dxaOrig="5700" w:dyaOrig="1280">
          <v:shape id="_x0000_i1131" type="#_x0000_t75" style="width:285pt;height:63.75pt" o:ole="" fillcolor="window">
            <v:imagedata r:id="rId221" o:title=""/>
          </v:shape>
          <o:OLEObject Type="Embed" ProgID="Equation.3" ShapeID="_x0000_i1131" DrawAspect="Content" ObjectID="_1468588720" r:id="rId222"/>
        </w:object>
      </w:r>
    </w:p>
    <w:p w:rsidR="00482322" w:rsidRDefault="004B73C6">
      <w:pPr>
        <w:ind w:firstLine="720"/>
        <w:jc w:val="both"/>
      </w:pPr>
      <w:r>
        <w:t>Где С</w:t>
      </w:r>
      <w:r>
        <w:rPr>
          <w:vertAlign w:val="subscript"/>
        </w:rPr>
        <w:t>топ</w:t>
      </w:r>
      <w:r>
        <w:t xml:space="preserve"> - стоимость топлива;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в</w:t>
      </w:r>
      <w:r>
        <w:t xml:space="preserve"> - стоимость воды;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эл</w:t>
      </w:r>
      <w:r>
        <w:t xml:space="preserve"> - стоимость электроэнергии;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ам</w:t>
      </w:r>
      <w:r>
        <w:t xml:space="preserve"> - амортизационные отчисления;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тр</w:t>
      </w:r>
      <w:r>
        <w:t xml:space="preserve"> - затраты на текущий ремонт;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зп</w:t>
      </w:r>
      <w:r>
        <w:t xml:space="preserve"> - зарплата работников теплоцеха;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ст</w:t>
      </w:r>
      <w:r>
        <w:t xml:space="preserve"> - отчисления на страхование;</w:t>
      </w:r>
    </w:p>
    <w:p w:rsidR="00482322" w:rsidRDefault="004B73C6">
      <w:pPr>
        <w:ind w:firstLine="720"/>
        <w:jc w:val="both"/>
      </w:pPr>
      <w:r>
        <w:t>С</w:t>
      </w:r>
      <w:r>
        <w:rPr>
          <w:vertAlign w:val="subscript"/>
        </w:rPr>
        <w:t>пр</w:t>
      </w:r>
      <w:r>
        <w:t xml:space="preserve"> - прочие затраты.</w:t>
      </w:r>
    </w:p>
    <w:p w:rsidR="00482322" w:rsidRDefault="00482322">
      <w:pPr>
        <w:ind w:firstLine="720"/>
        <w:jc w:val="both"/>
      </w:pPr>
    </w:p>
    <w:p w:rsidR="00482322" w:rsidRDefault="004B73C6">
      <w:pPr>
        <w:pStyle w:val="3"/>
        <w:outlineLvl w:val="0"/>
      </w:pPr>
      <w:r>
        <w:t>7.10.</w:t>
      </w:r>
      <w:r>
        <w:tab/>
        <w:t>Структура себестоимости теплоты и пути ее снижения.</w:t>
      </w:r>
    </w:p>
    <w:p w:rsidR="00482322" w:rsidRDefault="004B73C6">
      <w:pPr>
        <w:ind w:firstLine="720"/>
        <w:jc w:val="both"/>
        <w:outlineLvl w:val="0"/>
      </w:pPr>
      <w:r>
        <w:t xml:space="preserve">Для снижения себестоимости теплоты нужно автоматизировать систему теплоснабжения. Наибольший экономический и технический эффект дает автоматическое регулирование работы котельного агрегата, которое может привести к повышению его КПД на 2-2,5% и соответствующему уменьшению расхода топлива. Наряду с этим соответствующий технико-экономический эффект дает автоматическое регулирование работы всех вспомогательных установок, деаэраторов, питательных и других насосов, водоподогревательных установок, продувочных устройств и др. </w:t>
      </w:r>
    </w:p>
    <w:p w:rsidR="00482322" w:rsidRDefault="004B73C6">
      <w:pPr>
        <w:ind w:firstLine="720"/>
        <w:jc w:val="both"/>
        <w:outlineLvl w:val="0"/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  <w:r>
        <w:t>Таблица8.</w:t>
      </w:r>
    </w:p>
    <w:p w:rsidR="00482322" w:rsidRDefault="00482322">
      <w:pPr>
        <w:ind w:firstLine="720"/>
        <w:jc w:val="both"/>
        <w:outlineLvl w:val="0"/>
      </w:pPr>
    </w:p>
    <w:p w:rsidR="00482322" w:rsidRDefault="004B73C6">
      <w:pPr>
        <w:pStyle w:val="3"/>
        <w:outlineLvl w:val="0"/>
        <w:rPr>
          <w:b w:val="0"/>
        </w:rPr>
      </w:pPr>
      <w:r>
        <w:t>8. Схема автоматического контроля и защиты котельного агрегата на газообразном топливе.</w:t>
      </w:r>
    </w:p>
    <w:p w:rsidR="00482322" w:rsidRDefault="004B73C6">
      <w:pPr>
        <w:ind w:firstLine="720"/>
        <w:jc w:val="both"/>
        <w:outlineLvl w:val="0"/>
      </w:pPr>
      <w:r>
        <w:t>Схема автоматического регулирования работы основных и вспомогательных установок котельной имеет назначение автоматически воссоздавать в условиях непрерывно изменяющейся нагрузки нормальный, наиболее экономичный и надежный режим работы установки. Кроме того, автоматизация позволяет значительно сократить обслуживающий персонал котельной.</w:t>
      </w:r>
    </w:p>
    <w:p w:rsidR="00482322" w:rsidRDefault="004B73C6">
      <w:pPr>
        <w:ind w:firstLine="720"/>
        <w:jc w:val="both"/>
        <w:outlineLvl w:val="0"/>
      </w:pPr>
      <w:r>
        <w:t xml:space="preserve">На чертеже представлена схема автоматического регулирования давления пара и процесса горения в котельном агрегате с котлами типа ДКВР при работе на газообразном топливе. </w:t>
      </w:r>
    </w:p>
    <w:p w:rsidR="00482322" w:rsidRDefault="004B73C6">
      <w:pPr>
        <w:ind w:firstLine="720"/>
        <w:jc w:val="both"/>
        <w:outlineLvl w:val="0"/>
      </w:pPr>
      <w:r>
        <w:t xml:space="preserve">Основным импульсом является давление пара, отбираемое от главной паровой магистрали. Этот импульс передается на регулятор горения, который воздействует на исполнительные механизмы, приводящие в движение регулирующие органы подачи горючего газа и воздуха, а также регулирующий орган дымососа, изменяя тем самым количества топлива и воздуха подаваемых в топку, а также дымовых газов, отсасываемых из нее. Чтобы сохранить требуемое давление воздуха перед горелками и разрежение в верхней части топки работу регулятора горения корректируют первичными импульсами давления, отбираемого в воздушном коробе перед горелками, и разрежения, отбираемого в верхней части топки. </w:t>
      </w:r>
    </w:p>
    <w:p w:rsidR="00482322" w:rsidRDefault="004B73C6">
      <w:pPr>
        <w:ind w:firstLine="720"/>
        <w:jc w:val="both"/>
        <w:outlineLvl w:val="0"/>
      </w:pPr>
      <w:r>
        <w:t xml:space="preserve">Данная схема также дополнена элементами автоматики безопасности, вступающей в действие при ослаблении и прекращении горения в топке, прекращении поступления воздуха в нее, отключении газа и недопустимом повышении пара в котле. При понижении температуры в топке уменьшение воздействия импульса от терморезисторов сопротивления, размещенных во фронте топки, на трехходовой соленоидный вентиль приводит к автоматическому закрытию клапана-отсекателя с мембранным исполнительным механизмом. При этом одновременно начинает подаваться газ на запальные горелки. По этому же принципу срабатывает автоматика и в других заявленных случаях нарушения режима работы котельного агрегата. </w:t>
      </w:r>
    </w:p>
    <w:p w:rsidR="00482322" w:rsidRDefault="004B73C6">
      <w:pPr>
        <w:ind w:firstLine="720"/>
        <w:jc w:val="both"/>
        <w:outlineLvl w:val="0"/>
      </w:pPr>
      <w:r>
        <w:t>В котлах барабанного типа существенно важно поддерживать постоянный уровень воды в барабане, так как упуск воды из барабана может привести к перегоранию кипятильных труб, а переполнение его водой также к забросу ее в пароперегреватель, в результате чего может произойти авария. Постоянный уровень воды в барабане котла поддерживается воздействием импульса на питательный клапан котла. Из котла типа ДКВР импульс отбирается от поплавкового сигнализатора.</w:t>
      </w:r>
    </w:p>
    <w:p w:rsidR="00482322" w:rsidRDefault="00482322">
      <w:pPr>
        <w:jc w:val="both"/>
        <w:outlineLvl w:val="0"/>
        <w:rPr>
          <w:lang w:val="en-US"/>
        </w:rPr>
      </w:pPr>
    </w:p>
    <w:p w:rsidR="00482322" w:rsidRDefault="00482322">
      <w:pPr>
        <w:ind w:firstLine="360"/>
        <w:jc w:val="both"/>
        <w:rPr>
          <w:b/>
          <w:sz w:val="28"/>
        </w:rPr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Таблица 1.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>Расход пара и теплоты на технологические нужды.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1"/>
        <w:gridCol w:w="628"/>
        <w:gridCol w:w="601"/>
        <w:gridCol w:w="821"/>
        <w:gridCol w:w="491"/>
        <w:gridCol w:w="628"/>
        <w:gridCol w:w="601"/>
        <w:gridCol w:w="630"/>
        <w:gridCol w:w="469"/>
        <w:gridCol w:w="601"/>
        <w:gridCol w:w="601"/>
        <w:gridCol w:w="711"/>
        <w:gridCol w:w="711"/>
        <w:gridCol w:w="711"/>
      </w:tblGrid>
      <w:tr w:rsidR="00482322">
        <w:tc>
          <w:tcPr>
            <w:tcW w:w="1671" w:type="dxa"/>
          </w:tcPr>
          <w:p w:rsidR="00482322" w:rsidRDefault="004B73C6">
            <w:pPr>
              <w:jc w:val="both"/>
            </w:pPr>
            <w:r>
              <w:t>Вид продукции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482322" w:rsidRDefault="004B73C6">
            <w:pPr>
              <w:jc w:val="center"/>
            </w:pPr>
            <w:r>
              <w:t>Мпа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82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кДж</w:t>
            </w:r>
            <w:r>
              <w:t>/</w:t>
            </w:r>
            <w:r>
              <w:rPr>
                <w:vertAlign w:val="subscript"/>
              </w:rPr>
              <w:t>кг</w:t>
            </w:r>
          </w:p>
        </w:tc>
        <w:tc>
          <w:tcPr>
            <w:tcW w:w="491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5"/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P</w:t>
            </w:r>
            <w:r>
              <w:rPr>
                <w:vertAlign w:val="subscript"/>
              </w:rPr>
              <w:t>3</w:t>
            </w:r>
          </w:p>
          <w:p w:rsidR="00482322" w:rsidRDefault="004B73C6">
            <w:pPr>
              <w:jc w:val="center"/>
            </w:pPr>
            <w:r>
              <w:t>МПа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63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3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кДж</w:t>
            </w:r>
            <w:r>
              <w:t>/</w:t>
            </w:r>
            <w:r>
              <w:rPr>
                <w:vertAlign w:val="subscript"/>
              </w:rPr>
              <w:t>кг</w:t>
            </w:r>
          </w:p>
        </w:tc>
        <w:tc>
          <w:tcPr>
            <w:tcW w:w="469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П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sym w:font="Symbol" w:char="F06A"/>
            </w:r>
            <w:r>
              <w:rPr>
                <w:vertAlign w:val="subscript"/>
              </w:rPr>
              <w:t>п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D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т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t xml:space="preserve"> 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т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</w:tr>
      <w:tr w:rsidR="00482322">
        <w:tc>
          <w:tcPr>
            <w:tcW w:w="1671" w:type="dxa"/>
          </w:tcPr>
          <w:p w:rsidR="00482322" w:rsidRDefault="004B73C6">
            <w:pPr>
              <w:jc w:val="both"/>
            </w:pPr>
            <w:r>
              <w:t>Цельномолочное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</w:p>
        </w:tc>
        <w:tc>
          <w:tcPr>
            <w:tcW w:w="82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2690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1</w:t>
            </w:r>
          </w:p>
        </w:tc>
        <w:tc>
          <w:tcPr>
            <w:tcW w:w="49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630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469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0,21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0,49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5,25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12,33</w:t>
            </w:r>
          </w:p>
        </w:tc>
      </w:tr>
      <w:tr w:rsidR="00482322">
        <w:tc>
          <w:tcPr>
            <w:tcW w:w="1671" w:type="dxa"/>
          </w:tcPr>
          <w:p w:rsidR="00482322" w:rsidRDefault="004B73C6">
            <w:pPr>
              <w:jc w:val="both"/>
            </w:pPr>
            <w:r>
              <w:t>Молочные консервы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</w:p>
        </w:tc>
        <w:tc>
          <w:tcPr>
            <w:tcW w:w="82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2690,1</w:t>
            </w:r>
          </w:p>
        </w:tc>
        <w:tc>
          <w:tcPr>
            <w:tcW w:w="49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630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469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2,8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5,58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44,8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89,28</w:t>
            </w:r>
          </w:p>
        </w:tc>
      </w:tr>
      <w:tr w:rsidR="00482322">
        <w:tc>
          <w:tcPr>
            <w:tcW w:w="1671" w:type="dxa"/>
          </w:tcPr>
          <w:p w:rsidR="00482322" w:rsidRDefault="004B73C6">
            <w:pPr>
              <w:jc w:val="both"/>
            </w:pPr>
            <w:r>
              <w:t>Ненормируемое потребление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0,94</w:t>
            </w:r>
          </w:p>
        </w:tc>
        <w:tc>
          <w:tcPr>
            <w:tcW w:w="82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2690,1</w:t>
            </w:r>
          </w:p>
        </w:tc>
        <w:tc>
          <w:tcPr>
            <w:tcW w:w="49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0,11</w:t>
            </w:r>
          </w:p>
        </w:tc>
        <w:tc>
          <w:tcPr>
            <w:tcW w:w="630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469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85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0,79</w:t>
            </w:r>
          </w:p>
        </w:tc>
      </w:tr>
      <w:tr w:rsidR="00482322">
        <w:tc>
          <w:tcPr>
            <w:tcW w:w="1671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82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49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>-</w:t>
            </w:r>
          </w:p>
        </w:tc>
        <w:tc>
          <w:tcPr>
            <w:tcW w:w="628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30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469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0,13</w:t>
            </w:r>
          </w:p>
        </w:tc>
        <w:tc>
          <w:tcPr>
            <w:tcW w:w="60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--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56,55</w:t>
            </w:r>
          </w:p>
        </w:tc>
        <w:tc>
          <w:tcPr>
            <w:tcW w:w="711" w:type="dxa"/>
          </w:tcPr>
          <w:p w:rsidR="00482322" w:rsidRDefault="004B73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102,4</w:t>
            </w:r>
          </w:p>
        </w:tc>
      </w:tr>
    </w:tbl>
    <w:p w:rsidR="00482322" w:rsidRDefault="00482322">
      <w:pPr>
        <w:ind w:firstLine="360"/>
        <w:jc w:val="both"/>
        <w:rPr>
          <w:lang w:val="en-US"/>
        </w:rPr>
      </w:pPr>
    </w:p>
    <w:p w:rsidR="00482322" w:rsidRDefault="004B73C6">
      <w:pPr>
        <w:pStyle w:val="2"/>
        <w:rPr>
          <w:b/>
          <w:sz w:val="28"/>
        </w:rPr>
      </w:pPr>
      <w:r>
        <w:rPr>
          <w:b/>
          <w:sz w:val="28"/>
        </w:rPr>
        <w:t>Таблица 2.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>Расход пара и теплоты на нужды горячего водоснабжения.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743"/>
        <w:gridCol w:w="699"/>
        <w:gridCol w:w="772"/>
        <w:gridCol w:w="589"/>
        <w:gridCol w:w="589"/>
        <w:gridCol w:w="637"/>
        <w:gridCol w:w="631"/>
        <w:gridCol w:w="699"/>
        <w:gridCol w:w="772"/>
        <w:gridCol w:w="699"/>
        <w:gridCol w:w="780"/>
      </w:tblGrid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Вид продукции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1</w:t>
            </w:r>
          </w:p>
          <w:p w:rsidR="00482322" w:rsidRDefault="004B73C6">
            <w:pPr>
              <w:jc w:val="center"/>
            </w:pPr>
            <w:r>
              <w:t>МПа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</w:p>
          <w:p w:rsidR="00482322" w:rsidRDefault="00482322">
            <w:pPr>
              <w:jc w:val="center"/>
            </w:pP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1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кДж</w:t>
            </w:r>
            <w:r>
              <w:t>/</w:t>
            </w:r>
            <w:r>
              <w:rPr>
                <w:vertAlign w:val="subscript"/>
              </w:rPr>
              <w:t>кг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хв</w:t>
            </w:r>
          </w:p>
          <w:p w:rsidR="00482322" w:rsidRDefault="004B73C6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гв</w:t>
            </w:r>
          </w:p>
          <w:p w:rsidR="00482322" w:rsidRDefault="004B73C6">
            <w:pPr>
              <w:jc w:val="center"/>
            </w:pP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W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м3</w:t>
            </w:r>
            <w:r>
              <w:t>/</w:t>
            </w:r>
            <w:r>
              <w:rPr>
                <w:vertAlign w:val="subscript"/>
              </w:rPr>
              <w:t>т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П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sym w:font="Symbol" w:char="F06A"/>
            </w:r>
            <w:r>
              <w:rPr>
                <w:vertAlign w:val="subscript"/>
              </w:rPr>
              <w:t>в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гв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м3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гв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гв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</w:tr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Цельномолочное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t>0,5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25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12,5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</w:tr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Молочные консервы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t>0,7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16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6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</w:tr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Ненормируемое потребление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6,64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5,8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t>13,2</w:t>
            </w:r>
          </w:p>
        </w:tc>
      </w:tr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Отпуск сторонним потребителям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</w:tr>
      <w:tr w:rsidR="00482322">
        <w:tc>
          <w:tcPr>
            <w:tcW w:w="1961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743" w:type="dxa"/>
          </w:tcPr>
          <w:p w:rsidR="00482322" w:rsidRDefault="004B73C6">
            <w:pPr>
              <w:jc w:val="center"/>
            </w:pPr>
            <w:r>
              <w:t>1,4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0,95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2690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5</w:t>
            </w:r>
          </w:p>
        </w:tc>
        <w:tc>
          <w:tcPr>
            <w:tcW w:w="589" w:type="dxa"/>
          </w:tcPr>
          <w:p w:rsidR="00482322" w:rsidRDefault="004B73C6">
            <w:pPr>
              <w:jc w:val="center"/>
            </w:pPr>
            <w:r>
              <w:t>65</w:t>
            </w:r>
          </w:p>
        </w:tc>
        <w:tc>
          <w:tcPr>
            <w:tcW w:w="637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0,28</w:t>
            </w:r>
          </w:p>
        </w:tc>
        <w:tc>
          <w:tcPr>
            <w:tcW w:w="772" w:type="dxa"/>
          </w:tcPr>
          <w:p w:rsidR="00482322" w:rsidRDefault="004B73C6">
            <w:pPr>
              <w:jc w:val="center"/>
            </w:pPr>
            <w:r>
              <w:t>50,3</w:t>
            </w:r>
          </w:p>
        </w:tc>
        <w:tc>
          <w:tcPr>
            <w:tcW w:w="699" w:type="dxa"/>
          </w:tcPr>
          <w:p w:rsidR="00482322" w:rsidRDefault="004B73C6">
            <w:pPr>
              <w:jc w:val="center"/>
            </w:pPr>
            <w:r>
              <w:t>5,8</w:t>
            </w:r>
          </w:p>
        </w:tc>
        <w:tc>
          <w:tcPr>
            <w:tcW w:w="780" w:type="dxa"/>
          </w:tcPr>
          <w:p w:rsidR="00482322" w:rsidRDefault="004B73C6">
            <w:pPr>
              <w:jc w:val="center"/>
            </w:pPr>
            <w:r>
              <w:t>13,2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B73C6">
      <w:pPr>
        <w:pStyle w:val="2"/>
        <w:rPr>
          <w:b/>
          <w:sz w:val="28"/>
        </w:rPr>
      </w:pPr>
      <w:r>
        <w:rPr>
          <w:b/>
          <w:sz w:val="28"/>
        </w:rPr>
        <w:t>Таблица 3.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>Расход пара и теплоты на нужды отопления и вентиляции.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769"/>
        <w:gridCol w:w="769"/>
        <w:gridCol w:w="731"/>
        <w:gridCol w:w="731"/>
        <w:gridCol w:w="731"/>
        <w:gridCol w:w="622"/>
        <w:gridCol w:w="484"/>
        <w:gridCol w:w="457"/>
        <w:gridCol w:w="636"/>
        <w:gridCol w:w="610"/>
        <w:gridCol w:w="766"/>
        <w:gridCol w:w="750"/>
      </w:tblGrid>
      <w:tr w:rsidR="00482322">
        <w:tc>
          <w:tcPr>
            <w:tcW w:w="1515" w:type="dxa"/>
          </w:tcPr>
          <w:p w:rsidR="00482322" w:rsidRDefault="004B73C6">
            <w:pPr>
              <w:jc w:val="both"/>
            </w:pPr>
            <w:r>
              <w:t xml:space="preserve">Здания, 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зд</w:t>
            </w:r>
          </w:p>
          <w:p w:rsidR="00482322" w:rsidRDefault="004B73C6">
            <w:pPr>
              <w:jc w:val="center"/>
              <w:rPr>
                <w:vertAlign w:val="superscript"/>
              </w:rPr>
            </w:pPr>
            <w:r>
              <w:t>тыс.м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V</w:t>
            </w:r>
            <w:r>
              <w:rPr>
                <w:vertAlign w:val="subscript"/>
              </w:rPr>
              <w:t>зд</w:t>
            </w:r>
            <w:r>
              <w:rPr>
                <w:vertAlign w:val="superscript"/>
              </w:rPr>
              <w:t>вен</w:t>
            </w:r>
          </w:p>
          <w:p w:rsidR="00482322" w:rsidRDefault="004B73C6">
            <w:pPr>
              <w:jc w:val="center"/>
              <w:rPr>
                <w:vertAlign w:val="superscript"/>
              </w:rPr>
            </w:pPr>
            <w:r>
              <w:t>тыс.м</w:t>
            </w:r>
            <w:r>
              <w:rPr>
                <w:vertAlign w:val="superscript"/>
              </w:rPr>
              <w:t>3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от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Вт</w:t>
            </w:r>
            <w:r>
              <w:t>/</w:t>
            </w:r>
            <w:r>
              <w:rPr>
                <w:vertAlign w:val="subscript"/>
              </w:rPr>
              <w:t>м3К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от</w:t>
            </w:r>
            <w:r>
              <w:rPr>
                <w:vertAlign w:val="superscript"/>
              </w:rPr>
              <w:t>’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Вт</w:t>
            </w:r>
            <w:r>
              <w:t>/</w:t>
            </w:r>
            <w:r>
              <w:rPr>
                <w:vertAlign w:val="subscript"/>
              </w:rPr>
              <w:t>м3К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вен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Вт</w:t>
            </w:r>
            <w:r>
              <w:t>/</w:t>
            </w:r>
            <w:r>
              <w:rPr>
                <w:vertAlign w:val="subscript"/>
              </w:rPr>
              <w:t>м3К</w:t>
            </w:r>
          </w:p>
        </w:tc>
        <w:tc>
          <w:tcPr>
            <w:tcW w:w="622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</w:p>
          <w:p w:rsidR="00482322" w:rsidRDefault="004B73C6">
            <w:pPr>
              <w:jc w:val="center"/>
            </w:pPr>
            <w:r>
              <w:rPr>
                <w:vertAlign w:val="superscript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484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н</w:t>
            </w:r>
            <w:r>
              <w:rPr>
                <w:vertAlign w:val="superscript"/>
              </w:rPr>
              <w:t>’</w:t>
            </w:r>
          </w:p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457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вн</w:t>
            </w:r>
          </w:p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636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от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10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вен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766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от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750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вен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</w:tr>
      <w:tr w:rsidR="00482322">
        <w:tc>
          <w:tcPr>
            <w:tcW w:w="1515" w:type="dxa"/>
          </w:tcPr>
          <w:p w:rsidR="00482322" w:rsidRDefault="004B73C6">
            <w:pPr>
              <w:jc w:val="both"/>
            </w:pPr>
            <w:r>
              <w:t>Производственные корпуса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17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6,8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0,5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0,66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0,8</w:t>
            </w:r>
          </w:p>
        </w:tc>
        <w:tc>
          <w:tcPr>
            <w:tcW w:w="62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84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57" w:type="dxa"/>
          </w:tcPr>
          <w:p w:rsidR="00482322" w:rsidRDefault="004B73C6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1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66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14</w:t>
            </w:r>
          </w:p>
        </w:tc>
        <w:tc>
          <w:tcPr>
            <w:tcW w:w="75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3</w:t>
            </w:r>
          </w:p>
        </w:tc>
      </w:tr>
      <w:tr w:rsidR="00482322">
        <w:tc>
          <w:tcPr>
            <w:tcW w:w="1515" w:type="dxa"/>
          </w:tcPr>
          <w:p w:rsidR="00482322" w:rsidRDefault="004B73C6">
            <w:pPr>
              <w:jc w:val="both"/>
            </w:pPr>
            <w:r>
              <w:t>Вспомогательные цеха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0,45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0,59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2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84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57" w:type="dxa"/>
          </w:tcPr>
          <w:p w:rsidR="00482322" w:rsidRDefault="004B73C6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1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66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75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</w:tr>
      <w:tr w:rsidR="00482322">
        <w:tc>
          <w:tcPr>
            <w:tcW w:w="1515" w:type="dxa"/>
          </w:tcPr>
          <w:p w:rsidR="00482322" w:rsidRDefault="004B73C6">
            <w:pPr>
              <w:jc w:val="both"/>
            </w:pPr>
            <w:r>
              <w:t>Административно-бытовые здания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0,6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0,79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22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84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457" w:type="dxa"/>
          </w:tcPr>
          <w:p w:rsidR="00482322" w:rsidRDefault="004B73C6">
            <w:pPr>
              <w:jc w:val="center"/>
            </w:pPr>
            <w:r>
              <w:t>18</w:t>
            </w:r>
          </w:p>
        </w:tc>
        <w:tc>
          <w:tcPr>
            <w:tcW w:w="636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1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66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1,09</w:t>
            </w:r>
          </w:p>
        </w:tc>
        <w:tc>
          <w:tcPr>
            <w:tcW w:w="750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</w:tr>
      <w:tr w:rsidR="00482322">
        <w:tc>
          <w:tcPr>
            <w:tcW w:w="1515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69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731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22" w:type="dxa"/>
          </w:tcPr>
          <w:p w:rsidR="00482322" w:rsidRDefault="004B73C6">
            <w:pPr>
              <w:jc w:val="center"/>
            </w:pPr>
            <w:r>
              <w:t>-3</w:t>
            </w:r>
          </w:p>
        </w:tc>
        <w:tc>
          <w:tcPr>
            <w:tcW w:w="484" w:type="dxa"/>
          </w:tcPr>
          <w:p w:rsidR="00482322" w:rsidRDefault="004B73C6">
            <w:pPr>
              <w:jc w:val="center"/>
            </w:pPr>
            <w:r>
              <w:t>-24</w:t>
            </w:r>
          </w:p>
        </w:tc>
        <w:tc>
          <w:tcPr>
            <w:tcW w:w="457" w:type="dxa"/>
          </w:tcPr>
          <w:p w:rsidR="00482322" w:rsidRDefault="004B73C6">
            <w:pPr>
              <w:jc w:val="center"/>
            </w:pPr>
            <w:r>
              <w:t>--</w:t>
            </w:r>
          </w:p>
        </w:tc>
        <w:tc>
          <w:tcPr>
            <w:tcW w:w="636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4</w:t>
            </w:r>
          </w:p>
        </w:tc>
        <w:tc>
          <w:tcPr>
            <w:tcW w:w="610" w:type="dxa"/>
          </w:tcPr>
          <w:p w:rsidR="00482322" w:rsidRDefault="004B73C6">
            <w:pPr>
              <w:jc w:val="center"/>
            </w:pPr>
            <w:r>
              <w:t>1,5</w:t>
            </w:r>
          </w:p>
        </w:tc>
        <w:tc>
          <w:tcPr>
            <w:tcW w:w="766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5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3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82322">
      <w:pPr>
        <w:pStyle w:val="2"/>
        <w:rPr>
          <w:b/>
          <w:sz w:val="28"/>
          <w:lang w:val="en-US"/>
        </w:rPr>
      </w:pPr>
    </w:p>
    <w:p w:rsidR="00482322" w:rsidRDefault="00482322">
      <w:pPr>
        <w:pStyle w:val="2"/>
        <w:rPr>
          <w:b/>
          <w:sz w:val="28"/>
          <w:lang w:val="en-US"/>
        </w:rPr>
      </w:pPr>
    </w:p>
    <w:p w:rsidR="00482322" w:rsidRDefault="00482322">
      <w:pPr>
        <w:pStyle w:val="2"/>
        <w:rPr>
          <w:b/>
          <w:sz w:val="28"/>
          <w:lang w:val="en-US"/>
        </w:rPr>
      </w:pPr>
    </w:p>
    <w:p w:rsidR="00482322" w:rsidRDefault="00482322">
      <w:pPr>
        <w:pStyle w:val="2"/>
        <w:rPr>
          <w:b/>
          <w:sz w:val="28"/>
          <w:lang w:val="en-US"/>
        </w:rPr>
      </w:pPr>
    </w:p>
    <w:p w:rsidR="00482322" w:rsidRDefault="004B73C6">
      <w:pPr>
        <w:pStyle w:val="2"/>
        <w:rPr>
          <w:b/>
          <w:sz w:val="28"/>
        </w:rPr>
      </w:pPr>
      <w:r>
        <w:rPr>
          <w:b/>
          <w:sz w:val="28"/>
        </w:rPr>
        <w:t>Таблица 4.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>Структура парового и теплового балансов предприятия.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751"/>
        <w:gridCol w:w="1080"/>
        <w:gridCol w:w="900"/>
        <w:gridCol w:w="720"/>
        <w:gridCol w:w="720"/>
        <w:gridCol w:w="1080"/>
        <w:gridCol w:w="1080"/>
        <w:gridCol w:w="1080"/>
        <w:gridCol w:w="900"/>
      </w:tblGrid>
      <w:tr w:rsidR="00482322">
        <w:tc>
          <w:tcPr>
            <w:tcW w:w="977" w:type="dxa"/>
          </w:tcPr>
          <w:p w:rsidR="00482322" w:rsidRDefault="004B73C6">
            <w:pPr>
              <w:jc w:val="both"/>
            </w:pPr>
            <w:r>
              <w:t>Хар</w:t>
            </w:r>
            <w:r>
              <w:rPr>
                <w:lang w:val="en-US"/>
              </w:rPr>
              <w:t>-</w:t>
            </w:r>
            <w:r>
              <w:t>ка</w:t>
            </w:r>
          </w:p>
          <w:p w:rsidR="00482322" w:rsidRDefault="00482322">
            <w:pPr>
              <w:jc w:val="both"/>
            </w:pPr>
          </w:p>
        </w:tc>
        <w:tc>
          <w:tcPr>
            <w:tcW w:w="751" w:type="dxa"/>
          </w:tcPr>
          <w:p w:rsidR="00482322" w:rsidRDefault="004B73C6">
            <w:pPr>
              <w:jc w:val="both"/>
            </w:pPr>
            <w:r>
              <w:t>Еди</w:t>
            </w:r>
          </w:p>
          <w:p w:rsidR="00482322" w:rsidRDefault="004B73C6">
            <w:pPr>
              <w:jc w:val="both"/>
            </w:pPr>
            <w:r>
              <w:t>ница</w:t>
            </w:r>
          </w:p>
        </w:tc>
        <w:tc>
          <w:tcPr>
            <w:tcW w:w="1080" w:type="dxa"/>
          </w:tcPr>
          <w:p w:rsidR="00482322" w:rsidRDefault="004B73C6">
            <w:pPr>
              <w:jc w:val="both"/>
            </w:pPr>
            <w:r>
              <w:t>Техноле нужды</w:t>
            </w:r>
          </w:p>
        </w:tc>
        <w:tc>
          <w:tcPr>
            <w:tcW w:w="900" w:type="dxa"/>
          </w:tcPr>
          <w:p w:rsidR="00482322" w:rsidRDefault="004B73C6">
            <w:pPr>
              <w:pStyle w:val="a3"/>
            </w:pPr>
            <w:r>
              <w:t>Горяч водо-</w:t>
            </w:r>
          </w:p>
          <w:p w:rsidR="00482322" w:rsidRDefault="004B73C6">
            <w:pPr>
              <w:jc w:val="both"/>
            </w:pPr>
            <w:r>
              <w:t>снаб</w:t>
            </w:r>
          </w:p>
        </w:tc>
        <w:tc>
          <w:tcPr>
            <w:tcW w:w="720" w:type="dxa"/>
          </w:tcPr>
          <w:p w:rsidR="00482322" w:rsidRDefault="004B73C6">
            <w:pPr>
              <w:jc w:val="both"/>
            </w:pPr>
            <w:r>
              <w:t>Отоплен</w:t>
            </w:r>
          </w:p>
        </w:tc>
        <w:tc>
          <w:tcPr>
            <w:tcW w:w="720" w:type="dxa"/>
          </w:tcPr>
          <w:p w:rsidR="00482322" w:rsidRDefault="004B73C6">
            <w:pPr>
              <w:jc w:val="both"/>
            </w:pPr>
            <w:r>
              <w:t>Вентиляция</w:t>
            </w:r>
          </w:p>
        </w:tc>
        <w:tc>
          <w:tcPr>
            <w:tcW w:w="1080" w:type="dxa"/>
          </w:tcPr>
          <w:p w:rsidR="00482322" w:rsidRDefault="004B73C6">
            <w:pPr>
              <w:jc w:val="both"/>
            </w:pPr>
            <w:r>
              <w:t>Общее потребл</w:t>
            </w:r>
          </w:p>
        </w:tc>
        <w:tc>
          <w:tcPr>
            <w:tcW w:w="1080" w:type="dxa"/>
          </w:tcPr>
          <w:p w:rsidR="00482322" w:rsidRDefault="004B73C6">
            <w:pPr>
              <w:jc w:val="both"/>
            </w:pPr>
            <w:r>
              <w:t>Отпуск сторон потреб</w:t>
            </w:r>
          </w:p>
        </w:tc>
        <w:tc>
          <w:tcPr>
            <w:tcW w:w="1080" w:type="dxa"/>
          </w:tcPr>
          <w:p w:rsidR="00482322" w:rsidRDefault="004B73C6">
            <w:pPr>
              <w:jc w:val="both"/>
            </w:pPr>
            <w:r>
              <w:t xml:space="preserve">Расход </w:t>
            </w:r>
          </w:p>
          <w:p w:rsidR="00482322" w:rsidRDefault="004B73C6">
            <w:pPr>
              <w:jc w:val="both"/>
            </w:pPr>
            <w:r>
              <w:t>собст нужды</w:t>
            </w:r>
          </w:p>
        </w:tc>
        <w:tc>
          <w:tcPr>
            <w:tcW w:w="900" w:type="dxa"/>
          </w:tcPr>
          <w:p w:rsidR="00482322" w:rsidRDefault="004B73C6">
            <w:pPr>
              <w:jc w:val="both"/>
            </w:pPr>
            <w:r>
              <w:t>Выраб</w:t>
            </w:r>
          </w:p>
          <w:p w:rsidR="00482322" w:rsidRDefault="004B73C6">
            <w:pPr>
              <w:jc w:val="both"/>
            </w:pPr>
            <w:r>
              <w:t>ока</w:t>
            </w:r>
          </w:p>
        </w:tc>
      </w:tr>
      <w:tr w:rsidR="00482322">
        <w:tc>
          <w:tcPr>
            <w:tcW w:w="977" w:type="dxa"/>
          </w:tcPr>
          <w:p w:rsidR="00482322" w:rsidRDefault="004B73C6">
            <w:pPr>
              <w:jc w:val="both"/>
            </w:pPr>
            <w:r>
              <w:rPr>
                <w:lang w:val="en-US"/>
              </w:rPr>
              <w:t>D</w:t>
            </w:r>
          </w:p>
        </w:tc>
        <w:tc>
          <w:tcPr>
            <w:tcW w:w="751" w:type="dxa"/>
          </w:tcPr>
          <w:p w:rsidR="00482322" w:rsidRDefault="004B73C6">
            <w:pPr>
              <w:jc w:val="both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56,55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5,8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3,4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1,5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67,25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1,35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135,85</w:t>
            </w:r>
          </w:p>
        </w:tc>
      </w:tr>
      <w:tr w:rsidR="00482322">
        <w:tc>
          <w:tcPr>
            <w:tcW w:w="977" w:type="dxa"/>
          </w:tcPr>
          <w:p w:rsidR="00482322" w:rsidRDefault="004B73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51" w:type="dxa"/>
          </w:tcPr>
          <w:p w:rsidR="00482322" w:rsidRDefault="004B73C6">
            <w:pPr>
              <w:jc w:val="both"/>
            </w:pPr>
            <w:r>
              <w:t>%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41,62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4,27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2,58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1,1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49,5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0,99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100</w:t>
            </w:r>
          </w:p>
        </w:tc>
      </w:tr>
      <w:tr w:rsidR="00482322">
        <w:tc>
          <w:tcPr>
            <w:tcW w:w="977" w:type="dxa"/>
          </w:tcPr>
          <w:p w:rsidR="00482322" w:rsidRDefault="004B73C6">
            <w:pPr>
              <w:jc w:val="both"/>
            </w:pPr>
            <w:r>
              <w:rPr>
                <w:lang w:val="en-US"/>
              </w:rPr>
              <w:t>Q</w:t>
            </w:r>
          </w:p>
        </w:tc>
        <w:tc>
          <w:tcPr>
            <w:tcW w:w="751" w:type="dxa"/>
          </w:tcPr>
          <w:p w:rsidR="00482322" w:rsidRDefault="004B73C6">
            <w:pPr>
              <w:jc w:val="both"/>
              <w:rPr>
                <w:vertAlign w:val="subscript"/>
              </w:rPr>
            </w:pPr>
            <w:r>
              <w:rPr>
                <w:vertAlign w:val="superscript"/>
              </w:rPr>
              <w:t>Гдж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102,4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13,2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19,7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3,3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126,5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2,53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257,63</w:t>
            </w:r>
          </w:p>
        </w:tc>
      </w:tr>
      <w:tr w:rsidR="00482322">
        <w:tc>
          <w:tcPr>
            <w:tcW w:w="977" w:type="dxa"/>
          </w:tcPr>
          <w:p w:rsidR="00482322" w:rsidRDefault="004B73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751" w:type="dxa"/>
          </w:tcPr>
          <w:p w:rsidR="00482322" w:rsidRDefault="004B73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7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49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482322" w:rsidRDefault="004B73C6">
            <w:pPr>
              <w:jc w:val="center"/>
            </w:pPr>
            <w:r>
              <w:t>0,98</w:t>
            </w:r>
          </w:p>
        </w:tc>
        <w:tc>
          <w:tcPr>
            <w:tcW w:w="900" w:type="dxa"/>
          </w:tcPr>
          <w:p w:rsidR="00482322" w:rsidRDefault="004B73C6">
            <w:pPr>
              <w:jc w:val="center"/>
            </w:pPr>
            <w:r>
              <w:t>100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Таблица 5.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 xml:space="preserve">Расход горячей воды, </w:t>
      </w:r>
      <w:r>
        <w:rPr>
          <w:sz w:val="28"/>
          <w:vertAlign w:val="superscript"/>
        </w:rPr>
        <w:t>м3</w:t>
      </w:r>
      <w:r>
        <w:rPr>
          <w:sz w:val="28"/>
        </w:rPr>
        <w:t>/</w:t>
      </w:r>
      <w:r>
        <w:rPr>
          <w:sz w:val="28"/>
          <w:vertAlign w:val="subscript"/>
        </w:rPr>
        <w:t>ч</w:t>
      </w:r>
      <w:r>
        <w:rPr>
          <w:sz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182"/>
        <w:gridCol w:w="852"/>
        <w:gridCol w:w="853"/>
        <w:gridCol w:w="853"/>
        <w:gridCol w:w="853"/>
        <w:gridCol w:w="853"/>
        <w:gridCol w:w="853"/>
        <w:gridCol w:w="853"/>
        <w:gridCol w:w="853"/>
      </w:tblGrid>
      <w:tr w:rsidR="00482322">
        <w:trPr>
          <w:cantSplit/>
        </w:trPr>
        <w:tc>
          <w:tcPr>
            <w:tcW w:w="1566" w:type="dxa"/>
            <w:vMerge w:val="restart"/>
          </w:tcPr>
          <w:p w:rsidR="00482322" w:rsidRDefault="004B73C6">
            <w:pPr>
              <w:jc w:val="both"/>
            </w:pPr>
            <w:r>
              <w:t>Потребитель</w:t>
            </w:r>
          </w:p>
        </w:tc>
        <w:tc>
          <w:tcPr>
            <w:tcW w:w="1182" w:type="dxa"/>
            <w:vMerge w:val="restart"/>
          </w:tcPr>
          <w:p w:rsidR="00482322" w:rsidRDefault="004B73C6">
            <w:pPr>
              <w:jc w:val="center"/>
            </w:pPr>
            <w:r>
              <w:t>Сменный расход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м3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823" w:type="dxa"/>
            <w:gridSpan w:val="8"/>
          </w:tcPr>
          <w:p w:rsidR="00482322" w:rsidRDefault="004B73C6">
            <w:pPr>
              <w:jc w:val="center"/>
            </w:pPr>
            <w:r>
              <w:t>Часовой интервал.</w:t>
            </w:r>
          </w:p>
        </w:tc>
      </w:tr>
      <w:tr w:rsidR="00482322">
        <w:trPr>
          <w:cantSplit/>
        </w:trPr>
        <w:tc>
          <w:tcPr>
            <w:tcW w:w="1566" w:type="dxa"/>
            <w:vMerge/>
          </w:tcPr>
          <w:p w:rsidR="00482322" w:rsidRDefault="00482322">
            <w:pPr>
              <w:jc w:val="both"/>
            </w:pPr>
          </w:p>
        </w:tc>
        <w:tc>
          <w:tcPr>
            <w:tcW w:w="1182" w:type="dxa"/>
            <w:vMerge/>
          </w:tcPr>
          <w:p w:rsidR="00482322" w:rsidRDefault="00482322">
            <w:pPr>
              <w:jc w:val="center"/>
            </w:pPr>
          </w:p>
        </w:tc>
        <w:tc>
          <w:tcPr>
            <w:tcW w:w="852" w:type="dxa"/>
          </w:tcPr>
          <w:p w:rsidR="00482322" w:rsidRDefault="004B73C6">
            <w:pPr>
              <w:jc w:val="center"/>
            </w:pPr>
            <w:r>
              <w:t>8-9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9-10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10-11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11-12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12-13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13-14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14-15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15-16</w:t>
            </w:r>
          </w:p>
        </w:tc>
      </w:tr>
      <w:tr w:rsidR="00482322">
        <w:tc>
          <w:tcPr>
            <w:tcW w:w="1566" w:type="dxa"/>
          </w:tcPr>
          <w:p w:rsidR="00482322" w:rsidRDefault="004B73C6">
            <w:pPr>
              <w:jc w:val="both"/>
            </w:pPr>
            <w:r>
              <w:t>Предприятие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30,29</w:t>
            </w:r>
          </w:p>
        </w:tc>
        <w:tc>
          <w:tcPr>
            <w:tcW w:w="852" w:type="dxa"/>
          </w:tcPr>
          <w:p w:rsidR="00482322" w:rsidRDefault="004B73C6">
            <w:pPr>
              <w:jc w:val="center"/>
            </w:pPr>
            <w:r>
              <w:t>2,76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3,21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4,13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4,13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3,67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3,67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4,59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4,13</w:t>
            </w:r>
          </w:p>
        </w:tc>
      </w:tr>
      <w:tr w:rsidR="00482322">
        <w:tc>
          <w:tcPr>
            <w:tcW w:w="1566" w:type="dxa"/>
          </w:tcPr>
          <w:p w:rsidR="00482322" w:rsidRDefault="004B73C6">
            <w:pPr>
              <w:jc w:val="both"/>
            </w:pPr>
            <w:r>
              <w:t>Стороннее предприятие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19,91</w:t>
            </w:r>
          </w:p>
        </w:tc>
        <w:tc>
          <w:tcPr>
            <w:tcW w:w="852" w:type="dxa"/>
          </w:tcPr>
          <w:p w:rsidR="00482322" w:rsidRDefault="004B73C6">
            <w:pPr>
              <w:jc w:val="center"/>
            </w:pPr>
            <w:r>
              <w:t>1,67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2,3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2,67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2,3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3,3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2,67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3</w:t>
            </w:r>
          </w:p>
        </w:tc>
      </w:tr>
      <w:tr w:rsidR="00482322">
        <w:tc>
          <w:tcPr>
            <w:tcW w:w="1566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50,2</w:t>
            </w:r>
          </w:p>
        </w:tc>
        <w:tc>
          <w:tcPr>
            <w:tcW w:w="852" w:type="dxa"/>
          </w:tcPr>
          <w:p w:rsidR="00482322" w:rsidRDefault="004B73C6">
            <w:pPr>
              <w:jc w:val="center"/>
            </w:pPr>
            <w:r>
              <w:t>4,43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5,21</w:t>
            </w:r>
          </w:p>
        </w:tc>
        <w:tc>
          <w:tcPr>
            <w:tcW w:w="853" w:type="dxa"/>
          </w:tcPr>
          <w:p w:rsidR="00482322" w:rsidRDefault="004B73C6">
            <w:r>
              <w:t>6,43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6,8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5,97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6,97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7,26</w:t>
            </w:r>
          </w:p>
        </w:tc>
        <w:tc>
          <w:tcPr>
            <w:tcW w:w="853" w:type="dxa"/>
          </w:tcPr>
          <w:p w:rsidR="00482322" w:rsidRDefault="004B73C6">
            <w:pPr>
              <w:jc w:val="center"/>
            </w:pPr>
            <w:r>
              <w:t>7,13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Таблица 6.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 xml:space="preserve">Расход пара, </w:t>
      </w:r>
      <w:r>
        <w:rPr>
          <w:sz w:val="28"/>
          <w:vertAlign w:val="superscript"/>
        </w:rPr>
        <w:t>т</w:t>
      </w:r>
      <w:r>
        <w:rPr>
          <w:sz w:val="28"/>
        </w:rPr>
        <w:t>/</w:t>
      </w:r>
      <w:r>
        <w:rPr>
          <w:sz w:val="28"/>
          <w:vertAlign w:val="subscript"/>
        </w:rPr>
        <w:t>ч</w:t>
      </w:r>
      <w:r>
        <w:rPr>
          <w:sz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358"/>
        <w:gridCol w:w="720"/>
        <w:gridCol w:w="720"/>
        <w:gridCol w:w="782"/>
        <w:gridCol w:w="800"/>
        <w:gridCol w:w="800"/>
        <w:gridCol w:w="800"/>
        <w:gridCol w:w="800"/>
        <w:gridCol w:w="801"/>
      </w:tblGrid>
      <w:tr w:rsidR="00482322">
        <w:trPr>
          <w:cantSplit/>
        </w:trPr>
        <w:tc>
          <w:tcPr>
            <w:tcW w:w="1990" w:type="dxa"/>
            <w:vMerge w:val="restart"/>
          </w:tcPr>
          <w:p w:rsidR="00482322" w:rsidRDefault="004B73C6">
            <w:pPr>
              <w:jc w:val="both"/>
            </w:pPr>
            <w:r>
              <w:t>Потребитель</w:t>
            </w:r>
          </w:p>
        </w:tc>
        <w:tc>
          <w:tcPr>
            <w:tcW w:w="1358" w:type="dxa"/>
            <w:vMerge w:val="restart"/>
          </w:tcPr>
          <w:p w:rsidR="00482322" w:rsidRDefault="004B73C6">
            <w:pPr>
              <w:pStyle w:val="20"/>
            </w:pPr>
            <w:r>
              <w:t>Сменный расход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223" w:type="dxa"/>
            <w:gridSpan w:val="8"/>
          </w:tcPr>
          <w:p w:rsidR="00482322" w:rsidRDefault="004B73C6">
            <w:pPr>
              <w:jc w:val="center"/>
            </w:pPr>
            <w:r>
              <w:t>Часовой интервал.</w:t>
            </w:r>
          </w:p>
        </w:tc>
      </w:tr>
      <w:tr w:rsidR="00482322">
        <w:trPr>
          <w:cantSplit/>
        </w:trPr>
        <w:tc>
          <w:tcPr>
            <w:tcW w:w="1990" w:type="dxa"/>
            <w:vMerge/>
          </w:tcPr>
          <w:p w:rsidR="00482322" w:rsidRDefault="00482322">
            <w:pPr>
              <w:jc w:val="both"/>
            </w:pPr>
          </w:p>
        </w:tc>
        <w:tc>
          <w:tcPr>
            <w:tcW w:w="1358" w:type="dxa"/>
            <w:vMerge/>
          </w:tcPr>
          <w:p w:rsidR="00482322" w:rsidRDefault="00482322">
            <w:pPr>
              <w:jc w:val="center"/>
            </w:pP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8-9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9-10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10-11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11-12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12-13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13-14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14-15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15-16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Технологические аппараты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56,56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5,82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7,49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8,32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7,49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6,65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6,65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7,07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7,07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горячего водоснабжения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5,53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0,49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0,57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0,71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0,75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0,66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0,77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0,80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0,78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отопления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3,44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вентиляции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1,52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Собственные нужды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1,34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0,14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0,17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0,18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0,16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0,16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0,17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0,17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1358" w:type="dxa"/>
          </w:tcPr>
          <w:p w:rsidR="00482322" w:rsidRDefault="004B73C6">
            <w:pPr>
              <w:jc w:val="center"/>
            </w:pPr>
            <w:r>
              <w:t>68,36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7,07</w:t>
            </w:r>
          </w:p>
        </w:tc>
        <w:tc>
          <w:tcPr>
            <w:tcW w:w="720" w:type="dxa"/>
          </w:tcPr>
          <w:p w:rsidR="00482322" w:rsidRDefault="004B73C6">
            <w:pPr>
              <w:jc w:val="center"/>
            </w:pPr>
            <w:r>
              <w:t>8,85</w:t>
            </w:r>
          </w:p>
        </w:tc>
        <w:tc>
          <w:tcPr>
            <w:tcW w:w="782" w:type="dxa"/>
          </w:tcPr>
          <w:p w:rsidR="00482322" w:rsidRDefault="004B73C6">
            <w:pPr>
              <w:jc w:val="center"/>
            </w:pPr>
            <w:r>
              <w:t>9,84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9,04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8,09</w:t>
            </w:r>
          </w:p>
        </w:tc>
        <w:tc>
          <w:tcPr>
            <w:tcW w:w="800" w:type="dxa"/>
          </w:tcPr>
          <w:p w:rsidR="00482322" w:rsidRDefault="004B73C6">
            <w:r>
              <w:t>8,20</w:t>
            </w:r>
          </w:p>
        </w:tc>
        <w:tc>
          <w:tcPr>
            <w:tcW w:w="800" w:type="dxa"/>
          </w:tcPr>
          <w:p w:rsidR="00482322" w:rsidRDefault="004B73C6">
            <w:pPr>
              <w:jc w:val="center"/>
            </w:pPr>
            <w:r>
              <w:t>8,67</w:t>
            </w:r>
          </w:p>
        </w:tc>
        <w:tc>
          <w:tcPr>
            <w:tcW w:w="801" w:type="dxa"/>
          </w:tcPr>
          <w:p w:rsidR="00482322" w:rsidRDefault="004B73C6">
            <w:pPr>
              <w:jc w:val="center"/>
            </w:pPr>
            <w:r>
              <w:t>8,64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Таблица 7.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 xml:space="preserve">Выход конденсата, </w:t>
      </w:r>
      <w:r>
        <w:rPr>
          <w:sz w:val="28"/>
          <w:vertAlign w:val="superscript"/>
        </w:rPr>
        <w:t>т</w:t>
      </w:r>
      <w:r>
        <w:rPr>
          <w:sz w:val="28"/>
        </w:rPr>
        <w:t>/</w:t>
      </w:r>
      <w:r>
        <w:rPr>
          <w:sz w:val="28"/>
          <w:vertAlign w:val="subscript"/>
        </w:rPr>
        <w:t>ч</w:t>
      </w:r>
      <w:r>
        <w:rPr>
          <w:sz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182"/>
        <w:gridCol w:w="792"/>
        <w:gridCol w:w="792"/>
        <w:gridCol w:w="792"/>
        <w:gridCol w:w="792"/>
        <w:gridCol w:w="792"/>
        <w:gridCol w:w="792"/>
        <w:gridCol w:w="854"/>
        <w:gridCol w:w="793"/>
      </w:tblGrid>
      <w:tr w:rsidR="00482322">
        <w:trPr>
          <w:cantSplit/>
        </w:trPr>
        <w:tc>
          <w:tcPr>
            <w:tcW w:w="1990" w:type="dxa"/>
            <w:vMerge w:val="restart"/>
          </w:tcPr>
          <w:p w:rsidR="00482322" w:rsidRDefault="004B73C6">
            <w:pPr>
              <w:jc w:val="both"/>
            </w:pPr>
            <w:r>
              <w:t>Источник</w:t>
            </w:r>
          </w:p>
        </w:tc>
        <w:tc>
          <w:tcPr>
            <w:tcW w:w="1182" w:type="dxa"/>
            <w:vMerge w:val="restart"/>
          </w:tcPr>
          <w:p w:rsidR="00482322" w:rsidRDefault="004B73C6">
            <w:pPr>
              <w:pStyle w:val="20"/>
            </w:pPr>
            <w:r>
              <w:t>Сменный выход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т</w:t>
            </w:r>
            <w:r>
              <w:t>/</w:t>
            </w:r>
            <w:r>
              <w:rPr>
                <w:vertAlign w:val="subscript"/>
              </w:rPr>
              <w:t>см</w:t>
            </w:r>
          </w:p>
        </w:tc>
        <w:tc>
          <w:tcPr>
            <w:tcW w:w="6399" w:type="dxa"/>
            <w:gridSpan w:val="8"/>
          </w:tcPr>
          <w:p w:rsidR="00482322" w:rsidRDefault="004B73C6">
            <w:pPr>
              <w:jc w:val="center"/>
            </w:pPr>
            <w:r>
              <w:t>Часовые интервалы.</w:t>
            </w:r>
          </w:p>
        </w:tc>
      </w:tr>
      <w:tr w:rsidR="00482322">
        <w:trPr>
          <w:cantSplit/>
        </w:trPr>
        <w:tc>
          <w:tcPr>
            <w:tcW w:w="1990" w:type="dxa"/>
            <w:vMerge/>
          </w:tcPr>
          <w:p w:rsidR="00482322" w:rsidRDefault="00482322">
            <w:pPr>
              <w:jc w:val="both"/>
            </w:pPr>
          </w:p>
        </w:tc>
        <w:tc>
          <w:tcPr>
            <w:tcW w:w="1182" w:type="dxa"/>
            <w:vMerge/>
          </w:tcPr>
          <w:p w:rsidR="00482322" w:rsidRDefault="00482322">
            <w:pPr>
              <w:jc w:val="center"/>
            </w:pP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8-9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9-10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10-11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11-12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12-13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13-14</w:t>
            </w:r>
          </w:p>
        </w:tc>
        <w:tc>
          <w:tcPr>
            <w:tcW w:w="854" w:type="dxa"/>
          </w:tcPr>
          <w:p w:rsidR="00482322" w:rsidRDefault="004B73C6">
            <w:pPr>
              <w:jc w:val="center"/>
            </w:pPr>
            <w:r>
              <w:t>14-15</w:t>
            </w:r>
          </w:p>
        </w:tc>
        <w:tc>
          <w:tcPr>
            <w:tcW w:w="793" w:type="dxa"/>
          </w:tcPr>
          <w:p w:rsidR="00482322" w:rsidRDefault="004B73C6">
            <w:pPr>
              <w:jc w:val="center"/>
            </w:pPr>
            <w:r>
              <w:t>15-16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Технологические аппараты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33,39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3,44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4,42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4,91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4,42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3,93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3,93</w:t>
            </w:r>
          </w:p>
        </w:tc>
        <w:tc>
          <w:tcPr>
            <w:tcW w:w="854" w:type="dxa"/>
          </w:tcPr>
          <w:p w:rsidR="00482322" w:rsidRDefault="004B73C6">
            <w:pPr>
              <w:jc w:val="center"/>
            </w:pPr>
            <w:r>
              <w:t>4,17</w:t>
            </w:r>
          </w:p>
        </w:tc>
        <w:tc>
          <w:tcPr>
            <w:tcW w:w="793" w:type="dxa"/>
          </w:tcPr>
          <w:p w:rsidR="00482322" w:rsidRDefault="004B73C6">
            <w:pPr>
              <w:jc w:val="center"/>
            </w:pPr>
            <w:r>
              <w:t>4,17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горячего водоснабжения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5,53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0,57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0,71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0,75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0,66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0,77</w:t>
            </w:r>
          </w:p>
        </w:tc>
        <w:tc>
          <w:tcPr>
            <w:tcW w:w="854" w:type="dxa"/>
          </w:tcPr>
          <w:p w:rsidR="00482322" w:rsidRDefault="004B73C6">
            <w:pPr>
              <w:jc w:val="center"/>
            </w:pPr>
            <w:r>
              <w:t>0,80</w:t>
            </w:r>
          </w:p>
        </w:tc>
        <w:tc>
          <w:tcPr>
            <w:tcW w:w="793" w:type="dxa"/>
          </w:tcPr>
          <w:p w:rsidR="00482322" w:rsidRDefault="004B73C6">
            <w:pPr>
              <w:jc w:val="center"/>
            </w:pPr>
            <w:r>
              <w:t>0,78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отопления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3,44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854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  <w:tc>
          <w:tcPr>
            <w:tcW w:w="793" w:type="dxa"/>
          </w:tcPr>
          <w:p w:rsidR="00482322" w:rsidRDefault="004B73C6">
            <w:pPr>
              <w:jc w:val="center"/>
            </w:pPr>
            <w:r>
              <w:t>0,43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Система вентиляции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1,52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2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854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  <w:tc>
          <w:tcPr>
            <w:tcW w:w="793" w:type="dxa"/>
          </w:tcPr>
          <w:p w:rsidR="00482322" w:rsidRDefault="004B73C6">
            <w:pPr>
              <w:jc w:val="center"/>
            </w:pPr>
            <w:r>
              <w:t>0,19</w:t>
            </w:r>
          </w:p>
        </w:tc>
      </w:tr>
      <w:tr w:rsidR="00482322">
        <w:tc>
          <w:tcPr>
            <w:tcW w:w="1990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1182" w:type="dxa"/>
          </w:tcPr>
          <w:p w:rsidR="00482322" w:rsidRDefault="004B73C6">
            <w:pPr>
              <w:jc w:val="center"/>
            </w:pPr>
            <w:r>
              <w:t>43,88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4,55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5,61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6,24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5,79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5,21</w:t>
            </w:r>
          </w:p>
        </w:tc>
        <w:tc>
          <w:tcPr>
            <w:tcW w:w="792" w:type="dxa"/>
          </w:tcPr>
          <w:p w:rsidR="00482322" w:rsidRDefault="004B73C6">
            <w:pPr>
              <w:jc w:val="both"/>
            </w:pPr>
            <w:r>
              <w:t>5,32</w:t>
            </w:r>
          </w:p>
        </w:tc>
        <w:tc>
          <w:tcPr>
            <w:tcW w:w="854" w:type="dxa"/>
          </w:tcPr>
          <w:p w:rsidR="00482322" w:rsidRDefault="004B73C6">
            <w:pPr>
              <w:jc w:val="both"/>
            </w:pPr>
            <w:r>
              <w:t>5,59</w:t>
            </w:r>
          </w:p>
        </w:tc>
        <w:tc>
          <w:tcPr>
            <w:tcW w:w="793" w:type="dxa"/>
          </w:tcPr>
          <w:p w:rsidR="00482322" w:rsidRDefault="004B73C6">
            <w:pPr>
              <w:jc w:val="both"/>
            </w:pPr>
            <w:r>
              <w:t>5,57</w:t>
            </w:r>
          </w:p>
        </w:tc>
      </w:tr>
    </w:tbl>
    <w:p w:rsidR="00482322" w:rsidRDefault="00482322">
      <w:pPr>
        <w:ind w:firstLine="360"/>
        <w:jc w:val="both"/>
      </w:pPr>
    </w:p>
    <w:p w:rsidR="00482322" w:rsidRDefault="00482322">
      <w:pPr>
        <w:ind w:firstLine="360"/>
        <w:jc w:val="both"/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Таблица 8.</w:t>
      </w:r>
    </w:p>
    <w:p w:rsidR="00482322" w:rsidRDefault="004B73C6">
      <w:pPr>
        <w:ind w:firstLine="360"/>
        <w:jc w:val="center"/>
        <w:rPr>
          <w:sz w:val="28"/>
        </w:rPr>
      </w:pPr>
      <w:r>
        <w:rPr>
          <w:sz w:val="28"/>
        </w:rPr>
        <w:t>Структура себестоимости теплоты.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520"/>
        <w:gridCol w:w="1260"/>
        <w:gridCol w:w="1260"/>
        <w:gridCol w:w="1543"/>
      </w:tblGrid>
      <w:tr w:rsidR="00482322">
        <w:trPr>
          <w:cantSplit/>
        </w:trPr>
        <w:tc>
          <w:tcPr>
            <w:tcW w:w="2988" w:type="dxa"/>
            <w:vMerge w:val="restart"/>
          </w:tcPr>
          <w:p w:rsidR="00482322" w:rsidRDefault="004B73C6">
            <w:pPr>
              <w:jc w:val="both"/>
            </w:pPr>
            <w:r>
              <w:t>Вид затрат</w:t>
            </w:r>
          </w:p>
        </w:tc>
        <w:tc>
          <w:tcPr>
            <w:tcW w:w="2520" w:type="dxa"/>
            <w:vMerge w:val="restart"/>
          </w:tcPr>
          <w:p w:rsidR="00482322" w:rsidRDefault="004B73C6">
            <w:pPr>
              <w:jc w:val="center"/>
            </w:pPr>
            <w:r>
              <w:t>Затраты</w:t>
            </w:r>
          </w:p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руб</w:t>
            </w:r>
            <w:r>
              <w:t>/</w:t>
            </w:r>
            <w:r>
              <w:rPr>
                <w:vertAlign w:val="subscript"/>
              </w:rPr>
              <w:t>год</w:t>
            </w:r>
          </w:p>
        </w:tc>
        <w:tc>
          <w:tcPr>
            <w:tcW w:w="2520" w:type="dxa"/>
            <w:gridSpan w:val="2"/>
          </w:tcPr>
          <w:p w:rsidR="00482322" w:rsidRDefault="004B73C6">
            <w:pPr>
              <w:jc w:val="center"/>
            </w:pPr>
            <w:r>
              <w:t>Удельные затраты</w:t>
            </w:r>
          </w:p>
        </w:tc>
        <w:tc>
          <w:tcPr>
            <w:tcW w:w="1543" w:type="dxa"/>
            <w:vMerge w:val="restart"/>
          </w:tcPr>
          <w:p w:rsidR="00482322" w:rsidRDefault="004B73C6">
            <w:pPr>
              <w:jc w:val="center"/>
            </w:pPr>
            <w:r>
              <w:t>Доля затрат,</w:t>
            </w:r>
          </w:p>
          <w:p w:rsidR="00482322" w:rsidRDefault="004B73C6">
            <w:pPr>
              <w:jc w:val="center"/>
            </w:pPr>
            <w:r>
              <w:t>%</w:t>
            </w:r>
          </w:p>
        </w:tc>
      </w:tr>
      <w:tr w:rsidR="00482322">
        <w:trPr>
          <w:cantSplit/>
        </w:trPr>
        <w:tc>
          <w:tcPr>
            <w:tcW w:w="2988" w:type="dxa"/>
            <w:vMerge/>
          </w:tcPr>
          <w:p w:rsidR="00482322" w:rsidRDefault="00482322">
            <w:pPr>
              <w:jc w:val="both"/>
            </w:pPr>
          </w:p>
        </w:tc>
        <w:tc>
          <w:tcPr>
            <w:tcW w:w="2520" w:type="dxa"/>
            <w:vMerge/>
          </w:tcPr>
          <w:p w:rsidR="00482322" w:rsidRDefault="00482322">
            <w:pPr>
              <w:jc w:val="center"/>
            </w:pP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rPr>
                <w:vertAlign w:val="superscript"/>
              </w:rPr>
              <w:t>руб</w:t>
            </w:r>
            <w:r>
              <w:t>/</w:t>
            </w:r>
            <w:r>
              <w:rPr>
                <w:vertAlign w:val="subscript"/>
              </w:rPr>
              <w:t>ГДж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vertAlign w:val="subscript"/>
              </w:rPr>
            </w:pPr>
            <w:r>
              <w:rPr>
                <w:vertAlign w:val="superscript"/>
              </w:rPr>
              <w:t>руб</w:t>
            </w:r>
            <w:r>
              <w:t>/</w:t>
            </w:r>
            <w:r>
              <w:rPr>
                <w:vertAlign w:val="subscript"/>
              </w:rPr>
              <w:t>т</w:t>
            </w:r>
          </w:p>
        </w:tc>
        <w:tc>
          <w:tcPr>
            <w:tcW w:w="1543" w:type="dxa"/>
            <w:vMerge/>
          </w:tcPr>
          <w:p w:rsidR="00482322" w:rsidRDefault="00482322">
            <w:pPr>
              <w:jc w:val="center"/>
            </w:pP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Стоимость топлива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318146,64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rPr>
                <w:lang w:val="en-US"/>
              </w:rPr>
              <w:t>5</w:t>
            </w:r>
            <w:r>
              <w:t>,00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11,99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19,3</w:t>
            </w:r>
            <w:r>
              <w:rPr>
                <w:lang w:val="en-US"/>
              </w:rPr>
              <w:t>4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Стоимость воды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130213,94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2,04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4,91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7,89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Стоимость электроэнергии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145543,78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2,29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5,48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8,85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Амортизационные отчисления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343391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5,39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12,94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20,84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Текущий ремонт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68678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1,08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2,59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4,17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Зарплата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459144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7,21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17,30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27,88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Страховые отчисления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</w:pPr>
            <w:r>
              <w:t>128435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2,02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4,84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7,81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Прочие затраты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5165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56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0,81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1,95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3,13</w:t>
            </w:r>
          </w:p>
        </w:tc>
      </w:tr>
      <w:tr w:rsidR="00482322">
        <w:tc>
          <w:tcPr>
            <w:tcW w:w="2988" w:type="dxa"/>
          </w:tcPr>
          <w:p w:rsidR="00482322" w:rsidRDefault="004B73C6">
            <w:pPr>
              <w:jc w:val="both"/>
            </w:pPr>
            <w:r>
              <w:t>Всего</w:t>
            </w:r>
          </w:p>
        </w:tc>
        <w:tc>
          <w:tcPr>
            <w:tcW w:w="252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645212,24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</w:pPr>
            <w:r>
              <w:t>25,86</w:t>
            </w:r>
          </w:p>
        </w:tc>
        <w:tc>
          <w:tcPr>
            <w:tcW w:w="1260" w:type="dxa"/>
          </w:tcPr>
          <w:p w:rsidR="00482322" w:rsidRDefault="004B73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543" w:type="dxa"/>
          </w:tcPr>
          <w:p w:rsidR="00482322" w:rsidRDefault="004B73C6">
            <w:pPr>
              <w:jc w:val="center"/>
            </w:pPr>
            <w:r>
              <w:t>100</w:t>
            </w:r>
          </w:p>
        </w:tc>
      </w:tr>
    </w:tbl>
    <w:p w:rsidR="00482322" w:rsidRDefault="00482322">
      <w:pPr>
        <w:jc w:val="both"/>
      </w:pPr>
    </w:p>
    <w:p w:rsidR="00482322" w:rsidRDefault="004B73C6">
      <w:pPr>
        <w:ind w:firstLine="360"/>
        <w:jc w:val="both"/>
      </w:pPr>
      <w:r>
        <w:br w:type="page"/>
      </w:r>
    </w:p>
    <w:p w:rsidR="00482322" w:rsidRDefault="00947377">
      <w:pPr>
        <w:ind w:firstLine="360"/>
        <w:jc w:val="both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 id="_x0000_s1053" type="#_x0000_t75" style="position:absolute;left:0;text-align:left;margin-left:22.95pt;margin-top:37.5pt;width:355.7pt;height:187.35pt;z-index:251655168;mso-position-horizontal:absolute;mso-position-horizontal-relative:text;mso-position-vertical:absolute;mso-position-vertical-relative:text" o:allowincell="f">
            <v:imagedata r:id="rId223" o:title=""/>
            <w10:wrap type="topAndBottom"/>
          </v:shape>
          <o:OLEObject Type="Embed" ProgID="MSGraph.Chart.8" ShapeID="_x0000_s1053" DrawAspect="Content" ObjectID="_1468588722" r:id="rId224">
            <o:FieldCodes>\s</o:FieldCodes>
          </o:OLEObject>
        </w:object>
      </w: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График №1</w:t>
      </w: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График №2</w:t>
      </w:r>
    </w:p>
    <w:p w:rsidR="00482322" w:rsidRDefault="00947377">
      <w:pPr>
        <w:ind w:firstLine="360"/>
        <w:jc w:val="both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 id="_x0000_s1060" type="#_x0000_t75" style="position:absolute;left:0;text-align:left;margin-left:37.35pt;margin-top:25.25pt;width:305.55pt;height:297.5pt;z-index:251659264;mso-position-horizontal:absolute;mso-position-horizontal-relative:text;mso-position-vertical:absolute;mso-position-vertical-relative:text" o:allowincell="f">
            <v:imagedata r:id="rId225" o:title=""/>
            <w10:wrap type="topAndBottom"/>
          </v:shape>
          <o:OLEObject Type="Embed" ProgID="MSGraph.Chart.8" ShapeID="_x0000_s1060" DrawAspect="Content" ObjectID="_1468588723" r:id="rId226">
            <o:FieldCodes>\s</o:FieldCodes>
          </o:OLEObject>
        </w:object>
      </w: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График №3</w:t>
      </w:r>
    </w:p>
    <w:p w:rsidR="00482322" w:rsidRDefault="00947377">
      <w:pPr>
        <w:ind w:firstLine="360"/>
        <w:jc w:val="both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 id="_x0000_s1055" type="#_x0000_t75" style="position:absolute;left:0;text-align:left;margin-left:51.75pt;margin-top:20.8pt;width:310.05pt;height:282.9pt;z-index:251656192;mso-position-horizontal:absolute;mso-position-horizontal-relative:text;mso-position-vertical:absolute;mso-position-vertical-relative:text" o:allowincell="f">
            <v:imagedata r:id="rId227" o:title=""/>
            <w10:wrap type="topAndBottom"/>
          </v:shape>
          <o:OLEObject Type="Embed" ProgID="MSGraph.Chart.8" ShapeID="_x0000_s1055" DrawAspect="Content" ObjectID="_1468588724" r:id="rId228">
            <o:FieldCodes>\s</o:FieldCodes>
          </o:OLEObject>
        </w:object>
      </w: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График №4.</w:t>
      </w:r>
    </w:p>
    <w:p w:rsidR="00482322" w:rsidRDefault="00947377">
      <w:pPr>
        <w:ind w:firstLine="360"/>
        <w:jc w:val="both"/>
        <w:rPr>
          <w:b/>
          <w:sz w:val="28"/>
        </w:rPr>
      </w:pPr>
      <w:r>
        <w:rPr>
          <w:b/>
          <w:noProof/>
          <w:sz w:val="28"/>
        </w:rPr>
        <w:object w:dxaOrig="1440" w:dyaOrig="1440">
          <v:shape id="_x0000_s1059" type="#_x0000_t75" style="position:absolute;left:0;text-align:left;margin-left:51.75pt;margin-top:17.8pt;width:302.25pt;height:284.55pt;z-index:251658240;mso-position-horizontal:absolute;mso-position-horizontal-relative:text;mso-position-vertical:absolute;mso-position-vertical-relative:text" o:allowincell="f">
            <v:imagedata r:id="rId229" o:title=""/>
            <w10:wrap type="topAndBottom"/>
          </v:shape>
          <o:OLEObject Type="Embed" ProgID="MSGraph.Chart.8" ShapeID="_x0000_s1059" DrawAspect="Content" ObjectID="_1468588725" r:id="rId230">
            <o:FieldCodes>\s</o:FieldCodes>
          </o:OLEObject>
        </w:object>
      </w:r>
    </w:p>
    <w:p w:rsidR="00482322" w:rsidRDefault="00482322">
      <w:pPr>
        <w:ind w:firstLine="360"/>
        <w:jc w:val="both"/>
        <w:rPr>
          <w:b/>
          <w:sz w:val="28"/>
        </w:rPr>
      </w:pPr>
    </w:p>
    <w:p w:rsidR="00482322" w:rsidRDefault="00482322">
      <w:pPr>
        <w:ind w:firstLine="360"/>
        <w:jc w:val="both"/>
      </w:pPr>
    </w:p>
    <w:p w:rsidR="00482322" w:rsidRDefault="00482322">
      <w:pPr>
        <w:ind w:firstLine="360"/>
        <w:jc w:val="both"/>
      </w:pPr>
    </w:p>
    <w:p w:rsidR="00482322" w:rsidRDefault="004B73C6">
      <w:pPr>
        <w:ind w:firstLine="360"/>
        <w:rPr>
          <w:b/>
          <w:sz w:val="28"/>
        </w:rPr>
      </w:pPr>
      <w:r>
        <w:br w:type="page"/>
      </w:r>
      <w:r>
        <w:rPr>
          <w:b/>
          <w:sz w:val="28"/>
        </w:rPr>
        <w:t>Грфик №5</w:t>
      </w:r>
    </w:p>
    <w:p w:rsidR="00482322" w:rsidRDefault="00947377">
      <w:pPr>
        <w:ind w:firstLine="360"/>
        <w:jc w:val="both"/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  <w:r>
        <w:rPr>
          <w:noProof/>
        </w:rPr>
        <w:object w:dxaOrig="1440" w:dyaOrig="1440">
          <v:shape id="_x0000_s1056" type="#_x0000_t75" style="position:absolute;left:0;text-align:left;margin-left:58.95pt;margin-top:6.4pt;width:302.7pt;height:345.75pt;z-index:251657216;mso-position-horizontal:absolute;mso-position-horizontal-relative:text;mso-position-vertical:absolute;mso-position-vertical-relative:text" o:allowincell="f">
            <v:imagedata r:id="rId231" o:title=""/>
            <w10:wrap type="topAndBottom"/>
          </v:shape>
          <o:OLEObject Type="Embed" ProgID="MSGraph.Chart.8" ShapeID="_x0000_s1056" DrawAspect="Content" ObjectID="_1468588726" r:id="rId232">
            <o:FieldCodes>\s</o:FieldCodes>
          </o:OLEObject>
        </w:object>
      </w:r>
    </w:p>
    <w:p w:rsidR="00482322" w:rsidRDefault="00482322">
      <w:pPr>
        <w:ind w:firstLine="360"/>
        <w:jc w:val="both"/>
        <w:rPr>
          <w:lang w:val="en-US"/>
        </w:rPr>
      </w:pPr>
    </w:p>
    <w:p w:rsidR="00482322" w:rsidRDefault="004B73C6">
      <w:pPr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     </w:t>
      </w:r>
      <w:r>
        <w:rPr>
          <w:b/>
          <w:sz w:val="28"/>
        </w:rPr>
        <w:t>Аннотация.</w:t>
      </w:r>
    </w:p>
    <w:p w:rsidR="00482322" w:rsidRDefault="004B73C6">
      <w:pPr>
        <w:ind w:firstLine="360"/>
        <w:jc w:val="both"/>
      </w:pPr>
      <w:r>
        <w:t xml:space="preserve">В данной работе спроектирована система теплоснабжения молочного предприятия в городе Курске. Отпускная продукция предприятия цельномолочная 25 тонн и молочные консервы 16 туб. Его суммарная, условная производительность 85 тонн. При этом ожидаемая себестоимость теплоты на уровне 25,86 </w:t>
      </w:r>
      <w:r>
        <w:rPr>
          <w:vertAlign w:val="superscript"/>
        </w:rPr>
        <w:t>руб</w:t>
      </w:r>
      <w:r>
        <w:t xml:space="preserve"> /</w:t>
      </w:r>
      <w:r>
        <w:rPr>
          <w:vertAlign w:val="subscript"/>
        </w:rPr>
        <w:t>ГДж</w:t>
      </w:r>
      <w:r>
        <w:t xml:space="preserve"> , а себестоимость выработанного пара 61,99 </w:t>
      </w:r>
      <w:r>
        <w:rPr>
          <w:vertAlign w:val="superscript"/>
        </w:rPr>
        <w:t>руб</w:t>
      </w:r>
      <w:r>
        <w:t xml:space="preserve"> /</w:t>
      </w:r>
      <w:r>
        <w:rPr>
          <w:vertAlign w:val="subscript"/>
        </w:rPr>
        <w:t>т</w:t>
      </w:r>
      <w:r>
        <w:t>. Так же в данной системе предусмотрен отпуск постороннему потребителю горячей воды в размере 20м</w:t>
      </w:r>
      <w:r>
        <w:rPr>
          <w:vertAlign w:val="superscript"/>
        </w:rPr>
        <w:t>3</w:t>
      </w:r>
      <w:r>
        <w:t xml:space="preserve"> в смену.</w:t>
      </w:r>
    </w:p>
    <w:p w:rsidR="00482322" w:rsidRDefault="004B73C6">
      <w:pPr>
        <w:ind w:firstLine="360"/>
        <w:jc w:val="both"/>
      </w:pPr>
      <w:r>
        <w:t xml:space="preserve">В системе использованы три котла ДЕ-4-14 Гм производительностью 4т/ч, три экономайзера  ЭП2- 236, дымососы ДН8 производительностью 6970 </w:t>
      </w:r>
      <w:r>
        <w:rPr>
          <w:vertAlign w:val="superscript"/>
        </w:rPr>
        <w:t>м3</w:t>
      </w:r>
      <w:r>
        <w:t xml:space="preserve"> /</w:t>
      </w:r>
      <w:r>
        <w:rPr>
          <w:vertAlign w:val="subscript"/>
        </w:rPr>
        <w:t xml:space="preserve">ч </w:t>
      </w:r>
      <w:r>
        <w:t>также три,  дутьевые вентиляторы две штуки ВДН-6,3 производительностью 3400</w:t>
      </w:r>
      <w:r>
        <w:rPr>
          <w:vertAlign w:val="superscript"/>
        </w:rPr>
        <w:t xml:space="preserve"> м3</w:t>
      </w:r>
      <w:r>
        <w:t xml:space="preserve"> /</w:t>
      </w:r>
      <w:r>
        <w:rPr>
          <w:vertAlign w:val="subscript"/>
        </w:rPr>
        <w:t>ч</w:t>
      </w:r>
      <w:r>
        <w:t xml:space="preserve"> , фильтры для очистки воды две штуки, деаэратор ДА-15, водоподогреватели для системы отопления ПП-1-17-</w:t>
      </w:r>
      <w:r>
        <w:rPr>
          <w:lang w:val="en-US"/>
        </w:rPr>
        <w:t>II</w:t>
      </w:r>
      <w:r>
        <w:t xml:space="preserve"> две штуки, водоподогреватели для систем горячего водоснабжения ПП-19-7-</w:t>
      </w:r>
      <w:r>
        <w:rPr>
          <w:lang w:val="en-US"/>
        </w:rPr>
        <w:t>IV</w:t>
      </w:r>
      <w:r>
        <w:t xml:space="preserve">  аккумуляторные баки для горячей и конденсата соответственно Т.40.02.00.000СБ Тип1 и Т40.01.00.000СБ Тип 1, насосы для систем отопления, горячего водоснабжения и конденсата КМ20/18, КМ8/18 и Кс-12-110. </w:t>
      </w:r>
    </w:p>
    <w:p w:rsidR="00482322" w:rsidRDefault="00482322">
      <w:pPr>
        <w:ind w:firstLine="360"/>
        <w:jc w:val="both"/>
        <w:rPr>
          <w:lang w:val="en-US"/>
        </w:rPr>
      </w:pPr>
    </w:p>
    <w:p w:rsidR="00482322" w:rsidRDefault="00482322">
      <w:pPr>
        <w:ind w:firstLine="360"/>
        <w:jc w:val="both"/>
        <w:rPr>
          <w:b/>
          <w:sz w:val="28"/>
        </w:rPr>
        <w:sectPr w:rsidR="00482322">
          <w:pgSz w:w="11906" w:h="16838"/>
          <w:pgMar w:top="1134" w:right="850" w:bottom="1438" w:left="1701" w:header="708" w:footer="708" w:gutter="0"/>
          <w:cols w:space="708"/>
          <w:titlePg/>
          <w:docGrid w:linePitch="360"/>
        </w:sectPr>
      </w:pPr>
    </w:p>
    <w:p w:rsidR="00482322" w:rsidRDefault="004B73C6">
      <w:pPr>
        <w:ind w:firstLine="360"/>
        <w:jc w:val="both"/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:rsidR="00482322" w:rsidRDefault="004B73C6">
      <w:pPr>
        <w:ind w:firstLine="360"/>
        <w:jc w:val="both"/>
        <w:rPr>
          <w:sz w:val="28"/>
          <w:lang w:val="en-US"/>
        </w:rPr>
      </w:pPr>
      <w:r>
        <w:rPr>
          <w:sz w:val="28"/>
        </w:rPr>
        <w:t>С.И. Ноздрин, Г.С. Руденко Системы теплоснабжения предприятий мясной и молочной промышленности. Учебное пособие С-Пб 92.</w:t>
      </w:r>
    </w:p>
    <w:p w:rsidR="00482322" w:rsidRDefault="004B73C6">
      <w:pPr>
        <w:ind w:firstLine="360"/>
        <w:jc w:val="both"/>
        <w:rPr>
          <w:sz w:val="28"/>
        </w:rPr>
      </w:pPr>
      <w:r>
        <w:rPr>
          <w:sz w:val="28"/>
        </w:rPr>
        <w:t>Р.Г. Зах Котельные установки.</w:t>
      </w:r>
    </w:p>
    <w:p w:rsidR="00482322" w:rsidRDefault="004B73C6">
      <w:pPr>
        <w:pStyle w:val="1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</w:p>
    <w:sectPr w:rsidR="00482322">
      <w:pgSz w:w="11906" w:h="16838"/>
      <w:pgMar w:top="1134" w:right="850" w:bottom="14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22" w:rsidRDefault="004B73C6">
      <w:r>
        <w:separator/>
      </w:r>
    </w:p>
  </w:endnote>
  <w:endnote w:type="continuationSeparator" w:id="0">
    <w:p w:rsidR="00482322" w:rsidRDefault="004B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22" w:rsidRDefault="004B73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2322" w:rsidRDefault="004823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22" w:rsidRDefault="004B73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38</w:t>
    </w:r>
    <w:r>
      <w:rPr>
        <w:rStyle w:val="a7"/>
      </w:rPr>
      <w:fldChar w:fldCharType="end"/>
    </w:r>
  </w:p>
  <w:p w:rsidR="00482322" w:rsidRDefault="00482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22" w:rsidRDefault="004B73C6">
      <w:r>
        <w:separator/>
      </w:r>
    </w:p>
  </w:footnote>
  <w:footnote w:type="continuationSeparator" w:id="0">
    <w:p w:rsidR="00482322" w:rsidRDefault="004B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042C"/>
    <w:multiLevelType w:val="multilevel"/>
    <w:tmpl w:val="E81C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9951ACE"/>
    <w:multiLevelType w:val="hybridMultilevel"/>
    <w:tmpl w:val="04301C10"/>
    <w:lvl w:ilvl="0" w:tplc="2D5EC124">
      <w:start w:val="20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8F6E050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A66ACD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722F1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04045A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763C63C6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A7E99E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65C44E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6374CA1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0516BDC"/>
    <w:multiLevelType w:val="hybridMultilevel"/>
    <w:tmpl w:val="9D8220C4"/>
    <w:lvl w:ilvl="0" w:tplc="0ECAA5B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02C773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3ECB81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FC8519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3F242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840FB0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8BE8EDF0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AA9E172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5EB262E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5817968"/>
    <w:multiLevelType w:val="hybridMultilevel"/>
    <w:tmpl w:val="1DEA1CB0"/>
    <w:lvl w:ilvl="0" w:tplc="48345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EE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0D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3CE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1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34B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04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83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03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030BF3"/>
    <w:multiLevelType w:val="hybridMultilevel"/>
    <w:tmpl w:val="8FF6330E"/>
    <w:lvl w:ilvl="0" w:tplc="430221C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D46B914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EDC848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8B106F5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CDE195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EAC418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33DABA5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5156C51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E2A5F5C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F863259"/>
    <w:multiLevelType w:val="hybridMultilevel"/>
    <w:tmpl w:val="56AEDAEA"/>
    <w:lvl w:ilvl="0" w:tplc="673CC1E2">
      <w:start w:val="26"/>
      <w:numFmt w:val="lowerLetter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7B04E3D6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BF0F23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CDC6DFE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CEC03FD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C970631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09A4A3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992920E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AA7620B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6E3C51B6"/>
    <w:multiLevelType w:val="hybridMultilevel"/>
    <w:tmpl w:val="D3E493CE"/>
    <w:lvl w:ilvl="0" w:tplc="F7F65C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D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180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0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B43B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76E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E2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6CF1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80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E410B9"/>
    <w:multiLevelType w:val="multilevel"/>
    <w:tmpl w:val="BBDC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3C6"/>
    <w:rsid w:val="00482322"/>
    <w:rsid w:val="004B73C6"/>
    <w:rsid w:val="009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ecimalSymbol w:val=","/>
  <w:listSeparator w:val=";"/>
  <w15:chartTrackingRefBased/>
  <w15:docId w15:val="{5B0FE495-B4B2-4930-9073-263D79AC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900"/>
      <w:jc w:val="both"/>
    </w:pPr>
  </w:style>
  <w:style w:type="paragraph" w:styleId="2">
    <w:name w:val="Body Text Indent 2"/>
    <w:basedOn w:val="a"/>
    <w:semiHidden/>
    <w:pPr>
      <w:ind w:firstLine="360"/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pPr>
      <w:jc w:val="center"/>
    </w:pPr>
  </w:style>
  <w:style w:type="paragraph" w:styleId="3">
    <w:name w:val="Body Text Indent 3"/>
    <w:basedOn w:val="a"/>
    <w:semiHidden/>
    <w:pPr>
      <w:ind w:firstLine="720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er" Target="footer1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footer" Target="footer2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fontTable" Target="fontTable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к курсовому проекту на тему: теплоснабжение молочного предприятия в городе Красноярске</vt:lpstr>
    </vt:vector>
  </TitlesOfParts>
  <Company>INT_10h</Company>
  <LinksUpToDate>false</LinksUpToDate>
  <CharactersWithSpaces>39362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к курсовому проекту на тему: теплоснабжение молочного предприятия в городе Красноярске</dc:title>
  <dc:subject/>
  <dc:creator>Karlson</dc:creator>
  <cp:keywords/>
  <dc:description/>
  <cp:lastModifiedBy>Irina</cp:lastModifiedBy>
  <cp:revision>2</cp:revision>
  <cp:lastPrinted>1999-12-27T05:36:00Z</cp:lastPrinted>
  <dcterms:created xsi:type="dcterms:W3CDTF">2014-08-03T13:27:00Z</dcterms:created>
  <dcterms:modified xsi:type="dcterms:W3CDTF">2014-08-03T13:27:00Z</dcterms:modified>
</cp:coreProperties>
</file>