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14" w:rsidRDefault="00973714">
      <w:pPr>
        <w:pStyle w:val="a4"/>
      </w:pPr>
    </w:p>
    <w:p w:rsidR="00973714" w:rsidRDefault="006A41E5">
      <w:pPr>
        <w:pStyle w:val="a4"/>
      </w:pPr>
      <w:r>
        <w:t>СКЛЕРЕДЕМА ВЗРОСЛЫХ БУШКЕ</w:t>
      </w:r>
    </w:p>
    <w:p w:rsidR="00973714" w:rsidRDefault="006A41E5">
      <w:pPr>
        <w:spacing w:line="360" w:lineRule="auto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SCLEROEDEMA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ADULTORUM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BUSCKE</w:t>
      </w:r>
      <w:r>
        <w:rPr>
          <w:b/>
          <w:bCs/>
          <w:i/>
          <w:iCs/>
        </w:rPr>
        <w:t>)</w:t>
      </w:r>
    </w:p>
    <w:p w:rsidR="00973714" w:rsidRDefault="00973714">
      <w:pPr>
        <w:spacing w:line="360" w:lineRule="auto"/>
        <w:ind w:firstLine="567"/>
        <w:jc w:val="center"/>
        <w:rPr>
          <w:b/>
          <w:bCs/>
          <w:i/>
          <w:iCs/>
        </w:rPr>
      </w:pPr>
    </w:p>
    <w:p w:rsidR="00973714" w:rsidRDefault="006A41E5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ATEF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ZIARA</w:t>
      </w:r>
    </w:p>
    <w:p w:rsidR="00973714" w:rsidRDefault="00973714">
      <w:pPr>
        <w:pStyle w:val="a6"/>
        <w:jc w:val="center"/>
        <w:rPr>
          <w:b/>
          <w:bCs/>
          <w:sz w:val="28"/>
          <w:szCs w:val="28"/>
        </w:rPr>
      </w:pPr>
    </w:p>
    <w:p w:rsidR="00973714" w:rsidRDefault="006A41E5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Тернопольская Государственная Медицинская Академия им.И.Я.Горбачевського</w:t>
      </w:r>
    </w:p>
    <w:p w:rsidR="00973714" w:rsidRDefault="00973714">
      <w:pPr>
        <w:pStyle w:val="a6"/>
        <w:jc w:val="center"/>
        <w:rPr>
          <w:b/>
          <w:bCs/>
          <w:sz w:val="28"/>
          <w:szCs w:val="28"/>
        </w:rPr>
      </w:pPr>
    </w:p>
    <w:p w:rsidR="00973714" w:rsidRDefault="00973714">
      <w:pPr>
        <w:spacing w:line="360" w:lineRule="auto"/>
        <w:ind w:firstLine="567"/>
        <w:jc w:val="both"/>
      </w:pP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Синонимы: отечная склеродермия (</w:t>
      </w:r>
      <w:r>
        <w:rPr>
          <w:sz w:val="24"/>
          <w:szCs w:val="24"/>
          <w:lang w:val="en-US"/>
        </w:rPr>
        <w:t>sclerodemia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oedetosa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Hardy</w:t>
      </w:r>
      <w:r>
        <w:rPr>
          <w:sz w:val="24"/>
          <w:szCs w:val="24"/>
        </w:rPr>
        <w:t>, 1877); прогрессирующая доброкачественная подкожная индурация (</w:t>
      </w:r>
      <w:r>
        <w:rPr>
          <w:sz w:val="24"/>
          <w:szCs w:val="24"/>
          <w:lang w:val="en-US"/>
        </w:rPr>
        <w:t>induratio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progressiva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benigna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sub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cute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Sellei</w:t>
      </w:r>
      <w:r>
        <w:rPr>
          <w:sz w:val="24"/>
          <w:szCs w:val="24"/>
        </w:rPr>
        <w:t>, 1928), склеродема взрослых (</w:t>
      </w:r>
      <w:r>
        <w:rPr>
          <w:sz w:val="24"/>
          <w:szCs w:val="24"/>
          <w:lang w:val="en-US"/>
        </w:rPr>
        <w:t>sclerema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abultorum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Batschvaroff</w:t>
      </w:r>
      <w:r>
        <w:rPr>
          <w:sz w:val="24"/>
          <w:szCs w:val="24"/>
        </w:rPr>
        <w:t>, 1934).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Термин “взрослых” является недостаточно верным, так как заболевание нередко встречается у детей. </w:t>
      </w:r>
      <w:r>
        <w:rPr>
          <w:sz w:val="24"/>
          <w:szCs w:val="24"/>
          <w:lang w:val="en-US"/>
        </w:rPr>
        <w:t>Janet</w:t>
      </w:r>
      <w:r>
        <w:rPr>
          <w:sz w:val="24"/>
          <w:szCs w:val="24"/>
        </w:rPr>
        <w:t xml:space="preserve"> и соавт. (1935) различают доброкачественую “детскую” форму склередемы, регрессирущую без лечения, и “взрослую” форму, характеризующуюся различной длительностью. </w:t>
      </w:r>
      <w:r>
        <w:rPr>
          <w:sz w:val="24"/>
          <w:szCs w:val="24"/>
          <w:lang w:val="en-US"/>
        </w:rPr>
        <w:t>Reichenberger</w:t>
      </w:r>
      <w:r>
        <w:rPr>
          <w:sz w:val="24"/>
          <w:szCs w:val="24"/>
        </w:rPr>
        <w:t xml:space="preserve"> (1964) указывает на две вершины подъема этой болезни: в возрасте от одного года до двадцати лет и от сорока одного года до пятидесяти лет. 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Заболевания, подобные описаному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в 1900г. под названием склередемы взрослых, были известны и до этого (</w:t>
      </w:r>
      <w:r>
        <w:rPr>
          <w:sz w:val="24"/>
          <w:szCs w:val="24"/>
          <w:lang w:val="en-US"/>
        </w:rPr>
        <w:t>Piffard</w:t>
      </w:r>
      <w:r>
        <w:rPr>
          <w:sz w:val="24"/>
          <w:szCs w:val="24"/>
        </w:rPr>
        <w:t xml:space="preserve">, 1867; </w:t>
      </w:r>
      <w:r>
        <w:rPr>
          <w:sz w:val="24"/>
          <w:szCs w:val="24"/>
          <w:lang w:val="en-US"/>
        </w:rPr>
        <w:t>Hardy</w:t>
      </w:r>
      <w:r>
        <w:rPr>
          <w:sz w:val="24"/>
          <w:szCs w:val="24"/>
        </w:rPr>
        <w:t xml:space="preserve">, 1877, и др.). Болеют взрослые и дети, женщины болеют в два раза чаще, чем мужчины. Склередерма может наблюдаться в любом возрасте, однако чаще она встречается у женщин в возрасте 20-25 лет.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клередема взрослых почти всегда начинается после какого-либо инфекционного заболевания, чаще полости рта, зева, верхних дыхательных путей и др.; вслед за ангиной (М. М. Кузнец и Е. А. Михайлова, 1955;</w:t>
      </w:r>
      <w:r>
        <w:rPr>
          <w:sz w:val="24"/>
          <w:szCs w:val="24"/>
          <w:lang w:val="en-US"/>
        </w:rPr>
        <w:t>Nett</w:t>
      </w:r>
      <w:r>
        <w:rPr>
          <w:sz w:val="24"/>
          <w:szCs w:val="24"/>
        </w:rPr>
        <w:t xml:space="preserve">, 1960, и др.), тонзиллитом, фарингитом, скарлатиной, корью, коклюшем, гриппом, пневмонией, паротитом, рожей, пиодермией. У некоторых больных заболевание возникало через некоторое время после травмы. 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болезни внезапное. Появляется очень плотный отек кожи и подкожной клетчатки, сначала обычно на шее и лице. Уплотнения очень быстро распространяются на плечи, грудь, верхнюю часть спины, иногда на нижние конечности хотя, этот процесс бывает выражен гораздо слабее. Обычно кисти и стопы остаются свободными, хотя в некоторых случаях они также оказываются вовлечены в процесс, но при этом пальцы затрагивались лишь незначительно или совсем  не были изменены. 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Плотность и напряженость, характерные для склередемы Бушке, принято сравнивать с впечатлением, создающимся при инфильтрации кожи и подкожной клетчатки парафином. Кожа при этом гладкая, лишена своего нормального рисунка. Мимика лица уменьшается, кожные складки и морщины сглаживаются. Атрофии не наблюдается. Пораженная кожа натянута, бледная или слегка синюшна; нередко отмечается  выраженная гиперемия. Больные жалуются на скованность при движениях шеи, затруднении движения в плечевом поясе, чувство стягивания. Слизистые оболочки не поражаются. </w:t>
      </w:r>
      <w:r>
        <w:rPr>
          <w:sz w:val="24"/>
          <w:szCs w:val="24"/>
          <w:lang w:val="en-US"/>
        </w:rPr>
        <w:t>Schuermann</w:t>
      </w:r>
      <w:r>
        <w:rPr>
          <w:sz w:val="24"/>
          <w:szCs w:val="24"/>
        </w:rPr>
        <w:t xml:space="preserve">  указал на макроглоссию при склередерме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в противоположность микроглоссии при диффузной склеродермии. </w:t>
      </w:r>
      <w:r>
        <w:rPr>
          <w:sz w:val="24"/>
          <w:szCs w:val="24"/>
          <w:lang w:val="en-US"/>
        </w:rPr>
        <w:t>Epstein</w:t>
      </w:r>
      <w:r>
        <w:rPr>
          <w:sz w:val="24"/>
          <w:szCs w:val="24"/>
        </w:rPr>
        <w:t xml:space="preserve"> (1932) указывает, что язык вовлекается  в процесс приблизительно у 10% больных. Какие-либо субъективные ощущения обычно отсутствуют. Чувствительность сохраняется. Бывают красный или белый дермографизм. Может быть некоторое расстройство потоотделения в сторону повышения или понижения. Пигментации, депигментации и телеангиэктазии отсутствуют.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 прогрессирует в течении 2-3 недель, а затем более или менее длительно остается стационарным. По </w:t>
      </w:r>
      <w:r>
        <w:rPr>
          <w:sz w:val="24"/>
          <w:szCs w:val="24"/>
          <w:lang w:val="en-US"/>
        </w:rPr>
        <w:t>Ormsby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Montgomery</w:t>
      </w:r>
      <w:r>
        <w:rPr>
          <w:sz w:val="24"/>
          <w:szCs w:val="24"/>
        </w:rPr>
        <w:t xml:space="preserve">,  заболевание длится от 8 до 18 месяцев,  по </w:t>
      </w:r>
      <w:r>
        <w:rPr>
          <w:sz w:val="24"/>
          <w:szCs w:val="24"/>
          <w:lang w:val="en-US"/>
        </w:rPr>
        <w:t>Sutton</w:t>
      </w:r>
      <w:r>
        <w:rPr>
          <w:sz w:val="24"/>
          <w:szCs w:val="24"/>
        </w:rPr>
        <w:t xml:space="preserve"> -  от 3 до 12 месяцев; в некоторых случаях длительность болезни гораздо большая – до 8 лет (</w:t>
      </w:r>
      <w:r>
        <w:rPr>
          <w:sz w:val="24"/>
          <w:szCs w:val="24"/>
          <w:lang w:val="en-US"/>
        </w:rPr>
        <w:t>Grekin</w:t>
      </w:r>
      <w:r>
        <w:rPr>
          <w:sz w:val="24"/>
          <w:szCs w:val="24"/>
        </w:rPr>
        <w:t xml:space="preserve">). </w:t>
      </w:r>
      <w:r>
        <w:rPr>
          <w:sz w:val="24"/>
          <w:szCs w:val="24"/>
          <w:lang w:val="en-US"/>
        </w:rPr>
        <w:t>Beninson</w:t>
      </w:r>
      <w:r>
        <w:rPr>
          <w:sz w:val="24"/>
          <w:szCs w:val="24"/>
        </w:rPr>
        <w:t xml:space="preserve"> (1960) указывает, что склередема </w:t>
      </w:r>
      <w:r>
        <w:rPr>
          <w:sz w:val="24"/>
          <w:szCs w:val="24"/>
          <w:lang w:val="uk-UA"/>
        </w:rPr>
        <w:t xml:space="preserve">Buschke </w:t>
      </w:r>
      <w:r>
        <w:rPr>
          <w:sz w:val="24"/>
          <w:szCs w:val="24"/>
        </w:rPr>
        <w:t xml:space="preserve">может продолжаться в течение 25-30 лет. Обычно максимальным сроком считается 2-3 года. Болезнь всегда излечивается,  даже в тех случаях, когда в течение длительного времени различные применяющиеся средства оказываются безуспешными. Иначе говоря, заболевание характеризуется  самопроизвольным извлечением, что существенно отличает его от тех тяжелых страданий, которые  в настоящее время после работ </w:t>
      </w:r>
      <w:r>
        <w:rPr>
          <w:sz w:val="24"/>
          <w:szCs w:val="24"/>
          <w:lang w:val="en-US"/>
        </w:rPr>
        <w:t>Klemperer</w:t>
      </w:r>
      <w:r>
        <w:rPr>
          <w:sz w:val="24"/>
          <w:szCs w:val="24"/>
        </w:rPr>
        <w:t xml:space="preserve"> принято относить к нам называемым коллагенозам. Для последних характерна злокачественность течения, склередема же Buschke представляет собой хотя и более или менее длительное, но всегда доброкачественное заболевание. Злокачественное течение болезни всегда вызывает сомнение в правильности диагностики. Поэтому, не входя в дальнейшие подробности этого процесса, мы не можем согласится с авторами, предлагающими включать склередему Buschke в группу коллагенозов.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Этиология и патогенез неясны. Так как болезнь почти всегда начинается  после инфекционного заболевания, что дает повод ряду авторов видеть в склередеме Бушке инфекционно-токсический или инфекционно-алергический процесс. При этом высказывается предложение, что инфекция первично действует на вегетативную нервную систему. </w:t>
      </w:r>
      <w:r>
        <w:rPr>
          <w:sz w:val="24"/>
          <w:szCs w:val="24"/>
          <w:lang w:val="en-US"/>
        </w:rPr>
        <w:t>Gottron</w:t>
      </w:r>
      <w:r>
        <w:rPr>
          <w:sz w:val="24"/>
          <w:szCs w:val="24"/>
        </w:rPr>
        <w:t xml:space="preserve"> винит при этом нарушение периферического кровообращения, которое в свою очередь обусловливает отложение в межуточной ткани кожи и подкожной клетчатки мукоидного вещества. </w:t>
      </w:r>
      <w:r>
        <w:rPr>
          <w:sz w:val="24"/>
          <w:szCs w:val="24"/>
          <w:lang w:val="en-US"/>
        </w:rPr>
        <w:t>Eppinger</w:t>
      </w:r>
      <w:r>
        <w:rPr>
          <w:sz w:val="24"/>
          <w:szCs w:val="24"/>
        </w:rPr>
        <w:t xml:space="preserve"> (1944) говорит о нарушении при склередеме проницаемости кожи – о “нефрите кожи”. </w:t>
      </w:r>
      <w:r>
        <w:rPr>
          <w:sz w:val="24"/>
          <w:szCs w:val="24"/>
          <w:lang w:val="en-US"/>
        </w:rPr>
        <w:t>Korting</w:t>
      </w:r>
      <w:r>
        <w:rPr>
          <w:sz w:val="24"/>
          <w:szCs w:val="24"/>
        </w:rPr>
        <w:t xml:space="preserve"> (1958) указывает, что возможна большая или меньшая роль при этом изменения физико-химичесого состояния основаного мезенхимального вещества. Не исключена полностью также патогенетическая роль эндокрынной дисфункции, главным образом  со стороны щитовидной и половых желез, хотя прямых доказательств этого пока не представлено. А. М. Вейн и А.Д.Соловьева (1960), наблюдавшие больную, у которой, кроме склередемы Buschke, отмечались злокачественный экзофтальм, тиреотоксикоз и вегетативно-сосудистые кризы, считают, что весь этот синдром относится к группе злокачественного экзофтальма и имеет в основе патологию диэнцефальной области.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начальной стадии может быть весьма трудным отличие от диффузной склеродермии. Все же обычно представляется возможным провести этот дифференциальный диагноз. Начало без каких-либо продромальных явлений, но в то же время почти всегда после какого-либо инфекционного заболевания, появление изменений кожи на шее и  лице при незатронутости кистей и особенно пальцев рук, отсутствие каких-либо других изменений кожи (пигментации, депигментации, телеангиэктазий), общее хорошее состояние, более глубокая “парафиновая” плотность кожи и подкожной клетчатки позволяют отличить эти два заболевания даже в самом их начале. В сомнительных случаях вопрос решается путем наблюдения. Процесс при склередеме довольно быстро прогрессирует типичным образом: вниз – на верхние части туловища и плечи, вверх – на лицо; дистальные части конечностей и нижняя часть туловища остаются обычно свободными или мало затронутыми. Сходство с диффузной склередермией теперь ограничивается только маскообразным лицом и ограничением движений мышц и суставов (исключая суставы кистей и стоп), общее же состояние остается вполне удовлетворительным, никаких других изменений кожи не появляется. Buschke дальнейшем относительно быстро прогрессирование процесса приостанавливается, что происходит без каких-либо следов. Только в единичных случаях было отмечено местами последующее элефантиазоподобное утолщение кожи. B некоторых случаях через длительное время отмечались рецидивы заболевания (</w:t>
      </w:r>
      <w:r>
        <w:rPr>
          <w:sz w:val="24"/>
          <w:szCs w:val="24"/>
          <w:lang w:val="en-US"/>
        </w:rPr>
        <w:t>Keining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Dorner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Epstein</w:t>
      </w:r>
      <w:r>
        <w:rPr>
          <w:sz w:val="24"/>
          <w:szCs w:val="24"/>
        </w:rPr>
        <w:t xml:space="preserve"> идр.). 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Склередему Buschke почти всегда легко отличить от отеков почечного или сердечного происхождения (не остается ямки при давлении и др.), от микседемы, дерматомиозита (отсутствуют истинные отеки кожи лица и шеи и воспалительные изменения и др), болезни </w:t>
      </w:r>
      <w:r>
        <w:rPr>
          <w:sz w:val="24"/>
          <w:szCs w:val="24"/>
          <w:lang w:val="en-US"/>
        </w:rPr>
        <w:t>Dercum</w:t>
      </w:r>
      <w:r>
        <w:rPr>
          <w:sz w:val="24"/>
          <w:szCs w:val="24"/>
        </w:rPr>
        <w:t xml:space="preserve"> (отсутствие ограниченных, болезненых при давлении уплотнений и др.), склередемы новонародженных, отека новонародженных, трихиноза и др.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жизни всегда благоприятный. Описанный </w:t>
      </w:r>
      <w:r>
        <w:rPr>
          <w:sz w:val="24"/>
          <w:szCs w:val="24"/>
          <w:lang w:val="en-US"/>
        </w:rPr>
        <w:t>Leinwand</w:t>
      </w:r>
      <w:r>
        <w:rPr>
          <w:sz w:val="24"/>
          <w:szCs w:val="24"/>
        </w:rPr>
        <w:t xml:space="preserve"> (1951) случай смерти 58-летней женщины от “генерализироанной склередемы” вызывает сомнения (</w:t>
      </w:r>
      <w:r>
        <w:rPr>
          <w:sz w:val="24"/>
          <w:szCs w:val="24"/>
          <w:lang w:val="en-US"/>
        </w:rPr>
        <w:t>Sulzderger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Baehr</w:t>
      </w:r>
      <w:r>
        <w:rPr>
          <w:sz w:val="24"/>
          <w:szCs w:val="24"/>
        </w:rPr>
        <w:t xml:space="preserve">, 1951) ввиду не только необычного исхода заболевания, но и вследствие отсутствия указаний на предшествовавшее инфекционное заболевание. </w:t>
      </w:r>
      <w:r>
        <w:rPr>
          <w:sz w:val="24"/>
          <w:szCs w:val="24"/>
          <w:lang w:val="en-US"/>
        </w:rPr>
        <w:t>Sulzberger</w:t>
      </w:r>
      <w:r>
        <w:rPr>
          <w:sz w:val="24"/>
          <w:szCs w:val="24"/>
        </w:rPr>
        <w:t xml:space="preserve">  и </w:t>
      </w:r>
      <w:r>
        <w:rPr>
          <w:sz w:val="24"/>
          <w:szCs w:val="24"/>
          <w:lang w:val="en-US"/>
        </w:rPr>
        <w:t>Baehr</w:t>
      </w:r>
      <w:r>
        <w:rPr>
          <w:sz w:val="24"/>
          <w:szCs w:val="24"/>
        </w:rPr>
        <w:t xml:space="preserve">, кроме того, не согласны с предлагаемым </w:t>
      </w:r>
      <w:r>
        <w:rPr>
          <w:sz w:val="24"/>
          <w:szCs w:val="24"/>
          <w:lang w:val="en-US"/>
        </w:rPr>
        <w:t>Leinwand</w:t>
      </w:r>
      <w:r>
        <w:rPr>
          <w:sz w:val="24"/>
          <w:szCs w:val="24"/>
        </w:rPr>
        <w:t xml:space="preserve"> новвым названием для склередемы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– “генерализованная склередема”.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Крайне редко больные склередемой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умирают от присоединившегося интеркуррентного заболевания.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уже сказано выше, склередема взрослых </w:t>
      </w:r>
      <w:r>
        <w:rPr>
          <w:sz w:val="24"/>
          <w:szCs w:val="24"/>
          <w:lang w:val="en-US"/>
        </w:rPr>
        <w:t>Buschke</w:t>
      </w:r>
      <w:r>
        <w:rPr>
          <w:sz w:val="24"/>
          <w:szCs w:val="24"/>
        </w:rPr>
        <w:t xml:space="preserve"> излечивается самопроизвольно, но длительность болезни все же значительная, поэтому представляются вполне естественными предпринимаемые попытки ускорить разрешение процесса.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Рекомендуется тщательное обследование больных с целью последующего проведения патогенетической терапии (эндокринные препатары, устранение очагов фокальной инфекции и др.). Всегда показано применением тепла (ванны и др.) и масажа. Целесообразно назначение витамина Е. Лечение антибиотиками малоуспешно, хотя некоторые авторы наблюдали их благоприятное влияние. Так, например, </w:t>
      </w:r>
      <w:r>
        <w:rPr>
          <w:sz w:val="24"/>
          <w:szCs w:val="24"/>
          <w:lang w:val="en-US"/>
        </w:rPr>
        <w:t>Zaccarini</w:t>
      </w:r>
      <w:r>
        <w:rPr>
          <w:sz w:val="24"/>
          <w:szCs w:val="24"/>
        </w:rPr>
        <w:t xml:space="preserve"> (1958) сообщил об излечении склередемы при длительном применении тетрациклина и салицилового натрия. Buschke Тюбенгенской кожной клинеке применяют склередемы Buschke одновременно пенициллин с витамином Е. М. М. Кузнец (1955) не видел успеха при лечении пеницилинном. Разные отзывы имеются в литературе и в отношении действия при склередеме взрослых кортикостероидов и АКТГ. </w:t>
      </w:r>
      <w:r>
        <w:rPr>
          <w:sz w:val="24"/>
          <w:szCs w:val="24"/>
          <w:lang w:val="en-US"/>
        </w:rPr>
        <w:t>Frank</w:t>
      </w:r>
      <w:r>
        <w:rPr>
          <w:sz w:val="24"/>
          <w:szCs w:val="24"/>
        </w:rPr>
        <w:t xml:space="preserve"> (1954)  не смог получить улучшения при применении АКТГ.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.Н.Машкилейсон с Л.А.Абрамовичем наблюдали успешное влияние при склередеме Buschke впрыскиваний миолизата. Можна рекомендовать также общее ультрафиолетовое облучение. </w:t>
      </w:r>
    </w:p>
    <w:p w:rsidR="00973714" w:rsidRDefault="006A41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Профилактически больным следует остеригатся охлаждения и травматизации, а также каких-либо инфекций.</w:t>
      </w:r>
    </w:p>
    <w:p w:rsidR="00973714" w:rsidRDefault="006A41E5">
      <w:pPr>
        <w:spacing w:line="360" w:lineRule="auto"/>
        <w:ind w:right="-432" w:firstLine="56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t>ЛИТЕРАТУРА</w:t>
      </w:r>
    </w:p>
    <w:p w:rsidR="00973714" w:rsidRDefault="006A41E5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Большакова Г.М. Вестн.венерол., 1950, №2, 61.</w:t>
      </w:r>
    </w:p>
    <w:p w:rsidR="00973714" w:rsidRDefault="006A41E5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Браудер Р.С. Вестн.венерол., 1946, №4, 58.</w:t>
      </w:r>
    </w:p>
    <w:p w:rsidR="00973714" w:rsidRDefault="006A41E5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Вейн А.М. и Соловьева А.Д. Вестн. Дерматол., 1960, №10, 48-52.</w:t>
      </w:r>
    </w:p>
    <w:p w:rsidR="00973714" w:rsidRDefault="006A41E5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Воронов Д.Д. Венерол. И дерматол., 1927, №3, 226-232.</w:t>
      </w:r>
    </w:p>
    <w:p w:rsidR="00973714" w:rsidRDefault="006A41E5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Каламкарян А.А. и Мордовцев В.Н., №4, 1989, 478-479.</w:t>
      </w:r>
    </w:p>
    <w:p w:rsidR="00973714" w:rsidRDefault="006A41E5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</w:rPr>
      </w:pPr>
      <w:r>
        <w:rPr>
          <w:sz w:val="24"/>
          <w:szCs w:val="24"/>
        </w:rPr>
        <w:t>Шамансуров Ш.Ш. Клин. мед., 1959, №2, 59-63.</w:t>
      </w:r>
    </w:p>
    <w:p w:rsidR="00973714" w:rsidRDefault="006A41E5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Meyer R., Quantock O. Chonic skleroedema. – S. African. Med. J., 1974, 48, 5, 164-166.</w:t>
      </w:r>
    </w:p>
    <w:p w:rsidR="00973714" w:rsidRDefault="006A41E5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Yogman M., Echeverria P. Schleredema and carditis. – Pediatrics, 1974, 54, 1, 108-111.</w:t>
      </w:r>
    </w:p>
    <w:p w:rsidR="00973714" w:rsidRDefault="006A41E5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right="-432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Vallee B.L. Scleredema: a systemic disease. New Engl. J. Med., 1946,v. 235, p. 207.</w:t>
      </w:r>
    </w:p>
    <w:p w:rsidR="00973714" w:rsidRDefault="00973714">
      <w:pPr>
        <w:spacing w:line="360" w:lineRule="auto"/>
        <w:ind w:right="-432" w:firstLine="567"/>
        <w:jc w:val="both"/>
        <w:rPr>
          <w:sz w:val="24"/>
          <w:szCs w:val="24"/>
          <w:lang w:val="en-US"/>
        </w:rPr>
      </w:pPr>
    </w:p>
    <w:p w:rsidR="00973714" w:rsidRDefault="00973714">
      <w:pPr>
        <w:spacing w:line="360" w:lineRule="auto"/>
        <w:ind w:right="-432" w:firstLine="567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973714">
      <w:pgSz w:w="12240" w:h="15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A7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1E5"/>
    <w:rsid w:val="00063F30"/>
    <w:rsid w:val="006A41E5"/>
    <w:rsid w:val="009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866FA6-AAB4-4A7B-AE79-683F7130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spacing w:line="360" w:lineRule="auto"/>
      <w:ind w:firstLine="567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Plain Text"/>
    <w:basedOn w:val="a"/>
    <w:link w:val="a7"/>
    <w:uiPriority w:val="9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</Words>
  <Characters>8300</Characters>
  <Application>Microsoft Office Word</Application>
  <DocSecurity>0</DocSecurity>
  <Lines>69</Lines>
  <Paragraphs>19</Paragraphs>
  <ScaleCrop>false</ScaleCrop>
  <Company>TDMA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СКЛЕРЕДЕМА ВЗРОСЛЫХ БУШКЕ</dc:title>
  <dc:subject/>
  <dc:creator>Oleg</dc:creator>
  <cp:keywords/>
  <dc:description/>
  <cp:lastModifiedBy>admin</cp:lastModifiedBy>
  <cp:revision>2</cp:revision>
  <dcterms:created xsi:type="dcterms:W3CDTF">2014-02-18T19:39:00Z</dcterms:created>
  <dcterms:modified xsi:type="dcterms:W3CDTF">2014-02-18T19:39:00Z</dcterms:modified>
</cp:coreProperties>
</file>