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3B1" w:rsidRPr="00B5350A" w:rsidRDefault="00BA4557" w:rsidP="00B5350A">
      <w:pPr>
        <w:pStyle w:val="1"/>
        <w:spacing w:before="0" w:after="0" w:line="360" w:lineRule="auto"/>
        <w:ind w:firstLine="709"/>
        <w:jc w:val="center"/>
        <w:rPr>
          <w:rFonts w:ascii="Times New Roman" w:hAnsi="Times New Roman"/>
          <w:sz w:val="28"/>
        </w:rPr>
      </w:pPr>
      <w:bookmarkStart w:id="0" w:name="_Toc259215238"/>
      <w:r w:rsidRPr="00B5350A">
        <w:rPr>
          <w:rFonts w:ascii="Times New Roman" w:hAnsi="Times New Roman"/>
          <w:sz w:val="28"/>
        </w:rPr>
        <w:t>ОГЛАВЛЕНИЕ</w:t>
      </w:r>
      <w:bookmarkEnd w:id="0"/>
    </w:p>
    <w:p w:rsidR="009F33B1" w:rsidRPr="00B5350A" w:rsidRDefault="009F33B1" w:rsidP="00B5350A">
      <w:pPr>
        <w:pStyle w:val="1"/>
        <w:spacing w:before="0" w:after="0" w:line="360" w:lineRule="auto"/>
        <w:ind w:firstLine="709"/>
        <w:jc w:val="center"/>
        <w:rPr>
          <w:rFonts w:ascii="Times New Roman" w:hAnsi="Times New Roman"/>
          <w:sz w:val="28"/>
        </w:rPr>
      </w:pPr>
    </w:p>
    <w:p w:rsidR="009F33B1" w:rsidRPr="00B5350A" w:rsidRDefault="009F33B1" w:rsidP="00B5350A">
      <w:pPr>
        <w:pStyle w:val="11"/>
        <w:ind w:firstLine="0"/>
        <w:jc w:val="both"/>
        <w:rPr>
          <w:noProof/>
          <w:sz w:val="28"/>
        </w:rPr>
      </w:pPr>
      <w:r w:rsidRPr="00FA2FEC">
        <w:rPr>
          <w:rStyle w:val="aa"/>
          <w:noProof/>
          <w:sz w:val="28"/>
          <w:szCs w:val="28"/>
        </w:rPr>
        <w:t>Введение</w:t>
      </w:r>
    </w:p>
    <w:p w:rsidR="009F33B1" w:rsidRPr="00B5350A" w:rsidRDefault="009F33B1" w:rsidP="00B5350A">
      <w:pPr>
        <w:pStyle w:val="11"/>
        <w:numPr>
          <w:ilvl w:val="0"/>
          <w:numId w:val="5"/>
        </w:numPr>
        <w:tabs>
          <w:tab w:val="clear" w:pos="1429"/>
          <w:tab w:val="num" w:pos="426"/>
        </w:tabs>
        <w:ind w:left="0" w:firstLine="0"/>
        <w:jc w:val="both"/>
        <w:rPr>
          <w:noProof/>
          <w:sz w:val="28"/>
        </w:rPr>
      </w:pPr>
      <w:r w:rsidRPr="00FA2FEC">
        <w:rPr>
          <w:rStyle w:val="aa"/>
          <w:noProof/>
          <w:sz w:val="28"/>
          <w:szCs w:val="28"/>
        </w:rPr>
        <w:t>Скоморошество в русской культуре</w:t>
      </w:r>
    </w:p>
    <w:p w:rsidR="009F33B1" w:rsidRPr="00B5350A" w:rsidRDefault="009F33B1" w:rsidP="00B5350A">
      <w:pPr>
        <w:pStyle w:val="11"/>
        <w:numPr>
          <w:ilvl w:val="0"/>
          <w:numId w:val="5"/>
        </w:numPr>
        <w:tabs>
          <w:tab w:val="clear" w:pos="1429"/>
          <w:tab w:val="num" w:pos="426"/>
        </w:tabs>
        <w:ind w:left="0" w:firstLine="0"/>
        <w:jc w:val="both"/>
        <w:rPr>
          <w:noProof/>
          <w:sz w:val="28"/>
        </w:rPr>
      </w:pPr>
      <w:r w:rsidRPr="00FA2FEC">
        <w:rPr>
          <w:rStyle w:val="aa"/>
          <w:noProof/>
          <w:sz w:val="28"/>
          <w:szCs w:val="28"/>
        </w:rPr>
        <w:t>Основные этапы развития первого театра на Руси</w:t>
      </w:r>
    </w:p>
    <w:p w:rsidR="009F33B1" w:rsidRPr="00B5350A" w:rsidRDefault="009F33B1" w:rsidP="00B5350A">
      <w:pPr>
        <w:pStyle w:val="11"/>
        <w:numPr>
          <w:ilvl w:val="0"/>
          <w:numId w:val="5"/>
        </w:numPr>
        <w:tabs>
          <w:tab w:val="clear" w:pos="1429"/>
          <w:tab w:val="num" w:pos="426"/>
        </w:tabs>
        <w:ind w:left="0" w:firstLine="0"/>
        <w:jc w:val="both"/>
        <w:rPr>
          <w:noProof/>
          <w:sz w:val="28"/>
        </w:rPr>
      </w:pPr>
      <w:r w:rsidRPr="00FA2FEC">
        <w:rPr>
          <w:rStyle w:val="aa"/>
          <w:noProof/>
          <w:sz w:val="28"/>
          <w:szCs w:val="28"/>
        </w:rPr>
        <w:t>Скоморошество и церковь</w:t>
      </w:r>
    </w:p>
    <w:p w:rsidR="009F33B1" w:rsidRPr="00B5350A" w:rsidRDefault="009F33B1" w:rsidP="00B5350A">
      <w:pPr>
        <w:pStyle w:val="11"/>
        <w:ind w:firstLine="0"/>
        <w:jc w:val="both"/>
        <w:rPr>
          <w:noProof/>
          <w:sz w:val="28"/>
        </w:rPr>
      </w:pPr>
      <w:r w:rsidRPr="00FA2FEC">
        <w:rPr>
          <w:rStyle w:val="aa"/>
          <w:noProof/>
          <w:sz w:val="28"/>
          <w:szCs w:val="28"/>
        </w:rPr>
        <w:t>Заключение</w:t>
      </w:r>
    </w:p>
    <w:p w:rsidR="009F33B1" w:rsidRPr="00B5350A" w:rsidRDefault="009F33B1" w:rsidP="00B5350A">
      <w:pPr>
        <w:pStyle w:val="11"/>
        <w:ind w:firstLine="0"/>
        <w:jc w:val="both"/>
        <w:rPr>
          <w:noProof/>
          <w:sz w:val="28"/>
        </w:rPr>
      </w:pPr>
      <w:r w:rsidRPr="00FA2FEC">
        <w:rPr>
          <w:rStyle w:val="aa"/>
          <w:noProof/>
          <w:sz w:val="28"/>
          <w:szCs w:val="28"/>
        </w:rPr>
        <w:t>Приложение</w:t>
      </w:r>
    </w:p>
    <w:p w:rsidR="009F33B1" w:rsidRPr="00B5350A" w:rsidRDefault="009F33B1" w:rsidP="00B5350A">
      <w:pPr>
        <w:pStyle w:val="11"/>
        <w:ind w:firstLine="0"/>
        <w:jc w:val="both"/>
        <w:rPr>
          <w:noProof/>
          <w:sz w:val="28"/>
        </w:rPr>
      </w:pPr>
      <w:r w:rsidRPr="00FA2FEC">
        <w:rPr>
          <w:rStyle w:val="aa"/>
          <w:noProof/>
          <w:sz w:val="28"/>
          <w:szCs w:val="28"/>
        </w:rPr>
        <w:t>Список использованных источников и литературы</w:t>
      </w:r>
    </w:p>
    <w:p w:rsidR="00BA4557" w:rsidRPr="00B5350A" w:rsidRDefault="00BA4557" w:rsidP="00B5350A">
      <w:pPr>
        <w:pStyle w:val="1"/>
        <w:spacing w:before="0" w:after="0" w:line="360" w:lineRule="auto"/>
        <w:ind w:firstLine="709"/>
        <w:jc w:val="center"/>
        <w:rPr>
          <w:rFonts w:ascii="Times New Roman" w:hAnsi="Times New Roman"/>
          <w:sz w:val="28"/>
        </w:rPr>
      </w:pPr>
      <w:r w:rsidRPr="00B5350A">
        <w:rPr>
          <w:rFonts w:ascii="Times New Roman" w:hAnsi="Times New Roman"/>
          <w:sz w:val="28"/>
        </w:rPr>
        <w:br w:type="page"/>
      </w:r>
      <w:bookmarkStart w:id="1" w:name="_Toc259215239"/>
      <w:r w:rsidRPr="00B5350A">
        <w:rPr>
          <w:rFonts w:ascii="Times New Roman" w:hAnsi="Times New Roman"/>
          <w:sz w:val="28"/>
        </w:rPr>
        <w:t>Введение</w:t>
      </w:r>
      <w:bookmarkEnd w:id="1"/>
    </w:p>
    <w:p w:rsidR="00B5350A" w:rsidRDefault="00B5350A" w:rsidP="00B5350A">
      <w:pPr>
        <w:pStyle w:val="a9"/>
        <w:ind w:firstLine="709"/>
      </w:pPr>
    </w:p>
    <w:p w:rsidR="004A0B13" w:rsidRPr="00B5350A" w:rsidRDefault="007761A7" w:rsidP="00B5350A">
      <w:pPr>
        <w:pStyle w:val="a9"/>
        <w:ind w:firstLine="709"/>
      </w:pPr>
      <w:r w:rsidRPr="00B5350A">
        <w:t xml:space="preserve">Скоморох – важный элемент русского фольклора. </w:t>
      </w:r>
      <w:r w:rsidR="004A0B13" w:rsidRPr="00B5350A">
        <w:t>Зародившись почти с образованием Руси, скоморошество просуществовало несколько столетий. Именно оно стало родоначальником театра, танца и других культур на Руси. Это</w:t>
      </w:r>
      <w:r w:rsidR="00B5350A">
        <w:t xml:space="preserve"> </w:t>
      </w:r>
      <w:r w:rsidR="004A0B13" w:rsidRPr="00B5350A">
        <w:t>неотъемлемая</w:t>
      </w:r>
      <w:r w:rsidR="00B5350A">
        <w:t xml:space="preserve"> </w:t>
      </w:r>
      <w:r w:rsidR="004A0B13" w:rsidRPr="00B5350A">
        <w:t>часть</w:t>
      </w:r>
      <w:r w:rsidR="00B5350A">
        <w:t xml:space="preserve"> </w:t>
      </w:r>
      <w:r w:rsidR="004A0B13" w:rsidRPr="00B5350A">
        <w:t>русской</w:t>
      </w:r>
      <w:r w:rsidR="00B5350A">
        <w:t xml:space="preserve"> </w:t>
      </w:r>
      <w:r w:rsidR="004A0B13" w:rsidRPr="00B5350A">
        <w:t>культуры, рожденная самим народом и служившая людям, обеспечивая потребность</w:t>
      </w:r>
      <w:r w:rsidR="00B5350A">
        <w:t xml:space="preserve"> </w:t>
      </w:r>
      <w:r w:rsidR="004A0B13" w:rsidRPr="00B5350A">
        <w:t>человека в</w:t>
      </w:r>
      <w:r w:rsidR="00B5350A">
        <w:t xml:space="preserve"> </w:t>
      </w:r>
      <w:r w:rsidR="004A0B13" w:rsidRPr="00B5350A">
        <w:t>самовыражении</w:t>
      </w:r>
      <w:r w:rsidR="00B5350A">
        <w:t xml:space="preserve"> </w:t>
      </w:r>
      <w:r w:rsidR="004A0B13" w:rsidRPr="00B5350A">
        <w:t>и</w:t>
      </w:r>
      <w:r w:rsidR="00B5350A">
        <w:t xml:space="preserve"> </w:t>
      </w:r>
      <w:r w:rsidR="004A0B13" w:rsidRPr="00B5350A">
        <w:t>совершенствовании.</w:t>
      </w:r>
      <w:r w:rsidR="00B5350A">
        <w:t xml:space="preserve"> </w:t>
      </w:r>
    </w:p>
    <w:p w:rsidR="00BA4557" w:rsidRPr="00B5350A" w:rsidRDefault="004A0B13" w:rsidP="00B5350A">
      <w:pPr>
        <w:pStyle w:val="a9"/>
        <w:ind w:firstLine="709"/>
      </w:pPr>
      <w:r w:rsidRPr="00B5350A">
        <w:t xml:space="preserve">Скоморошество, на мой взгляд, существует и по сей день. Просто оно переделано на более современный лад. На свадьбах, уличных гуляниях и праздниках существуют люди, развлекающие присутствующих, а ведь это все традиции, пришедшие к нам из далекого прошлого. </w:t>
      </w:r>
    </w:p>
    <w:p w:rsidR="009F33C2" w:rsidRPr="00B5350A" w:rsidRDefault="00B5350A" w:rsidP="00B5350A">
      <w:pPr>
        <w:pStyle w:val="1"/>
        <w:spacing w:before="0" w:after="0" w:line="360" w:lineRule="auto"/>
        <w:ind w:firstLine="709"/>
        <w:jc w:val="center"/>
        <w:rPr>
          <w:rFonts w:ascii="Times New Roman" w:hAnsi="Times New Roman"/>
          <w:sz w:val="28"/>
        </w:rPr>
      </w:pPr>
      <w:bookmarkStart w:id="2" w:name="_Toc259215240"/>
      <w:r>
        <w:rPr>
          <w:rFonts w:ascii="Times New Roman" w:hAnsi="Times New Roman"/>
          <w:sz w:val="28"/>
        </w:rPr>
        <w:br w:type="page"/>
        <w:t xml:space="preserve">1. </w:t>
      </w:r>
      <w:r w:rsidR="009F33C2" w:rsidRPr="00B5350A">
        <w:rPr>
          <w:rFonts w:ascii="Times New Roman" w:hAnsi="Times New Roman"/>
          <w:sz w:val="28"/>
        </w:rPr>
        <w:t>Скоморошество в русской культуре</w:t>
      </w:r>
      <w:bookmarkEnd w:id="2"/>
      <w:r w:rsidR="009F33C2" w:rsidRPr="00B5350A">
        <w:rPr>
          <w:rFonts w:ascii="Times New Roman" w:hAnsi="Times New Roman"/>
          <w:sz w:val="28"/>
        </w:rPr>
        <w:t xml:space="preserve"> </w:t>
      </w:r>
    </w:p>
    <w:p w:rsidR="00B5350A" w:rsidRDefault="00B5350A" w:rsidP="00B5350A">
      <w:pPr>
        <w:spacing w:line="360" w:lineRule="auto"/>
        <w:ind w:firstLine="709"/>
        <w:jc w:val="both"/>
        <w:rPr>
          <w:sz w:val="28"/>
        </w:rPr>
      </w:pPr>
    </w:p>
    <w:p w:rsidR="00B049E2" w:rsidRPr="00B5350A" w:rsidRDefault="0079102A" w:rsidP="00B5350A">
      <w:pPr>
        <w:spacing w:line="360" w:lineRule="auto"/>
        <w:ind w:firstLine="709"/>
        <w:jc w:val="both"/>
        <w:rPr>
          <w:sz w:val="28"/>
        </w:rPr>
      </w:pPr>
      <w:r w:rsidRPr="00B5350A">
        <w:rPr>
          <w:sz w:val="28"/>
        </w:rPr>
        <w:t xml:space="preserve">Русская культура получает свое развитие, можно сказать, с </w:t>
      </w:r>
      <w:r w:rsidRPr="00B5350A">
        <w:rPr>
          <w:sz w:val="28"/>
          <w:lang w:val="en-US"/>
        </w:rPr>
        <w:t>X</w:t>
      </w:r>
      <w:r w:rsidRPr="00B5350A">
        <w:rPr>
          <w:sz w:val="28"/>
        </w:rPr>
        <w:t xml:space="preserve"> века, т.е. с крещения князем Владимиром Киева в</w:t>
      </w:r>
      <w:r w:rsidR="00B5350A">
        <w:rPr>
          <w:sz w:val="28"/>
        </w:rPr>
        <w:t xml:space="preserve"> </w:t>
      </w:r>
      <w:r w:rsidRPr="00B5350A">
        <w:rPr>
          <w:sz w:val="28"/>
        </w:rPr>
        <w:t>988 г. Приняти</w:t>
      </w:r>
      <w:r w:rsidR="002B6D12" w:rsidRPr="00B5350A">
        <w:rPr>
          <w:sz w:val="28"/>
        </w:rPr>
        <w:t>е</w:t>
      </w:r>
      <w:r w:rsidRPr="00B5350A">
        <w:rPr>
          <w:sz w:val="28"/>
        </w:rPr>
        <w:t xml:space="preserve"> Византийской религии во многом предопределило</w:t>
      </w:r>
      <w:r w:rsidR="00B5350A">
        <w:rPr>
          <w:sz w:val="28"/>
        </w:rPr>
        <w:t xml:space="preserve"> </w:t>
      </w:r>
      <w:r w:rsidR="00947134" w:rsidRPr="00B5350A">
        <w:rPr>
          <w:sz w:val="28"/>
        </w:rPr>
        <w:t xml:space="preserve">магистральное направление развития русской культуры: книжность, градостроительство и архитектуру, живопись и т.п. Однако, существовала и девиантная линия развития культуры. Ее составляли устное народное творчество, обряды, традиции, поверья и обычаи, уходящие своими корнями в языческое прошлое. </w:t>
      </w:r>
      <w:r w:rsidR="00AA4040" w:rsidRPr="00B5350A">
        <w:rPr>
          <w:sz w:val="28"/>
        </w:rPr>
        <w:t xml:space="preserve">Особое место в этом ряду занимает смеховая культура. </w:t>
      </w:r>
    </w:p>
    <w:p w:rsidR="003D3A8C" w:rsidRPr="00B5350A" w:rsidRDefault="00D30712" w:rsidP="00B5350A">
      <w:pPr>
        <w:spacing w:line="360" w:lineRule="auto"/>
        <w:ind w:firstLine="709"/>
        <w:jc w:val="both"/>
        <w:rPr>
          <w:sz w:val="28"/>
        </w:rPr>
      </w:pPr>
      <w:r w:rsidRPr="00B5350A">
        <w:rPr>
          <w:sz w:val="28"/>
        </w:rPr>
        <w:t xml:space="preserve">Скоморошество, известное всем восточным славянам, было одним из характерных проявлений смеховой культуры. </w:t>
      </w:r>
      <w:r w:rsidR="00C52EEA" w:rsidRPr="00B5350A">
        <w:rPr>
          <w:sz w:val="28"/>
        </w:rPr>
        <w:t>Скоморохи – площадные лицедеи</w:t>
      </w:r>
      <w:r w:rsidR="003D3A8C" w:rsidRPr="00B5350A">
        <w:rPr>
          <w:sz w:val="28"/>
        </w:rPr>
        <w:t>. Согласно памятникам, они исполняли различные фольклорные произведения: басни, былины, прибаутки; водили различных животных, преимущественно медведей, но и коз, лосей</w:t>
      </w:r>
      <w:r w:rsidR="00C52EEA" w:rsidRPr="00B5350A">
        <w:rPr>
          <w:sz w:val="28"/>
        </w:rPr>
        <w:t>.</w:t>
      </w:r>
      <w:r w:rsidR="003D3A8C" w:rsidRPr="00B5350A">
        <w:rPr>
          <w:sz w:val="28"/>
        </w:rPr>
        <w:t xml:space="preserve"> Также есть свидетельства о существовании кукольного театра.</w:t>
      </w:r>
    </w:p>
    <w:p w:rsidR="003D3A8C" w:rsidRPr="00B5350A" w:rsidRDefault="00D355FF" w:rsidP="00B5350A">
      <w:pPr>
        <w:spacing w:line="360" w:lineRule="auto"/>
        <w:ind w:firstLine="709"/>
        <w:jc w:val="both"/>
        <w:rPr>
          <w:sz w:val="28"/>
        </w:rPr>
      </w:pPr>
      <w:r w:rsidRPr="00B5350A">
        <w:rPr>
          <w:sz w:val="28"/>
        </w:rPr>
        <w:t>Но основой скоморошьего представления был произносимый текст. Это обычно ритмичные тексты абсурдного, потешного, часто непристойного, нецензурного содержания. Для скоморошин характерно нагромождение нарочитой бестолковости, сниженной «площадной» язык.</w:t>
      </w:r>
      <w:r w:rsidR="00B5350A">
        <w:rPr>
          <w:sz w:val="28"/>
        </w:rPr>
        <w:t xml:space="preserve"> </w:t>
      </w:r>
    </w:p>
    <w:p w:rsidR="00895F65" w:rsidRPr="00B5350A" w:rsidRDefault="00895F65" w:rsidP="00B5350A">
      <w:pPr>
        <w:pStyle w:val="a9"/>
        <w:ind w:firstLine="709"/>
      </w:pPr>
      <w:r w:rsidRPr="00B5350A">
        <w:t xml:space="preserve">Основной массив русских скоморохов составили народные потешники. Их внешний вид говорил о занятиях «бесовским» промыслом, они одевались в короткополые кафтаны, а ношение короткополой одежды в Руси считалась грехом. Также в своих выступлениях они часто прибегали к маскам, хотя еще в </w:t>
      </w:r>
      <w:r w:rsidRPr="00B5350A">
        <w:rPr>
          <w:lang w:val="en-US"/>
        </w:rPr>
        <w:t>IX</w:t>
      </w:r>
      <w:r w:rsidRPr="00B5350A">
        <w:t xml:space="preserve"> в. маскирование встретило резкое осуждение церкви, в своих выступлениях сквернословили. Всем своим житейским поведением скоморохи противопоставляли себя общепринятому укладу старой Руси, в своем творчестве были проводниками оппозиционных настроений. </w:t>
      </w:r>
    </w:p>
    <w:p w:rsidR="00C52EEA" w:rsidRPr="00B5350A" w:rsidRDefault="00C52EEA" w:rsidP="00B5350A">
      <w:pPr>
        <w:spacing w:line="360" w:lineRule="auto"/>
        <w:ind w:firstLine="709"/>
        <w:jc w:val="both"/>
        <w:rPr>
          <w:sz w:val="28"/>
        </w:rPr>
      </w:pPr>
      <w:r w:rsidRPr="00B5350A">
        <w:rPr>
          <w:sz w:val="28"/>
        </w:rPr>
        <w:t>В эпоху Древней Руси они объединялись в группы и бродили из города в город, участвуя в народных обрядах и праздниках, свадьбах и княжеских играх. Они пели шутовские песни, обряжались в звериные шкуры, надевали маски. Играли на музыкальных инструментах: гуслях, гудках, домрах, волынках. Скоморохи веселили народ, часто выступали в роли обличителей социальной несправедливости, помогали людям советом. Их всегда встречали с радостью. Смеховая культура скоморохов была подлинно народной, доступной, понятной и носила демократический характер.</w:t>
      </w:r>
    </w:p>
    <w:p w:rsidR="00D30712" w:rsidRPr="00B5350A" w:rsidRDefault="00C52EEA" w:rsidP="00B5350A">
      <w:pPr>
        <w:spacing w:line="360" w:lineRule="auto"/>
        <w:ind w:firstLine="709"/>
        <w:jc w:val="both"/>
        <w:rPr>
          <w:sz w:val="28"/>
        </w:rPr>
      </w:pPr>
      <w:r w:rsidRPr="00B5350A">
        <w:rPr>
          <w:sz w:val="28"/>
        </w:rPr>
        <w:t>Но с</w:t>
      </w:r>
      <w:r w:rsidR="00D30712" w:rsidRPr="00B5350A">
        <w:rPr>
          <w:sz w:val="28"/>
        </w:rPr>
        <w:t>коморошество не было исконно славянским явлением. Оно было заимствовано из культуры Византии</w:t>
      </w:r>
      <w:r w:rsidR="00EC5D63" w:rsidRPr="00B5350A">
        <w:rPr>
          <w:sz w:val="28"/>
        </w:rPr>
        <w:t xml:space="preserve">. </w:t>
      </w:r>
      <w:r w:rsidR="00492C28" w:rsidRPr="00B5350A">
        <w:rPr>
          <w:sz w:val="28"/>
        </w:rPr>
        <w:t>Первые летописные сведения о скоморохах совпадают с временем появления на стенах Киево-Софийского собора фресок, изображавших скоморошьи представления:</w:t>
      </w:r>
      <w:r w:rsidR="00EC5D63" w:rsidRPr="00B5350A">
        <w:rPr>
          <w:sz w:val="28"/>
        </w:rPr>
        <w:t xml:space="preserve"> они пляшут, играют на инструментах, показывают акробатические номера</w:t>
      </w:r>
      <w:r w:rsidR="00EC5D63" w:rsidRPr="00B5350A">
        <w:rPr>
          <w:rStyle w:val="a8"/>
          <w:sz w:val="28"/>
        </w:rPr>
        <w:footnoteReference w:id="1"/>
      </w:r>
      <w:r w:rsidR="00EC5D63" w:rsidRPr="00B5350A">
        <w:rPr>
          <w:sz w:val="28"/>
        </w:rPr>
        <w:t>.</w:t>
      </w:r>
    </w:p>
    <w:p w:rsidR="00F14C2A" w:rsidRPr="00B5350A" w:rsidRDefault="00492C28" w:rsidP="00B5350A">
      <w:pPr>
        <w:pStyle w:val="a9"/>
        <w:ind w:firstLine="709"/>
      </w:pPr>
      <w:r w:rsidRPr="00B5350A">
        <w:t>В</w:t>
      </w:r>
      <w:r w:rsidR="00B5350A">
        <w:t xml:space="preserve"> </w:t>
      </w:r>
      <w:r w:rsidRPr="00B5350A">
        <w:t>Древней</w:t>
      </w:r>
      <w:r w:rsidR="00B5350A">
        <w:t xml:space="preserve"> </w:t>
      </w:r>
      <w:r w:rsidRPr="00B5350A">
        <w:t>Руси</w:t>
      </w:r>
      <w:r w:rsidR="00B5350A">
        <w:t xml:space="preserve"> </w:t>
      </w:r>
      <w:r w:rsidRPr="00B5350A">
        <w:t>были</w:t>
      </w:r>
      <w:r w:rsidR="00B5350A">
        <w:t xml:space="preserve"> </w:t>
      </w:r>
      <w:r w:rsidRPr="00B5350A">
        <w:t>известны</w:t>
      </w:r>
      <w:r w:rsidR="00B5350A">
        <w:t xml:space="preserve"> </w:t>
      </w:r>
      <w:r w:rsidRPr="00B5350A">
        <w:t>ремесла,</w:t>
      </w:r>
      <w:r w:rsidR="00B5350A">
        <w:t xml:space="preserve"> </w:t>
      </w:r>
      <w:r w:rsidRPr="00B5350A">
        <w:t>связанные</w:t>
      </w:r>
      <w:r w:rsidR="00B5350A">
        <w:t xml:space="preserve"> </w:t>
      </w:r>
      <w:r w:rsidRPr="00B5350A">
        <w:t>с</w:t>
      </w:r>
      <w:r w:rsidR="00B5350A">
        <w:t xml:space="preserve"> </w:t>
      </w:r>
      <w:r w:rsidRPr="00B5350A">
        <w:t>искусством: иконописцы, ювелиры, резчики по дереву и</w:t>
      </w:r>
      <w:r w:rsidR="00B5350A">
        <w:t xml:space="preserve"> </w:t>
      </w:r>
      <w:r w:rsidRPr="00B5350A">
        <w:t>кости,</w:t>
      </w:r>
      <w:r w:rsidR="00B5350A">
        <w:t xml:space="preserve"> </w:t>
      </w:r>
      <w:r w:rsidRPr="00B5350A">
        <w:t>книжные</w:t>
      </w:r>
      <w:r w:rsidR="00B5350A">
        <w:t xml:space="preserve"> </w:t>
      </w:r>
      <w:r w:rsidRPr="00B5350A">
        <w:t>писцы.</w:t>
      </w:r>
      <w:r w:rsidR="00B5350A">
        <w:t xml:space="preserve"> </w:t>
      </w:r>
      <w:r w:rsidRPr="00B5350A">
        <w:t>Скоморохи принадлежали к их числу, являясь</w:t>
      </w:r>
      <w:r w:rsidR="00B5350A">
        <w:t xml:space="preserve"> </w:t>
      </w:r>
      <w:r w:rsidRPr="00B5350A">
        <w:t>«хитрецами»,</w:t>
      </w:r>
      <w:r w:rsidR="00B5350A">
        <w:t xml:space="preserve"> </w:t>
      </w:r>
      <w:r w:rsidRPr="00B5350A">
        <w:t>«мастерами»</w:t>
      </w:r>
      <w:r w:rsidR="00B5350A">
        <w:t xml:space="preserve"> </w:t>
      </w:r>
      <w:r w:rsidRPr="00B5350A">
        <w:t>пения,</w:t>
      </w:r>
      <w:r w:rsidR="00B5350A">
        <w:t xml:space="preserve"> </w:t>
      </w:r>
      <w:r w:rsidRPr="00B5350A">
        <w:t>музыки, пляски, пантомимы, поэзии, драмы. Но они расценивались лишь</w:t>
      </w:r>
      <w:r w:rsidR="00B5350A">
        <w:t xml:space="preserve"> </w:t>
      </w:r>
      <w:r w:rsidRPr="00B5350A">
        <w:t>как</w:t>
      </w:r>
      <w:r w:rsidR="00B5350A">
        <w:t xml:space="preserve"> </w:t>
      </w:r>
      <w:r w:rsidRPr="00B5350A">
        <w:t>забавники, потешники, «веселые ребята».</w:t>
      </w:r>
      <w:r w:rsidRPr="00B5350A">
        <w:rPr>
          <w:rStyle w:val="a8"/>
        </w:rPr>
        <w:footnoteReference w:id="2"/>
      </w:r>
      <w:r w:rsidRPr="00B5350A">
        <w:t xml:space="preserve"> </w:t>
      </w:r>
      <w:r w:rsidR="005742A5" w:rsidRPr="00B5350A">
        <w:t xml:space="preserve">Всем своим житейским поведением скоморохи противопоставляли себя общепринятому укладу старой Руси. Гусельники-скоморохи не только играли на своих инструментах, но одновременно «сказывали» произведения русской народной поэзии. Выступая в качестве певцов и плясунов, они вместе с тем забавляли толпу своими выходками и завоевывали репутацию шутов-острословов. По ходу своих выступлений они также вводили «разговорные» номера и становились народными сатириками. В этом качестве скоморохи сыграли огромную роль в процессе формирования русской народной драмы. </w:t>
      </w:r>
    </w:p>
    <w:p w:rsidR="001D4CF8" w:rsidRPr="00B5350A" w:rsidRDefault="001D4CF8" w:rsidP="00B5350A">
      <w:pPr>
        <w:pStyle w:val="a9"/>
        <w:ind w:firstLine="709"/>
        <w:rPr>
          <w:lang w:val="en-US"/>
        </w:rPr>
      </w:pPr>
      <w:r w:rsidRPr="00B5350A">
        <w:t xml:space="preserve">Игра на музыкальных инструментах, песни и пляски увязывались с обычаями народного маскарада. Обрядное переодевание мужчин в женщин и наоборот известно с древности. Народ не отказывался от своих привычек, от любимых святочных увеселений, заводилами которых являлись скоморохи. </w:t>
      </w:r>
    </w:p>
    <w:p w:rsidR="007B2E97" w:rsidRPr="00B5350A" w:rsidRDefault="007B2E97" w:rsidP="00B5350A">
      <w:pPr>
        <w:pStyle w:val="a9"/>
        <w:ind w:firstLine="709"/>
      </w:pPr>
      <w:r w:rsidRPr="00B5350A">
        <w:t>Действия, производимые скоморохом во многом сходны с западноевропейскими способами карнавального увеселения. Но На русской стороне они получили некоторые особенности:</w:t>
      </w:r>
    </w:p>
    <w:p w:rsidR="007B2E97" w:rsidRPr="00B5350A" w:rsidRDefault="007B2E97" w:rsidP="00B5350A">
      <w:pPr>
        <w:pStyle w:val="a9"/>
        <w:numPr>
          <w:ilvl w:val="0"/>
          <w:numId w:val="1"/>
        </w:numPr>
        <w:tabs>
          <w:tab w:val="clear" w:pos="360"/>
          <w:tab w:val="num" w:pos="0"/>
        </w:tabs>
        <w:ind w:left="0" w:firstLine="709"/>
      </w:pPr>
      <w:r w:rsidRPr="00B5350A">
        <w:t>русское скоморошество устраивало свои представления в обстановке гораздо большего противления со стороны официальной церкви, причиной чего служило отмеченная ранее бинарность русской средневековой культуры;</w:t>
      </w:r>
    </w:p>
    <w:p w:rsidR="007B2E97" w:rsidRPr="00B5350A" w:rsidRDefault="007B2E97" w:rsidP="00B5350A">
      <w:pPr>
        <w:pStyle w:val="a9"/>
        <w:numPr>
          <w:ilvl w:val="0"/>
          <w:numId w:val="1"/>
        </w:numPr>
        <w:ind w:left="0" w:firstLine="709"/>
      </w:pPr>
      <w:r w:rsidRPr="00B5350A">
        <w:t xml:space="preserve">как следствие этого, существовала большая дистанция между скоморохом как устроителем зрелища и публикой как наблюдателем; и при открытом народном одобрении и явной поддержке, в праздничные дни, когда начиналось «ногам скакание, хребтам вихляние», разница между скоморохом и народом была весьма ощутима. </w:t>
      </w:r>
      <w:r w:rsidRPr="00B5350A">
        <w:rPr>
          <w:rStyle w:val="a8"/>
        </w:rPr>
        <w:footnoteReference w:id="3"/>
      </w:r>
    </w:p>
    <w:p w:rsidR="00AE718D" w:rsidRPr="00B5350A" w:rsidRDefault="00AE718D" w:rsidP="00B5350A">
      <w:pPr>
        <w:pStyle w:val="a9"/>
        <w:ind w:firstLine="709"/>
      </w:pPr>
      <w:r w:rsidRPr="00B5350A">
        <w:t>Сущность скоморошеских действий направлена на деструкцию порядка и стабильности, выступающих в обличье довлеющей над обществом необходимости. Он берет на себя смелость содеять запрещенное. Показывает, что свобода возможна даже в условиях жесткого запрета.</w:t>
      </w:r>
    </w:p>
    <w:p w:rsidR="002A72A0" w:rsidRDefault="002A72A0" w:rsidP="00B5350A">
      <w:pPr>
        <w:pStyle w:val="1"/>
        <w:spacing w:before="0" w:after="0" w:line="360" w:lineRule="auto"/>
        <w:ind w:firstLine="709"/>
        <w:jc w:val="center"/>
        <w:rPr>
          <w:rFonts w:ascii="Times New Roman" w:hAnsi="Times New Roman"/>
          <w:sz w:val="28"/>
        </w:rPr>
      </w:pPr>
      <w:bookmarkStart w:id="3" w:name="_Toc259215241"/>
    </w:p>
    <w:p w:rsidR="009F33C2" w:rsidRPr="00B5350A" w:rsidRDefault="002A72A0" w:rsidP="00B5350A">
      <w:pPr>
        <w:pStyle w:val="1"/>
        <w:spacing w:before="0" w:after="0" w:line="360" w:lineRule="auto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 w:rsidR="009F33C2" w:rsidRPr="00B5350A">
        <w:rPr>
          <w:rFonts w:ascii="Times New Roman" w:hAnsi="Times New Roman"/>
          <w:sz w:val="28"/>
        </w:rPr>
        <w:t xml:space="preserve">Основные этапы развития </w:t>
      </w:r>
      <w:r w:rsidR="000C510B" w:rsidRPr="00B5350A">
        <w:rPr>
          <w:rFonts w:ascii="Times New Roman" w:hAnsi="Times New Roman"/>
          <w:sz w:val="28"/>
        </w:rPr>
        <w:t>первого театра на Руси</w:t>
      </w:r>
      <w:bookmarkEnd w:id="3"/>
    </w:p>
    <w:p w:rsidR="002A72A0" w:rsidRDefault="002A72A0" w:rsidP="00B5350A">
      <w:pPr>
        <w:pStyle w:val="a9"/>
        <w:ind w:firstLine="709"/>
      </w:pPr>
    </w:p>
    <w:p w:rsidR="000C510B" w:rsidRPr="00B5350A" w:rsidRDefault="000C510B" w:rsidP="00B5350A">
      <w:pPr>
        <w:pStyle w:val="a9"/>
        <w:ind w:firstLine="709"/>
      </w:pPr>
      <w:r w:rsidRPr="00B5350A">
        <w:t xml:space="preserve">В условиях широких международных связей, осведомленность Киевской Руси о византийском театральном искусстве была вполне оправданной. Еще в </w:t>
      </w:r>
      <w:smartTag w:uri="urn:schemas-microsoft-com:office:smarttags" w:element="metricconverter">
        <w:smartTagPr>
          <w:attr w:name="ProductID" w:val="957 г"/>
        </w:smartTagPr>
        <w:r w:rsidRPr="00B5350A">
          <w:t>957 г</w:t>
        </w:r>
      </w:smartTag>
      <w:r w:rsidRPr="00B5350A">
        <w:t>. княгиня Ольга знакомится с театром в Константинополе.</w:t>
      </w:r>
      <w:r w:rsidR="00B5350A">
        <w:t xml:space="preserve"> </w:t>
      </w:r>
      <w:r w:rsidRPr="00B5350A">
        <w:t xml:space="preserve">а в </w:t>
      </w:r>
      <w:smartTag w:uri="urn:schemas-microsoft-com:office:smarttags" w:element="metricconverter">
        <w:smartTagPr>
          <w:attr w:name="ProductID" w:val="1068 г"/>
        </w:smartTagPr>
        <w:r w:rsidRPr="00B5350A">
          <w:t>1068 г</w:t>
        </w:r>
      </w:smartTag>
      <w:r w:rsidRPr="00B5350A">
        <w:t xml:space="preserve">. впервые упоминаются в летописях скоморохи. </w:t>
      </w:r>
    </w:p>
    <w:p w:rsidR="003630F7" w:rsidRPr="00B5350A" w:rsidRDefault="003630F7" w:rsidP="00B5350A">
      <w:pPr>
        <w:pStyle w:val="a9"/>
        <w:ind w:firstLine="709"/>
      </w:pPr>
      <w:r w:rsidRPr="00B5350A">
        <w:t xml:space="preserve">Игра на музыкальных инструментах, песни и пляски увязывались с обычаями народного маскарада. Обрядное переодевание мужчин в женщин и наоборот известно с древности. Народ не отказывался от своих привычек, от любимых святочных увеселений, заводилами которых являлись скоморохи. </w:t>
      </w:r>
    </w:p>
    <w:p w:rsidR="002B6D12" w:rsidRPr="00B5350A" w:rsidRDefault="002B6D12" w:rsidP="00B5350A">
      <w:pPr>
        <w:pStyle w:val="a9"/>
        <w:ind w:firstLine="709"/>
      </w:pPr>
      <w:r w:rsidRPr="00B5350A">
        <w:t>Первоначально</w:t>
      </w:r>
      <w:r w:rsidR="00B5350A">
        <w:t xml:space="preserve"> </w:t>
      </w:r>
      <w:r w:rsidRPr="00B5350A">
        <w:t>деятельность скоморохов была не большой. Но позже они оставляют родные места и бродят по русской земле</w:t>
      </w:r>
      <w:r w:rsidR="00B5350A">
        <w:t xml:space="preserve"> </w:t>
      </w:r>
      <w:r w:rsidRPr="00B5350A">
        <w:t>в</w:t>
      </w:r>
      <w:r w:rsidR="00B5350A">
        <w:t xml:space="preserve"> </w:t>
      </w:r>
      <w:r w:rsidRPr="00B5350A">
        <w:t>поисках</w:t>
      </w:r>
      <w:r w:rsidR="00B5350A">
        <w:t xml:space="preserve"> </w:t>
      </w:r>
      <w:r w:rsidRPr="00B5350A">
        <w:t>заработка, переселяются из деревень в города, где обслуживают уже не</w:t>
      </w:r>
      <w:r w:rsidR="00B5350A">
        <w:t xml:space="preserve"> </w:t>
      </w:r>
      <w:r w:rsidRPr="00B5350A">
        <w:t>только</w:t>
      </w:r>
      <w:r w:rsidR="00B5350A">
        <w:t xml:space="preserve"> </w:t>
      </w:r>
      <w:r w:rsidRPr="00B5350A">
        <w:t xml:space="preserve">сельское, но и посадское население, а порой и княжеские дворы. </w:t>
      </w:r>
    </w:p>
    <w:p w:rsidR="002B6D12" w:rsidRPr="00B5350A" w:rsidRDefault="002B6D12" w:rsidP="00B5350A">
      <w:pPr>
        <w:pStyle w:val="a9"/>
        <w:ind w:firstLine="709"/>
      </w:pPr>
      <w:r w:rsidRPr="00B5350A">
        <w:t xml:space="preserve">До эпохи репрессий скоморохи (первая половина </w:t>
      </w:r>
      <w:r w:rsidRPr="00B5350A">
        <w:rPr>
          <w:lang w:val="en-US"/>
        </w:rPr>
        <w:t>XVII</w:t>
      </w:r>
      <w:r w:rsidRPr="00B5350A">
        <w:t xml:space="preserve"> века) делились на две группы. Первую составляли «описные», то есть самые оседлые, приписанные к какому-нибудь городскому или сельскому обществу скоморохи, вторую же – вольные, гулящие, «походные». У скоморохов, подобно другим сословиям и чинам, была «честь». Устанавливают пеню за их «бесчестье», оскорбление словом или действием. «Плата за бесчестье» описным скоморохам составляла сравнительно большой суммы – двух рублей.</w:t>
      </w:r>
    </w:p>
    <w:p w:rsidR="002B6D12" w:rsidRPr="00B5350A" w:rsidRDefault="002B6D12" w:rsidP="00B5350A">
      <w:pPr>
        <w:pStyle w:val="a9"/>
        <w:ind w:firstLine="709"/>
      </w:pPr>
      <w:r w:rsidRPr="00B5350A">
        <w:t>Известно, что при дворе они развлекали пением, плясками и</w:t>
      </w:r>
      <w:r w:rsidR="00B5350A">
        <w:t xml:space="preserve"> </w:t>
      </w:r>
      <w:r w:rsidRPr="00B5350A">
        <w:t>игрой на музыкальных инструментах князей Святополка (1015), Святослава</w:t>
      </w:r>
      <w:r w:rsidR="00B5350A">
        <w:t xml:space="preserve"> </w:t>
      </w:r>
      <w:r w:rsidRPr="00B5350A">
        <w:t>Ярославича (1073—1076), Изяслава Мстиславича (1146—1154), Всеволода Мстиславича</w:t>
      </w:r>
      <w:r w:rsidR="00B5350A">
        <w:t xml:space="preserve"> </w:t>
      </w:r>
      <w:r w:rsidRPr="00B5350A">
        <w:t>(1135) и т.</w:t>
      </w:r>
      <w:r w:rsidR="00B5350A">
        <w:t xml:space="preserve"> </w:t>
      </w:r>
      <w:r w:rsidRPr="00B5350A">
        <w:t>д.</w:t>
      </w:r>
      <w:r w:rsidR="00B5350A">
        <w:t xml:space="preserve"> </w:t>
      </w:r>
      <w:r w:rsidRPr="00B5350A">
        <w:t>Больше</w:t>
      </w:r>
      <w:r w:rsidR="00B5350A">
        <w:t xml:space="preserve"> </w:t>
      </w:r>
      <w:r w:rsidRPr="00B5350A">
        <w:t>всех</w:t>
      </w:r>
      <w:r w:rsidR="00B5350A">
        <w:t xml:space="preserve"> </w:t>
      </w:r>
      <w:r w:rsidRPr="00B5350A">
        <w:t>любил</w:t>
      </w:r>
      <w:r w:rsidR="00B5350A">
        <w:t xml:space="preserve"> </w:t>
      </w:r>
      <w:r w:rsidRPr="00B5350A">
        <w:t>веселье,</w:t>
      </w:r>
      <w:r w:rsidR="00B5350A">
        <w:t xml:space="preserve"> </w:t>
      </w:r>
      <w:r w:rsidRPr="00B5350A">
        <w:t>музыку,</w:t>
      </w:r>
      <w:r w:rsidR="00B5350A">
        <w:t xml:space="preserve"> </w:t>
      </w:r>
      <w:r w:rsidRPr="00B5350A">
        <w:t>песни</w:t>
      </w:r>
      <w:r w:rsidR="00B5350A">
        <w:t xml:space="preserve"> </w:t>
      </w:r>
      <w:r w:rsidRPr="00B5350A">
        <w:t>и</w:t>
      </w:r>
      <w:r w:rsidR="00B5350A">
        <w:t xml:space="preserve"> </w:t>
      </w:r>
      <w:r w:rsidRPr="00B5350A">
        <w:t>пляску</w:t>
      </w:r>
      <w:r w:rsidR="00B5350A">
        <w:t xml:space="preserve"> </w:t>
      </w:r>
      <w:r w:rsidRPr="00B5350A">
        <w:t>Владимир Святославич (978—1015)</w:t>
      </w:r>
      <w:r w:rsidRPr="00B5350A">
        <w:rPr>
          <w:rStyle w:val="a8"/>
        </w:rPr>
        <w:footnoteReference w:id="4"/>
      </w:r>
      <w:r w:rsidRPr="00B5350A">
        <w:t>. Лучшим временем для скоморохов было время Ивана Грозного, который любил тешиться вместе с ними. Они постоянно прибывали в дворцовом штате, но в отличие от эпохи Грозного играли скромную роль, зная свое место и свое время. Например, у царя Михаила Федоровича были «государевы накрачеи», то есть литаврщики. Они выполняли определенные обязанности на свадебных торжествах</w:t>
      </w:r>
      <w:r w:rsidRPr="00B5350A">
        <w:rPr>
          <w:rStyle w:val="a8"/>
        </w:rPr>
        <w:footnoteReference w:id="5"/>
      </w:r>
      <w:r w:rsidRPr="00B5350A">
        <w:t xml:space="preserve">. Таким образом, государство не видело в скоморохах париев и не лишало их мирской чести. </w:t>
      </w:r>
    </w:p>
    <w:p w:rsidR="002B6D12" w:rsidRPr="00B5350A" w:rsidRDefault="002B6D12" w:rsidP="00B5350A">
      <w:pPr>
        <w:pStyle w:val="a9"/>
        <w:ind w:firstLine="709"/>
      </w:pPr>
      <w:r w:rsidRPr="00B5350A">
        <w:t>В XVI—XVII веках</w:t>
      </w:r>
      <w:r w:rsidR="00B5350A">
        <w:t xml:space="preserve"> </w:t>
      </w:r>
      <w:r w:rsidRPr="00B5350A">
        <w:t>было</w:t>
      </w:r>
      <w:r w:rsidR="00B5350A">
        <w:t xml:space="preserve"> </w:t>
      </w:r>
      <w:r w:rsidRPr="00B5350A">
        <w:t>отмечено</w:t>
      </w:r>
      <w:r w:rsidR="00B5350A">
        <w:t xml:space="preserve"> </w:t>
      </w:r>
      <w:r w:rsidRPr="00B5350A">
        <w:t>новое</w:t>
      </w:r>
      <w:r w:rsidR="00B5350A">
        <w:t xml:space="preserve"> </w:t>
      </w:r>
      <w:r w:rsidRPr="00B5350A">
        <w:t>явление</w:t>
      </w:r>
      <w:r w:rsidR="00B5350A">
        <w:t xml:space="preserve"> </w:t>
      </w:r>
      <w:r w:rsidRPr="00B5350A">
        <w:t>и</w:t>
      </w:r>
      <w:r w:rsidR="00B5350A">
        <w:t xml:space="preserve"> </w:t>
      </w:r>
      <w:r w:rsidRPr="00B5350A">
        <w:t>в</w:t>
      </w:r>
      <w:r w:rsidR="00B5350A">
        <w:t xml:space="preserve"> </w:t>
      </w:r>
      <w:r w:rsidRPr="00B5350A">
        <w:t>жизни скоморохов: они начали объединяться в «ватаги» (приблизительно по 70—100 человек) из-за гонений со стороны церкви и царя. В XVI</w:t>
      </w:r>
      <w:r w:rsidR="00B5350A">
        <w:t xml:space="preserve"> </w:t>
      </w:r>
      <w:r w:rsidRPr="00B5350A">
        <w:t>веке</w:t>
      </w:r>
      <w:r w:rsidR="00B5350A">
        <w:t xml:space="preserve"> </w:t>
      </w:r>
      <w:r w:rsidRPr="00B5350A">
        <w:t>скоморохи,</w:t>
      </w:r>
      <w:r w:rsidR="00B5350A">
        <w:t xml:space="preserve"> </w:t>
      </w:r>
      <w:r w:rsidRPr="00B5350A">
        <w:t>как</w:t>
      </w:r>
      <w:r w:rsidR="00B5350A">
        <w:t xml:space="preserve"> </w:t>
      </w:r>
      <w:r w:rsidRPr="00B5350A">
        <w:t>и</w:t>
      </w:r>
      <w:r w:rsidR="00B5350A">
        <w:t xml:space="preserve"> </w:t>
      </w:r>
      <w:r w:rsidRPr="00B5350A">
        <w:t>прочие ремесленники,</w:t>
      </w:r>
      <w:r w:rsidR="00B5350A">
        <w:t xml:space="preserve"> </w:t>
      </w:r>
      <w:r w:rsidRPr="00B5350A">
        <w:t>селились</w:t>
      </w:r>
      <w:r w:rsidR="00B5350A">
        <w:t xml:space="preserve"> </w:t>
      </w:r>
      <w:r w:rsidRPr="00B5350A">
        <w:t>селами. Образуется сословие городских оседлых скоморохов.</w:t>
      </w:r>
      <w:r w:rsidR="00B5350A">
        <w:t xml:space="preserve"> </w:t>
      </w:r>
      <w:r w:rsidRPr="00B5350A">
        <w:t>Оседание скоморохов вызывалось, несомненно, усилившимся спросом</w:t>
      </w:r>
      <w:r w:rsidR="00B5350A">
        <w:t xml:space="preserve"> </w:t>
      </w:r>
      <w:r w:rsidRPr="00B5350A">
        <w:t>на</w:t>
      </w:r>
      <w:r w:rsidR="00B5350A">
        <w:t xml:space="preserve"> </w:t>
      </w:r>
      <w:r w:rsidRPr="00B5350A">
        <w:t>их</w:t>
      </w:r>
      <w:r w:rsidR="00B5350A">
        <w:t xml:space="preserve"> </w:t>
      </w:r>
      <w:r w:rsidRPr="00B5350A">
        <w:t>искусство</w:t>
      </w:r>
      <w:r w:rsidR="00B5350A">
        <w:t xml:space="preserve"> </w:t>
      </w:r>
      <w:r w:rsidRPr="00B5350A">
        <w:t>в городах. К XVI веку относятся документы,</w:t>
      </w:r>
      <w:r w:rsidR="00B5350A">
        <w:t xml:space="preserve"> </w:t>
      </w:r>
      <w:r w:rsidRPr="00B5350A">
        <w:t>свидетельствующие</w:t>
      </w:r>
      <w:r w:rsidR="00B5350A">
        <w:t xml:space="preserve"> </w:t>
      </w:r>
      <w:r w:rsidRPr="00B5350A">
        <w:t>и</w:t>
      </w:r>
      <w:r w:rsidR="00B5350A">
        <w:t xml:space="preserve"> </w:t>
      </w:r>
      <w:r w:rsidRPr="00B5350A">
        <w:t>о</w:t>
      </w:r>
      <w:r w:rsidR="00B5350A">
        <w:t xml:space="preserve"> </w:t>
      </w:r>
      <w:r w:rsidRPr="00B5350A">
        <w:t>том,</w:t>
      </w:r>
      <w:r w:rsidR="00B5350A">
        <w:t xml:space="preserve"> </w:t>
      </w:r>
      <w:r w:rsidRPr="00B5350A">
        <w:t>что искусство служило скоморохам источником</w:t>
      </w:r>
      <w:r w:rsidR="00B5350A">
        <w:t xml:space="preserve"> </w:t>
      </w:r>
      <w:r w:rsidRPr="00B5350A">
        <w:t>заработка:</w:t>
      </w:r>
      <w:r w:rsidR="00B5350A">
        <w:t xml:space="preserve"> </w:t>
      </w:r>
      <w:r w:rsidRPr="00B5350A">
        <w:t>они</w:t>
      </w:r>
      <w:r w:rsidR="00B5350A">
        <w:t xml:space="preserve"> </w:t>
      </w:r>
      <w:r w:rsidRPr="00B5350A">
        <w:t>выступали</w:t>
      </w:r>
      <w:r w:rsidR="00B5350A">
        <w:t xml:space="preserve"> </w:t>
      </w:r>
      <w:r w:rsidRPr="00B5350A">
        <w:t xml:space="preserve">«выгоды ради», получали «мзду», «гудочную плату». </w:t>
      </w:r>
      <w:r w:rsidRPr="00B5350A">
        <w:rPr>
          <w:rStyle w:val="a8"/>
        </w:rPr>
        <w:footnoteReference w:id="6"/>
      </w:r>
    </w:p>
    <w:p w:rsidR="002B6D12" w:rsidRPr="00B5350A" w:rsidRDefault="002B6D12" w:rsidP="00B5350A">
      <w:pPr>
        <w:pStyle w:val="a9"/>
        <w:ind w:firstLine="709"/>
      </w:pPr>
      <w:r w:rsidRPr="00B5350A">
        <w:t>Объединение</w:t>
      </w:r>
      <w:r w:rsidR="00B5350A">
        <w:t xml:space="preserve"> </w:t>
      </w:r>
      <w:r w:rsidRPr="00B5350A">
        <w:t>скоморохов</w:t>
      </w:r>
      <w:r w:rsidR="00B5350A">
        <w:t xml:space="preserve"> </w:t>
      </w:r>
      <w:r w:rsidRPr="00B5350A">
        <w:t>в</w:t>
      </w:r>
      <w:r w:rsidR="00B5350A">
        <w:t xml:space="preserve"> </w:t>
      </w:r>
      <w:r w:rsidRPr="00B5350A">
        <w:t>ватаги, в какой-то степени,</w:t>
      </w:r>
      <w:r w:rsidR="00B5350A">
        <w:t xml:space="preserve"> </w:t>
      </w:r>
      <w:r w:rsidRPr="00B5350A">
        <w:t>послужило благоприятной</w:t>
      </w:r>
      <w:r w:rsidR="00B5350A">
        <w:t xml:space="preserve"> </w:t>
      </w:r>
      <w:r w:rsidRPr="00B5350A">
        <w:t>почвой</w:t>
      </w:r>
      <w:r w:rsidR="00B5350A">
        <w:t xml:space="preserve"> </w:t>
      </w:r>
      <w:r w:rsidRPr="00B5350A">
        <w:t>для</w:t>
      </w:r>
      <w:r w:rsidR="00B5350A">
        <w:t xml:space="preserve"> </w:t>
      </w:r>
      <w:r w:rsidRPr="00B5350A">
        <w:t>создания</w:t>
      </w:r>
      <w:r w:rsidR="00B5350A">
        <w:t xml:space="preserve"> </w:t>
      </w:r>
      <w:r w:rsidRPr="00B5350A">
        <w:t>народных</w:t>
      </w:r>
      <w:r w:rsidR="00B5350A">
        <w:t xml:space="preserve"> </w:t>
      </w:r>
      <w:r w:rsidRPr="00B5350A">
        <w:t>драм</w:t>
      </w:r>
      <w:r w:rsidR="00B5350A">
        <w:t xml:space="preserve"> </w:t>
      </w:r>
      <w:r w:rsidRPr="00B5350A">
        <w:t>с</w:t>
      </w:r>
      <w:r w:rsidR="00B5350A">
        <w:t xml:space="preserve"> </w:t>
      </w:r>
      <w:r w:rsidRPr="00B5350A">
        <w:t>большим</w:t>
      </w:r>
      <w:r w:rsidR="00B5350A">
        <w:t xml:space="preserve"> </w:t>
      </w:r>
      <w:r w:rsidRPr="00B5350A">
        <w:t>числом действующих лиц, то есть драм больших</w:t>
      </w:r>
      <w:r w:rsidR="00B5350A">
        <w:t xml:space="preserve"> </w:t>
      </w:r>
      <w:r w:rsidRPr="00B5350A">
        <w:t>жанров.</w:t>
      </w:r>
      <w:r w:rsidR="00B5350A">
        <w:t xml:space="preserve"> </w:t>
      </w:r>
      <w:r w:rsidRPr="00B5350A">
        <w:t>Кроме</w:t>
      </w:r>
      <w:r w:rsidR="00B5350A">
        <w:t xml:space="preserve"> </w:t>
      </w:r>
      <w:r w:rsidRPr="00B5350A">
        <w:t>того,</w:t>
      </w:r>
      <w:r w:rsidR="00B5350A">
        <w:t xml:space="preserve"> </w:t>
      </w:r>
      <w:r w:rsidRPr="00B5350A">
        <w:t>скоморохи</w:t>
      </w:r>
      <w:r w:rsidR="00B5350A">
        <w:t xml:space="preserve"> </w:t>
      </w:r>
      <w:r w:rsidRPr="00B5350A">
        <w:t>по-прежнему участвуют в игрищах и</w:t>
      </w:r>
      <w:r w:rsidR="00B5350A">
        <w:t xml:space="preserve"> </w:t>
      </w:r>
      <w:r w:rsidRPr="00B5350A">
        <w:t>народных</w:t>
      </w:r>
      <w:r w:rsidR="00B5350A">
        <w:t xml:space="preserve"> </w:t>
      </w:r>
      <w:r w:rsidRPr="00B5350A">
        <w:t>бытовых</w:t>
      </w:r>
      <w:r w:rsidR="00B5350A">
        <w:t xml:space="preserve"> </w:t>
      </w:r>
      <w:r w:rsidRPr="00B5350A">
        <w:t>обрядах.</w:t>
      </w:r>
      <w:r w:rsidR="00B5350A">
        <w:t xml:space="preserve"> </w:t>
      </w:r>
    </w:p>
    <w:p w:rsidR="002B6D12" w:rsidRPr="00B5350A" w:rsidRDefault="002B6D12" w:rsidP="00B5350A">
      <w:pPr>
        <w:pStyle w:val="a9"/>
        <w:ind w:firstLine="709"/>
      </w:pPr>
      <w:r w:rsidRPr="00B5350A">
        <w:t xml:space="preserve">В течение </w:t>
      </w:r>
      <w:r w:rsidRPr="00B5350A">
        <w:rPr>
          <w:lang w:val="en-US"/>
        </w:rPr>
        <w:t>XVI</w:t>
      </w:r>
      <w:r w:rsidRPr="00B5350A">
        <w:t>-</w:t>
      </w:r>
      <w:r w:rsidRPr="00B5350A">
        <w:rPr>
          <w:lang w:val="en-US"/>
        </w:rPr>
        <w:t>XVII</w:t>
      </w:r>
      <w:r w:rsidRPr="00B5350A">
        <w:t xml:space="preserve"> вв. при дворе появились органы, скрипки и трубы, исполнение на них было освоено и скоморохами. Около середины </w:t>
      </w:r>
      <w:r w:rsidRPr="00B5350A">
        <w:rPr>
          <w:lang w:val="en-US"/>
        </w:rPr>
        <w:t>XVII</w:t>
      </w:r>
      <w:r w:rsidRPr="00B5350A">
        <w:t xml:space="preserve"> в. бродячие ватаги постепенно сходят со сцены, а оседлые скоморохи более или менее переквалифицируются в музыкантов и сценических деятелей на западноевропейский лад. Скоморох с этого времени становится отжившей фигурой, хотя отдельные виды его творческой деятельности продолжали жить в народе еще очень долго.</w:t>
      </w:r>
    </w:p>
    <w:p w:rsidR="00761B5A" w:rsidRPr="00B5350A" w:rsidRDefault="00E5608D" w:rsidP="00B5350A">
      <w:pPr>
        <w:pStyle w:val="a9"/>
        <w:ind w:firstLine="709"/>
      </w:pPr>
      <w:r w:rsidRPr="00B5350A">
        <w:t xml:space="preserve">Стоглавым собором в </w:t>
      </w:r>
      <w:smartTag w:uri="urn:schemas-microsoft-com:office:smarttags" w:element="metricconverter">
        <w:smartTagPr>
          <w:attr w:name="ProductID" w:val="1552 г"/>
        </w:smartTagPr>
        <w:r w:rsidRPr="00B5350A">
          <w:t>1552 г</w:t>
        </w:r>
      </w:smartTag>
      <w:r w:rsidRPr="00B5350A">
        <w:t xml:space="preserve">. было отмечено объединение скоморохов ватаги, которые скитались по русской земле в поисках заработка. </w:t>
      </w:r>
      <w:r w:rsidR="003630F7" w:rsidRPr="00B5350A">
        <w:t xml:space="preserve">Около середины </w:t>
      </w:r>
      <w:r w:rsidR="00BB61E3" w:rsidRPr="00B5350A">
        <w:rPr>
          <w:lang w:val="en-US"/>
        </w:rPr>
        <w:t>XVII</w:t>
      </w:r>
      <w:r w:rsidR="003630F7" w:rsidRPr="00B5350A">
        <w:t xml:space="preserve"> в. бродячие ватаги постепенно сходят со сцены, а оседлые скоморохи более или менее переквалифицируются в музыкантов и сценических деятелей на западноевропейский лад. Скоморох с этого времени становится отжившей фигурой, хотя отдельные виды его творческой деятельности продолжали жить в народе еще очень долго. Так, скоморох-певец, исполнитель народной поэзии, уступает место представителям зарождающейся с конца </w:t>
      </w:r>
      <w:r w:rsidR="00BB61E3" w:rsidRPr="00B5350A">
        <w:rPr>
          <w:lang w:val="en-US"/>
        </w:rPr>
        <w:t>XVI</w:t>
      </w:r>
      <w:r w:rsidR="003630F7" w:rsidRPr="00B5350A">
        <w:t xml:space="preserve"> в. поэзии; живая память о нем сохранилась в народе – в лице рассказчиков былин на Севере, в образе певца или бандуриста на Юге. Скоморох-гудец (гусель</w:t>
      </w:r>
      <w:r w:rsidR="00793295" w:rsidRPr="00B5350A">
        <w:t>ник, домрачей, волынщик</w:t>
      </w:r>
      <w:r w:rsidR="003630F7" w:rsidRPr="00B5350A">
        <w:t>), игрок для плясок превратился в музыканта-инструменталиста. В народе же его преемниками являются народные музыканты, без которых не обходится ни одно народное гулянье. Скоморох-плясун превращается в танцора, оставив в свою очередь следы своего искусства в народных разудалых плясках. Скоморох-смехотворец превратился в артиста, но воспоминание о нем уцелело в форме святочных потех и шуток.</w:t>
      </w:r>
    </w:p>
    <w:p w:rsidR="00523C95" w:rsidRPr="00B5350A" w:rsidRDefault="00523C95" w:rsidP="00B5350A">
      <w:pPr>
        <w:pStyle w:val="a9"/>
        <w:ind w:firstLine="709"/>
      </w:pPr>
      <w:r w:rsidRPr="00B5350A">
        <w:t>На рубеже XVI и XVII веков возрастает роль скоморохов.</w:t>
      </w:r>
      <w:r w:rsidR="00B5350A">
        <w:t xml:space="preserve"> </w:t>
      </w:r>
      <w:r w:rsidRPr="00B5350A">
        <w:t>Однако</w:t>
      </w:r>
      <w:r w:rsidR="00B5350A">
        <w:t xml:space="preserve"> </w:t>
      </w:r>
      <w:r w:rsidRPr="00B5350A">
        <w:t>термин «скоморох» сохраняется преимущественно за музыкантами,</w:t>
      </w:r>
      <w:r w:rsidR="00B5350A">
        <w:t xml:space="preserve"> </w:t>
      </w:r>
      <w:r w:rsidRPr="00B5350A">
        <w:t>плясунами,</w:t>
      </w:r>
      <w:r w:rsidR="00B5350A">
        <w:t xml:space="preserve"> </w:t>
      </w:r>
      <w:r w:rsidRPr="00B5350A">
        <w:t>певцами. По определению</w:t>
      </w:r>
      <w:r w:rsidR="00B5350A">
        <w:t xml:space="preserve"> </w:t>
      </w:r>
      <w:r w:rsidRPr="00B5350A">
        <w:t>«Домостроя»,</w:t>
      </w:r>
      <w:r w:rsidR="00B5350A">
        <w:t xml:space="preserve"> </w:t>
      </w:r>
      <w:r w:rsidRPr="00B5350A">
        <w:t>специальностью</w:t>
      </w:r>
      <w:r w:rsidR="00B5350A">
        <w:t xml:space="preserve"> </w:t>
      </w:r>
      <w:r w:rsidRPr="00B5350A">
        <w:t>скоморохов</w:t>
      </w:r>
      <w:r w:rsidR="00B5350A">
        <w:t xml:space="preserve"> </w:t>
      </w:r>
      <w:r w:rsidRPr="00B5350A">
        <w:t>было</w:t>
      </w:r>
      <w:r w:rsidR="00B5350A">
        <w:t xml:space="preserve"> </w:t>
      </w:r>
      <w:r w:rsidRPr="00B5350A">
        <w:t>«плясание</w:t>
      </w:r>
      <w:r w:rsidR="00B5350A">
        <w:t xml:space="preserve"> </w:t>
      </w:r>
      <w:r w:rsidRPr="00B5350A">
        <w:t>и сопели,</w:t>
      </w:r>
      <w:r w:rsidR="00B5350A">
        <w:t xml:space="preserve"> </w:t>
      </w:r>
      <w:r w:rsidRPr="00B5350A">
        <w:t>песни</w:t>
      </w:r>
      <w:r w:rsidR="00B5350A">
        <w:t xml:space="preserve"> </w:t>
      </w:r>
      <w:r w:rsidRPr="00B5350A">
        <w:t>бесовские»</w:t>
      </w:r>
      <w:r w:rsidRPr="00B5350A">
        <w:rPr>
          <w:rStyle w:val="a8"/>
        </w:rPr>
        <w:footnoteReference w:id="7"/>
      </w:r>
      <w:r w:rsidRPr="00B5350A">
        <w:t>.</w:t>
      </w:r>
      <w:r w:rsidR="00B5350A">
        <w:t xml:space="preserve"> </w:t>
      </w:r>
      <w:r w:rsidR="001138AD" w:rsidRPr="00B5350A">
        <w:t>В</w:t>
      </w:r>
      <w:r w:rsidR="00B5350A">
        <w:t xml:space="preserve"> </w:t>
      </w:r>
      <w:r w:rsidR="001138AD" w:rsidRPr="00B5350A">
        <w:t>репертуаре</w:t>
      </w:r>
      <w:r w:rsidR="00B5350A">
        <w:t xml:space="preserve"> </w:t>
      </w:r>
      <w:r w:rsidR="001138AD" w:rsidRPr="00B5350A">
        <w:t>скоморохов</w:t>
      </w:r>
      <w:r w:rsidR="00B5350A">
        <w:t xml:space="preserve"> </w:t>
      </w:r>
      <w:r w:rsidR="001138AD" w:rsidRPr="00B5350A">
        <w:t>всякого рода комические песни и сценки,</w:t>
      </w:r>
      <w:r w:rsidR="00B5350A">
        <w:t xml:space="preserve"> </w:t>
      </w:r>
      <w:r w:rsidR="001138AD" w:rsidRPr="00B5350A">
        <w:t>которые</w:t>
      </w:r>
      <w:r w:rsidR="00B5350A">
        <w:t xml:space="preserve"> </w:t>
      </w:r>
      <w:r w:rsidR="001138AD" w:rsidRPr="00B5350A">
        <w:t>показываются</w:t>
      </w:r>
      <w:r w:rsidR="00B5350A">
        <w:t xml:space="preserve"> </w:t>
      </w:r>
      <w:r w:rsidR="001138AD" w:rsidRPr="00B5350A">
        <w:t>молодежи</w:t>
      </w:r>
      <w:r w:rsidR="00B5350A">
        <w:t xml:space="preserve"> </w:t>
      </w:r>
      <w:r w:rsidR="001138AD" w:rsidRPr="00B5350A">
        <w:t>и детям в кукольных театрах</w:t>
      </w:r>
      <w:r w:rsidR="00B5350A">
        <w:t xml:space="preserve"> </w:t>
      </w:r>
      <w:r w:rsidR="001138AD" w:rsidRPr="00B5350A">
        <w:t>за</w:t>
      </w:r>
      <w:r w:rsidR="00B5350A">
        <w:t xml:space="preserve"> </w:t>
      </w:r>
      <w:r w:rsidR="001138AD" w:rsidRPr="00B5350A">
        <w:t>деньги.</w:t>
      </w:r>
      <w:r w:rsidR="00B5350A">
        <w:t xml:space="preserve"> </w:t>
      </w:r>
      <w:r w:rsidR="001138AD" w:rsidRPr="00B5350A">
        <w:t>Он</w:t>
      </w:r>
      <w:r w:rsidR="00B5350A">
        <w:t xml:space="preserve"> </w:t>
      </w:r>
      <w:r w:rsidR="001138AD" w:rsidRPr="00B5350A">
        <w:t>рассказывает,</w:t>
      </w:r>
      <w:r w:rsidR="00B5350A">
        <w:t xml:space="preserve"> </w:t>
      </w:r>
      <w:r w:rsidR="001138AD" w:rsidRPr="00B5350A">
        <w:t>что</w:t>
      </w:r>
      <w:r w:rsidR="00B5350A">
        <w:t xml:space="preserve"> </w:t>
      </w:r>
      <w:r w:rsidR="001138AD" w:rsidRPr="00B5350A">
        <w:t>плясуны</w:t>
      </w:r>
      <w:r w:rsidR="00B5350A">
        <w:t xml:space="preserve"> </w:t>
      </w:r>
      <w:r w:rsidR="001138AD" w:rsidRPr="00B5350A">
        <w:t>- вожаки медведей имеют при себе и таких комедиантов, которые,</w:t>
      </w:r>
      <w:r w:rsidR="00B5350A">
        <w:t xml:space="preserve"> </w:t>
      </w:r>
      <w:r w:rsidR="001138AD" w:rsidRPr="00B5350A">
        <w:t>между</w:t>
      </w:r>
      <w:r w:rsidR="00B5350A">
        <w:t xml:space="preserve"> </w:t>
      </w:r>
      <w:r w:rsidR="001138AD" w:rsidRPr="00B5350A">
        <w:t>прочим, при помощи кукол устраивают</w:t>
      </w:r>
      <w:r w:rsidR="00B5350A">
        <w:t xml:space="preserve"> </w:t>
      </w:r>
      <w:r w:rsidR="001138AD" w:rsidRPr="00B5350A">
        <w:t>представления.</w:t>
      </w:r>
    </w:p>
    <w:p w:rsidR="009B0C86" w:rsidRPr="00B5350A" w:rsidRDefault="009B0C86" w:rsidP="00B5350A">
      <w:pPr>
        <w:pStyle w:val="a9"/>
        <w:ind w:firstLine="709"/>
      </w:pPr>
      <w:r w:rsidRPr="00B5350A">
        <w:t>В 1571 году скоморохи были взяты в придворный штат, чтобы</w:t>
      </w:r>
      <w:r w:rsidR="00B5350A">
        <w:t xml:space="preserve"> </w:t>
      </w:r>
      <w:r w:rsidRPr="00B5350A">
        <w:t>обслуживать зрелища в специальном Потешном чулане. Через</w:t>
      </w:r>
      <w:r w:rsidR="00B5350A">
        <w:t xml:space="preserve"> </w:t>
      </w:r>
      <w:r w:rsidRPr="00B5350A">
        <w:t>полгода</w:t>
      </w:r>
      <w:r w:rsidR="00B5350A">
        <w:t xml:space="preserve"> </w:t>
      </w:r>
      <w:r w:rsidRPr="00B5350A">
        <w:t>после</w:t>
      </w:r>
      <w:r w:rsidR="00B5350A">
        <w:t xml:space="preserve"> </w:t>
      </w:r>
      <w:r w:rsidRPr="00B5350A">
        <w:t>воцарения</w:t>
      </w:r>
      <w:r w:rsidR="00B5350A">
        <w:t xml:space="preserve"> </w:t>
      </w:r>
      <w:r w:rsidRPr="00B5350A">
        <w:t>Михаила Романова, в 1613 году, Потешный чулан был</w:t>
      </w:r>
      <w:r w:rsidR="00B5350A">
        <w:t xml:space="preserve"> </w:t>
      </w:r>
      <w:r w:rsidRPr="00B5350A">
        <w:t>заменен</w:t>
      </w:r>
      <w:r w:rsidR="00B5350A">
        <w:t xml:space="preserve"> </w:t>
      </w:r>
      <w:r w:rsidRPr="00B5350A">
        <w:t>Потешной</w:t>
      </w:r>
      <w:r w:rsidR="00B5350A">
        <w:t xml:space="preserve"> </w:t>
      </w:r>
      <w:r w:rsidRPr="00B5350A">
        <w:t>палатой (это было первое театральное помещение в Росси</w:t>
      </w:r>
      <w:r w:rsidR="00484E41" w:rsidRPr="00B5350A">
        <w:t xml:space="preserve">и.) Скоморохи вошли в ее штат. Потешная палата существовала до середины </w:t>
      </w:r>
      <w:r w:rsidR="00484E41" w:rsidRPr="00B5350A">
        <w:rPr>
          <w:lang w:val="en-US"/>
        </w:rPr>
        <w:t>XVII</w:t>
      </w:r>
      <w:r w:rsidR="00484E41" w:rsidRPr="00B5350A">
        <w:t xml:space="preserve"> в. </w:t>
      </w:r>
      <w:r w:rsidRPr="00B5350A">
        <w:t>Как и в Киевской Руси, придворные представления имели</w:t>
      </w:r>
      <w:r w:rsidR="00B5350A">
        <w:t xml:space="preserve"> </w:t>
      </w:r>
      <w:r w:rsidRPr="00B5350A">
        <w:t>преимущественно</w:t>
      </w:r>
      <w:r w:rsidR="00B5350A">
        <w:t xml:space="preserve"> </w:t>
      </w:r>
      <w:r w:rsidRPr="00B5350A">
        <w:t>цирковой характер.</w:t>
      </w:r>
    </w:p>
    <w:p w:rsidR="001138AD" w:rsidRPr="00B5350A" w:rsidRDefault="001138AD" w:rsidP="00B5350A">
      <w:pPr>
        <w:pStyle w:val="a9"/>
        <w:ind w:firstLine="709"/>
        <w:rPr>
          <w:rStyle w:val="a5"/>
        </w:rPr>
      </w:pPr>
      <w:r w:rsidRPr="00B5350A">
        <w:rPr>
          <w:rStyle w:val="a5"/>
        </w:rPr>
        <w:t>Запретительная грамота 1648 года</w:t>
      </w:r>
      <w:r w:rsidR="00B5350A">
        <w:rPr>
          <w:rStyle w:val="a5"/>
        </w:rPr>
        <w:t xml:space="preserve"> </w:t>
      </w:r>
      <w:r w:rsidRPr="00B5350A">
        <w:rPr>
          <w:rStyle w:val="a5"/>
        </w:rPr>
        <w:t>предписывала,</w:t>
      </w:r>
      <w:r w:rsidR="00B5350A">
        <w:rPr>
          <w:rStyle w:val="a5"/>
        </w:rPr>
        <w:t xml:space="preserve"> </w:t>
      </w:r>
      <w:r w:rsidRPr="00B5350A">
        <w:rPr>
          <w:rStyle w:val="a5"/>
        </w:rPr>
        <w:t>чтобы</w:t>
      </w:r>
      <w:r w:rsidR="00B5350A">
        <w:rPr>
          <w:rStyle w:val="a5"/>
        </w:rPr>
        <w:t xml:space="preserve"> </w:t>
      </w:r>
      <w:r w:rsidR="003946E1" w:rsidRPr="00B5350A">
        <w:rPr>
          <w:rStyle w:val="a5"/>
        </w:rPr>
        <w:t>скоморохов в дом к себе не пускали и не развлекались</w:t>
      </w:r>
      <w:r w:rsidR="00B5350A">
        <w:rPr>
          <w:rStyle w:val="a5"/>
        </w:rPr>
        <w:t xml:space="preserve"> </w:t>
      </w:r>
      <w:r w:rsidR="003946E1" w:rsidRPr="00B5350A">
        <w:rPr>
          <w:rStyle w:val="a5"/>
        </w:rPr>
        <w:t>с ними, так как «среди населения умножилось всякое</w:t>
      </w:r>
      <w:r w:rsidR="00B5350A">
        <w:rPr>
          <w:rStyle w:val="a5"/>
        </w:rPr>
        <w:t xml:space="preserve"> </w:t>
      </w:r>
      <w:r w:rsidR="003946E1" w:rsidRPr="00B5350A">
        <w:rPr>
          <w:rStyle w:val="a5"/>
        </w:rPr>
        <w:t>мятежное</w:t>
      </w:r>
      <w:r w:rsidR="00B5350A">
        <w:rPr>
          <w:rStyle w:val="a5"/>
        </w:rPr>
        <w:t xml:space="preserve"> </w:t>
      </w:r>
      <w:r w:rsidR="003946E1" w:rsidRPr="00B5350A">
        <w:rPr>
          <w:rStyle w:val="a5"/>
        </w:rPr>
        <w:t>бесовское действо, глумление и скоморошество со</w:t>
      </w:r>
      <w:r w:rsidR="00B5350A">
        <w:rPr>
          <w:rStyle w:val="a5"/>
        </w:rPr>
        <w:t xml:space="preserve"> </w:t>
      </w:r>
      <w:r w:rsidR="003946E1" w:rsidRPr="00B5350A">
        <w:rPr>
          <w:rStyle w:val="a5"/>
        </w:rPr>
        <w:t>всякими</w:t>
      </w:r>
      <w:r w:rsidR="00B5350A">
        <w:rPr>
          <w:rStyle w:val="a5"/>
        </w:rPr>
        <w:t xml:space="preserve"> </w:t>
      </w:r>
      <w:r w:rsidR="003946E1" w:rsidRPr="00B5350A">
        <w:rPr>
          <w:rStyle w:val="a5"/>
        </w:rPr>
        <w:t>бесовскими</w:t>
      </w:r>
      <w:r w:rsidR="00B5350A">
        <w:rPr>
          <w:rStyle w:val="a5"/>
        </w:rPr>
        <w:t xml:space="preserve"> </w:t>
      </w:r>
      <w:r w:rsidR="003946E1" w:rsidRPr="00B5350A">
        <w:rPr>
          <w:rStyle w:val="a5"/>
        </w:rPr>
        <w:t>играми»</w:t>
      </w:r>
      <w:r w:rsidR="003946E1" w:rsidRPr="00B5350A">
        <w:rPr>
          <w:rStyle w:val="a8"/>
        </w:rPr>
        <w:footnoteReference w:id="8"/>
      </w:r>
      <w:r w:rsidR="003946E1" w:rsidRPr="00B5350A">
        <w:rPr>
          <w:rStyle w:val="a5"/>
        </w:rPr>
        <w:t>.</w:t>
      </w:r>
      <w:r w:rsidR="00B5350A">
        <w:rPr>
          <w:rStyle w:val="a5"/>
        </w:rPr>
        <w:t xml:space="preserve"> </w:t>
      </w:r>
      <w:r w:rsidRPr="00B5350A">
        <w:rPr>
          <w:rStyle w:val="a5"/>
        </w:rPr>
        <w:t>Это</w:t>
      </w:r>
      <w:r w:rsidR="00B5350A">
        <w:rPr>
          <w:rStyle w:val="a5"/>
        </w:rPr>
        <w:t xml:space="preserve"> </w:t>
      </w:r>
      <w:r w:rsidRPr="00B5350A">
        <w:rPr>
          <w:rStyle w:val="a5"/>
        </w:rPr>
        <w:t>дает</w:t>
      </w:r>
      <w:r w:rsidR="00B5350A">
        <w:rPr>
          <w:rStyle w:val="a5"/>
        </w:rPr>
        <w:t xml:space="preserve"> </w:t>
      </w:r>
      <w:r w:rsidRPr="00B5350A">
        <w:rPr>
          <w:rStyle w:val="a5"/>
        </w:rPr>
        <w:t>основание полагать,</w:t>
      </w:r>
      <w:r w:rsidR="00B5350A">
        <w:rPr>
          <w:rStyle w:val="a5"/>
        </w:rPr>
        <w:t xml:space="preserve"> </w:t>
      </w:r>
      <w:r w:rsidRPr="00B5350A">
        <w:rPr>
          <w:rStyle w:val="a5"/>
        </w:rPr>
        <w:t>что</w:t>
      </w:r>
      <w:r w:rsidR="00B5350A">
        <w:rPr>
          <w:rStyle w:val="a5"/>
        </w:rPr>
        <w:t xml:space="preserve"> </w:t>
      </w:r>
      <w:r w:rsidRPr="00B5350A">
        <w:rPr>
          <w:rStyle w:val="a5"/>
        </w:rPr>
        <w:t>в</w:t>
      </w:r>
      <w:r w:rsidR="00B5350A">
        <w:rPr>
          <w:rStyle w:val="a5"/>
        </w:rPr>
        <w:t xml:space="preserve"> </w:t>
      </w:r>
      <w:r w:rsidRPr="00B5350A">
        <w:rPr>
          <w:rStyle w:val="a5"/>
        </w:rPr>
        <w:t>XVI-XVII</w:t>
      </w:r>
      <w:r w:rsidR="00B5350A">
        <w:rPr>
          <w:rStyle w:val="a5"/>
        </w:rPr>
        <w:t xml:space="preserve"> </w:t>
      </w:r>
      <w:r w:rsidRPr="00B5350A">
        <w:rPr>
          <w:rStyle w:val="a5"/>
        </w:rPr>
        <w:t>веках</w:t>
      </w:r>
      <w:r w:rsidR="00B5350A">
        <w:rPr>
          <w:rStyle w:val="a5"/>
        </w:rPr>
        <w:t xml:space="preserve"> </w:t>
      </w:r>
      <w:r w:rsidRPr="00B5350A">
        <w:rPr>
          <w:rStyle w:val="a5"/>
        </w:rPr>
        <w:t>происходит</w:t>
      </w:r>
      <w:r w:rsidR="00B5350A">
        <w:rPr>
          <w:rStyle w:val="a5"/>
        </w:rPr>
        <w:t xml:space="preserve"> </w:t>
      </w:r>
      <w:r w:rsidRPr="00B5350A">
        <w:rPr>
          <w:rStyle w:val="a5"/>
        </w:rPr>
        <w:t>отраслевая</w:t>
      </w:r>
      <w:r w:rsidR="00B5350A">
        <w:rPr>
          <w:rStyle w:val="a5"/>
        </w:rPr>
        <w:t xml:space="preserve"> </w:t>
      </w:r>
      <w:r w:rsidRPr="00B5350A">
        <w:rPr>
          <w:rStyle w:val="a5"/>
        </w:rPr>
        <w:t>специализация скоморохов. Аналогичный процесс наблюдается и в истории западных</w:t>
      </w:r>
      <w:r w:rsidR="00B5350A">
        <w:rPr>
          <w:rStyle w:val="a5"/>
        </w:rPr>
        <w:t xml:space="preserve"> </w:t>
      </w:r>
      <w:r w:rsidRPr="00B5350A">
        <w:rPr>
          <w:rStyle w:val="a5"/>
        </w:rPr>
        <w:t>скоморохов (гистрионов, жонглеров).</w:t>
      </w:r>
    </w:p>
    <w:p w:rsidR="00E5608D" w:rsidRPr="00B5350A" w:rsidRDefault="00E5608D" w:rsidP="00B5350A">
      <w:pPr>
        <w:pStyle w:val="a9"/>
        <w:ind w:firstLine="709"/>
      </w:pPr>
      <w:r w:rsidRPr="00B5350A">
        <w:t xml:space="preserve">В </w:t>
      </w:r>
      <w:smartTag w:uri="urn:schemas-microsoft-com:office:smarttags" w:element="metricconverter">
        <w:smartTagPr>
          <w:attr w:name="ProductID" w:val="1648 г"/>
        </w:smartTagPr>
        <w:r w:rsidRPr="00B5350A">
          <w:t>1648 г</w:t>
        </w:r>
      </w:smartTag>
      <w:r w:rsidRPr="00B5350A">
        <w:t>. царь Алексей Михайлович свои указом "об исправлении нравов и уничтожении суеверий" окончательно изгнал скоморохов из столицы, а их инструменты утопили в Москва-реке, но "карнавальная" культура скоморохов продолжала жить в народном музыкальном быту.</w:t>
      </w:r>
    </w:p>
    <w:p w:rsidR="00C63B09" w:rsidRPr="00B5350A" w:rsidRDefault="00C63B09" w:rsidP="00B5350A">
      <w:pPr>
        <w:pStyle w:val="a9"/>
        <w:ind w:firstLine="709"/>
      </w:pPr>
      <w:r w:rsidRPr="00B5350A">
        <w:t>С конца XVII столетия скоморохи постепенно исчезают из центральных областей России, вынужденные под давлением обстоятельств менять место жительства и часто саму профессию. Странствующие ватаги исполнителей как явление народной культуры окончательно исчезают в царствование Петра I.</w:t>
      </w:r>
    </w:p>
    <w:p w:rsidR="002B6D12" w:rsidRPr="00B5350A" w:rsidRDefault="003B350E" w:rsidP="00B5350A">
      <w:pPr>
        <w:pStyle w:val="a9"/>
        <w:ind w:firstLine="709"/>
      </w:pPr>
      <w:r w:rsidRPr="00B5350A">
        <w:t>Скоморохи исчезли из русской культуры в</w:t>
      </w:r>
      <w:r w:rsidR="00B5350A">
        <w:t xml:space="preserve"> </w:t>
      </w:r>
      <w:r w:rsidRPr="00B5350A">
        <w:rPr>
          <w:lang w:val="en-US"/>
        </w:rPr>
        <w:t>XVIII</w:t>
      </w:r>
      <w:r w:rsidRPr="00B5350A">
        <w:t xml:space="preserve"> веке</w:t>
      </w:r>
      <w:r w:rsidRPr="00B5350A">
        <w:rPr>
          <w:rStyle w:val="a8"/>
        </w:rPr>
        <w:footnoteReference w:id="9"/>
      </w:r>
      <w:r w:rsidRPr="00B5350A">
        <w:t xml:space="preserve">, хотя кукловоды и поводыри медведей известны ещё в начале </w:t>
      </w:r>
      <w:r w:rsidRPr="00B5350A">
        <w:rPr>
          <w:lang w:val="en-US"/>
        </w:rPr>
        <w:t>XX</w:t>
      </w:r>
      <w:r w:rsidRPr="00B5350A">
        <w:t xml:space="preserve"> века. Одним из последних свидетельств их деятельности можно считать лубочную картинку </w:t>
      </w:r>
      <w:r w:rsidRPr="00B5350A">
        <w:rPr>
          <w:lang w:val="en-US"/>
        </w:rPr>
        <w:t>XVIII</w:t>
      </w:r>
      <w:r w:rsidRPr="00B5350A">
        <w:t xml:space="preserve"> в., изображающего скомороха в шутовском костюме с бубенчиками, играющего на волынке.</w:t>
      </w:r>
    </w:p>
    <w:p w:rsidR="002A72A0" w:rsidRDefault="002A72A0" w:rsidP="00B5350A">
      <w:pPr>
        <w:pStyle w:val="1"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  <w:bookmarkStart w:id="4" w:name="_Toc259215242"/>
    </w:p>
    <w:p w:rsidR="00C02CDC" w:rsidRPr="00B5350A" w:rsidRDefault="002A72A0" w:rsidP="00B5350A">
      <w:pPr>
        <w:pStyle w:val="1"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</w:t>
      </w:r>
      <w:r w:rsidR="00A37B4C" w:rsidRPr="00B5350A">
        <w:rPr>
          <w:rFonts w:ascii="Times New Roman" w:hAnsi="Times New Roman" w:cs="Times New Roman"/>
          <w:sz w:val="28"/>
        </w:rPr>
        <w:t>Скоморошество и церковь</w:t>
      </w:r>
      <w:bookmarkEnd w:id="4"/>
    </w:p>
    <w:p w:rsidR="002A72A0" w:rsidRDefault="002A72A0" w:rsidP="00B5350A">
      <w:pPr>
        <w:pStyle w:val="a9"/>
        <w:ind w:firstLine="709"/>
      </w:pPr>
    </w:p>
    <w:p w:rsidR="00A37B4C" w:rsidRPr="00B5350A" w:rsidRDefault="00A37B4C" w:rsidP="00B5350A">
      <w:pPr>
        <w:pStyle w:val="a9"/>
        <w:ind w:firstLine="709"/>
      </w:pPr>
      <w:r w:rsidRPr="00B5350A">
        <w:t>Ремесло скомороха, как и предмет его служения – смех, во всем противостоит официальному мировоззрению с его социальными нормами и религиозными догмами (смирением, самоуничижением, скорбью и др.)</w:t>
      </w:r>
      <w:r w:rsidRPr="00B5350A">
        <w:rPr>
          <w:rStyle w:val="a8"/>
        </w:rPr>
        <w:footnoteReference w:id="10"/>
      </w:r>
      <w:r w:rsidRPr="00B5350A">
        <w:t>.</w:t>
      </w:r>
      <w:r w:rsidR="0079289A" w:rsidRPr="00B5350A">
        <w:t xml:space="preserve"> До </w:t>
      </w:r>
      <w:r w:rsidR="0079289A" w:rsidRPr="00B5350A">
        <w:rPr>
          <w:lang w:val="en-US"/>
        </w:rPr>
        <w:t>XVII</w:t>
      </w:r>
      <w:r w:rsidR="0079289A" w:rsidRPr="00B5350A">
        <w:t xml:space="preserve"> церковь «терпит» этот смех.</w:t>
      </w:r>
      <w:r w:rsidR="00B5350A">
        <w:t xml:space="preserve"> </w:t>
      </w:r>
      <w:r w:rsidR="0079289A" w:rsidRPr="00B5350A">
        <w:t xml:space="preserve">Скоморохи играют в обстановке полной свободы, им не возбраняется принуждать людей к игре; изгонять скоморохов нельзя, за это предусмотрен особый штраф. Такое сосуществование скоморошества и церкви </w:t>
      </w:r>
      <w:r w:rsidR="003B084D" w:rsidRPr="00B5350A">
        <w:t xml:space="preserve">было предопределено средневековым «правом на смех», аналогичным европейской карнавальной вольности, санкционированной церковью. Это – нужда выйти из-под бремени повседневности, чтобы вернуться к житейским заботам с новыми силами. Русская церковь, впрочем, не санкционировала этот смех – церковник и скоморох приблизительно до </w:t>
      </w:r>
      <w:r w:rsidR="003B084D" w:rsidRPr="00B5350A">
        <w:rPr>
          <w:lang w:val="en-US"/>
        </w:rPr>
        <w:t>XV</w:t>
      </w:r>
      <w:r w:rsidR="003B084D" w:rsidRPr="00B5350A">
        <w:t xml:space="preserve"> века существовали, скорее, в разных сферах, создавая особую двойственность культуры и антикультуры. </w:t>
      </w:r>
    </w:p>
    <w:p w:rsidR="0079289A" w:rsidRPr="00B5350A" w:rsidRDefault="0079289A" w:rsidP="00B5350A">
      <w:pPr>
        <w:pStyle w:val="a9"/>
        <w:ind w:firstLine="709"/>
      </w:pPr>
      <w:r w:rsidRPr="00B5350A">
        <w:t xml:space="preserve">Большинство известий о скоморохах – церковное их обличение за греховное ремесло смеха. </w:t>
      </w:r>
      <w:r w:rsidR="003B084D" w:rsidRPr="00B5350A">
        <w:t>«Повесть временных лет» их осудила: дьявол «всякими хитростями отвращает нас от Бога, трубами и скоморохами, гуслями и русалиями»</w:t>
      </w:r>
      <w:r w:rsidR="003B084D" w:rsidRPr="00B5350A">
        <w:rPr>
          <w:rStyle w:val="a8"/>
        </w:rPr>
        <w:footnoteReference w:id="11"/>
      </w:r>
      <w:r w:rsidR="003B084D" w:rsidRPr="00B5350A">
        <w:t>.</w:t>
      </w:r>
      <w:r w:rsidR="00895F65" w:rsidRPr="00B5350A">
        <w:t xml:space="preserve"> Внешний вид скоморохов говорил о занятиях «бесовским» промыслом: они одевались в короткополые кафтаны, а ношение короткополой одежды в Руси считалась грехом. Также в своих выступлениях они часто прибегали к маскам, хотя еще в </w:t>
      </w:r>
      <w:r w:rsidR="00895F65" w:rsidRPr="00B5350A">
        <w:rPr>
          <w:lang w:val="en-US"/>
        </w:rPr>
        <w:t>IX</w:t>
      </w:r>
      <w:r w:rsidR="00895F65" w:rsidRPr="00B5350A">
        <w:t xml:space="preserve"> в. маскирование встретило резкое осуждение церкви, в своих выступлениях сквернословили.</w:t>
      </w:r>
    </w:p>
    <w:p w:rsidR="004B0C87" w:rsidRPr="00B5350A" w:rsidRDefault="00E5608D" w:rsidP="00B5350A">
      <w:pPr>
        <w:pStyle w:val="a9"/>
        <w:ind w:firstLine="709"/>
      </w:pPr>
      <w:r w:rsidRPr="00B5350A">
        <w:t xml:space="preserve">Скоморохи также являлись представителями языческой культуры и языческой традиции. Это вызывало негативную реакцию православной церкви. Разнузданность массовых забав, по мнению священников, отвращали народ от веры. </w:t>
      </w:r>
      <w:r w:rsidR="004B0C87" w:rsidRPr="00B5350A">
        <w:t>Еще одним немаловажным фактором, лежащим в основе гонения на народную смеховую культуру, была основанная на Библии сама философия православного монашества, которую, как известно, церковь пыталась предложить обществу в качестве идеальной модели поведения, некой базовой философии для каждодневных поступков.</w:t>
      </w:r>
    </w:p>
    <w:p w:rsidR="000C510B" w:rsidRPr="00B5350A" w:rsidRDefault="000C510B" w:rsidP="00B5350A">
      <w:pPr>
        <w:pStyle w:val="a9"/>
        <w:ind w:firstLine="709"/>
      </w:pPr>
      <w:r w:rsidRPr="00B5350A">
        <w:t>Если отцы церкви начали осуждать скоморохов еще с XI в., то первые территориальные запреты на их представления появились четыре столетия спустя. Официальные гонения на скоморохов усиливались в продолжение долгого времени, пока не достигли своего апогея в конце XV</w:t>
      </w:r>
      <w:r w:rsidRPr="00B5350A">
        <w:rPr>
          <w:lang w:val="en-US"/>
        </w:rPr>
        <w:t>I</w:t>
      </w:r>
      <w:r w:rsidRPr="00B5350A">
        <w:t xml:space="preserve"> — начале XVII в., когда церковь активно поддерживало государство, что повлекло за собой реальные репрессии, вероятно, отразившиеся в фольклоре, например, в пословицах: «Заиграл в сурну, да и попал в тюрьму», «Шутил Куприяшко, да попал в тюряшку»</w:t>
      </w:r>
      <w:r w:rsidRPr="00B5350A">
        <w:rPr>
          <w:rStyle w:val="a8"/>
        </w:rPr>
        <w:footnoteReference w:id="12"/>
      </w:r>
      <w:r w:rsidRPr="00B5350A">
        <w:t>. С конца XVII столетия скоморохи постепенно исчезают из центральных областей России, вынужденные под давлением обстоятельств менять место жительства и часто саму профессию. Странствующие ватаги исполнителей как явление народной культуры окончательно исчезают в царствование Петра I.</w:t>
      </w:r>
    </w:p>
    <w:p w:rsidR="007B2E97" w:rsidRPr="00B5350A" w:rsidRDefault="007B2E97" w:rsidP="00B5350A">
      <w:pPr>
        <w:pStyle w:val="a9"/>
        <w:ind w:firstLine="709"/>
      </w:pPr>
      <w:r w:rsidRPr="00B5350A">
        <w:t>В 1648 и 1657</w:t>
      </w:r>
      <w:r w:rsidR="00BA4557" w:rsidRPr="00B5350A">
        <w:rPr>
          <w:rStyle w:val="a8"/>
        </w:rPr>
        <w:footnoteReference w:id="13"/>
      </w:r>
      <w:r w:rsidRPr="00B5350A">
        <w:t xml:space="preserve"> годах архиепископ Никон добился указов о запрещении скоморошества.</w:t>
      </w:r>
    </w:p>
    <w:p w:rsidR="00BA4557" w:rsidRPr="00B5350A" w:rsidRDefault="004B0C87" w:rsidP="00B5350A">
      <w:pPr>
        <w:pStyle w:val="a9"/>
        <w:ind w:firstLine="709"/>
      </w:pPr>
      <w:r w:rsidRPr="00B5350A">
        <w:t>Как известно, скоморошество во многом было связано с сакрализованным антиповедением, традиции которого долго сохранялись при утрате культовых функций. Этим частично объясняется ассоциативная связь скоморохов со сферой колдовства в фольклоре и видение их официальной церковью как носителей антихристианского начала. По причине жизнестойкости языческих обрядов с элементами, их составляющими (песни, танцы, игры, «смехотворчество», «глум» и др.)</w:t>
      </w:r>
      <w:r w:rsidR="00E673BB" w:rsidRPr="00B5350A">
        <w:rPr>
          <w:rStyle w:val="a8"/>
        </w:rPr>
        <w:footnoteReference w:id="14"/>
      </w:r>
      <w:r w:rsidRPr="00B5350A">
        <w:t>, становится понятным, что с византийским идеалом монашества философские основы такого явления в народной культуре, как «скоморошество», вступали в непримиримое противоречие.</w:t>
      </w:r>
    </w:p>
    <w:p w:rsidR="004B0C87" w:rsidRPr="00B5350A" w:rsidRDefault="002A72A0" w:rsidP="00B5350A">
      <w:pPr>
        <w:pStyle w:val="1"/>
        <w:spacing w:before="0" w:after="0" w:line="360" w:lineRule="auto"/>
        <w:ind w:firstLine="709"/>
        <w:jc w:val="center"/>
        <w:rPr>
          <w:rFonts w:ascii="Times New Roman" w:hAnsi="Times New Roman"/>
          <w:sz w:val="28"/>
        </w:rPr>
      </w:pPr>
      <w:bookmarkStart w:id="5" w:name="_Toc259215243"/>
      <w:r>
        <w:rPr>
          <w:rFonts w:ascii="Times New Roman" w:hAnsi="Times New Roman"/>
          <w:sz w:val="28"/>
        </w:rPr>
        <w:br w:type="page"/>
      </w:r>
      <w:r w:rsidR="00BA4557" w:rsidRPr="00B5350A">
        <w:rPr>
          <w:rFonts w:ascii="Times New Roman" w:hAnsi="Times New Roman"/>
          <w:sz w:val="28"/>
        </w:rPr>
        <w:t>Заключение</w:t>
      </w:r>
      <w:bookmarkEnd w:id="5"/>
    </w:p>
    <w:p w:rsidR="002A72A0" w:rsidRDefault="002A72A0" w:rsidP="00B5350A">
      <w:pPr>
        <w:pStyle w:val="a9"/>
        <w:ind w:firstLine="709"/>
      </w:pPr>
    </w:p>
    <w:p w:rsidR="00977087" w:rsidRPr="00B5350A" w:rsidRDefault="00977087" w:rsidP="00B5350A">
      <w:pPr>
        <w:pStyle w:val="a9"/>
        <w:ind w:firstLine="709"/>
      </w:pPr>
      <w:r w:rsidRPr="00B5350A">
        <w:t>Как бы ни было грубо и элементарно искусство скоморохов, но мы не должны упускать из виду, что оно представляло единственную соответствовавшую вкусам народа в течение многих веков форму развлечений и утехи, заменявшую ему вполне новейшую литературу, новейшие сценические зрелища. Скоморохи были древнейшими в России представителями народного эпоса, народной сцены; они же вместе с тем были и единственными представителями светской музыки в России. Несмотря на неоднозначное в разные времена отношения к скоморохом, всю многовековую эпоху в истории русской светской музыки до середины XVII века можно назвать эпохой скоморохов, так как именно они были яркими новаторами музыкальных, театральных, литературных и других жанров. Их искусство было обращено к народу и отличалось подлинным демократизмом.</w:t>
      </w:r>
    </w:p>
    <w:p w:rsidR="00BA4557" w:rsidRPr="00B5350A" w:rsidRDefault="002A72A0" w:rsidP="00B5350A">
      <w:pPr>
        <w:pStyle w:val="1"/>
        <w:spacing w:before="0" w:after="0" w:line="360" w:lineRule="auto"/>
        <w:ind w:firstLine="709"/>
        <w:jc w:val="center"/>
        <w:rPr>
          <w:rFonts w:ascii="Times New Roman" w:hAnsi="Times New Roman"/>
          <w:sz w:val="28"/>
        </w:rPr>
      </w:pPr>
      <w:bookmarkStart w:id="6" w:name="_Toc259215244"/>
      <w:r>
        <w:rPr>
          <w:rFonts w:ascii="Times New Roman" w:hAnsi="Times New Roman"/>
          <w:sz w:val="28"/>
        </w:rPr>
        <w:br w:type="page"/>
      </w:r>
      <w:bookmarkStart w:id="7" w:name="_Toc244268475"/>
      <w:bookmarkStart w:id="8" w:name="_Toc244268590"/>
      <w:bookmarkStart w:id="9" w:name="_Toc259215245"/>
      <w:bookmarkEnd w:id="6"/>
      <w:r w:rsidR="00BA4557" w:rsidRPr="00B5350A">
        <w:rPr>
          <w:rFonts w:ascii="Times New Roman" w:hAnsi="Times New Roman"/>
          <w:sz w:val="28"/>
        </w:rPr>
        <w:t>Список использованных источников и литературы</w:t>
      </w:r>
      <w:bookmarkEnd w:id="7"/>
      <w:bookmarkEnd w:id="8"/>
      <w:bookmarkEnd w:id="9"/>
    </w:p>
    <w:p w:rsidR="00BA4557" w:rsidRPr="00B5350A" w:rsidRDefault="00BA4557" w:rsidP="00B5350A">
      <w:pPr>
        <w:spacing w:line="360" w:lineRule="auto"/>
        <w:ind w:firstLine="709"/>
        <w:rPr>
          <w:sz w:val="28"/>
        </w:rPr>
      </w:pPr>
    </w:p>
    <w:p w:rsidR="00BA4557" w:rsidRPr="00B5350A" w:rsidRDefault="000A3204" w:rsidP="002A72A0">
      <w:pPr>
        <w:pStyle w:val="a9"/>
        <w:ind w:firstLine="0"/>
      </w:pPr>
      <w:r w:rsidRPr="00B5350A">
        <w:rPr>
          <w:i/>
        </w:rPr>
        <w:t>Дмитриев А</w:t>
      </w:r>
      <w:r w:rsidR="002A72A0">
        <w:rPr>
          <w:i/>
        </w:rPr>
        <w:t>.</w:t>
      </w:r>
      <w:r w:rsidRPr="00B5350A">
        <w:rPr>
          <w:i/>
        </w:rPr>
        <w:t xml:space="preserve">В., Сычев А.А. </w:t>
      </w:r>
      <w:r w:rsidRPr="00B5350A">
        <w:t>Смех: социофилософский анализ // Альфа-М. 2005. С. 71-79</w:t>
      </w:r>
    </w:p>
    <w:p w:rsidR="00E64C68" w:rsidRPr="00B5350A" w:rsidRDefault="00E64C68" w:rsidP="002A72A0">
      <w:pPr>
        <w:pStyle w:val="a9"/>
        <w:ind w:firstLine="0"/>
      </w:pPr>
      <w:r w:rsidRPr="00B5350A">
        <w:rPr>
          <w:i/>
        </w:rPr>
        <w:t>Фрэнсис Е.П.</w:t>
      </w:r>
      <w:r w:rsidRPr="00B5350A">
        <w:t xml:space="preserve"> Скоморохи в памятниках письменности // Нестор-история. 2007. С.463-477</w:t>
      </w:r>
    </w:p>
    <w:p w:rsidR="00E64C68" w:rsidRPr="00B5350A" w:rsidRDefault="00E64C68" w:rsidP="002A72A0">
      <w:pPr>
        <w:pStyle w:val="a9"/>
        <w:ind w:firstLine="0"/>
      </w:pPr>
      <w:r w:rsidRPr="00B5350A">
        <w:rPr>
          <w:i/>
        </w:rPr>
        <w:t>Юдин А.В.</w:t>
      </w:r>
      <w:r w:rsidRPr="00B5350A">
        <w:t xml:space="preserve"> Русская народная духовная культура // Высшая школа. 2007. С. 326-331.</w:t>
      </w:r>
    </w:p>
    <w:p w:rsidR="00E64C68" w:rsidRPr="00B5350A" w:rsidRDefault="00E64C68" w:rsidP="002A72A0">
      <w:pPr>
        <w:pStyle w:val="a9"/>
        <w:ind w:firstLine="0"/>
      </w:pPr>
      <w:r w:rsidRPr="00B5350A">
        <w:rPr>
          <w:i/>
        </w:rPr>
        <w:t>Юрков С.</w:t>
      </w:r>
      <w:r w:rsidR="002A72A0">
        <w:rPr>
          <w:i/>
        </w:rPr>
        <w:t>Е</w:t>
      </w:r>
      <w:r w:rsidRPr="00B5350A">
        <w:rPr>
          <w:i/>
        </w:rPr>
        <w:t>.</w:t>
      </w:r>
      <w:r w:rsidRPr="00B5350A">
        <w:t xml:space="preserve"> Под знаком гротеска: антиповедение в русской культуре //</w:t>
      </w:r>
      <w:r w:rsidRPr="00B5350A">
        <w:rPr>
          <w:i/>
        </w:rPr>
        <w:t xml:space="preserve"> </w:t>
      </w:r>
      <w:r w:rsidRPr="00B5350A">
        <w:t>СПб. 2003.С. 46</w:t>
      </w:r>
    </w:p>
    <w:p w:rsidR="00E64C68" w:rsidRPr="00B5350A" w:rsidRDefault="00E64C68" w:rsidP="002A72A0">
      <w:pPr>
        <w:pStyle w:val="a9"/>
        <w:ind w:firstLine="0"/>
      </w:pPr>
      <w:r w:rsidRPr="00B5350A">
        <w:t xml:space="preserve">Журнал </w:t>
      </w:r>
      <w:r w:rsidRPr="00B5350A">
        <w:rPr>
          <w:i/>
        </w:rPr>
        <w:t>Знание-Сила</w:t>
      </w:r>
      <w:r w:rsidRPr="00B5350A">
        <w:t>// фев. 1993. С. 24-29.</w:t>
      </w:r>
    </w:p>
    <w:p w:rsidR="00E64C68" w:rsidRPr="00B5350A" w:rsidRDefault="00E64C68" w:rsidP="002A72A0">
      <w:pPr>
        <w:pStyle w:val="a9"/>
        <w:ind w:firstLine="0"/>
      </w:pPr>
      <w:r w:rsidRPr="00FA2FEC">
        <w:rPr>
          <w:i/>
        </w:rPr>
        <w:t>http://www.cultinfo.ru</w:t>
      </w:r>
      <w:r w:rsidRPr="00B5350A">
        <w:rPr>
          <w:i/>
        </w:rPr>
        <w:t xml:space="preserve"> </w:t>
      </w:r>
      <w:r w:rsidRPr="00B5350A">
        <w:t>(Вологодский веб-портал культуры)</w:t>
      </w:r>
      <w:bookmarkStart w:id="10" w:name="_GoBack"/>
      <w:bookmarkEnd w:id="10"/>
    </w:p>
    <w:sectPr w:rsidR="00E64C68" w:rsidRPr="00B5350A" w:rsidSect="00B5350A">
      <w:headerReference w:type="even" r:id="rId7"/>
      <w:headerReference w:type="default" r:id="rId8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72C9" w:rsidRDefault="00EA72C9">
      <w:r>
        <w:separator/>
      </w:r>
    </w:p>
  </w:endnote>
  <w:endnote w:type="continuationSeparator" w:id="0">
    <w:p w:rsidR="00EA72C9" w:rsidRDefault="00EA7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72C9" w:rsidRDefault="00EA72C9">
      <w:r>
        <w:separator/>
      </w:r>
    </w:p>
  </w:footnote>
  <w:footnote w:type="continuationSeparator" w:id="0">
    <w:p w:rsidR="00EA72C9" w:rsidRDefault="00EA72C9">
      <w:r>
        <w:continuationSeparator/>
      </w:r>
    </w:p>
  </w:footnote>
  <w:footnote w:id="1">
    <w:p w:rsidR="00EA72C9" w:rsidRDefault="00BF2564" w:rsidP="0004616C">
      <w:pPr>
        <w:pStyle w:val="a6"/>
        <w:jc w:val="both"/>
      </w:pPr>
      <w:r>
        <w:rPr>
          <w:rStyle w:val="a8"/>
        </w:rPr>
        <w:footnoteRef/>
      </w:r>
      <w:r w:rsidRPr="00EC5D63">
        <w:rPr>
          <w:i/>
        </w:rPr>
        <w:t xml:space="preserve"> Юдин</w:t>
      </w:r>
      <w:r>
        <w:rPr>
          <w:i/>
        </w:rPr>
        <w:t xml:space="preserve"> А. В.</w:t>
      </w:r>
      <w:r w:rsidRPr="00EC5D63">
        <w:rPr>
          <w:i/>
        </w:rPr>
        <w:t xml:space="preserve"> </w:t>
      </w:r>
      <w:r>
        <w:t>Русская народная духовная культура. М., 2007. С. 327.</w:t>
      </w:r>
    </w:p>
  </w:footnote>
  <w:footnote w:id="2">
    <w:p w:rsidR="00EA72C9" w:rsidRDefault="00BF2564" w:rsidP="0004616C">
      <w:pPr>
        <w:pStyle w:val="a6"/>
        <w:jc w:val="both"/>
      </w:pPr>
      <w:r>
        <w:rPr>
          <w:rStyle w:val="a8"/>
        </w:rPr>
        <w:footnoteRef/>
      </w:r>
      <w:r>
        <w:t xml:space="preserve"> </w:t>
      </w:r>
      <w:r w:rsidRPr="00FA2FEC">
        <w:rPr>
          <w:i/>
        </w:rPr>
        <w:t>http://www.krugosvet.ru/enc/kultura_i_obrazovanie/teatr_i_kino/SKOMOROHI.html</w:t>
      </w:r>
      <w:r w:rsidRPr="0008486A">
        <w:rPr>
          <w:i/>
        </w:rPr>
        <w:t xml:space="preserve"> </w:t>
      </w:r>
      <w:r>
        <w:t>(Онлайн энциклопедия Кругосвет)</w:t>
      </w:r>
    </w:p>
  </w:footnote>
  <w:footnote w:id="3">
    <w:p w:rsidR="00EA72C9" w:rsidRDefault="00BF2564" w:rsidP="0004616C">
      <w:pPr>
        <w:pStyle w:val="a6"/>
        <w:jc w:val="both"/>
      </w:pPr>
      <w:r>
        <w:rPr>
          <w:rStyle w:val="a8"/>
        </w:rPr>
        <w:footnoteRef/>
      </w:r>
      <w:r>
        <w:t xml:space="preserve"> </w:t>
      </w:r>
      <w:r w:rsidRPr="0008486A">
        <w:rPr>
          <w:i/>
        </w:rPr>
        <w:t>Юрков С. Е.</w:t>
      </w:r>
      <w:r>
        <w:t xml:space="preserve"> </w:t>
      </w:r>
      <w:r w:rsidRPr="0008486A">
        <w:t>Под знаком гротеска: антиповедение в русской культуре</w:t>
      </w:r>
      <w:r>
        <w:rPr>
          <w:i/>
        </w:rPr>
        <w:t xml:space="preserve">. </w:t>
      </w:r>
      <w:r>
        <w:t>СПб. 2003.С. 46</w:t>
      </w:r>
    </w:p>
  </w:footnote>
  <w:footnote w:id="4">
    <w:p w:rsidR="00EA72C9" w:rsidRDefault="00BF2564" w:rsidP="0004616C">
      <w:pPr>
        <w:pStyle w:val="a6"/>
        <w:jc w:val="both"/>
      </w:pPr>
      <w:r>
        <w:rPr>
          <w:rStyle w:val="a8"/>
        </w:rPr>
        <w:footnoteRef/>
      </w:r>
      <w:r>
        <w:t xml:space="preserve"> </w:t>
      </w:r>
      <w:r w:rsidRPr="00EC5D63">
        <w:rPr>
          <w:i/>
        </w:rPr>
        <w:t>Юдин</w:t>
      </w:r>
      <w:r>
        <w:rPr>
          <w:i/>
        </w:rPr>
        <w:t xml:space="preserve"> А. В.</w:t>
      </w:r>
      <w:r w:rsidRPr="00EC5D63">
        <w:rPr>
          <w:i/>
        </w:rPr>
        <w:t xml:space="preserve"> </w:t>
      </w:r>
      <w:r>
        <w:t>Русская народная духовная культура. М., 2007. С. 327.</w:t>
      </w:r>
    </w:p>
  </w:footnote>
  <w:footnote w:id="5">
    <w:p w:rsidR="00EA72C9" w:rsidRDefault="00BF2564" w:rsidP="0004616C">
      <w:pPr>
        <w:pStyle w:val="a6"/>
        <w:jc w:val="both"/>
      </w:pPr>
      <w:r>
        <w:rPr>
          <w:rStyle w:val="a8"/>
        </w:rPr>
        <w:footnoteRef/>
      </w:r>
      <w:r>
        <w:t xml:space="preserve"> Журнал </w:t>
      </w:r>
      <w:r>
        <w:rPr>
          <w:i/>
        </w:rPr>
        <w:t>Знание-сила</w:t>
      </w:r>
      <w:r>
        <w:t>. 1993. С. 25</w:t>
      </w:r>
    </w:p>
  </w:footnote>
  <w:footnote w:id="6">
    <w:p w:rsidR="00EA72C9" w:rsidRDefault="00BF2564" w:rsidP="0004616C">
      <w:pPr>
        <w:pStyle w:val="a6"/>
        <w:jc w:val="both"/>
      </w:pPr>
      <w:r w:rsidRPr="0008486A">
        <w:rPr>
          <w:rStyle w:val="a8"/>
          <w:i/>
        </w:rPr>
        <w:footnoteRef/>
      </w:r>
      <w:r w:rsidRPr="0008486A">
        <w:rPr>
          <w:i/>
        </w:rPr>
        <w:t xml:space="preserve"> </w:t>
      </w:r>
      <w:r w:rsidRPr="00FA2FEC">
        <w:rPr>
          <w:i/>
        </w:rPr>
        <w:t>http://ru.wikipedia.org/wiki/Скоморох</w:t>
      </w:r>
      <w:r>
        <w:t xml:space="preserve"> (Википедия - свободная энциклопедия)</w:t>
      </w:r>
    </w:p>
  </w:footnote>
  <w:footnote w:id="7">
    <w:p w:rsidR="00EA72C9" w:rsidRDefault="00BF2564" w:rsidP="0004616C">
      <w:pPr>
        <w:pStyle w:val="a6"/>
        <w:jc w:val="both"/>
      </w:pPr>
      <w:r>
        <w:rPr>
          <w:rStyle w:val="a8"/>
        </w:rPr>
        <w:footnoteRef/>
      </w:r>
      <w:r>
        <w:t xml:space="preserve"> </w:t>
      </w:r>
      <w:r w:rsidRPr="00FA2FEC">
        <w:rPr>
          <w:i/>
        </w:rPr>
        <w:t>http://www.krugosvet.ru/enc/kultura_i_obrazovanie/teatr_i_kino/SKOMOROHI.html</w:t>
      </w:r>
      <w:r w:rsidRPr="000D5366">
        <w:t xml:space="preserve"> </w:t>
      </w:r>
      <w:r>
        <w:t>(Онлайн энциклопедия Кругосвет)</w:t>
      </w:r>
    </w:p>
  </w:footnote>
  <w:footnote w:id="8">
    <w:p w:rsidR="00EA72C9" w:rsidRDefault="00BF2564" w:rsidP="0004616C">
      <w:pPr>
        <w:pStyle w:val="a6"/>
        <w:jc w:val="both"/>
      </w:pPr>
      <w:r>
        <w:rPr>
          <w:rStyle w:val="a8"/>
        </w:rPr>
        <w:footnoteRef/>
      </w:r>
      <w:r>
        <w:t xml:space="preserve"> </w:t>
      </w:r>
      <w:r w:rsidRPr="00FA2FEC">
        <w:rPr>
          <w:i/>
        </w:rPr>
        <w:t>http://www.krugosvet.ru/enc/kultura_i_obrazovanie/teatr_i_kino/SKOMOROHI.html</w:t>
      </w:r>
      <w:r w:rsidRPr="0008486A">
        <w:rPr>
          <w:i/>
        </w:rPr>
        <w:t xml:space="preserve"> </w:t>
      </w:r>
      <w:r>
        <w:t>(Онлайн энциклопедия Кругосвет)</w:t>
      </w:r>
    </w:p>
  </w:footnote>
  <w:footnote w:id="9">
    <w:p w:rsidR="00EA72C9" w:rsidRDefault="00BF2564" w:rsidP="0004616C">
      <w:pPr>
        <w:pStyle w:val="a6"/>
        <w:jc w:val="both"/>
      </w:pPr>
      <w:r>
        <w:rPr>
          <w:rStyle w:val="a8"/>
        </w:rPr>
        <w:footnoteRef/>
      </w:r>
      <w:r w:rsidRPr="00EC5D63">
        <w:rPr>
          <w:i/>
        </w:rPr>
        <w:t xml:space="preserve"> Юдин</w:t>
      </w:r>
      <w:r>
        <w:rPr>
          <w:i/>
        </w:rPr>
        <w:t xml:space="preserve"> А. В.</w:t>
      </w:r>
      <w:r w:rsidRPr="00EC5D63">
        <w:rPr>
          <w:i/>
        </w:rPr>
        <w:t xml:space="preserve"> </w:t>
      </w:r>
      <w:r>
        <w:t>Русская народная духовная культура. М., 2007. С. 330.</w:t>
      </w:r>
    </w:p>
  </w:footnote>
  <w:footnote w:id="10">
    <w:p w:rsidR="00EA72C9" w:rsidRDefault="00BF2564" w:rsidP="0004616C">
      <w:pPr>
        <w:pStyle w:val="a6"/>
        <w:jc w:val="both"/>
      </w:pPr>
      <w:r>
        <w:rPr>
          <w:rStyle w:val="a8"/>
        </w:rPr>
        <w:footnoteRef/>
      </w:r>
      <w:r>
        <w:t xml:space="preserve"> </w:t>
      </w:r>
      <w:r w:rsidRPr="0008486A">
        <w:rPr>
          <w:i/>
        </w:rPr>
        <w:t>Дмитиев А. В., Сычев А. А.</w:t>
      </w:r>
      <w:r w:rsidR="00B5350A">
        <w:t xml:space="preserve"> </w:t>
      </w:r>
      <w:r w:rsidRPr="0008486A">
        <w:t>Смех: социофилософский анализ.</w:t>
      </w:r>
      <w:r>
        <w:rPr>
          <w:i/>
        </w:rPr>
        <w:t xml:space="preserve"> </w:t>
      </w:r>
      <w:r>
        <w:t>М. 2005. С. 71.</w:t>
      </w:r>
    </w:p>
  </w:footnote>
  <w:footnote w:id="11">
    <w:p w:rsidR="00EA72C9" w:rsidRDefault="00BF2564" w:rsidP="0004616C">
      <w:pPr>
        <w:pStyle w:val="a6"/>
        <w:jc w:val="both"/>
      </w:pPr>
      <w:r>
        <w:rPr>
          <w:rStyle w:val="a8"/>
        </w:rPr>
        <w:footnoteRef/>
      </w:r>
      <w:r>
        <w:t xml:space="preserve"> Журнал </w:t>
      </w:r>
      <w:r>
        <w:rPr>
          <w:i/>
        </w:rPr>
        <w:t>Знание-сила</w:t>
      </w:r>
      <w:r>
        <w:t xml:space="preserve">. 1993. С. 24. </w:t>
      </w:r>
    </w:p>
  </w:footnote>
  <w:footnote w:id="12">
    <w:p w:rsidR="00EA72C9" w:rsidRDefault="00BF2564" w:rsidP="0004616C">
      <w:pPr>
        <w:pStyle w:val="a6"/>
        <w:jc w:val="both"/>
      </w:pPr>
      <w:r>
        <w:rPr>
          <w:rStyle w:val="a8"/>
        </w:rPr>
        <w:footnoteRef/>
      </w:r>
      <w:r>
        <w:t xml:space="preserve"> </w:t>
      </w:r>
      <w:r w:rsidRPr="0008486A">
        <w:rPr>
          <w:i/>
        </w:rPr>
        <w:t>Фрэнсис Е. П</w:t>
      </w:r>
      <w:r>
        <w:t xml:space="preserve">. </w:t>
      </w:r>
      <w:r w:rsidRPr="0008486A">
        <w:t>Скоморохи в памятниках письменности</w:t>
      </w:r>
      <w:r>
        <w:rPr>
          <w:i/>
        </w:rPr>
        <w:t xml:space="preserve">. </w:t>
      </w:r>
      <w:r>
        <w:t>СПб. 2007. С.464.</w:t>
      </w:r>
    </w:p>
  </w:footnote>
  <w:footnote w:id="13">
    <w:p w:rsidR="00EA72C9" w:rsidRDefault="00BF2564" w:rsidP="0004616C">
      <w:pPr>
        <w:pStyle w:val="a6"/>
        <w:jc w:val="both"/>
      </w:pPr>
      <w:r>
        <w:rPr>
          <w:rStyle w:val="a8"/>
        </w:rPr>
        <w:footnoteRef/>
      </w:r>
      <w:r>
        <w:t xml:space="preserve"> </w:t>
      </w:r>
      <w:r w:rsidRPr="00FA2FEC">
        <w:rPr>
          <w:i/>
        </w:rPr>
        <w:t>http://ru.wikipedia.org/wiki/Скоморох</w:t>
      </w:r>
      <w:r>
        <w:rPr>
          <w:i/>
        </w:rPr>
        <w:t xml:space="preserve"> </w:t>
      </w:r>
      <w:r w:rsidRPr="00BA4557">
        <w:t>(Википедия - свободная энциклопедия)</w:t>
      </w:r>
    </w:p>
  </w:footnote>
  <w:footnote w:id="14">
    <w:p w:rsidR="00EA72C9" w:rsidRDefault="00BF2564" w:rsidP="0004616C">
      <w:pPr>
        <w:pStyle w:val="a6"/>
        <w:jc w:val="both"/>
      </w:pPr>
      <w:r>
        <w:rPr>
          <w:rStyle w:val="a8"/>
        </w:rPr>
        <w:footnoteRef/>
      </w:r>
      <w:r>
        <w:t xml:space="preserve"> Там же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2564" w:rsidRDefault="00BF2564" w:rsidP="00D52C5E">
    <w:pPr>
      <w:pStyle w:val="a3"/>
      <w:framePr w:wrap="around" w:vAnchor="text" w:hAnchor="margin" w:xAlign="right" w:y="1"/>
      <w:rPr>
        <w:rStyle w:val="a5"/>
      </w:rPr>
    </w:pPr>
  </w:p>
  <w:p w:rsidR="00BF2564" w:rsidRDefault="00BF2564" w:rsidP="00AA4040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2564" w:rsidRDefault="00FA2FEC" w:rsidP="00D52C5E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1</w:t>
    </w:r>
  </w:p>
  <w:p w:rsidR="00BF2564" w:rsidRDefault="00BF2564" w:rsidP="00AA4040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363427"/>
    <w:multiLevelType w:val="multilevel"/>
    <w:tmpl w:val="D95674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175B31B0"/>
    <w:multiLevelType w:val="hybridMultilevel"/>
    <w:tmpl w:val="CDB89168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34235AE5"/>
    <w:multiLevelType w:val="hybridMultilevel"/>
    <w:tmpl w:val="8CE4979A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3">
    <w:nsid w:val="3B335293"/>
    <w:multiLevelType w:val="hybridMultilevel"/>
    <w:tmpl w:val="4B94C8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0890A59"/>
    <w:multiLevelType w:val="hybridMultilevel"/>
    <w:tmpl w:val="6AB61FA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63EE"/>
    <w:rsid w:val="0004616C"/>
    <w:rsid w:val="0008486A"/>
    <w:rsid w:val="000A3204"/>
    <w:rsid w:val="000C510B"/>
    <w:rsid w:val="000D5366"/>
    <w:rsid w:val="000D7895"/>
    <w:rsid w:val="001138AD"/>
    <w:rsid w:val="0011799A"/>
    <w:rsid w:val="001272CA"/>
    <w:rsid w:val="001605B1"/>
    <w:rsid w:val="001D4CF8"/>
    <w:rsid w:val="00251159"/>
    <w:rsid w:val="00296426"/>
    <w:rsid w:val="002A72A0"/>
    <w:rsid w:val="002B6D12"/>
    <w:rsid w:val="002C31CA"/>
    <w:rsid w:val="003449C4"/>
    <w:rsid w:val="00350928"/>
    <w:rsid w:val="00356B68"/>
    <w:rsid w:val="00357BD8"/>
    <w:rsid w:val="003630F7"/>
    <w:rsid w:val="003946E1"/>
    <w:rsid w:val="003B084D"/>
    <w:rsid w:val="003B350E"/>
    <w:rsid w:val="003D3A8C"/>
    <w:rsid w:val="003F25E9"/>
    <w:rsid w:val="003F26B2"/>
    <w:rsid w:val="004016BD"/>
    <w:rsid w:val="0043680F"/>
    <w:rsid w:val="00436C9C"/>
    <w:rsid w:val="00484E41"/>
    <w:rsid w:val="00492C28"/>
    <w:rsid w:val="004933F2"/>
    <w:rsid w:val="004A0B13"/>
    <w:rsid w:val="004B0C87"/>
    <w:rsid w:val="005136E5"/>
    <w:rsid w:val="00523C95"/>
    <w:rsid w:val="005742A5"/>
    <w:rsid w:val="005C1D63"/>
    <w:rsid w:val="005E2D81"/>
    <w:rsid w:val="005F41BF"/>
    <w:rsid w:val="006313C2"/>
    <w:rsid w:val="006A45D6"/>
    <w:rsid w:val="006F08A5"/>
    <w:rsid w:val="007373C7"/>
    <w:rsid w:val="00740AFC"/>
    <w:rsid w:val="00761B5A"/>
    <w:rsid w:val="007761A7"/>
    <w:rsid w:val="0079102A"/>
    <w:rsid w:val="0079289A"/>
    <w:rsid w:val="00793295"/>
    <w:rsid w:val="007B2E97"/>
    <w:rsid w:val="007C44E0"/>
    <w:rsid w:val="0084456B"/>
    <w:rsid w:val="00885CCA"/>
    <w:rsid w:val="00895F65"/>
    <w:rsid w:val="00930105"/>
    <w:rsid w:val="00947134"/>
    <w:rsid w:val="00954D07"/>
    <w:rsid w:val="00977087"/>
    <w:rsid w:val="009B0C86"/>
    <w:rsid w:val="009C325D"/>
    <w:rsid w:val="009C34EB"/>
    <w:rsid w:val="009D4717"/>
    <w:rsid w:val="009F33B1"/>
    <w:rsid w:val="009F33C2"/>
    <w:rsid w:val="00A35916"/>
    <w:rsid w:val="00A37B4C"/>
    <w:rsid w:val="00AA4040"/>
    <w:rsid w:val="00AE718D"/>
    <w:rsid w:val="00B049E2"/>
    <w:rsid w:val="00B5350A"/>
    <w:rsid w:val="00B82C14"/>
    <w:rsid w:val="00BA4557"/>
    <w:rsid w:val="00BA63EE"/>
    <w:rsid w:val="00BB61E3"/>
    <w:rsid w:val="00BF2564"/>
    <w:rsid w:val="00C02CDC"/>
    <w:rsid w:val="00C3416A"/>
    <w:rsid w:val="00C52EEA"/>
    <w:rsid w:val="00C567E5"/>
    <w:rsid w:val="00C63B09"/>
    <w:rsid w:val="00C64054"/>
    <w:rsid w:val="00C85EFE"/>
    <w:rsid w:val="00CF35BA"/>
    <w:rsid w:val="00D30712"/>
    <w:rsid w:val="00D355FF"/>
    <w:rsid w:val="00D52C5E"/>
    <w:rsid w:val="00DE7D64"/>
    <w:rsid w:val="00DF7783"/>
    <w:rsid w:val="00E5608D"/>
    <w:rsid w:val="00E64C68"/>
    <w:rsid w:val="00E673BB"/>
    <w:rsid w:val="00E824E3"/>
    <w:rsid w:val="00E87C0A"/>
    <w:rsid w:val="00E97F80"/>
    <w:rsid w:val="00EA0A42"/>
    <w:rsid w:val="00EA72C9"/>
    <w:rsid w:val="00EB34D2"/>
    <w:rsid w:val="00EC5D63"/>
    <w:rsid w:val="00F03273"/>
    <w:rsid w:val="00F14C2A"/>
    <w:rsid w:val="00F8739F"/>
    <w:rsid w:val="00FA2FEC"/>
    <w:rsid w:val="00FC32EE"/>
    <w:rsid w:val="00FE3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0B52079-89FA-4727-AF76-99AB4A11C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37B4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rsid w:val="00AA404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AA4040"/>
    <w:rPr>
      <w:rFonts w:cs="Times New Roman"/>
    </w:rPr>
  </w:style>
  <w:style w:type="paragraph" w:styleId="a6">
    <w:name w:val="footnote text"/>
    <w:basedOn w:val="a"/>
    <w:link w:val="a7"/>
    <w:uiPriority w:val="99"/>
    <w:semiHidden/>
    <w:rsid w:val="00EC5D63"/>
    <w:rPr>
      <w:sz w:val="20"/>
      <w:szCs w:val="20"/>
    </w:rPr>
  </w:style>
  <w:style w:type="character" w:customStyle="1" w:styleId="a7">
    <w:name w:val="Текст сноски Знак"/>
    <w:link w:val="a6"/>
    <w:uiPriority w:val="99"/>
    <w:semiHidden/>
  </w:style>
  <w:style w:type="character" w:styleId="a8">
    <w:name w:val="footnote reference"/>
    <w:uiPriority w:val="99"/>
    <w:semiHidden/>
    <w:rsid w:val="00EC5D63"/>
    <w:rPr>
      <w:rFonts w:cs="Times New Roman"/>
      <w:vertAlign w:val="superscript"/>
    </w:rPr>
  </w:style>
  <w:style w:type="paragraph" w:customStyle="1" w:styleId="a9">
    <w:name w:val="Стиль для реферата"/>
    <w:basedOn w:val="a"/>
    <w:rsid w:val="00492C28"/>
    <w:pPr>
      <w:spacing w:line="360" w:lineRule="auto"/>
      <w:ind w:firstLine="397"/>
      <w:jc w:val="both"/>
    </w:pPr>
    <w:rPr>
      <w:sz w:val="28"/>
    </w:rPr>
  </w:style>
  <w:style w:type="character" w:styleId="aa">
    <w:name w:val="Hyperlink"/>
    <w:uiPriority w:val="99"/>
    <w:rsid w:val="000D5366"/>
    <w:rPr>
      <w:rFonts w:cs="Times New Roman"/>
      <w:color w:val="0000FF"/>
      <w:u w:val="single"/>
    </w:rPr>
  </w:style>
  <w:style w:type="paragraph" w:styleId="ab">
    <w:name w:val="footer"/>
    <w:basedOn w:val="a"/>
    <w:link w:val="ac"/>
    <w:uiPriority w:val="99"/>
    <w:rsid w:val="009C34E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rPr>
      <w:sz w:val="24"/>
      <w:szCs w:val="24"/>
    </w:rPr>
  </w:style>
  <w:style w:type="paragraph" w:styleId="11">
    <w:name w:val="toc 1"/>
    <w:basedOn w:val="a"/>
    <w:next w:val="a"/>
    <w:autoRedefine/>
    <w:uiPriority w:val="39"/>
    <w:semiHidden/>
    <w:rsid w:val="009F33B1"/>
    <w:pPr>
      <w:tabs>
        <w:tab w:val="right" w:leader="dot" w:pos="9061"/>
      </w:tabs>
      <w:spacing w:line="360" w:lineRule="auto"/>
      <w:ind w:firstLine="70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2524</Words>
  <Characters>14392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Притон</Company>
  <LinksUpToDate>false</LinksUpToDate>
  <CharactersWithSpaces>16883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Шприц</dc:creator>
  <cp:keywords/>
  <dc:description/>
  <cp:lastModifiedBy>admin</cp:lastModifiedBy>
  <cp:revision>2</cp:revision>
  <cp:lastPrinted>2010-04-16T20:23:00Z</cp:lastPrinted>
  <dcterms:created xsi:type="dcterms:W3CDTF">2014-03-10T18:37:00Z</dcterms:created>
  <dcterms:modified xsi:type="dcterms:W3CDTF">2014-03-10T18:37:00Z</dcterms:modified>
</cp:coreProperties>
</file>