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015" w:rsidRPr="00563B59" w:rsidRDefault="00A01015" w:rsidP="00DB7D16">
      <w:pPr>
        <w:ind w:firstLine="720"/>
        <w:jc w:val="both"/>
        <w:rPr>
          <w:b/>
          <w:bCs/>
          <w:sz w:val="28"/>
          <w:szCs w:val="28"/>
        </w:rPr>
      </w:pPr>
    </w:p>
    <w:p w:rsidR="00A01015" w:rsidRPr="00563B59" w:rsidRDefault="00A01015" w:rsidP="00DB7D16">
      <w:pPr>
        <w:ind w:firstLine="720"/>
        <w:jc w:val="both"/>
        <w:rPr>
          <w:b/>
          <w:bCs/>
          <w:sz w:val="28"/>
          <w:szCs w:val="28"/>
        </w:rPr>
      </w:pPr>
    </w:p>
    <w:p w:rsidR="00A01015" w:rsidRPr="00563B59" w:rsidRDefault="00A01015" w:rsidP="00DB7D16">
      <w:pPr>
        <w:ind w:firstLine="720"/>
        <w:jc w:val="both"/>
        <w:rPr>
          <w:b/>
          <w:bCs/>
          <w:sz w:val="28"/>
          <w:szCs w:val="28"/>
        </w:rPr>
      </w:pPr>
    </w:p>
    <w:p w:rsidR="00A01015" w:rsidRPr="00563B59" w:rsidRDefault="00A01015" w:rsidP="00DB7D16">
      <w:pPr>
        <w:ind w:firstLine="720"/>
        <w:jc w:val="both"/>
        <w:rPr>
          <w:b/>
          <w:bCs/>
          <w:sz w:val="28"/>
          <w:szCs w:val="28"/>
        </w:rPr>
      </w:pPr>
    </w:p>
    <w:p w:rsidR="00A01015" w:rsidRPr="00563B59" w:rsidRDefault="00A01015" w:rsidP="00DB7D16">
      <w:pPr>
        <w:ind w:firstLine="720"/>
        <w:jc w:val="both"/>
        <w:rPr>
          <w:b/>
          <w:bCs/>
          <w:sz w:val="28"/>
          <w:szCs w:val="28"/>
        </w:rPr>
      </w:pPr>
    </w:p>
    <w:p w:rsidR="00A01015" w:rsidRPr="00563B59" w:rsidRDefault="00A01015" w:rsidP="00DB7D16">
      <w:pPr>
        <w:ind w:firstLine="720"/>
        <w:jc w:val="both"/>
        <w:rPr>
          <w:b/>
          <w:bCs/>
          <w:sz w:val="28"/>
          <w:szCs w:val="28"/>
        </w:rPr>
      </w:pPr>
    </w:p>
    <w:p w:rsidR="00A01015" w:rsidRPr="00563B59" w:rsidRDefault="00A01015" w:rsidP="00DB7D16">
      <w:pPr>
        <w:ind w:firstLine="720"/>
        <w:jc w:val="both"/>
        <w:rPr>
          <w:b/>
          <w:bCs/>
          <w:sz w:val="28"/>
          <w:szCs w:val="28"/>
        </w:rPr>
      </w:pPr>
    </w:p>
    <w:p w:rsidR="00B41793" w:rsidRPr="00B41793" w:rsidRDefault="00A01015" w:rsidP="00DB7D16">
      <w:pPr>
        <w:ind w:firstLine="720"/>
        <w:jc w:val="center"/>
        <w:rPr>
          <w:b/>
          <w:bCs/>
          <w:sz w:val="40"/>
          <w:szCs w:val="40"/>
          <w:u w:val="single"/>
        </w:rPr>
      </w:pPr>
      <w:r w:rsidRPr="00B41793">
        <w:rPr>
          <w:b/>
          <w:bCs/>
          <w:sz w:val="40"/>
          <w:szCs w:val="40"/>
          <w:u w:val="single"/>
        </w:rPr>
        <w:t>Проблемный реферат на тему:</w:t>
      </w:r>
    </w:p>
    <w:p w:rsidR="00B41793" w:rsidRPr="00B41793" w:rsidRDefault="00B41793" w:rsidP="00DB7D16">
      <w:pPr>
        <w:ind w:firstLine="720"/>
        <w:jc w:val="center"/>
        <w:rPr>
          <w:b/>
          <w:bCs/>
          <w:sz w:val="40"/>
          <w:szCs w:val="40"/>
        </w:rPr>
      </w:pPr>
    </w:p>
    <w:p w:rsidR="00A01015" w:rsidRPr="00B41793" w:rsidRDefault="00A01015" w:rsidP="00DB7D16">
      <w:pPr>
        <w:ind w:firstLine="720"/>
        <w:jc w:val="center"/>
        <w:rPr>
          <w:b/>
          <w:bCs/>
          <w:i/>
          <w:iCs/>
          <w:sz w:val="40"/>
          <w:szCs w:val="40"/>
        </w:rPr>
      </w:pPr>
      <w:r w:rsidRPr="00B41793">
        <w:rPr>
          <w:b/>
          <w:bCs/>
          <w:i/>
          <w:iCs/>
          <w:sz w:val="40"/>
          <w:szCs w:val="40"/>
        </w:rPr>
        <w:t xml:space="preserve">“Смутное время”. Россия в конце </w:t>
      </w:r>
      <w:r w:rsidRPr="00B41793">
        <w:rPr>
          <w:b/>
          <w:bCs/>
          <w:i/>
          <w:iCs/>
          <w:sz w:val="40"/>
          <w:szCs w:val="40"/>
          <w:lang w:val="en-US"/>
        </w:rPr>
        <w:t>XVI</w:t>
      </w:r>
      <w:r w:rsidRPr="00B41793">
        <w:rPr>
          <w:b/>
          <w:bCs/>
          <w:i/>
          <w:iCs/>
          <w:sz w:val="40"/>
          <w:szCs w:val="40"/>
        </w:rPr>
        <w:t xml:space="preserve"> – начале </w:t>
      </w:r>
      <w:r w:rsidRPr="00B41793">
        <w:rPr>
          <w:b/>
          <w:bCs/>
          <w:i/>
          <w:iCs/>
          <w:sz w:val="40"/>
          <w:szCs w:val="40"/>
          <w:lang w:val="en-US"/>
        </w:rPr>
        <w:t>XVII</w:t>
      </w:r>
      <w:r w:rsidRPr="00B41793">
        <w:rPr>
          <w:b/>
          <w:bCs/>
          <w:i/>
          <w:iCs/>
          <w:sz w:val="40"/>
          <w:szCs w:val="40"/>
        </w:rPr>
        <w:t xml:space="preserve"> вв.”</w:t>
      </w:r>
    </w:p>
    <w:p w:rsidR="00B41793" w:rsidRDefault="00B41793" w:rsidP="00DB7D16">
      <w:pPr>
        <w:ind w:firstLine="720"/>
        <w:jc w:val="both"/>
        <w:rPr>
          <w:b/>
          <w:bCs/>
          <w:sz w:val="28"/>
          <w:szCs w:val="28"/>
        </w:rPr>
      </w:pPr>
    </w:p>
    <w:p w:rsidR="00B41793" w:rsidRDefault="00B41793" w:rsidP="00DB7D16">
      <w:pPr>
        <w:ind w:firstLine="720"/>
        <w:jc w:val="both"/>
        <w:rPr>
          <w:b/>
          <w:bCs/>
          <w:sz w:val="28"/>
          <w:szCs w:val="28"/>
        </w:rPr>
      </w:pPr>
    </w:p>
    <w:p w:rsidR="00B41793" w:rsidRPr="00B41793" w:rsidRDefault="00B41793" w:rsidP="00DB7D16">
      <w:pPr>
        <w:ind w:firstLine="720"/>
        <w:jc w:val="both"/>
        <w:rPr>
          <w:sz w:val="28"/>
          <w:szCs w:val="28"/>
        </w:rPr>
      </w:pPr>
    </w:p>
    <w:p w:rsidR="00A01015" w:rsidRPr="00B41793" w:rsidRDefault="00A01015" w:rsidP="00DB7D16">
      <w:pPr>
        <w:ind w:firstLine="720"/>
        <w:jc w:val="both"/>
        <w:rPr>
          <w:b/>
          <w:bCs/>
          <w:sz w:val="32"/>
          <w:szCs w:val="32"/>
        </w:rPr>
      </w:pPr>
    </w:p>
    <w:p w:rsidR="00A01015" w:rsidRPr="00563B59" w:rsidRDefault="00A01015" w:rsidP="00DB7D16">
      <w:pPr>
        <w:ind w:firstLine="720"/>
        <w:jc w:val="both"/>
        <w:rPr>
          <w:b/>
          <w:bCs/>
          <w:sz w:val="28"/>
          <w:szCs w:val="28"/>
        </w:rPr>
      </w:pPr>
    </w:p>
    <w:p w:rsidR="00A01015" w:rsidRPr="00563B59" w:rsidRDefault="00A01015" w:rsidP="00DB7D16">
      <w:pPr>
        <w:ind w:firstLine="720"/>
        <w:jc w:val="both"/>
        <w:rPr>
          <w:b/>
          <w:bCs/>
          <w:sz w:val="28"/>
          <w:szCs w:val="28"/>
          <w:u w:val="single"/>
        </w:rPr>
      </w:pPr>
    </w:p>
    <w:p w:rsidR="00A01015" w:rsidRPr="00B41793" w:rsidRDefault="00A01015" w:rsidP="00DB7D16">
      <w:pPr>
        <w:ind w:firstLine="720"/>
        <w:jc w:val="both"/>
        <w:rPr>
          <w:i/>
          <w:iCs/>
          <w:sz w:val="36"/>
          <w:szCs w:val="36"/>
        </w:rPr>
      </w:pPr>
      <w:r w:rsidRPr="00B41793">
        <w:rPr>
          <w:b/>
          <w:bCs/>
          <w:i/>
          <w:iCs/>
          <w:sz w:val="40"/>
          <w:szCs w:val="40"/>
          <w:u w:val="single"/>
        </w:rPr>
        <w:t>Проблемы:</w:t>
      </w:r>
      <w:r w:rsidRPr="00B41793">
        <w:rPr>
          <w:b/>
          <w:bCs/>
          <w:i/>
          <w:iCs/>
          <w:sz w:val="36"/>
          <w:szCs w:val="36"/>
        </w:rPr>
        <w:t xml:space="preserve"> </w:t>
      </w:r>
      <w:r w:rsidRPr="00B41793">
        <w:rPr>
          <w:i/>
          <w:iCs/>
          <w:sz w:val="36"/>
          <w:szCs w:val="36"/>
        </w:rPr>
        <w:t>Борьба за власть. Периодическая смена правительства. Хозяйственный упадок, голод. Множественность центров власти. Семибоярщина. Столбовский мир 1617 г. Деулинское перемирие 1618 г.</w:t>
      </w:r>
    </w:p>
    <w:p w:rsidR="00A01015" w:rsidRPr="00563B59" w:rsidRDefault="00A01015" w:rsidP="00DB7D16">
      <w:pPr>
        <w:ind w:firstLine="720"/>
        <w:jc w:val="both"/>
        <w:rPr>
          <w:b/>
          <w:bCs/>
          <w:sz w:val="28"/>
          <w:szCs w:val="28"/>
        </w:rPr>
      </w:pPr>
    </w:p>
    <w:p w:rsidR="00A01015" w:rsidRPr="00563B59" w:rsidRDefault="00A01015" w:rsidP="00DB7D16">
      <w:pPr>
        <w:ind w:firstLine="720"/>
        <w:jc w:val="both"/>
        <w:rPr>
          <w:b/>
          <w:bCs/>
          <w:sz w:val="28"/>
          <w:szCs w:val="28"/>
        </w:rPr>
      </w:pPr>
    </w:p>
    <w:p w:rsidR="00A01015" w:rsidRPr="00563B59" w:rsidRDefault="00A01015" w:rsidP="00DB7D16">
      <w:pPr>
        <w:ind w:firstLine="720"/>
        <w:jc w:val="both"/>
        <w:rPr>
          <w:b/>
          <w:bCs/>
          <w:sz w:val="28"/>
          <w:szCs w:val="28"/>
        </w:rPr>
      </w:pPr>
    </w:p>
    <w:p w:rsidR="00A01015" w:rsidRPr="00563B59" w:rsidRDefault="00A01015" w:rsidP="00DB7D16">
      <w:pPr>
        <w:ind w:firstLine="720"/>
        <w:jc w:val="both"/>
        <w:rPr>
          <w:b/>
          <w:bCs/>
          <w:sz w:val="28"/>
          <w:szCs w:val="28"/>
        </w:rPr>
      </w:pPr>
    </w:p>
    <w:p w:rsidR="00A01015" w:rsidRDefault="00A01015" w:rsidP="00DB7D16">
      <w:pPr>
        <w:ind w:firstLine="720"/>
        <w:jc w:val="both"/>
        <w:rPr>
          <w:b/>
          <w:bCs/>
          <w:sz w:val="28"/>
          <w:szCs w:val="28"/>
        </w:rPr>
      </w:pPr>
    </w:p>
    <w:p w:rsidR="00B41793" w:rsidRDefault="00B41793" w:rsidP="00DB7D16">
      <w:pPr>
        <w:ind w:firstLine="720"/>
        <w:jc w:val="both"/>
        <w:rPr>
          <w:b/>
          <w:bCs/>
          <w:sz w:val="28"/>
          <w:szCs w:val="28"/>
        </w:rPr>
      </w:pPr>
    </w:p>
    <w:p w:rsidR="00B41793" w:rsidRPr="00563B59" w:rsidRDefault="00B41793" w:rsidP="00DB7D16">
      <w:pPr>
        <w:ind w:firstLine="720"/>
        <w:jc w:val="both"/>
        <w:rPr>
          <w:b/>
          <w:bCs/>
          <w:sz w:val="28"/>
          <w:szCs w:val="28"/>
        </w:rPr>
      </w:pPr>
    </w:p>
    <w:p w:rsidR="00A01015" w:rsidRPr="00563B59" w:rsidRDefault="00A01015" w:rsidP="00DB7D16">
      <w:pPr>
        <w:ind w:firstLine="720"/>
        <w:jc w:val="both"/>
        <w:rPr>
          <w:b/>
          <w:bCs/>
          <w:sz w:val="28"/>
          <w:szCs w:val="28"/>
        </w:rPr>
      </w:pPr>
    </w:p>
    <w:p w:rsidR="00A01015" w:rsidRPr="00211443" w:rsidRDefault="00A01015" w:rsidP="00DB7D16">
      <w:pPr>
        <w:ind w:firstLine="720"/>
        <w:jc w:val="center"/>
        <w:rPr>
          <w:b/>
          <w:bCs/>
          <w:sz w:val="28"/>
          <w:szCs w:val="28"/>
        </w:rPr>
      </w:pPr>
      <w:r w:rsidRPr="00211443">
        <w:rPr>
          <w:b/>
          <w:bCs/>
          <w:sz w:val="28"/>
          <w:szCs w:val="28"/>
        </w:rPr>
        <w:t>Москва – 2002 г.</w:t>
      </w:r>
    </w:p>
    <w:p w:rsidR="00A01015" w:rsidRPr="00211443" w:rsidRDefault="00A01015" w:rsidP="00DB7D16">
      <w:pPr>
        <w:ind w:firstLine="720"/>
        <w:jc w:val="both"/>
        <w:rPr>
          <w:b/>
          <w:bCs/>
          <w:sz w:val="28"/>
          <w:szCs w:val="28"/>
        </w:rPr>
      </w:pPr>
    </w:p>
    <w:p w:rsidR="00A01015" w:rsidRPr="00563B59" w:rsidRDefault="00A01015" w:rsidP="00DB7D16">
      <w:pPr>
        <w:pageBreakBefore/>
        <w:ind w:firstLine="720"/>
        <w:jc w:val="center"/>
        <w:rPr>
          <w:b/>
          <w:bCs/>
          <w:sz w:val="28"/>
          <w:szCs w:val="28"/>
          <w:u w:val="single"/>
        </w:rPr>
      </w:pPr>
      <w:r w:rsidRPr="00563B59">
        <w:rPr>
          <w:b/>
          <w:bCs/>
          <w:sz w:val="28"/>
          <w:szCs w:val="28"/>
          <w:u w:val="single"/>
        </w:rPr>
        <w:t>СОДЕРЖАНИЕ.</w:t>
      </w:r>
    </w:p>
    <w:p w:rsidR="00A01015" w:rsidRPr="00563B59" w:rsidRDefault="00A01015" w:rsidP="00DB7D16">
      <w:pPr>
        <w:ind w:firstLine="720"/>
        <w:jc w:val="both"/>
        <w:rPr>
          <w:b/>
          <w:bCs/>
          <w:sz w:val="28"/>
          <w:szCs w:val="28"/>
          <w:u w:val="single"/>
        </w:rPr>
      </w:pPr>
    </w:p>
    <w:p w:rsidR="00A01015" w:rsidRPr="00B41793" w:rsidRDefault="00A01015" w:rsidP="00DB7D16">
      <w:pPr>
        <w:ind w:firstLine="720"/>
        <w:jc w:val="both"/>
        <w:rPr>
          <w:sz w:val="28"/>
          <w:szCs w:val="28"/>
          <w:u w:val="single"/>
        </w:rPr>
      </w:pPr>
    </w:p>
    <w:p w:rsidR="004D088A" w:rsidRDefault="004D088A" w:rsidP="00DB7D16">
      <w:pPr>
        <w:pStyle w:val="11"/>
        <w:tabs>
          <w:tab w:val="right" w:leader="dot" w:pos="10478"/>
        </w:tabs>
        <w:rPr>
          <w:rFonts w:eastAsia="SimSun"/>
          <w:b w:val="0"/>
          <w:bCs w:val="0"/>
          <w:caps w:val="0"/>
          <w:noProof/>
          <w:sz w:val="24"/>
          <w:szCs w:val="24"/>
        </w:rPr>
      </w:pPr>
      <w:r w:rsidRPr="009A5A72">
        <w:rPr>
          <w:rStyle w:val="ae"/>
          <w:noProof/>
        </w:rPr>
        <w:t>ВВЕДЕНИЕ</w:t>
      </w:r>
      <w:r>
        <w:rPr>
          <w:noProof/>
          <w:webHidden/>
        </w:rPr>
        <w:tab/>
      </w:r>
      <w:r w:rsidR="00DB7D16">
        <w:rPr>
          <w:noProof/>
          <w:webHidden/>
        </w:rPr>
        <w:t>3</w:t>
      </w:r>
    </w:p>
    <w:p w:rsidR="004D088A" w:rsidRDefault="004D088A" w:rsidP="00DB7D16">
      <w:pPr>
        <w:pStyle w:val="11"/>
        <w:tabs>
          <w:tab w:val="right" w:leader="dot" w:pos="10478"/>
        </w:tabs>
        <w:rPr>
          <w:rFonts w:eastAsia="SimSun"/>
          <w:b w:val="0"/>
          <w:bCs w:val="0"/>
          <w:caps w:val="0"/>
          <w:noProof/>
          <w:sz w:val="24"/>
          <w:szCs w:val="24"/>
        </w:rPr>
      </w:pPr>
      <w:r w:rsidRPr="009A5A72">
        <w:rPr>
          <w:rStyle w:val="ae"/>
          <w:noProof/>
        </w:rPr>
        <w:t>Б. ГОДУНОВ</w:t>
      </w:r>
      <w:r>
        <w:rPr>
          <w:noProof/>
          <w:webHidden/>
        </w:rPr>
        <w:tab/>
      </w:r>
      <w:r w:rsidR="00DB7D16">
        <w:rPr>
          <w:noProof/>
          <w:webHidden/>
        </w:rPr>
        <w:t>4</w:t>
      </w:r>
    </w:p>
    <w:p w:rsidR="004D088A" w:rsidRDefault="004D088A" w:rsidP="00DB7D16">
      <w:pPr>
        <w:pStyle w:val="11"/>
        <w:tabs>
          <w:tab w:val="right" w:leader="dot" w:pos="10478"/>
        </w:tabs>
        <w:rPr>
          <w:rFonts w:eastAsia="SimSun"/>
          <w:b w:val="0"/>
          <w:bCs w:val="0"/>
          <w:caps w:val="0"/>
          <w:noProof/>
          <w:sz w:val="24"/>
          <w:szCs w:val="24"/>
        </w:rPr>
      </w:pPr>
      <w:r w:rsidRPr="009A5A72">
        <w:rPr>
          <w:rStyle w:val="ae"/>
          <w:noProof/>
        </w:rPr>
        <w:t>ЛЖЕДМИТРИЙ I.</w:t>
      </w:r>
      <w:r>
        <w:rPr>
          <w:noProof/>
          <w:webHidden/>
        </w:rPr>
        <w:tab/>
      </w:r>
      <w:r w:rsidR="00DB7D16">
        <w:rPr>
          <w:noProof/>
          <w:webHidden/>
        </w:rPr>
        <w:t>4</w:t>
      </w:r>
    </w:p>
    <w:p w:rsidR="004D088A" w:rsidRDefault="004D088A" w:rsidP="00DB7D16">
      <w:pPr>
        <w:pStyle w:val="11"/>
        <w:tabs>
          <w:tab w:val="right" w:leader="dot" w:pos="10478"/>
        </w:tabs>
        <w:rPr>
          <w:rFonts w:eastAsia="SimSun"/>
          <w:b w:val="0"/>
          <w:bCs w:val="0"/>
          <w:caps w:val="0"/>
          <w:noProof/>
          <w:sz w:val="24"/>
          <w:szCs w:val="24"/>
        </w:rPr>
      </w:pPr>
      <w:r w:rsidRPr="009A5A72">
        <w:rPr>
          <w:rStyle w:val="ae"/>
          <w:noProof/>
        </w:rPr>
        <w:t>ВТОРОЙ АКТ СМУТЫ. ВАСИЛИЙ ШУЙСКИЙ.</w:t>
      </w:r>
      <w:r>
        <w:rPr>
          <w:noProof/>
          <w:webHidden/>
        </w:rPr>
        <w:tab/>
      </w:r>
      <w:r w:rsidR="00DB7D16">
        <w:rPr>
          <w:noProof/>
          <w:webHidden/>
        </w:rPr>
        <w:t>5</w:t>
      </w:r>
    </w:p>
    <w:p w:rsidR="004D088A" w:rsidRDefault="004D088A" w:rsidP="00DB7D16">
      <w:pPr>
        <w:pStyle w:val="11"/>
        <w:tabs>
          <w:tab w:val="right" w:leader="dot" w:pos="10478"/>
        </w:tabs>
        <w:rPr>
          <w:rFonts w:eastAsia="SimSun"/>
          <w:b w:val="0"/>
          <w:bCs w:val="0"/>
          <w:caps w:val="0"/>
          <w:noProof/>
          <w:sz w:val="24"/>
          <w:szCs w:val="24"/>
        </w:rPr>
      </w:pPr>
      <w:r w:rsidRPr="009A5A72">
        <w:rPr>
          <w:rStyle w:val="ae"/>
          <w:noProof/>
        </w:rPr>
        <w:t>ВТОРОЙ АКТ СМУТЫ. ВАСИЛИЙ ШУЙСКИЙ.</w:t>
      </w:r>
      <w:r>
        <w:rPr>
          <w:noProof/>
          <w:webHidden/>
        </w:rPr>
        <w:tab/>
      </w:r>
      <w:r w:rsidR="00DB7D16">
        <w:rPr>
          <w:noProof/>
          <w:webHidden/>
        </w:rPr>
        <w:t>7</w:t>
      </w:r>
    </w:p>
    <w:p w:rsidR="004D088A" w:rsidRDefault="004D088A" w:rsidP="00DB7D16">
      <w:pPr>
        <w:pStyle w:val="11"/>
        <w:tabs>
          <w:tab w:val="right" w:leader="dot" w:pos="10478"/>
        </w:tabs>
        <w:rPr>
          <w:rFonts w:eastAsia="SimSun"/>
          <w:b w:val="0"/>
          <w:bCs w:val="0"/>
          <w:caps w:val="0"/>
          <w:noProof/>
          <w:sz w:val="24"/>
          <w:szCs w:val="24"/>
        </w:rPr>
      </w:pPr>
      <w:r w:rsidRPr="009A5A72">
        <w:rPr>
          <w:rStyle w:val="ae"/>
          <w:noProof/>
        </w:rPr>
        <w:t xml:space="preserve">ЛЖЕДМИТРИЙ </w:t>
      </w:r>
      <w:r w:rsidRPr="009A5A72">
        <w:rPr>
          <w:rStyle w:val="ae"/>
          <w:noProof/>
          <w:lang w:val="en-US"/>
        </w:rPr>
        <w:t>II</w:t>
      </w:r>
      <w:r w:rsidRPr="009A5A72">
        <w:rPr>
          <w:rStyle w:val="ae"/>
          <w:noProof/>
        </w:rPr>
        <w:t>.</w:t>
      </w:r>
      <w:r>
        <w:rPr>
          <w:noProof/>
          <w:webHidden/>
        </w:rPr>
        <w:tab/>
      </w:r>
      <w:r w:rsidR="00DB7D16">
        <w:rPr>
          <w:noProof/>
          <w:webHidden/>
        </w:rPr>
        <w:t>7</w:t>
      </w:r>
    </w:p>
    <w:p w:rsidR="004D088A" w:rsidRDefault="004D088A" w:rsidP="00DB7D16">
      <w:pPr>
        <w:pStyle w:val="11"/>
        <w:tabs>
          <w:tab w:val="right" w:leader="dot" w:pos="10478"/>
        </w:tabs>
        <w:rPr>
          <w:rFonts w:eastAsia="SimSun"/>
          <w:b w:val="0"/>
          <w:bCs w:val="0"/>
          <w:caps w:val="0"/>
          <w:noProof/>
          <w:sz w:val="24"/>
          <w:szCs w:val="24"/>
        </w:rPr>
      </w:pPr>
      <w:r w:rsidRPr="009A5A72">
        <w:rPr>
          <w:rStyle w:val="ae"/>
          <w:noProof/>
        </w:rPr>
        <w:t>Д. М. ПОЖАРСКИЙ И К. МИНИН.</w:t>
      </w:r>
      <w:r>
        <w:rPr>
          <w:noProof/>
          <w:webHidden/>
        </w:rPr>
        <w:tab/>
      </w:r>
      <w:r w:rsidR="00DB7D16">
        <w:rPr>
          <w:noProof/>
          <w:webHidden/>
        </w:rPr>
        <w:t>9</w:t>
      </w:r>
    </w:p>
    <w:p w:rsidR="004D088A" w:rsidRDefault="004D088A" w:rsidP="00DB7D16">
      <w:pPr>
        <w:pStyle w:val="11"/>
        <w:tabs>
          <w:tab w:val="right" w:leader="dot" w:pos="10478"/>
        </w:tabs>
        <w:rPr>
          <w:rFonts w:eastAsia="SimSun"/>
          <w:b w:val="0"/>
          <w:bCs w:val="0"/>
          <w:caps w:val="0"/>
          <w:noProof/>
          <w:sz w:val="24"/>
          <w:szCs w:val="24"/>
        </w:rPr>
      </w:pPr>
      <w:r w:rsidRPr="009A5A72">
        <w:rPr>
          <w:rStyle w:val="ae"/>
          <w:noProof/>
        </w:rPr>
        <w:t>ИЗБРАНИЕ М. Ф. РОМАНОВА.</w:t>
      </w:r>
      <w:r>
        <w:rPr>
          <w:noProof/>
          <w:webHidden/>
        </w:rPr>
        <w:tab/>
      </w:r>
      <w:r w:rsidR="00DB7D16">
        <w:rPr>
          <w:noProof/>
          <w:webHidden/>
        </w:rPr>
        <w:t>10</w:t>
      </w:r>
    </w:p>
    <w:p w:rsidR="004D088A" w:rsidRDefault="004D088A" w:rsidP="00DB7D16">
      <w:pPr>
        <w:pStyle w:val="11"/>
        <w:tabs>
          <w:tab w:val="right" w:leader="dot" w:pos="10478"/>
        </w:tabs>
        <w:rPr>
          <w:rFonts w:eastAsia="SimSun"/>
          <w:b w:val="0"/>
          <w:bCs w:val="0"/>
          <w:caps w:val="0"/>
          <w:noProof/>
          <w:sz w:val="24"/>
          <w:szCs w:val="24"/>
        </w:rPr>
      </w:pPr>
      <w:r w:rsidRPr="009A5A72">
        <w:rPr>
          <w:rStyle w:val="ae"/>
          <w:noProof/>
        </w:rPr>
        <w:t>ВОССТАНИЕ “БАЛОВНЯ”. СТОЛБОВСКИЙ МИР. ДЕУЛИНСКОЕ ПЕРЕМИРИЕ.</w:t>
      </w:r>
      <w:r>
        <w:rPr>
          <w:noProof/>
          <w:webHidden/>
        </w:rPr>
        <w:tab/>
      </w:r>
      <w:r w:rsidR="00DB7D16">
        <w:rPr>
          <w:noProof/>
          <w:webHidden/>
        </w:rPr>
        <w:t>10</w:t>
      </w:r>
    </w:p>
    <w:p w:rsidR="004D088A" w:rsidRDefault="004D088A" w:rsidP="00DB7D16">
      <w:pPr>
        <w:pStyle w:val="11"/>
        <w:tabs>
          <w:tab w:val="right" w:leader="dot" w:pos="10478"/>
        </w:tabs>
        <w:rPr>
          <w:rFonts w:eastAsia="SimSun"/>
          <w:b w:val="0"/>
          <w:bCs w:val="0"/>
          <w:caps w:val="0"/>
          <w:noProof/>
          <w:sz w:val="24"/>
          <w:szCs w:val="24"/>
        </w:rPr>
      </w:pPr>
      <w:r w:rsidRPr="009A5A72">
        <w:rPr>
          <w:rStyle w:val="ae"/>
          <w:noProof/>
        </w:rPr>
        <w:t>Значение смутного времени.</w:t>
      </w:r>
      <w:r>
        <w:rPr>
          <w:noProof/>
          <w:webHidden/>
        </w:rPr>
        <w:tab/>
      </w:r>
      <w:r w:rsidR="00DB7D16">
        <w:rPr>
          <w:noProof/>
          <w:webHidden/>
        </w:rPr>
        <w:t>11</w:t>
      </w:r>
    </w:p>
    <w:p w:rsidR="004D088A" w:rsidRDefault="004D088A" w:rsidP="00DB7D16">
      <w:pPr>
        <w:pStyle w:val="11"/>
        <w:tabs>
          <w:tab w:val="right" w:leader="dot" w:pos="10478"/>
        </w:tabs>
        <w:rPr>
          <w:rFonts w:eastAsia="SimSun"/>
          <w:b w:val="0"/>
          <w:bCs w:val="0"/>
          <w:caps w:val="0"/>
          <w:noProof/>
          <w:sz w:val="24"/>
          <w:szCs w:val="24"/>
        </w:rPr>
      </w:pPr>
      <w:r w:rsidRPr="009A5A72">
        <w:rPr>
          <w:rStyle w:val="ae"/>
          <w:noProof/>
        </w:rPr>
        <w:t>Заключение (основные проблемы и последствия смутного времени)</w:t>
      </w:r>
      <w:r>
        <w:rPr>
          <w:noProof/>
          <w:webHidden/>
        </w:rPr>
        <w:tab/>
      </w:r>
      <w:r w:rsidR="00DB7D16">
        <w:rPr>
          <w:noProof/>
          <w:webHidden/>
        </w:rPr>
        <w:t>12</w:t>
      </w:r>
    </w:p>
    <w:p w:rsidR="004D088A" w:rsidRDefault="004D088A" w:rsidP="00DB7D16">
      <w:pPr>
        <w:pStyle w:val="11"/>
        <w:tabs>
          <w:tab w:val="right" w:leader="dot" w:pos="10478"/>
        </w:tabs>
        <w:rPr>
          <w:rFonts w:eastAsia="SimSun"/>
          <w:b w:val="0"/>
          <w:bCs w:val="0"/>
          <w:caps w:val="0"/>
          <w:noProof/>
          <w:sz w:val="24"/>
          <w:szCs w:val="24"/>
        </w:rPr>
      </w:pPr>
      <w:r w:rsidRPr="009A5A72">
        <w:rPr>
          <w:rStyle w:val="ae"/>
          <w:noProof/>
        </w:rPr>
        <w:t>СПИСОК ИСПОЛЬЗОВАННОЙ ЛИТЕРАТУРЫ.</w:t>
      </w:r>
      <w:r>
        <w:rPr>
          <w:noProof/>
          <w:webHidden/>
        </w:rPr>
        <w:tab/>
      </w:r>
      <w:r w:rsidR="00DB7D16">
        <w:rPr>
          <w:noProof/>
          <w:webHidden/>
        </w:rPr>
        <w:t>13</w:t>
      </w:r>
    </w:p>
    <w:p w:rsidR="00A01015" w:rsidRPr="00563B59" w:rsidRDefault="00A01015" w:rsidP="00DB7D16">
      <w:pPr>
        <w:ind w:firstLine="720"/>
        <w:jc w:val="both"/>
        <w:rPr>
          <w:b/>
          <w:bCs/>
          <w:sz w:val="28"/>
          <w:szCs w:val="28"/>
          <w:u w:val="single"/>
        </w:rPr>
      </w:pPr>
    </w:p>
    <w:p w:rsidR="00AE35DA" w:rsidRPr="00563B59" w:rsidRDefault="00AE35DA" w:rsidP="00DB7D16">
      <w:pPr>
        <w:pStyle w:val="1"/>
        <w:pageBreakBefore/>
        <w:spacing w:before="0" w:after="0"/>
        <w:ind w:firstLine="720"/>
        <w:jc w:val="both"/>
        <w:rPr>
          <w:i w:val="0"/>
          <w:iCs w:val="0"/>
          <w:color w:val="auto"/>
          <w:spacing w:val="0"/>
          <w:u w:val="none"/>
        </w:rPr>
      </w:pPr>
      <w:bookmarkStart w:id="0" w:name="_Toc30579052"/>
      <w:r w:rsidRPr="00563B59">
        <w:rPr>
          <w:i w:val="0"/>
          <w:iCs w:val="0"/>
          <w:color w:val="auto"/>
          <w:spacing w:val="0"/>
          <w:u w:val="none"/>
        </w:rPr>
        <w:t>ВВЕДЕНИЕ</w:t>
      </w:r>
      <w:bookmarkEnd w:id="0"/>
    </w:p>
    <w:p w:rsidR="00AE35DA" w:rsidRPr="00563B59" w:rsidRDefault="00AE35DA" w:rsidP="00DB7D16">
      <w:pPr>
        <w:ind w:firstLine="720"/>
        <w:jc w:val="both"/>
        <w:rPr>
          <w:sz w:val="24"/>
          <w:szCs w:val="24"/>
        </w:rPr>
      </w:pPr>
    </w:p>
    <w:p w:rsidR="00A01015" w:rsidRPr="004D088A" w:rsidRDefault="00AE35DA" w:rsidP="00DB7D16">
      <w:pPr>
        <w:ind w:firstLine="720"/>
        <w:jc w:val="both"/>
        <w:rPr>
          <w:i/>
          <w:iCs/>
          <w:sz w:val="28"/>
          <w:szCs w:val="28"/>
        </w:rPr>
      </w:pPr>
      <w:r w:rsidRPr="004D088A">
        <w:rPr>
          <w:i/>
          <w:iCs/>
          <w:sz w:val="28"/>
          <w:szCs w:val="28"/>
        </w:rPr>
        <w:t xml:space="preserve">Я долго думала, какую выбрать тему для реферата, пролистала всю историю, очень трудно выбрать интересную тему, т.к., по-моему, наша история вся интересная. Но особое внимание привлекла тема “Смутное время”. Россия в конце </w:t>
      </w:r>
      <w:r w:rsidRPr="004D088A">
        <w:rPr>
          <w:i/>
          <w:iCs/>
          <w:sz w:val="28"/>
          <w:szCs w:val="28"/>
          <w:lang w:val="en-US"/>
        </w:rPr>
        <w:t>XVI</w:t>
      </w:r>
      <w:r w:rsidRPr="004D088A">
        <w:rPr>
          <w:i/>
          <w:iCs/>
          <w:sz w:val="28"/>
          <w:szCs w:val="28"/>
        </w:rPr>
        <w:t xml:space="preserve"> – начале </w:t>
      </w:r>
      <w:r w:rsidRPr="004D088A">
        <w:rPr>
          <w:i/>
          <w:iCs/>
          <w:sz w:val="28"/>
          <w:szCs w:val="28"/>
          <w:lang w:val="en-US"/>
        </w:rPr>
        <w:t>XVII</w:t>
      </w:r>
      <w:r w:rsidRPr="004D088A">
        <w:rPr>
          <w:i/>
          <w:iCs/>
          <w:sz w:val="28"/>
          <w:szCs w:val="28"/>
        </w:rPr>
        <w:t xml:space="preserve"> вв.” То, что происходило в стране в первые два десятилетия </w:t>
      </w:r>
      <w:r w:rsidRPr="004D088A">
        <w:rPr>
          <w:i/>
          <w:iCs/>
          <w:sz w:val="28"/>
          <w:szCs w:val="28"/>
          <w:lang w:val="en-US"/>
        </w:rPr>
        <w:t>XVII</w:t>
      </w:r>
      <w:r w:rsidRPr="004D088A">
        <w:rPr>
          <w:i/>
          <w:iCs/>
          <w:sz w:val="28"/>
          <w:szCs w:val="28"/>
        </w:rPr>
        <w:t xml:space="preserve"> в., навсегда врезалось в ее историческую память. Череда невиданного и немыслимого ранее. Никогда раньше политическая борьба за власть не становилась обыденным делом рядовых дворян</w:t>
      </w:r>
      <w:r w:rsidR="00A01015" w:rsidRPr="004D088A">
        <w:rPr>
          <w:i/>
          <w:iCs/>
          <w:sz w:val="28"/>
          <w:szCs w:val="28"/>
        </w:rPr>
        <w:t>,</w:t>
      </w:r>
      <w:r w:rsidRPr="004D088A">
        <w:rPr>
          <w:i/>
          <w:iCs/>
          <w:sz w:val="28"/>
          <w:szCs w:val="28"/>
        </w:rPr>
        <w:t xml:space="preserve"> </w:t>
      </w:r>
      <w:r w:rsidR="00A01015" w:rsidRPr="004D088A">
        <w:rPr>
          <w:i/>
          <w:iCs/>
          <w:sz w:val="28"/>
          <w:szCs w:val="28"/>
        </w:rPr>
        <w:t>а,</w:t>
      </w:r>
      <w:r w:rsidRPr="004D088A">
        <w:rPr>
          <w:i/>
          <w:iCs/>
          <w:sz w:val="28"/>
          <w:szCs w:val="28"/>
        </w:rPr>
        <w:t xml:space="preserve"> тем более</w:t>
      </w:r>
      <w:r w:rsidR="00A01015" w:rsidRPr="004D088A">
        <w:rPr>
          <w:i/>
          <w:iCs/>
          <w:sz w:val="28"/>
          <w:szCs w:val="28"/>
        </w:rPr>
        <w:t>,</w:t>
      </w:r>
      <w:r w:rsidRPr="004D088A">
        <w:rPr>
          <w:i/>
          <w:iCs/>
          <w:sz w:val="28"/>
          <w:szCs w:val="28"/>
        </w:rPr>
        <w:t xml:space="preserve"> социальных низов. Никогда раньше ожесточение схваток не доходило до систематического преследования, а временами – </w:t>
      </w:r>
      <w:r w:rsidR="00A01015" w:rsidRPr="004D088A">
        <w:rPr>
          <w:i/>
          <w:iCs/>
          <w:sz w:val="28"/>
          <w:szCs w:val="28"/>
        </w:rPr>
        <w:t xml:space="preserve">до </w:t>
      </w:r>
      <w:r w:rsidRPr="004D088A">
        <w:rPr>
          <w:i/>
          <w:iCs/>
          <w:sz w:val="28"/>
          <w:szCs w:val="28"/>
        </w:rPr>
        <w:t>истреблени</w:t>
      </w:r>
      <w:r w:rsidR="00A01015" w:rsidRPr="004D088A">
        <w:rPr>
          <w:i/>
          <w:iCs/>
          <w:sz w:val="28"/>
          <w:szCs w:val="28"/>
        </w:rPr>
        <w:t>я</w:t>
      </w:r>
      <w:r w:rsidRPr="004D088A">
        <w:rPr>
          <w:i/>
          <w:iCs/>
          <w:sz w:val="28"/>
          <w:szCs w:val="28"/>
        </w:rPr>
        <w:t xml:space="preserve"> “верхов”  “низами”. Никогда раньше на царский трон не посягали беглый расстрига, бывший холоп, бедный школьный учитель из Восточной Белоруссии. Никогда раньше наследственная самодержавная монархия не превращалась в монархию выборную, и никогда раньше в стране не существовало параллельно несколько центров во главе с мнимыми или реальными монархами, претендовавшими на общегосударственную власть. Никогда раньше не была столь реальной угроза утраты Россией государственной самостоятельности, а расчленения ее территории между соседними или вовсе не ближними странами. По-моему, все смешалось тогда во дворцах российских. Столь всеохватный раскол в обществе имел корни во всех сферах жизни страны.</w:t>
      </w:r>
    </w:p>
    <w:p w:rsidR="004D088A" w:rsidRDefault="004D088A" w:rsidP="00DB7D16">
      <w:pPr>
        <w:pStyle w:val="1"/>
        <w:keepNext w:val="0"/>
        <w:spacing w:before="0" w:after="0"/>
        <w:ind w:firstLine="720"/>
        <w:jc w:val="both"/>
        <w:rPr>
          <w:i w:val="0"/>
          <w:iCs w:val="0"/>
          <w:color w:val="auto"/>
          <w:spacing w:val="0"/>
          <w:u w:val="none"/>
        </w:rPr>
      </w:pPr>
    </w:p>
    <w:p w:rsidR="00A01015" w:rsidRPr="00563B59" w:rsidRDefault="00A01015" w:rsidP="00DB7D16">
      <w:pPr>
        <w:pStyle w:val="1"/>
        <w:keepNext w:val="0"/>
        <w:pageBreakBefore/>
        <w:spacing w:before="0" w:after="0"/>
        <w:ind w:firstLine="720"/>
        <w:jc w:val="both"/>
        <w:rPr>
          <w:i w:val="0"/>
          <w:iCs w:val="0"/>
          <w:color w:val="auto"/>
          <w:spacing w:val="0"/>
          <w:sz w:val="28"/>
          <w:szCs w:val="28"/>
          <w:u w:val="none"/>
        </w:rPr>
      </w:pPr>
      <w:bookmarkStart w:id="1" w:name="_Toc30579053"/>
      <w:r w:rsidRPr="00563B59">
        <w:rPr>
          <w:i w:val="0"/>
          <w:iCs w:val="0"/>
          <w:color w:val="auto"/>
          <w:spacing w:val="0"/>
          <w:u w:val="none"/>
        </w:rPr>
        <w:t>Б. ГОДУНОВ</w:t>
      </w:r>
      <w:bookmarkEnd w:id="1"/>
    </w:p>
    <w:p w:rsidR="00A01015" w:rsidRPr="00563B59" w:rsidRDefault="00A01015" w:rsidP="00DB7D16">
      <w:pPr>
        <w:ind w:firstLine="720"/>
        <w:jc w:val="both"/>
        <w:rPr>
          <w:sz w:val="24"/>
          <w:szCs w:val="24"/>
        </w:rPr>
      </w:pPr>
    </w:p>
    <w:p w:rsidR="00AE35DA" w:rsidRPr="00563B59" w:rsidRDefault="00AE35DA" w:rsidP="00DB7D16">
      <w:pPr>
        <w:ind w:firstLine="720"/>
        <w:jc w:val="both"/>
        <w:rPr>
          <w:sz w:val="24"/>
          <w:szCs w:val="24"/>
        </w:rPr>
      </w:pPr>
      <w:r w:rsidRPr="00563B59">
        <w:rPr>
          <w:sz w:val="24"/>
          <w:szCs w:val="24"/>
        </w:rPr>
        <w:t>Драматические события, начавшиеся со смертью царя Федора Ивановича и завершившиеся лишь 15 лет спустя</w:t>
      </w:r>
      <w:r w:rsidR="00A01015" w:rsidRPr="00563B59">
        <w:rPr>
          <w:sz w:val="24"/>
          <w:szCs w:val="24"/>
        </w:rPr>
        <w:t>,</w:t>
      </w:r>
      <w:r w:rsidRPr="00563B59">
        <w:rPr>
          <w:sz w:val="24"/>
          <w:szCs w:val="24"/>
        </w:rPr>
        <w:t xml:space="preserve"> </w:t>
      </w:r>
      <w:r w:rsidR="00A01015" w:rsidRPr="00563B59">
        <w:rPr>
          <w:sz w:val="24"/>
          <w:szCs w:val="24"/>
        </w:rPr>
        <w:t xml:space="preserve">с </w:t>
      </w:r>
      <w:r w:rsidRPr="00563B59">
        <w:rPr>
          <w:sz w:val="24"/>
          <w:szCs w:val="24"/>
        </w:rPr>
        <w:t>избранием нового царя Михаила Романова на Земском соборе 1613 г., получили в русской истории название Смутного времени. Теснейшим образом переплелись различные по характеру явления: и кризис власти, и иностранная интервенция, борьба между боярскими кланами и рост национального самосознания. А главное в содержании Смутного времени – нарушение внутреннего равновесия русского общества. Попытки различных лиц и поддерживавших их социальных групп восстановить утраченную стабильность общественных сил не приносили искомого результата. Ситуация усугублялась дестабилизирующим воздействием ворвавшихся в общественную жизнь России новых факторов – выступлений казаков и самозванцев.</w:t>
      </w:r>
    </w:p>
    <w:p w:rsidR="00AE35DA" w:rsidRPr="00563B59" w:rsidRDefault="00AE35DA" w:rsidP="00DB7D16">
      <w:pPr>
        <w:ind w:firstLine="720"/>
        <w:jc w:val="both"/>
        <w:rPr>
          <w:sz w:val="24"/>
          <w:szCs w:val="24"/>
        </w:rPr>
      </w:pPr>
      <w:r w:rsidRPr="00563B59">
        <w:rPr>
          <w:sz w:val="24"/>
          <w:szCs w:val="24"/>
        </w:rPr>
        <w:t>Хозяйственный кризис, начавшийся в 60 – 70-е годы, в 80-е достиг апогея. Эпоха экономического подъема сменилась годами упадка, неурожаев и неустойчивости барских, крестьянских хозяйств. Происходило утяжеление эксплуатации крестьян государством и феодалами. Вследствие всего этого и произошел ответ крестьян на создавшуюся ситуацию: их уход и побеги туда, где правительственный контроль был менее обременительным, а природа милостивее  - в южные уезды. Поэтому  усиливается правительственная политика в отношении крестьян. “В 1597 г. был принят указ о сыске беглых крестьян. Крестьяне, бежавшие после составления писцовых книг 1592 г. (срок сыска 5 лет), должны были возвращаться прежнему владельцу. В 1607 г. по “Уложению “ царя Василия Шуйского срок сыска беглых устанавливался в 15 лет”.(1)</w:t>
      </w:r>
    </w:p>
    <w:p w:rsidR="00AE35DA" w:rsidRPr="00563B59" w:rsidRDefault="00AE35DA" w:rsidP="00DB7D16">
      <w:pPr>
        <w:ind w:firstLine="720"/>
        <w:jc w:val="both"/>
        <w:rPr>
          <w:sz w:val="24"/>
          <w:szCs w:val="24"/>
        </w:rPr>
      </w:pPr>
      <w:r w:rsidRPr="00563B59">
        <w:rPr>
          <w:sz w:val="24"/>
          <w:szCs w:val="24"/>
        </w:rPr>
        <w:t>Введение государственной системы крепостного права привело к резкому обострению социальных противоречий в стране и создало базу для массовых народных выступлений. Обстановка в России накалилась. Обострение социальных отношений – одна из причин смутного времени.</w:t>
      </w:r>
    </w:p>
    <w:p w:rsidR="00AE35DA" w:rsidRPr="00563B59" w:rsidRDefault="00AE35DA" w:rsidP="00DB7D16">
      <w:pPr>
        <w:ind w:firstLine="720"/>
        <w:jc w:val="both"/>
        <w:rPr>
          <w:sz w:val="24"/>
          <w:szCs w:val="24"/>
        </w:rPr>
      </w:pPr>
      <w:r w:rsidRPr="00563B59">
        <w:rPr>
          <w:sz w:val="24"/>
          <w:szCs w:val="24"/>
        </w:rPr>
        <w:t>Следующие причины, политические, это, во-первых, противоречия, вызванные борьбой за власть в элите московского общества, во-вторых, в 1587 г. ожесточенная придворная борьба выявила бесспорного победителя (Борис Годунов стал фактическим правителем гос-ва), в-третьих, гибель Дмитрия в 1591 г. и  смерть Федора означали прекращение наследственной династии московских Рюриковичей.</w:t>
      </w:r>
    </w:p>
    <w:p w:rsidR="00AE35DA" w:rsidRPr="00563B59" w:rsidRDefault="00AE35DA" w:rsidP="00DB7D16">
      <w:pPr>
        <w:ind w:firstLine="720"/>
        <w:jc w:val="both"/>
        <w:rPr>
          <w:sz w:val="24"/>
          <w:szCs w:val="24"/>
        </w:rPr>
      </w:pPr>
      <w:r w:rsidRPr="00563B59">
        <w:rPr>
          <w:sz w:val="24"/>
          <w:szCs w:val="24"/>
        </w:rPr>
        <w:t>Став царем, Б. Годунов не обладал авторитетом и преимуществом наследственного монарха. В процедуре избрания и в отношениях с привычными институтами социального и политического устройства существовал некий зазор, который мог поставить под сомнение законность происхождения на троне Б. Годунова. В таких условиях не приходилось долго ждать социального взрыва. И он последовал.</w:t>
      </w:r>
    </w:p>
    <w:p w:rsidR="003E66AF" w:rsidRPr="00563B59" w:rsidRDefault="003E66AF" w:rsidP="00DB7D16">
      <w:pPr>
        <w:pStyle w:val="1"/>
        <w:keepNext w:val="0"/>
        <w:spacing w:before="0" w:after="0"/>
        <w:ind w:firstLine="720"/>
        <w:jc w:val="both"/>
        <w:rPr>
          <w:i w:val="0"/>
          <w:iCs w:val="0"/>
          <w:color w:val="auto"/>
          <w:spacing w:val="0"/>
          <w:u w:val="none"/>
        </w:rPr>
      </w:pPr>
    </w:p>
    <w:p w:rsidR="004D088A" w:rsidRDefault="004D088A" w:rsidP="00DB7D16">
      <w:pPr>
        <w:pStyle w:val="1"/>
        <w:keepNext w:val="0"/>
        <w:spacing w:before="0" w:after="0"/>
        <w:ind w:firstLine="720"/>
        <w:jc w:val="both"/>
        <w:rPr>
          <w:i w:val="0"/>
          <w:iCs w:val="0"/>
          <w:color w:val="auto"/>
          <w:spacing w:val="0"/>
          <w:u w:val="none"/>
        </w:rPr>
      </w:pPr>
    </w:p>
    <w:p w:rsidR="0017086F" w:rsidRPr="00563B59" w:rsidRDefault="0017086F" w:rsidP="00DB7D16">
      <w:pPr>
        <w:pStyle w:val="1"/>
        <w:keepNext w:val="0"/>
        <w:spacing w:before="0" w:after="0"/>
        <w:ind w:firstLine="720"/>
        <w:jc w:val="both"/>
        <w:rPr>
          <w:i w:val="0"/>
          <w:iCs w:val="0"/>
          <w:color w:val="auto"/>
          <w:spacing w:val="0"/>
          <w:u w:val="none"/>
        </w:rPr>
      </w:pPr>
      <w:bookmarkStart w:id="2" w:name="_Toc30579054"/>
      <w:r w:rsidRPr="00563B59">
        <w:rPr>
          <w:i w:val="0"/>
          <w:iCs w:val="0"/>
          <w:color w:val="auto"/>
          <w:spacing w:val="0"/>
          <w:u w:val="none"/>
        </w:rPr>
        <w:t>ЛЖЕДМИТРИЙ I.</w:t>
      </w:r>
      <w:bookmarkEnd w:id="2"/>
      <w:r w:rsidRPr="00563B59">
        <w:rPr>
          <w:i w:val="0"/>
          <w:iCs w:val="0"/>
          <w:color w:val="auto"/>
          <w:spacing w:val="0"/>
          <w:u w:val="none"/>
        </w:rPr>
        <w:t xml:space="preserve"> </w:t>
      </w:r>
    </w:p>
    <w:p w:rsidR="0017086F" w:rsidRPr="00563B59" w:rsidRDefault="0017086F" w:rsidP="00DB7D16">
      <w:pPr>
        <w:ind w:firstLine="720"/>
        <w:jc w:val="both"/>
        <w:rPr>
          <w:sz w:val="24"/>
          <w:szCs w:val="24"/>
        </w:rPr>
      </w:pPr>
    </w:p>
    <w:p w:rsidR="00AE35DA" w:rsidRPr="00563B59" w:rsidRDefault="00AE35DA" w:rsidP="00DB7D16">
      <w:pPr>
        <w:ind w:firstLine="720"/>
        <w:jc w:val="both"/>
        <w:rPr>
          <w:sz w:val="24"/>
          <w:szCs w:val="24"/>
        </w:rPr>
      </w:pPr>
      <w:r w:rsidRPr="00563B59">
        <w:rPr>
          <w:sz w:val="24"/>
          <w:szCs w:val="24"/>
        </w:rPr>
        <w:t xml:space="preserve">Первый сигнал прямой угрозы правительству Годунова прозвучал в 1602 г. Массовые разбои приобрели такой размах, что потребовалась помощь воинских отрядов. В конце лета следующего года произошел очередной взрыв. Оказалась парализована важнейшая коммуникация от Москвы к западной границе – Смоленская дорога. Там действовали отряды под предводительством Хлопка. Властям пришлось прибегнуть к использованию крупных военных сил. В те же месяцы произошло одно из ключевых событий Смуты: появились “слухи, что жив царевич Дмитрий “чудесно спасшийся” в Угличе. В 1602 г. в  Литве объявился человек, выдававший себя за царевича Дмитрия. Он поведал польскому магнату Адаму Вишневецкому, что его подменили ” в спальне угличского дворца”. Покровителем Лжедмитрия </w:t>
      </w:r>
      <w:r w:rsidRPr="00563B59">
        <w:rPr>
          <w:sz w:val="24"/>
          <w:szCs w:val="24"/>
          <w:lang w:val="en-US"/>
        </w:rPr>
        <w:t>I</w:t>
      </w:r>
      <w:r w:rsidRPr="00563B59">
        <w:rPr>
          <w:sz w:val="24"/>
          <w:szCs w:val="24"/>
        </w:rPr>
        <w:t xml:space="preserve"> стал воевода Юрий Мнишек”.(2) “Идея самозванства была новой для российской политической традиции и явно носила “авторский” характер. Полагают, что ее создателями были лютые враги Годунова, бояре Романовы, в доме которых некоторое время жил исполнитель главной роли – бедный галицкий дворянин Григорий Отрепьев”.(3) </w:t>
      </w:r>
    </w:p>
    <w:p w:rsidR="00AE35DA" w:rsidRPr="00563B59" w:rsidRDefault="00AE35DA" w:rsidP="00DB7D16">
      <w:pPr>
        <w:ind w:firstLine="720"/>
        <w:jc w:val="both"/>
        <w:rPr>
          <w:sz w:val="24"/>
          <w:szCs w:val="24"/>
        </w:rPr>
      </w:pPr>
      <w:r w:rsidRPr="00563B59">
        <w:rPr>
          <w:sz w:val="24"/>
          <w:szCs w:val="24"/>
        </w:rPr>
        <w:t xml:space="preserve">Самозванец обладал выдающимися способностями, обширной, но традиционной на Руси начитанностью, острым умом, емкой памятью, знал латинский и польский языки, имел каллиграфический почерк, обладал редкой способностью быстро ориентироваться в конкретной ситуации. Он очень удачно выбрал линию поведения: внимательного слушателя, усердного ученика, любезного царевича в изгнании. Правила этикета усваивал на лету. И вполне ”искренне” обещал ключевым фигурам то, чего они хотели. Сигизмунду </w:t>
      </w:r>
      <w:r w:rsidRPr="00563B59">
        <w:rPr>
          <w:sz w:val="24"/>
          <w:szCs w:val="24"/>
          <w:lang w:val="en-US"/>
        </w:rPr>
        <w:t>III</w:t>
      </w:r>
      <w:r w:rsidRPr="00563B59">
        <w:rPr>
          <w:sz w:val="24"/>
          <w:szCs w:val="24"/>
        </w:rPr>
        <w:t xml:space="preserve"> – пограничные области России и участие в войне против Швеции. Ю. Мнишеку и своей невесте Марии Мнишек богатства кремлевской казны, уплату немереных долгов будущего тестя, Северские и Смоленские земли, Новгород и Псков. Римскому папе  - введение католицизма в России и свободу католической пропаганды. Для убедительности весной 1604 г. он тайно принял католичество. И в итоге он получил политическую и моральную поддержку Рима, скрытую политическую и экономическую помощь от Сигизмунда </w:t>
      </w:r>
      <w:r w:rsidRPr="00563B59">
        <w:rPr>
          <w:sz w:val="24"/>
          <w:szCs w:val="24"/>
          <w:lang w:val="en-US"/>
        </w:rPr>
        <w:t>III</w:t>
      </w:r>
      <w:r w:rsidRPr="00563B59">
        <w:rPr>
          <w:sz w:val="24"/>
          <w:szCs w:val="24"/>
        </w:rPr>
        <w:t xml:space="preserve"> и ряда магнатов.</w:t>
      </w:r>
    </w:p>
    <w:p w:rsidR="00AE35DA" w:rsidRPr="00563B59" w:rsidRDefault="00AE35DA" w:rsidP="00DB7D16">
      <w:pPr>
        <w:ind w:firstLine="720"/>
        <w:jc w:val="both"/>
        <w:rPr>
          <w:sz w:val="24"/>
          <w:szCs w:val="24"/>
        </w:rPr>
      </w:pPr>
      <w:r w:rsidRPr="00563B59">
        <w:rPr>
          <w:sz w:val="24"/>
          <w:szCs w:val="24"/>
        </w:rPr>
        <w:t>Также Лжедмитрий нашел полную поддержку казачества на Дону и в Запорожье. Донские казаки стали врагами московскому правительству в ответ на антиказачьи репрессии: Б. Годунов ввел запрет на торговлю с казаками запрещенными товарами и на приезд казаков в приграничные крепости. Преследования были вызваны нападениями казаков на Крым. Активное участие в авантюрах Лжедмитрия в случае успеха кроме материальных выгод предполагало укрепление положения казачества. Поэтому среди казаков самозванец приобрел самых верных и воинственных сторонников.</w:t>
      </w:r>
    </w:p>
    <w:p w:rsidR="00AE35DA" w:rsidRPr="00563B59" w:rsidRDefault="00AE35DA" w:rsidP="00DB7D16">
      <w:pPr>
        <w:ind w:firstLine="720"/>
        <w:jc w:val="both"/>
        <w:rPr>
          <w:sz w:val="24"/>
          <w:szCs w:val="24"/>
        </w:rPr>
      </w:pPr>
      <w:r w:rsidRPr="00563B59">
        <w:rPr>
          <w:sz w:val="24"/>
          <w:szCs w:val="24"/>
        </w:rPr>
        <w:t xml:space="preserve">В борьбе с Лжедмитрием </w:t>
      </w:r>
      <w:r w:rsidRPr="00563B59">
        <w:rPr>
          <w:sz w:val="24"/>
          <w:szCs w:val="24"/>
          <w:lang w:val="en-US"/>
        </w:rPr>
        <w:t>I</w:t>
      </w:r>
      <w:r w:rsidRPr="00563B59">
        <w:rPr>
          <w:sz w:val="24"/>
          <w:szCs w:val="24"/>
        </w:rPr>
        <w:t xml:space="preserve"> Б. Годунов допустил целый ряд ошибок. Он не верил, что самозванца поддержит народ. Проявив нерешительность, Годунов не возглавил поход против Лжедмитрия. Судьба его решалась под  г. Кромы: маршрут движения был избран через районы, где жило казачество и было много беглых крестьян. Под Кромами царские войска перешли на сторону самозванца.</w:t>
      </w:r>
    </w:p>
    <w:p w:rsidR="00AE35DA" w:rsidRPr="00563B59" w:rsidRDefault="00AE35DA" w:rsidP="00DB7D16">
      <w:pPr>
        <w:ind w:firstLine="720"/>
        <w:jc w:val="both"/>
        <w:rPr>
          <w:sz w:val="24"/>
          <w:szCs w:val="24"/>
        </w:rPr>
      </w:pPr>
      <w:r w:rsidRPr="00563B59">
        <w:rPr>
          <w:sz w:val="24"/>
          <w:szCs w:val="24"/>
        </w:rPr>
        <w:t xml:space="preserve">Этому событию предшествовала неожиданная смерть Годунова. А присягнувший на царствование сын Годунова, Федор Борисович и его мать по приказу самозванца были арестованы и убиты. </w:t>
      </w:r>
    </w:p>
    <w:p w:rsidR="00AE35DA" w:rsidRPr="00563B59" w:rsidRDefault="00AE35DA" w:rsidP="00DB7D16">
      <w:pPr>
        <w:ind w:firstLine="720"/>
        <w:jc w:val="both"/>
        <w:rPr>
          <w:sz w:val="24"/>
          <w:szCs w:val="24"/>
        </w:rPr>
      </w:pPr>
      <w:r w:rsidRPr="00563B59">
        <w:rPr>
          <w:sz w:val="24"/>
          <w:szCs w:val="24"/>
        </w:rPr>
        <w:t xml:space="preserve">20 июня 1605 г. Лжедмитрий вступил в Москву, был провозглашен царем и стал называть себя императором. </w:t>
      </w:r>
    </w:p>
    <w:p w:rsidR="00AE35DA" w:rsidRPr="00563B59" w:rsidRDefault="00AE35DA" w:rsidP="00DB7D16">
      <w:pPr>
        <w:ind w:firstLine="720"/>
        <w:jc w:val="both"/>
        <w:rPr>
          <w:sz w:val="24"/>
          <w:szCs w:val="24"/>
        </w:rPr>
      </w:pPr>
      <w:r w:rsidRPr="00563B59">
        <w:rPr>
          <w:sz w:val="24"/>
          <w:szCs w:val="24"/>
        </w:rPr>
        <w:t xml:space="preserve">Продержался на троне “царь Дмитрий Иванович” около года. Его политика носила компромиссный характер. Была произведена массовая раздача денежного жалования дворянству, стимулировались поездки за рубеж купцов, готовился новый законодательный кодекс. От исполнения обещаний Речи Посполитой самозванец отказался. Не собирался он помогать Сигизмунду </w:t>
      </w:r>
      <w:r w:rsidRPr="00563B59">
        <w:rPr>
          <w:sz w:val="24"/>
          <w:szCs w:val="24"/>
          <w:lang w:val="en-US"/>
        </w:rPr>
        <w:t>III</w:t>
      </w:r>
      <w:r w:rsidRPr="00563B59">
        <w:rPr>
          <w:sz w:val="24"/>
          <w:szCs w:val="24"/>
        </w:rPr>
        <w:t xml:space="preserve"> в войне против Швеции и, тем более, раздавать западные области страны. Единственное, он выплатил деньги Мнишеку, в заметно уменьшенном объеме. Он стремился к большей открытости страны, к расширению политических, торговых, культурных связей. </w:t>
      </w:r>
    </w:p>
    <w:p w:rsidR="00AE35DA" w:rsidRPr="00563B59" w:rsidRDefault="00AE35DA" w:rsidP="00DB7D16">
      <w:pPr>
        <w:ind w:firstLine="720"/>
        <w:jc w:val="both"/>
        <w:rPr>
          <w:sz w:val="24"/>
          <w:szCs w:val="24"/>
        </w:rPr>
      </w:pPr>
      <w:r w:rsidRPr="00563B59">
        <w:rPr>
          <w:sz w:val="24"/>
          <w:szCs w:val="24"/>
        </w:rPr>
        <w:t xml:space="preserve">Надлежащего судебного разбирательства с Лжедмитрием </w:t>
      </w:r>
      <w:r w:rsidRPr="00563B59">
        <w:rPr>
          <w:sz w:val="24"/>
          <w:szCs w:val="24"/>
          <w:lang w:val="en-US"/>
        </w:rPr>
        <w:t>I</w:t>
      </w:r>
      <w:r w:rsidRPr="00563B59">
        <w:rPr>
          <w:sz w:val="24"/>
          <w:szCs w:val="24"/>
        </w:rPr>
        <w:t xml:space="preserve"> не было. Восстание москвичей против подданных Речи Посполитой прикрыло боярский заговор на жизнь царя. ”Однако 17 мая 1606 г. он был убит заговорщиками, во главе которых стоял могущественный клан князей Шуйских”. (4)</w:t>
      </w:r>
    </w:p>
    <w:p w:rsidR="00AE35DA" w:rsidRPr="00563B59" w:rsidRDefault="00AE35DA" w:rsidP="00DB7D16">
      <w:pPr>
        <w:ind w:firstLine="720"/>
        <w:jc w:val="both"/>
        <w:rPr>
          <w:sz w:val="24"/>
          <w:szCs w:val="24"/>
        </w:rPr>
      </w:pPr>
      <w:r w:rsidRPr="00563B59">
        <w:rPr>
          <w:sz w:val="24"/>
          <w:szCs w:val="24"/>
        </w:rPr>
        <w:t xml:space="preserve">Несколько дней труп самозванца с маскарадной маской на лице лежал на Красной площади. Потом его закопали за городской чертой, а потом тело выкопали, сожгли, пеплом зарядили пушку и выстрелили на запад. Не потому что он пришел с запада, а по традиции православных: на западе находился ад, туда его и отправили. </w:t>
      </w:r>
    </w:p>
    <w:p w:rsidR="003E66AF" w:rsidRPr="00563B59" w:rsidRDefault="003E66AF" w:rsidP="00DB7D16">
      <w:pPr>
        <w:ind w:firstLine="720"/>
        <w:jc w:val="both"/>
        <w:rPr>
          <w:sz w:val="24"/>
          <w:szCs w:val="24"/>
        </w:rPr>
      </w:pPr>
    </w:p>
    <w:p w:rsidR="003E66AF" w:rsidRPr="00563B59" w:rsidRDefault="003E66AF" w:rsidP="00DB7D16">
      <w:pPr>
        <w:pStyle w:val="1"/>
        <w:spacing w:before="0" w:after="0"/>
        <w:ind w:firstLine="720"/>
        <w:jc w:val="both"/>
        <w:rPr>
          <w:i w:val="0"/>
          <w:iCs w:val="0"/>
          <w:color w:val="auto"/>
          <w:spacing w:val="0"/>
          <w:u w:val="none"/>
        </w:rPr>
      </w:pPr>
      <w:bookmarkStart w:id="3" w:name="_Toc30579055"/>
      <w:r w:rsidRPr="00563B59">
        <w:rPr>
          <w:i w:val="0"/>
          <w:iCs w:val="0"/>
          <w:color w:val="auto"/>
          <w:spacing w:val="0"/>
          <w:u w:val="none"/>
        </w:rPr>
        <w:t>ВТОРОЙ АКТ СМУТЫ. ВАСИЛИЙ ШУЙСКИЙ.</w:t>
      </w:r>
      <w:bookmarkEnd w:id="3"/>
    </w:p>
    <w:p w:rsidR="003E66AF" w:rsidRPr="00563B59" w:rsidRDefault="003E66AF" w:rsidP="00DB7D16">
      <w:pPr>
        <w:ind w:firstLine="720"/>
        <w:jc w:val="both"/>
        <w:rPr>
          <w:sz w:val="24"/>
          <w:szCs w:val="24"/>
        </w:rPr>
      </w:pPr>
    </w:p>
    <w:p w:rsidR="00AE35DA" w:rsidRPr="00563B59" w:rsidRDefault="00AE35DA" w:rsidP="00DB7D16">
      <w:pPr>
        <w:ind w:firstLine="720"/>
        <w:jc w:val="both"/>
        <w:rPr>
          <w:sz w:val="24"/>
          <w:szCs w:val="24"/>
        </w:rPr>
      </w:pPr>
      <w:r w:rsidRPr="00563B59">
        <w:rPr>
          <w:sz w:val="24"/>
          <w:szCs w:val="24"/>
        </w:rPr>
        <w:t>Второй акт смуты открылся избранием на царствование Василия Шуйского.  Представитель рода нижегородско – суздальских  Рюриковичей, он входил в круг могущественной аристократии страны. В 1591 г. он возглавил от Боярской думы специальную комиссию, признавшую насильственную смерть царевича Дмитрия. В 1605 г. он свидетельствовал москвичам о его спасении в 1591 г. В 1606 г. по его инициативе царевич Дмитрий был канонизирован в качестве святого страстотерпца, как невинно убиенный царем Борисом.</w:t>
      </w:r>
    </w:p>
    <w:p w:rsidR="00AE35DA" w:rsidRPr="00563B59" w:rsidRDefault="00AE35DA" w:rsidP="00DB7D16">
      <w:pPr>
        <w:ind w:firstLine="720"/>
        <w:jc w:val="both"/>
        <w:rPr>
          <w:sz w:val="24"/>
          <w:szCs w:val="24"/>
        </w:rPr>
      </w:pPr>
      <w:r w:rsidRPr="00563B59">
        <w:rPr>
          <w:sz w:val="24"/>
          <w:szCs w:val="24"/>
        </w:rPr>
        <w:t xml:space="preserve">В дни коронации Шуйского многие говорили о незаконной процедуре коронации. На юге избрание Шуйского было воспринято как узурпация власти одним из ненавистных бояр. А в середине лета юг заполыхал: комбинация антиправительственных сил повторилась теперь в увеличенном масштабе. В 1606 – 1607 гг. вспыхнуло новое восстание под предводительством Ивана Исаевича Болотникова, боевым холопом князя Телятевского, от которого он бежал к донским казакам, был захвачен в плен крымскими татарами и продан в рабство в качестве гребца на турецкую галеру. После разгрома турецкого флота немецкими кораблями Болотников оказался в Венеции, откуда через Германию и Польшу попал в Путивль, куда прибыл в качестве воеводы царя Дмитрия. Армия во главе с Болотниковым подошла к Москве через Калугу – Малый Ярославец – Пахру. Началась полуторамесячная осада столицы. </w:t>
      </w:r>
    </w:p>
    <w:p w:rsidR="00AE35DA" w:rsidRPr="00563B59" w:rsidRDefault="00AE35DA" w:rsidP="00DB7D16">
      <w:pPr>
        <w:ind w:firstLine="720"/>
        <w:jc w:val="both"/>
        <w:rPr>
          <w:sz w:val="24"/>
          <w:szCs w:val="24"/>
        </w:rPr>
      </w:pPr>
      <w:r w:rsidRPr="00563B59">
        <w:rPr>
          <w:sz w:val="24"/>
          <w:szCs w:val="24"/>
        </w:rPr>
        <w:t>Само восстание началось под лозунгом восстановления на троне, опять же, “чудесно спасшегося” от боярского заговора царя Дмитрия. Политическим центром был Путивль, где распоряжался князь Г. Шаховской, один из вдохновителей восстания. Но воеводы повстанческих армий не слишком были склонны считаться с центром, где отсутствовал истинный монарх. Поэтому не было реальной координации действий. Репрессивные моменты проявились там, где действовал Болотников, а незаметны были там, где действовал Пашков. В середине ноября рязанские дворяне во главе с П. Ляпуновым перешли на сторону Шуйского, а в дни решающих боев в начале декабря 1606 г. и Пашков перешел на сторону  Шуйского. Повстанцы были разбиты в тяжелых трехдневных боях и отступили к Калуге и Туле.</w:t>
      </w:r>
    </w:p>
    <w:p w:rsidR="00AE35DA" w:rsidRPr="00563B59" w:rsidRDefault="00AE35DA" w:rsidP="00DB7D16">
      <w:pPr>
        <w:ind w:firstLine="720"/>
        <w:jc w:val="both"/>
        <w:rPr>
          <w:sz w:val="24"/>
          <w:szCs w:val="24"/>
        </w:rPr>
      </w:pPr>
      <w:r w:rsidRPr="00563B59">
        <w:rPr>
          <w:sz w:val="24"/>
          <w:szCs w:val="24"/>
        </w:rPr>
        <w:t xml:space="preserve">Позже из Путивля в Тулу прибывает новая рать во главе с новым самозванцем, “царевичем Петром Федоровичем” (Илейко Муромцем) вобравшая в себя терских и донских казаков, казачьи станицы с Украины и Запорожья, начинается второй этап. </w:t>
      </w:r>
    </w:p>
    <w:p w:rsidR="00AE35DA" w:rsidRPr="00563B59" w:rsidRDefault="00AE35DA" w:rsidP="00DB7D16">
      <w:pPr>
        <w:ind w:firstLine="720"/>
        <w:jc w:val="both"/>
        <w:rPr>
          <w:sz w:val="24"/>
          <w:szCs w:val="24"/>
        </w:rPr>
      </w:pPr>
      <w:r w:rsidRPr="00563B59">
        <w:rPr>
          <w:sz w:val="24"/>
          <w:szCs w:val="24"/>
        </w:rPr>
        <w:t>На русской территории оказывается целый ряд отрядов воинских людей из пограничных воеводств из Речи Посполитой, призванных на помощь. Основные силы болотниковцев были осажены в Калуге. Произошло несколько крупных сражений в конце зимы – весной 1607 г. В начале мая повстанцы наносят царским войскам поражение невдалеке от Калуги. Все крупные отряды повстанцев соединяются в одну крупную рать в Туле.</w:t>
      </w:r>
    </w:p>
    <w:p w:rsidR="00AE35DA" w:rsidRPr="00563B59" w:rsidRDefault="00AE35DA" w:rsidP="00DB7D16">
      <w:pPr>
        <w:ind w:firstLine="720"/>
        <w:jc w:val="both"/>
        <w:rPr>
          <w:sz w:val="24"/>
          <w:szCs w:val="24"/>
        </w:rPr>
      </w:pPr>
      <w:r w:rsidRPr="00563B59">
        <w:rPr>
          <w:sz w:val="24"/>
          <w:szCs w:val="24"/>
        </w:rPr>
        <w:t>Полная мобилизация всех военных ресурсов правительством  Шуйского позволила ему перейти в стратегическое наступление. С большим трудом царским воеводам удалось разбить конные отряды болотниковцев. Со второй декады июня 1607 г. начинается почти четырехмесячная осада Тулы царской армией. Только начавшийся голод и затопление крепости вынудили повстанцев сдать ее в начале октября. Аресту подверглись только предводители восстания, основная масса была отпущена.</w:t>
      </w:r>
    </w:p>
    <w:p w:rsidR="00AE35DA" w:rsidRPr="00563B59" w:rsidRDefault="00AE35DA" w:rsidP="00DB7D16">
      <w:pPr>
        <w:ind w:firstLine="720"/>
        <w:jc w:val="both"/>
        <w:rPr>
          <w:sz w:val="24"/>
          <w:szCs w:val="24"/>
        </w:rPr>
      </w:pPr>
      <w:r w:rsidRPr="00563B59">
        <w:rPr>
          <w:sz w:val="24"/>
          <w:szCs w:val="24"/>
        </w:rPr>
        <w:t xml:space="preserve">Так закончилось восстание Болотникова. Трудная победа над болотниковцами сулила успокоение общества, но этого не наблюдалось. Во многих районах страны не признавали власти царя. А царь произвел выплаты денежного жалования командному и рядовому составу царской армии, пожаловал часть поместий в вотчину. Повысил ранги дворовым и пожаловал в дворовые чины городовых дворян. В январе 1608 г. Василий Иванович переехал в новый дворец в Кремле. А в том же месяце 56–летний царь сочетался браком с юной княжной из рода князей Буйносовых-Ростовских. </w:t>
      </w:r>
    </w:p>
    <w:p w:rsidR="00AE35DA" w:rsidRPr="00563B59" w:rsidRDefault="00AE35DA" w:rsidP="00DB7D16">
      <w:pPr>
        <w:pStyle w:val="21"/>
        <w:ind w:left="0" w:firstLine="720"/>
        <w:jc w:val="both"/>
      </w:pPr>
      <w:r w:rsidRPr="00563B59">
        <w:t xml:space="preserve">Болотникова сослали в Каргополь. Примерно через пол года он был ослеплен, а вскоре его утопили. Суровый и жестокий к врагам, он обладал несомненными военными талантами и был непреклонен в исполнении задуманного. </w:t>
      </w:r>
    </w:p>
    <w:p w:rsidR="00AE35DA" w:rsidRPr="00563B59" w:rsidRDefault="00AE35DA" w:rsidP="00DB7D16">
      <w:pPr>
        <w:ind w:firstLine="720"/>
        <w:jc w:val="both"/>
        <w:rPr>
          <w:sz w:val="24"/>
          <w:szCs w:val="24"/>
        </w:rPr>
      </w:pPr>
      <w:r w:rsidRPr="00563B59">
        <w:rPr>
          <w:sz w:val="24"/>
          <w:szCs w:val="24"/>
        </w:rPr>
        <w:t xml:space="preserve">В Поволжье и Центре усложнилась социальная структура повстанческого лагеря. В борьбу против Шуйского начали вступать многие народности. Как и прежде, среди повстанцев много служилых людей, боевых холопов. Заметно больше в повстанческих силах появляется крестьян. Также привлекаются отряды из Речи Посполитой (казаки, шляхты). </w:t>
      </w:r>
    </w:p>
    <w:p w:rsidR="00AE35DA" w:rsidRPr="00563B59" w:rsidRDefault="00AE35DA" w:rsidP="00DB7D16">
      <w:pPr>
        <w:ind w:firstLine="720"/>
        <w:jc w:val="both"/>
        <w:rPr>
          <w:sz w:val="24"/>
          <w:szCs w:val="24"/>
        </w:rPr>
      </w:pPr>
      <w:r w:rsidRPr="00563B59">
        <w:rPr>
          <w:sz w:val="24"/>
          <w:szCs w:val="24"/>
        </w:rPr>
        <w:t>Многое начинает указывать на ужесточение борьбы. Около полутора десятков крупных боевых сражений, многомесячные осады Москвы, Калуги, Козельска, Тулы. Мобилизация военного и экономического потенциала. В Тулу было собрано более 100 тыс. воинов. В социальном плане – самые масштабные и изощренные казни за все годы Смуты. Наказание носили публичный и устрашающий характер.</w:t>
      </w:r>
    </w:p>
    <w:p w:rsidR="003E66AF" w:rsidRPr="00563B59" w:rsidRDefault="003E66AF" w:rsidP="00DB7D16">
      <w:pPr>
        <w:pStyle w:val="1"/>
        <w:spacing w:before="0" w:after="0"/>
        <w:ind w:firstLine="720"/>
        <w:jc w:val="both"/>
        <w:rPr>
          <w:i w:val="0"/>
          <w:iCs w:val="0"/>
          <w:color w:val="auto"/>
          <w:spacing w:val="0"/>
          <w:u w:val="none"/>
        </w:rPr>
      </w:pPr>
    </w:p>
    <w:p w:rsidR="003E66AF" w:rsidRPr="00563B59" w:rsidRDefault="003E66AF" w:rsidP="00DB7D16">
      <w:pPr>
        <w:pStyle w:val="1"/>
        <w:spacing w:before="0" w:after="0"/>
        <w:ind w:firstLine="720"/>
        <w:jc w:val="both"/>
        <w:rPr>
          <w:i w:val="0"/>
          <w:iCs w:val="0"/>
          <w:color w:val="auto"/>
          <w:spacing w:val="0"/>
          <w:u w:val="none"/>
        </w:rPr>
      </w:pPr>
      <w:bookmarkStart w:id="4" w:name="_Toc30579056"/>
      <w:r w:rsidRPr="00563B59">
        <w:rPr>
          <w:i w:val="0"/>
          <w:iCs w:val="0"/>
          <w:color w:val="auto"/>
          <w:spacing w:val="0"/>
          <w:u w:val="none"/>
        </w:rPr>
        <w:t>ВТОРОЙ АКТ СМУТЫ. ВАСИЛИЙ ШУЙСКИЙ.</w:t>
      </w:r>
      <w:bookmarkEnd w:id="4"/>
    </w:p>
    <w:p w:rsidR="00AE35DA" w:rsidRPr="00563B59" w:rsidRDefault="00AE35DA" w:rsidP="00DB7D16">
      <w:pPr>
        <w:ind w:firstLine="720"/>
        <w:jc w:val="both"/>
        <w:outlineLvl w:val="0"/>
        <w:rPr>
          <w:b/>
          <w:bCs/>
          <w:sz w:val="24"/>
          <w:szCs w:val="24"/>
        </w:rPr>
      </w:pPr>
      <w:r w:rsidRPr="00563B59">
        <w:rPr>
          <w:b/>
          <w:bCs/>
          <w:sz w:val="24"/>
          <w:szCs w:val="24"/>
        </w:rPr>
        <w:t xml:space="preserve"> </w:t>
      </w:r>
    </w:p>
    <w:p w:rsidR="00AE35DA" w:rsidRPr="00563B59" w:rsidRDefault="00AE35DA" w:rsidP="00DB7D16">
      <w:pPr>
        <w:ind w:firstLine="720"/>
        <w:jc w:val="both"/>
        <w:rPr>
          <w:sz w:val="24"/>
          <w:szCs w:val="24"/>
        </w:rPr>
      </w:pPr>
      <w:r w:rsidRPr="00563B59">
        <w:rPr>
          <w:sz w:val="24"/>
          <w:szCs w:val="24"/>
        </w:rPr>
        <w:t xml:space="preserve">Появление и гибель первого самозванца сопровождались всплеском международного интереса к тому, что разворачивалось на просторах России. Восстание Болотникова такой популярностью не пользовалось. Но именно оно продемонстрировало всю глубину кризиса общества и государства заинтересованным соседям. Только, Сигизмунду </w:t>
      </w:r>
      <w:r w:rsidRPr="00563B59">
        <w:rPr>
          <w:sz w:val="24"/>
          <w:szCs w:val="24"/>
          <w:lang w:val="en-US"/>
        </w:rPr>
        <w:t>III</w:t>
      </w:r>
      <w:r w:rsidRPr="00563B59">
        <w:rPr>
          <w:sz w:val="24"/>
          <w:szCs w:val="24"/>
        </w:rPr>
        <w:t xml:space="preserve"> надо было справиться сначала со своими неурядицами. Его опередили те, кто не раз пересекал русскую границу. Так родилась авантюра второго самозванца. На исходе лета 1607 г., еще до падения Тулы, в пограничном Стародубе объявилась персона, которую словно вынудили признаться, что он-то и есть спасшийся царь Дмитрий Иванович. Его подлинность тут же удостоверили московские приказные лица. При еще незавершенном втором действии, завязалась интрига следующего акта Смуты.</w:t>
      </w:r>
    </w:p>
    <w:p w:rsidR="00AE35DA" w:rsidRPr="00563B59" w:rsidRDefault="00AE35DA" w:rsidP="00DB7D16">
      <w:pPr>
        <w:ind w:firstLine="720"/>
        <w:jc w:val="both"/>
        <w:rPr>
          <w:sz w:val="24"/>
          <w:szCs w:val="24"/>
        </w:rPr>
      </w:pPr>
      <w:r w:rsidRPr="00563B59">
        <w:rPr>
          <w:sz w:val="24"/>
          <w:szCs w:val="24"/>
        </w:rPr>
        <w:t xml:space="preserve">Множественность центров власти в стране была свойственна смуте. Зима – весна 1605 г.: Москва и Путивль – две резиденции, одна – монарха, другая – претендента. Во время восстания Болотникова с местопребывание Шуйского – Москва. А в повстанческом лагере реального носителя имени царя нет долго, Путивль сохраняет значение оппозиционного центра, но регионального. Так как именем царя распоряжается Болотников, центр перемещается с ним: Калуга – с. Коломенское – Калуга – Тула. И правительственный, и повстанческий лагеря наглядно демонстрируют слабость центральной власти. </w:t>
      </w:r>
    </w:p>
    <w:p w:rsidR="0034015A" w:rsidRPr="00563B59" w:rsidRDefault="0034015A" w:rsidP="00DB7D16">
      <w:pPr>
        <w:pStyle w:val="1"/>
        <w:spacing w:before="0" w:after="0"/>
        <w:ind w:firstLine="720"/>
        <w:jc w:val="both"/>
        <w:rPr>
          <w:i w:val="0"/>
          <w:iCs w:val="0"/>
          <w:color w:val="auto"/>
          <w:spacing w:val="0"/>
          <w:u w:val="none"/>
        </w:rPr>
      </w:pPr>
    </w:p>
    <w:p w:rsidR="0034015A" w:rsidRPr="00563B59" w:rsidRDefault="0034015A" w:rsidP="00DB7D16">
      <w:pPr>
        <w:pStyle w:val="1"/>
        <w:spacing w:before="0" w:after="0"/>
        <w:ind w:firstLine="720"/>
        <w:jc w:val="both"/>
        <w:rPr>
          <w:i w:val="0"/>
          <w:iCs w:val="0"/>
          <w:color w:val="auto"/>
          <w:spacing w:val="0"/>
          <w:u w:val="none"/>
        </w:rPr>
      </w:pPr>
      <w:bookmarkStart w:id="5" w:name="_Toc30579057"/>
      <w:r w:rsidRPr="00563B59">
        <w:rPr>
          <w:i w:val="0"/>
          <w:iCs w:val="0"/>
          <w:color w:val="auto"/>
          <w:spacing w:val="0"/>
          <w:u w:val="none"/>
        </w:rPr>
        <w:t xml:space="preserve">ЛЖЕДМИТРИЙ </w:t>
      </w:r>
      <w:r w:rsidRPr="00563B59">
        <w:rPr>
          <w:i w:val="0"/>
          <w:iCs w:val="0"/>
          <w:color w:val="auto"/>
          <w:spacing w:val="0"/>
          <w:u w:val="none"/>
          <w:lang w:val="en-US"/>
        </w:rPr>
        <w:t>II</w:t>
      </w:r>
      <w:r w:rsidRPr="00563B59">
        <w:rPr>
          <w:i w:val="0"/>
          <w:iCs w:val="0"/>
          <w:color w:val="auto"/>
          <w:spacing w:val="0"/>
          <w:u w:val="none"/>
        </w:rPr>
        <w:t>.</w:t>
      </w:r>
      <w:bookmarkEnd w:id="5"/>
      <w:r w:rsidRPr="00563B59">
        <w:rPr>
          <w:i w:val="0"/>
          <w:iCs w:val="0"/>
          <w:color w:val="auto"/>
          <w:spacing w:val="0"/>
          <w:u w:val="none"/>
        </w:rPr>
        <w:t xml:space="preserve"> </w:t>
      </w:r>
    </w:p>
    <w:p w:rsidR="0034015A" w:rsidRPr="00563B59" w:rsidRDefault="0034015A" w:rsidP="00DB7D16">
      <w:pPr>
        <w:ind w:firstLine="720"/>
        <w:jc w:val="both"/>
        <w:rPr>
          <w:sz w:val="24"/>
          <w:szCs w:val="24"/>
        </w:rPr>
      </w:pPr>
    </w:p>
    <w:p w:rsidR="00AE35DA" w:rsidRPr="00563B59" w:rsidRDefault="00AE35DA" w:rsidP="00DB7D16">
      <w:pPr>
        <w:ind w:firstLine="720"/>
        <w:jc w:val="both"/>
        <w:rPr>
          <w:sz w:val="24"/>
          <w:szCs w:val="24"/>
        </w:rPr>
      </w:pPr>
      <w:r w:rsidRPr="00563B59">
        <w:rPr>
          <w:sz w:val="24"/>
          <w:szCs w:val="24"/>
        </w:rPr>
        <w:t>Ситуация существенно меняется с появлением второго самозванца. Скорее всего,</w:t>
      </w:r>
      <w:r w:rsidR="00A01015" w:rsidRPr="00563B59">
        <w:rPr>
          <w:sz w:val="24"/>
          <w:szCs w:val="24"/>
        </w:rPr>
        <w:t xml:space="preserve"> о</w:t>
      </w:r>
      <w:r w:rsidRPr="00563B59">
        <w:rPr>
          <w:sz w:val="24"/>
          <w:szCs w:val="24"/>
        </w:rPr>
        <w:t xml:space="preserve">н был русским, рано попавшим в восточные воеводства Литовского княжества. Первым приложили руку к сотворению нового царя Дмитрия местные шляхтичи. Кое-кто из них сопровождал Лжедмитрия </w:t>
      </w:r>
      <w:r w:rsidRPr="00563B59">
        <w:rPr>
          <w:sz w:val="24"/>
          <w:szCs w:val="24"/>
          <w:lang w:val="en-US"/>
        </w:rPr>
        <w:t>II</w:t>
      </w:r>
      <w:r w:rsidRPr="00563B59">
        <w:rPr>
          <w:sz w:val="24"/>
          <w:szCs w:val="24"/>
        </w:rPr>
        <w:t xml:space="preserve"> на заключительном этапе его похода на Москву. После появления самозванца в Стародубе, дело продолжил И. М. Заруцкий. В Стародубе он оказался не случайно, предводители повстанцев направили его из Тулы к границе для сбора сведений о местонахождение и планах “царя Дмитрия”.</w:t>
      </w:r>
    </w:p>
    <w:p w:rsidR="00AE35DA" w:rsidRPr="00563B59" w:rsidRDefault="00AE35DA" w:rsidP="00DB7D16">
      <w:pPr>
        <w:ind w:firstLine="720"/>
        <w:jc w:val="both"/>
        <w:rPr>
          <w:sz w:val="24"/>
          <w:szCs w:val="24"/>
        </w:rPr>
      </w:pPr>
      <w:r w:rsidRPr="00563B59">
        <w:rPr>
          <w:sz w:val="24"/>
          <w:szCs w:val="24"/>
        </w:rPr>
        <w:t xml:space="preserve"> Шуйский после сдачи ему Тулы распустил почти всех взятых в плен рядовых повстанцев и прекратил крупные операции, отложив их на следующий год. Летом 1607 г. Сигизмунд </w:t>
      </w:r>
      <w:r w:rsidRPr="00563B59">
        <w:rPr>
          <w:sz w:val="24"/>
          <w:szCs w:val="24"/>
          <w:lang w:val="en-US"/>
        </w:rPr>
        <w:t>III</w:t>
      </w:r>
      <w:r w:rsidRPr="00563B59">
        <w:rPr>
          <w:sz w:val="24"/>
          <w:szCs w:val="24"/>
        </w:rPr>
        <w:t xml:space="preserve"> нанес решительное поражение Речи Посполитой. Поэтому Лжедмитрий </w:t>
      </w:r>
      <w:r w:rsidRPr="00563B59">
        <w:rPr>
          <w:sz w:val="24"/>
          <w:szCs w:val="24"/>
          <w:lang w:val="en-US"/>
        </w:rPr>
        <w:t>II</w:t>
      </w:r>
      <w:r w:rsidRPr="00563B59">
        <w:rPr>
          <w:sz w:val="24"/>
          <w:szCs w:val="24"/>
        </w:rPr>
        <w:t>, направившийся в сентябре к Туле, а в октябре стремительно бежавший к границе, сильно нарастил потенциал за время зимовки под Орлом. К весне его рать насчитывала 20 –30 тыс. человек. В двухдневном бою под Болховом (30 апреля – 1 мая 1608 г.) Лжедмитрий разбил правительственную армию под командованием царского брата князя Д.И. Шуйского. Через месяц с небольшим он уже под Москвой. Вскоре в стране возникла вторая столица в с. Тушине. Отсюда и обыденное определение Самозванца – “Тушинский вор”. Так в Смуту возникло два параллельно существующих государственно-политических центра.</w:t>
      </w:r>
    </w:p>
    <w:p w:rsidR="00AE35DA" w:rsidRPr="00563B59" w:rsidRDefault="00AE35DA" w:rsidP="00DB7D16">
      <w:pPr>
        <w:ind w:firstLine="720"/>
        <w:jc w:val="both"/>
        <w:rPr>
          <w:sz w:val="24"/>
          <w:szCs w:val="24"/>
        </w:rPr>
      </w:pPr>
      <w:r w:rsidRPr="00563B59">
        <w:rPr>
          <w:sz w:val="24"/>
          <w:szCs w:val="24"/>
        </w:rPr>
        <w:t>В Тушине функционировали Боярская дума, государев двор, приказы, Большой дворец, казна и иные учреждения. На высоких постах оказывались незнатные люди. Заруцкий получил чин боярина, главы казачьего приказа и стал командующим всех отрядов и станиц казаков. Но в Думе у Самозванца заседали Рюриковичи (князья Засекины, Сицкие, Мосальские, Долгоруковы), Гедеминовичи (князья Трубецкие), аристократы с Северного Кавказа (князья Черкасские), Салтыковы, Плещеевы. Ему служил касимовский хан. Был привезен из Ростова митрополит Филарет. Важнейшие военные и материальные решения принимались верхушкой польско-литовских наемников. Сначала главенствовал гетман Ружинский, потом Я. П. Сапега, который возглавил все действия в центре страны, осадив в конце сентября Троице-Сергиев монастырь.</w:t>
      </w:r>
    </w:p>
    <w:p w:rsidR="00AE35DA" w:rsidRPr="00563B59" w:rsidRDefault="00AE35DA" w:rsidP="00DB7D16">
      <w:pPr>
        <w:ind w:firstLine="720"/>
        <w:jc w:val="both"/>
        <w:rPr>
          <w:sz w:val="24"/>
          <w:szCs w:val="24"/>
        </w:rPr>
      </w:pPr>
      <w:r w:rsidRPr="00563B59">
        <w:rPr>
          <w:sz w:val="24"/>
          <w:szCs w:val="24"/>
        </w:rPr>
        <w:t>С мая по ноябрь 1608 г. успехи тушинцев стремительно росли. На исходе лета произошло еще одно важное событие, ”царь Дмитрий Иванович” вновь обрел “свою”  венчанную и коронованную в мае 1606 г. жену. По соглашению лета 1608 г. польская сторона обязывалась вывести всех наемников – подданных Речи Посполитой с территории России в обмен на отпуск русским правительством всех задержанных и сосланных поляков. Включая семью Мнишков. Было установлено, где и как тушинцы смогут перехватить отправленных из Москвы к западной границе пленников. На людях была радостная встреча насильственно разлученных супругов, а в тайне  состоялось венчание Марины с новым носителем имени “царя Дмитрия”. С этого момента Марина Юрьевна связала свою судьбу и со вторым самозванцем, и с исходом войны.</w:t>
      </w:r>
    </w:p>
    <w:p w:rsidR="00AE35DA" w:rsidRPr="00563B59" w:rsidRDefault="00AE35DA" w:rsidP="00DB7D16">
      <w:pPr>
        <w:ind w:firstLine="720"/>
        <w:jc w:val="both"/>
        <w:rPr>
          <w:sz w:val="24"/>
          <w:szCs w:val="24"/>
        </w:rPr>
      </w:pPr>
      <w:r w:rsidRPr="00563B59">
        <w:rPr>
          <w:sz w:val="24"/>
          <w:szCs w:val="24"/>
        </w:rPr>
        <w:t>Положение Шуйского было печальным. Москва находилась в блокаде, отчасти были открыты только дороги на Рязань и Владимир. Росли цены на хлеб. Междуречье Оки и Волги признало власть царя. Присягнули ему в Среднем и Нижнем Поволжье, частично в Рязани, в Пскове. Крепости и сельские территории на западном пограничье также подчинились Тушину. Наконец Тушинские отряды проникли в Заволжье и далее на север. Осенью 1608 г. присягнула Вологда, а в ней были собраны налоги почти со всего севера, товары заморской торговли через Архангельск и меховая казна из Сибири. Доставка всего этого в Тушино означала бы почти автоматически финансовый крах правительства Шуйского.</w:t>
      </w:r>
    </w:p>
    <w:p w:rsidR="00AE35DA" w:rsidRPr="00563B59" w:rsidRDefault="00AE35DA" w:rsidP="00DB7D16">
      <w:pPr>
        <w:ind w:firstLine="720"/>
        <w:jc w:val="both"/>
        <w:rPr>
          <w:sz w:val="24"/>
          <w:szCs w:val="24"/>
        </w:rPr>
      </w:pPr>
      <w:r w:rsidRPr="00563B59">
        <w:rPr>
          <w:sz w:val="24"/>
          <w:szCs w:val="24"/>
        </w:rPr>
        <w:t>Исход войны решала не столько победа на поле брани, сколько финансы. И тушинские власти не располагали эффективными органами управления на местах. Поэтому, к весне 1609 г. движение ополчений северных и заволжских городов неуклонно сокращало пространство власти Тушина. На севере и северо-востоке практически не существовало дворянских уездных корпораций. Необходимо было прибегнуть к внешней помощи. Т. к. Речь Посполитая отказалась от подписанного ее послами соглашения, оставалась Швеция. Февральский договор 1609 г., заключенный от имени царя его родственником  М.В. Скопиным-Шуйским, предусматривал предоставление Швецией России значительного войска наемников в обмен на крепость Корелу. Весной войска начали прибывать в Новгородскую землю, в мае начался поход армии Скопина и рати Ф. И. Шереметева из Среднего Поволжья.</w:t>
      </w:r>
    </w:p>
    <w:p w:rsidR="00AE35DA" w:rsidRPr="00563B59" w:rsidRDefault="00AE35DA" w:rsidP="00DB7D16">
      <w:pPr>
        <w:ind w:firstLine="720"/>
        <w:jc w:val="both"/>
        <w:rPr>
          <w:sz w:val="24"/>
          <w:szCs w:val="24"/>
        </w:rPr>
      </w:pPr>
      <w:r w:rsidRPr="00563B59">
        <w:rPr>
          <w:sz w:val="24"/>
          <w:szCs w:val="24"/>
        </w:rPr>
        <w:t>Умелые действия Скопина  принесли большие успехи. Были очищены города по Волге и начато продвижение к Москве по Ярославской дороге. Шереметев освободил Владимиро-Суздальскую землю. В конце 1609 г. они объединились в Александровской слободе и, общими силами была снята осада с Троице-Сергиева монастыря, и был взят Дмитров.</w:t>
      </w:r>
    </w:p>
    <w:p w:rsidR="00AE35DA" w:rsidRPr="00563B59" w:rsidRDefault="00AE35DA" w:rsidP="00DB7D16">
      <w:pPr>
        <w:ind w:firstLine="720"/>
        <w:jc w:val="both"/>
        <w:rPr>
          <w:sz w:val="24"/>
          <w:szCs w:val="24"/>
        </w:rPr>
      </w:pPr>
      <w:r w:rsidRPr="00563B59">
        <w:rPr>
          <w:sz w:val="24"/>
          <w:szCs w:val="24"/>
        </w:rPr>
        <w:t xml:space="preserve">К этому моменту появилась другая, главная опасность – вмешательство Речи Посполитой и Швеции во внутренние усобицы России. В сентябре 1609 г. произошло вторжение армии во главе с Сигизмундом </w:t>
      </w:r>
      <w:r w:rsidRPr="00563B59">
        <w:rPr>
          <w:sz w:val="24"/>
          <w:szCs w:val="24"/>
          <w:lang w:val="en-US"/>
        </w:rPr>
        <w:t>III</w:t>
      </w:r>
      <w:r w:rsidRPr="00563B59">
        <w:rPr>
          <w:sz w:val="24"/>
          <w:szCs w:val="24"/>
        </w:rPr>
        <w:t>. Интересы короля были и личные, и политические, и конфессиональные, и территориальные. Король приложил много усилий, чтобы перетянуть основные силы наемников из Тушина. Осенью 1609 г. обозначился кризис Тушинского лагеря. В конце декабря Лжедмитрий бежит в Калугу. В январе – феврале были бои между поляками и русскими тушинцами. Русские тушинцы – аристократы из маршрутов – в Москву или в Калугу – предпочли третий: в королевский лагерь под Смоленск.</w:t>
      </w:r>
    </w:p>
    <w:p w:rsidR="00AE35DA" w:rsidRPr="00563B59" w:rsidRDefault="00AE35DA" w:rsidP="00DB7D16">
      <w:pPr>
        <w:ind w:firstLine="720"/>
        <w:jc w:val="both"/>
        <w:rPr>
          <w:sz w:val="24"/>
          <w:szCs w:val="24"/>
        </w:rPr>
      </w:pPr>
      <w:r w:rsidRPr="00563B59">
        <w:rPr>
          <w:sz w:val="24"/>
          <w:szCs w:val="24"/>
        </w:rPr>
        <w:t xml:space="preserve">Там в феврале 1610 г. был заключен договор о предварительном избрании на русский трон сына Сигизмунда </w:t>
      </w:r>
      <w:r w:rsidRPr="00563B59">
        <w:rPr>
          <w:sz w:val="24"/>
          <w:szCs w:val="24"/>
          <w:lang w:val="en-US"/>
        </w:rPr>
        <w:t>III</w:t>
      </w:r>
      <w:r w:rsidRPr="00563B59">
        <w:rPr>
          <w:sz w:val="24"/>
          <w:szCs w:val="24"/>
        </w:rPr>
        <w:t>, Владислава, причем основное содержание статей соглашения сводилось к четкой регламентации деятельности нового царя в условиях полного сохранения московского социального и государственно-политического устройства, православной веры.</w:t>
      </w:r>
    </w:p>
    <w:p w:rsidR="00AE35DA" w:rsidRPr="00563B59" w:rsidRDefault="00AE35DA" w:rsidP="00DB7D16">
      <w:pPr>
        <w:ind w:firstLine="720"/>
        <w:jc w:val="both"/>
        <w:rPr>
          <w:sz w:val="24"/>
          <w:szCs w:val="24"/>
        </w:rPr>
      </w:pPr>
      <w:r w:rsidRPr="00563B59">
        <w:rPr>
          <w:sz w:val="24"/>
          <w:szCs w:val="24"/>
        </w:rPr>
        <w:t xml:space="preserve">Весной-летом ведутся военные действия между Лжедмитрием </w:t>
      </w:r>
      <w:r w:rsidRPr="00563B59">
        <w:rPr>
          <w:sz w:val="24"/>
          <w:szCs w:val="24"/>
          <w:lang w:val="en-US"/>
        </w:rPr>
        <w:t>II</w:t>
      </w:r>
      <w:r w:rsidRPr="00563B59">
        <w:rPr>
          <w:sz w:val="24"/>
          <w:szCs w:val="24"/>
        </w:rPr>
        <w:t xml:space="preserve"> и польскими отрядами. Но главное происходит в столкновении армии Шуйского с королевской рати. Русские войска с отрядами наемников из Швеции выступили к Смоленску. Гетман С. Жолкевский нанес внезапный удар по не развернувшейся полностью в боевые</w:t>
      </w:r>
      <w:r w:rsidR="003E66AF" w:rsidRPr="00563B59">
        <w:rPr>
          <w:sz w:val="24"/>
          <w:szCs w:val="24"/>
        </w:rPr>
        <w:t xml:space="preserve"> </w:t>
      </w:r>
      <w:r w:rsidRPr="00563B59">
        <w:rPr>
          <w:sz w:val="24"/>
          <w:szCs w:val="24"/>
        </w:rPr>
        <w:t xml:space="preserve">порядки русской армии. Поражение при с. Клушине было катастрофическим,  правительство Шуйского за несколько часов лишилось почти всей армии. 17 июля 1610 г. в Москве произошел переворот. Дворяне во главе с П. Ляпуновым свергли Василия Шуйского с престола и насильно постригли его в монахи. Власть захватила группа бояр во главе с Ф. И. Мстиславским. Это правительство, состоявшее из семи бояр, получило название “семибоярщина”. В августе 1610 г. семибоярщина, несмотря на протесты патриарха Гермогена, призвала на русский престол Владислава и впустила войска интервентов в Кремль. </w:t>
      </w:r>
      <w:r w:rsidRPr="00563B59">
        <w:rPr>
          <w:sz w:val="24"/>
          <w:szCs w:val="24"/>
        </w:rPr>
        <w:tab/>
      </w:r>
      <w:r w:rsidRPr="00563B59">
        <w:rPr>
          <w:sz w:val="24"/>
          <w:szCs w:val="24"/>
        </w:rPr>
        <w:tab/>
      </w:r>
      <w:r w:rsidRPr="00563B59">
        <w:rPr>
          <w:sz w:val="24"/>
          <w:szCs w:val="24"/>
        </w:rPr>
        <w:tab/>
      </w:r>
      <w:r w:rsidRPr="00563B59">
        <w:rPr>
          <w:sz w:val="24"/>
          <w:szCs w:val="24"/>
        </w:rPr>
        <w:tab/>
      </w:r>
      <w:r w:rsidRPr="00563B59">
        <w:rPr>
          <w:sz w:val="24"/>
          <w:szCs w:val="24"/>
        </w:rPr>
        <w:tab/>
      </w:r>
      <w:r w:rsidRPr="00563B59">
        <w:rPr>
          <w:sz w:val="24"/>
          <w:szCs w:val="24"/>
        </w:rPr>
        <w:tab/>
      </w:r>
      <w:r w:rsidRPr="00563B59">
        <w:rPr>
          <w:sz w:val="24"/>
          <w:szCs w:val="24"/>
        </w:rPr>
        <w:tab/>
      </w:r>
      <w:r w:rsidRPr="00563B59">
        <w:rPr>
          <w:sz w:val="24"/>
          <w:szCs w:val="24"/>
        </w:rPr>
        <w:tab/>
      </w:r>
      <w:r w:rsidRPr="00563B59">
        <w:rPr>
          <w:sz w:val="24"/>
          <w:szCs w:val="24"/>
        </w:rPr>
        <w:tab/>
      </w:r>
      <w:r w:rsidRPr="00563B59">
        <w:rPr>
          <w:sz w:val="24"/>
          <w:szCs w:val="24"/>
        </w:rPr>
        <w:tab/>
      </w:r>
      <w:r w:rsidRPr="00563B59">
        <w:rPr>
          <w:sz w:val="24"/>
          <w:szCs w:val="24"/>
        </w:rPr>
        <w:tab/>
        <w:t xml:space="preserve">Главные послы вместо стола переговоров оказались под арестом, а потом и в заключении.  В столице власть полностью перешла к польскому коменданту Гонсевскому и тем русским, которых направил в Москву Сигизмунд. В декабре погибает Лжедмитрий </w:t>
      </w:r>
      <w:r w:rsidRPr="00563B59">
        <w:rPr>
          <w:sz w:val="24"/>
          <w:szCs w:val="24"/>
          <w:lang w:val="en-US"/>
        </w:rPr>
        <w:t>II</w:t>
      </w:r>
      <w:r w:rsidRPr="00563B59">
        <w:rPr>
          <w:sz w:val="24"/>
          <w:szCs w:val="24"/>
        </w:rPr>
        <w:t xml:space="preserve">. Патриарх Гермоген рассылает грамоты по многим городам с призывом к освобождению столицы и отказу от присяги Владиславу. Власти берут его под стражу, а в середине марта отправляют его </w:t>
      </w:r>
      <w:r w:rsidR="003E66AF" w:rsidRPr="00563B59">
        <w:rPr>
          <w:sz w:val="24"/>
          <w:szCs w:val="24"/>
        </w:rPr>
        <w:t xml:space="preserve">в заключение в Чудов монастырь. </w:t>
      </w:r>
      <w:r w:rsidRPr="00563B59">
        <w:rPr>
          <w:sz w:val="24"/>
          <w:szCs w:val="24"/>
        </w:rPr>
        <w:t>Арена, кажется, расчищена для Сигизмунда. Только не сдается Смоленск. В Калуге царица Марина рожает сына Ивана, которого отдает под покровительство и защиту горожан Калуги. Почти в двадцати городах формируются отряды, с конца зимы начинают подтягиваться к столице. А там, опережая события, 19 марта вспыхивает восстание москвичей против поляков. Бои шли 2 дня, и только после поджога домов и строений в Китай-городе гарнизону удалось подавить выступление горожан. Именно это событие было обозначено как “конечное разорение Московского царства”.</w:t>
      </w:r>
    </w:p>
    <w:p w:rsidR="00AE35DA" w:rsidRPr="00563B59" w:rsidRDefault="00AE35DA" w:rsidP="00DB7D16">
      <w:pPr>
        <w:ind w:firstLine="720"/>
        <w:jc w:val="both"/>
        <w:rPr>
          <w:sz w:val="24"/>
          <w:szCs w:val="24"/>
        </w:rPr>
      </w:pPr>
      <w:r w:rsidRPr="00563B59">
        <w:rPr>
          <w:sz w:val="24"/>
          <w:szCs w:val="24"/>
        </w:rPr>
        <w:t xml:space="preserve">В ближайшие дни после восстания к Москве подступили все отряды. Встала задача организационного оформления первого земского ополчения. Высшая власть – законодательная, судебная, отчасти исполнительная – принадлежала Совету ополчения. Руководство текущим управлением лежало на трех лицах: боярах и воеводах Д. Т. Трубецком и И. М. Заруцком, думном дворянине П. П. Ляпунове. Но т. к. отсутствовал единый план восстановления гос-ва, пришлось обращаться за военной помощью к Швеции, в обмен на возможное призвание одного из двух сыновей короля Карла </w:t>
      </w:r>
      <w:r w:rsidRPr="00563B59">
        <w:rPr>
          <w:sz w:val="24"/>
          <w:szCs w:val="24"/>
          <w:lang w:val="en-US"/>
        </w:rPr>
        <w:t>IX</w:t>
      </w:r>
      <w:r w:rsidRPr="00563B59">
        <w:rPr>
          <w:sz w:val="24"/>
          <w:szCs w:val="24"/>
        </w:rPr>
        <w:t>. Хотя, скорее это был тактический ход.</w:t>
      </w:r>
    </w:p>
    <w:p w:rsidR="00AE35DA" w:rsidRPr="00563B59" w:rsidRDefault="00AE35DA" w:rsidP="00DB7D16">
      <w:pPr>
        <w:ind w:firstLine="720"/>
        <w:jc w:val="both"/>
        <w:rPr>
          <w:sz w:val="24"/>
          <w:szCs w:val="24"/>
        </w:rPr>
      </w:pPr>
      <w:r w:rsidRPr="00563B59">
        <w:rPr>
          <w:sz w:val="24"/>
          <w:szCs w:val="24"/>
        </w:rPr>
        <w:t>Итоги к исходу лета 1611 г. будут совсем не завидные: после очередного штурма польских войск в июне пал Смоленск; опираясь на приговор Совета ополчения и позицию местной верхушки, шведские войска вошли в Новгород, а затем оккупировали новгородские земли, зафиксировав в договоре право шведского королевича на русский трон или на Новгородскую область. Второй центр, польская администрация, перемещался вместе с королем, который прихватил с собой в качестве трофея-символа своих побед братьев Шуйских. Процесс территориального распада и политического разложения, казалось, достиг той черты, после которой уже нет возврата к единству общества и государства.</w:t>
      </w:r>
    </w:p>
    <w:p w:rsidR="00AE35DA" w:rsidRPr="00563B59" w:rsidRDefault="00AE35DA" w:rsidP="00DB7D16">
      <w:pPr>
        <w:ind w:firstLine="720"/>
        <w:jc w:val="both"/>
        <w:rPr>
          <w:sz w:val="24"/>
          <w:szCs w:val="24"/>
        </w:rPr>
      </w:pPr>
    </w:p>
    <w:p w:rsidR="003E66AF" w:rsidRPr="00563B59" w:rsidRDefault="003E66AF" w:rsidP="00DB7D16">
      <w:pPr>
        <w:pStyle w:val="1"/>
        <w:spacing w:before="0" w:after="0"/>
        <w:ind w:firstLine="720"/>
        <w:jc w:val="both"/>
        <w:rPr>
          <w:i w:val="0"/>
          <w:iCs w:val="0"/>
          <w:color w:val="auto"/>
          <w:spacing w:val="0"/>
          <w:u w:val="none"/>
        </w:rPr>
      </w:pPr>
      <w:bookmarkStart w:id="6" w:name="_Toc30579058"/>
      <w:r w:rsidRPr="00563B59">
        <w:rPr>
          <w:i w:val="0"/>
          <w:iCs w:val="0"/>
          <w:color w:val="auto"/>
          <w:spacing w:val="0"/>
          <w:u w:val="none"/>
        </w:rPr>
        <w:t>Д. М. ПОЖАРСКИЙ И К. МИНИН.</w:t>
      </w:r>
      <w:bookmarkEnd w:id="6"/>
    </w:p>
    <w:p w:rsidR="00AE35DA" w:rsidRPr="00563B59" w:rsidRDefault="00AE35DA" w:rsidP="00DB7D16">
      <w:pPr>
        <w:ind w:firstLine="720"/>
        <w:jc w:val="both"/>
        <w:outlineLvl w:val="0"/>
        <w:rPr>
          <w:b/>
          <w:bCs/>
          <w:sz w:val="24"/>
          <w:szCs w:val="24"/>
        </w:rPr>
      </w:pPr>
    </w:p>
    <w:p w:rsidR="00AE35DA" w:rsidRPr="00563B59" w:rsidRDefault="00AE35DA" w:rsidP="00DB7D16">
      <w:pPr>
        <w:ind w:firstLine="720"/>
        <w:jc w:val="both"/>
        <w:rPr>
          <w:sz w:val="24"/>
          <w:szCs w:val="24"/>
        </w:rPr>
      </w:pPr>
      <w:r w:rsidRPr="00563B59">
        <w:rPr>
          <w:sz w:val="24"/>
          <w:szCs w:val="24"/>
        </w:rPr>
        <w:t>Под воздействием грамот Гермогена и старцев Троице-Сергиева монастыря сформировалась политическая платформа: не брать царем Ивана Дмитриевича (сына Марины), не приглашать на русский престол зарубежного претендента, а освободить столицу с последующим созывом Земского собора для избрания нового царя. Во главе ополчения встали князь Д. М. Пожарский и нижегородский староста К. Минин. Побор, собранный с горожан и сельчан по инициативе Минина, обеспечил финансы на первом этапе. Был выбран  маршрут вверх по Волге до Ярославля. В Ярославле были восстановлены основные приказы: сюда из-под Москвы, из провинции стекались опытные приказные, умевшие поставить дело управления на добротную основу. Руководители ополчения всерьез занялись дипломатией. Несколько месяцев серьезной работы доказали взаимодополнение руководителей ополчения: опытный и удачливый воевода, человек твердых убеждений, Пожарский возложил текущее управление на Минина, обеспечившего главный нерв – финансы и снабжение. Угроза прорыва армии во главе с литовским гетманом К. Ходкевичем к польскому гарнизону  в Москве вынудила предводителей ополчения ускорить поход к столице. Судьба гарнизона в Кремле была решена, 27 октября два польских гарнизона сдались, Москва была освобождена. Попытка Сигизмунда  небольшими силами переломить ход событий оказалась запоздавшей: короля остановили под Волоколамском. Узнав о сдаче гарнизона, он повернул в Польшу.</w:t>
      </w:r>
    </w:p>
    <w:p w:rsidR="00AE35DA" w:rsidRPr="00563B59" w:rsidRDefault="00AE35DA" w:rsidP="00DB7D16">
      <w:pPr>
        <w:ind w:firstLine="720"/>
        <w:jc w:val="both"/>
        <w:rPr>
          <w:sz w:val="24"/>
          <w:szCs w:val="24"/>
        </w:rPr>
      </w:pPr>
      <w:r w:rsidRPr="00563B59">
        <w:rPr>
          <w:sz w:val="24"/>
          <w:szCs w:val="24"/>
        </w:rPr>
        <w:t xml:space="preserve">В Москве сформировался новый объединенный Совет и приказы. Требовалась перестройка военной организации и, прежде всего перерегистрация казачьих отрядов. В январе 1613 г. заседание Собора открылось в Успенском соборе Кремля. Были определены нормы представительства от городов и групп населения. Полагалось 10 человек от города при сохранении того перечня сословий, по которому призывали в Совет ополчения, включая черносошных крестьян. Традиционные и ведущие курии Собора – Освященный собор, Дума, дворовые московские чины, сохранили свою роль. Понадобилось специальное решение о том, что кандидатуры иностранного происхождения не будут рассматриваться, как и кандидатура сына Марины. Но когда отбор кандидатов зашел в тупик “в качестве кандидатов были предложены польский королевич Владислав, сын шведского короля Карл-Филипп, сын Лжедмитрия </w:t>
      </w:r>
      <w:r w:rsidRPr="00563B59">
        <w:rPr>
          <w:sz w:val="24"/>
          <w:szCs w:val="24"/>
          <w:lang w:val="en-US"/>
        </w:rPr>
        <w:t>II</w:t>
      </w:r>
      <w:r w:rsidRPr="00563B59">
        <w:rPr>
          <w:sz w:val="24"/>
          <w:szCs w:val="24"/>
        </w:rPr>
        <w:t xml:space="preserve"> и Марины Мнишек Иван, прозванный “Вороненком”, а также представители крупнейших боярских фамилий”. (5) </w:t>
      </w:r>
    </w:p>
    <w:p w:rsidR="00AE35DA" w:rsidRPr="00563B59" w:rsidRDefault="00AE35DA" w:rsidP="00DB7D16">
      <w:pPr>
        <w:ind w:firstLine="720"/>
        <w:jc w:val="both"/>
        <w:rPr>
          <w:sz w:val="24"/>
          <w:szCs w:val="24"/>
        </w:rPr>
      </w:pPr>
    </w:p>
    <w:p w:rsidR="003E66AF" w:rsidRPr="00563B59" w:rsidRDefault="003E66AF" w:rsidP="00DB7D16">
      <w:pPr>
        <w:pStyle w:val="1"/>
        <w:spacing w:before="0" w:after="0"/>
        <w:ind w:firstLine="720"/>
        <w:jc w:val="both"/>
        <w:rPr>
          <w:i w:val="0"/>
          <w:iCs w:val="0"/>
          <w:color w:val="auto"/>
          <w:spacing w:val="0"/>
          <w:u w:val="none"/>
        </w:rPr>
      </w:pPr>
      <w:bookmarkStart w:id="7" w:name="_Toc30579059"/>
      <w:r w:rsidRPr="00563B59">
        <w:rPr>
          <w:i w:val="0"/>
          <w:iCs w:val="0"/>
          <w:color w:val="auto"/>
          <w:spacing w:val="0"/>
          <w:u w:val="none"/>
        </w:rPr>
        <w:t>ИЗБРАНИЕ М. Ф. РОМАНОВА.</w:t>
      </w:r>
      <w:bookmarkEnd w:id="7"/>
    </w:p>
    <w:p w:rsidR="00AE35DA" w:rsidRPr="00563B59" w:rsidRDefault="00AE35DA" w:rsidP="00DB7D16">
      <w:pPr>
        <w:ind w:firstLine="720"/>
        <w:jc w:val="both"/>
        <w:outlineLvl w:val="0"/>
        <w:rPr>
          <w:b/>
          <w:bCs/>
          <w:color w:val="FF0000"/>
          <w:sz w:val="24"/>
          <w:szCs w:val="24"/>
        </w:rPr>
      </w:pPr>
    </w:p>
    <w:p w:rsidR="00AE35DA" w:rsidRPr="00563B59" w:rsidRDefault="00AE35DA" w:rsidP="00DB7D16">
      <w:pPr>
        <w:ind w:firstLine="720"/>
        <w:jc w:val="both"/>
        <w:rPr>
          <w:sz w:val="24"/>
          <w:szCs w:val="24"/>
        </w:rPr>
      </w:pPr>
      <w:r w:rsidRPr="00563B59">
        <w:rPr>
          <w:sz w:val="24"/>
          <w:szCs w:val="24"/>
        </w:rPr>
        <w:t xml:space="preserve">“21 февраля Собор остановил свой выбор на Михаиле Федоровиче Романове, 16-летнем внучатом племяннике первой жены Ивана Грозного Анастасии Романовой”. (6)  </w:t>
      </w:r>
    </w:p>
    <w:p w:rsidR="00AE35DA" w:rsidRPr="00563B59" w:rsidRDefault="00AE35DA" w:rsidP="00DB7D16">
      <w:pPr>
        <w:ind w:firstLine="720"/>
        <w:jc w:val="both"/>
        <w:rPr>
          <w:sz w:val="24"/>
          <w:szCs w:val="24"/>
        </w:rPr>
      </w:pPr>
      <w:r w:rsidRPr="00563B59">
        <w:rPr>
          <w:sz w:val="24"/>
          <w:szCs w:val="24"/>
        </w:rPr>
        <w:t>Часто в описании Смуты на факте избрания Михаила ставят точку. Но хотя бы потому, что без международного урегулирования нельзя было, как я думаю, гражданскую войну считать законченной, это неверно. Проводились антиналоговые выступления в регионах. Периодически происходят восстания казаков, не признавших нового царя. Среди них наиболее грозным был Иван Заруцкий, к которому перебралась Мнишек с сыном. Но к весне 1613 г. стало ясным, что он не найдет поддержки у населения. Летом этого же года он бежит в Астрахань. А летом 1614 г. его, Марину с сыном арестовывают на Яике, Заруцкий и Иван были казнены, а Мнишек умерла в Коломне в заключении.</w:t>
      </w:r>
    </w:p>
    <w:p w:rsidR="00AE35DA" w:rsidRPr="00563B59" w:rsidRDefault="00AE35DA" w:rsidP="00DB7D16">
      <w:pPr>
        <w:ind w:firstLine="720"/>
        <w:jc w:val="both"/>
        <w:rPr>
          <w:sz w:val="24"/>
          <w:szCs w:val="24"/>
        </w:rPr>
      </w:pPr>
    </w:p>
    <w:p w:rsidR="003E66AF" w:rsidRPr="00563B59" w:rsidRDefault="003E66AF" w:rsidP="00DB7D16">
      <w:pPr>
        <w:pStyle w:val="1"/>
        <w:spacing w:before="0" w:after="0"/>
        <w:ind w:firstLine="720"/>
        <w:jc w:val="both"/>
        <w:rPr>
          <w:i w:val="0"/>
          <w:iCs w:val="0"/>
          <w:color w:val="auto"/>
          <w:spacing w:val="0"/>
          <w:u w:val="none"/>
        </w:rPr>
      </w:pPr>
      <w:bookmarkStart w:id="8" w:name="_Toc30579060"/>
      <w:r w:rsidRPr="00563B59">
        <w:rPr>
          <w:i w:val="0"/>
          <w:iCs w:val="0"/>
          <w:color w:val="auto"/>
          <w:spacing w:val="0"/>
          <w:u w:val="none"/>
        </w:rPr>
        <w:t>ВОССТАНИЕ “БАЛОВНЯ”. СТОЛБОВСКИЙ МИР. ДЕУЛИНСКОЕ ПЕРЕМИРИЕ.</w:t>
      </w:r>
      <w:bookmarkEnd w:id="8"/>
      <w:r w:rsidRPr="00563B59">
        <w:rPr>
          <w:i w:val="0"/>
          <w:iCs w:val="0"/>
          <w:color w:val="auto"/>
          <w:spacing w:val="0"/>
          <w:u w:val="none"/>
        </w:rPr>
        <w:t xml:space="preserve"> </w:t>
      </w:r>
    </w:p>
    <w:p w:rsidR="003E66AF" w:rsidRPr="00563B59" w:rsidRDefault="003E66AF" w:rsidP="00DB7D16">
      <w:pPr>
        <w:ind w:firstLine="720"/>
        <w:jc w:val="both"/>
        <w:rPr>
          <w:sz w:val="24"/>
          <w:szCs w:val="24"/>
        </w:rPr>
      </w:pPr>
    </w:p>
    <w:p w:rsidR="00AE35DA" w:rsidRPr="00563B59" w:rsidRDefault="00AE35DA" w:rsidP="00DB7D16">
      <w:pPr>
        <w:ind w:firstLine="720"/>
        <w:jc w:val="both"/>
        <w:rPr>
          <w:sz w:val="24"/>
          <w:szCs w:val="24"/>
        </w:rPr>
      </w:pPr>
      <w:r w:rsidRPr="00563B59">
        <w:rPr>
          <w:sz w:val="24"/>
          <w:szCs w:val="24"/>
        </w:rPr>
        <w:t>Следующее восстание казаков в 1615 г. получило название “восстание Баловня ”по имени его предводителя. Казачество свято сберегало принципы, характерные для вольных казаков. Их требования – контроль над персональным составом станиц должен быть только в руках станичного атамана, справедливое  и своевременное вознаграждение за службу, отмена запретительных мер на торговлю казаков своей добычей.</w:t>
      </w:r>
    </w:p>
    <w:p w:rsidR="00AE35DA" w:rsidRPr="00563B59" w:rsidRDefault="00AE35DA" w:rsidP="00DB7D16">
      <w:pPr>
        <w:ind w:firstLine="720"/>
        <w:jc w:val="both"/>
        <w:rPr>
          <w:sz w:val="24"/>
          <w:szCs w:val="24"/>
        </w:rPr>
      </w:pPr>
      <w:r w:rsidRPr="00563B59">
        <w:rPr>
          <w:sz w:val="24"/>
          <w:szCs w:val="24"/>
        </w:rPr>
        <w:t>Особая опасность восстания Баловня проистекала из незащищенности столицы в момент появления в начале июля 1615 г. казачьего войска. Почти 3 недели шли переговоры. Когда подтянулись войска, обманным путем удалось отсечь от войска предводителей и неожиданно напасть на казаков. Преследование продолжалось десятки верст, в крепости по маршрутам их отступления были направлены распоряжения об арестах, казнях казаков. Сам Баловень с 36 товарищами был повешен в Москве, десятки других – в крепостях. Многие сотни просидели в тюрьме до амнистии 1619 г. Никогда более войско вольных казаков не достигало таких размеров.</w:t>
      </w:r>
    </w:p>
    <w:p w:rsidR="00AE35DA" w:rsidRPr="00563B59" w:rsidRDefault="00AE35DA" w:rsidP="00DB7D16">
      <w:pPr>
        <w:ind w:firstLine="720"/>
        <w:jc w:val="both"/>
        <w:rPr>
          <w:sz w:val="24"/>
          <w:szCs w:val="24"/>
        </w:rPr>
      </w:pPr>
      <w:r w:rsidRPr="00563B59">
        <w:rPr>
          <w:sz w:val="24"/>
          <w:szCs w:val="24"/>
        </w:rPr>
        <w:t>Другую опасность представляли шведы. После нескольких военных столкновений, а затем переговоров в 1617 г. был заключен Столбовский мир (в деревне Столбово). Швеция возвращала России Новгородскую землю, но удерживала за собой Балтийское побережье и получала денежную компенсацию. ”Король Густав-Адольф после Столбовского мира говорил, что теперь “Россия не опасный сосед …ее отделяют от Швеции болота, крепости, и русским будет трудно перейти через этот “ручеек”(7)</w:t>
      </w:r>
    </w:p>
    <w:p w:rsidR="00AE35DA" w:rsidRPr="00563B59" w:rsidRDefault="00AE35DA" w:rsidP="00DB7D16">
      <w:pPr>
        <w:ind w:firstLine="720"/>
        <w:jc w:val="both"/>
        <w:rPr>
          <w:sz w:val="24"/>
          <w:szCs w:val="24"/>
        </w:rPr>
      </w:pPr>
      <w:r w:rsidRPr="00563B59">
        <w:rPr>
          <w:sz w:val="24"/>
          <w:szCs w:val="24"/>
        </w:rPr>
        <w:t xml:space="preserve">Польский королевич Владислав, стремившийся получить русский престол, организовал в 1617 – 1618 гг. поход на Москву. Он дошел до Арбатских ворот Москвы, но был отбит. В селе Деулино рядом с Троице – Сергиевским монастырем в 1618 г. было заключено Деулинское перемирие с Речью Посполитой, за которой оставались Смоленские и Черниговские земли.     </w:t>
      </w:r>
    </w:p>
    <w:p w:rsidR="00AE35DA" w:rsidRPr="00563B59" w:rsidRDefault="00AE35DA" w:rsidP="00DB7D16">
      <w:pPr>
        <w:ind w:firstLine="720"/>
        <w:jc w:val="both"/>
      </w:pPr>
      <w:r w:rsidRPr="00563B59">
        <w:t xml:space="preserve"> </w:t>
      </w:r>
      <w:r w:rsidRPr="00563B59">
        <w:rPr>
          <w:lang w:val="en-US"/>
        </w:rPr>
        <w:t xml:space="preserve"> </w:t>
      </w:r>
    </w:p>
    <w:p w:rsidR="001736F0" w:rsidRPr="00563B59" w:rsidRDefault="001736F0" w:rsidP="00DB7D16">
      <w:pPr>
        <w:ind w:firstLine="720"/>
        <w:jc w:val="both"/>
      </w:pPr>
    </w:p>
    <w:p w:rsidR="001736F0" w:rsidRPr="00563B59" w:rsidRDefault="001736F0" w:rsidP="00DB7D16">
      <w:pPr>
        <w:ind w:firstLine="720"/>
        <w:jc w:val="both"/>
      </w:pPr>
    </w:p>
    <w:p w:rsidR="005E0127" w:rsidRPr="00563B59" w:rsidRDefault="00563B59" w:rsidP="00DB7D16">
      <w:pPr>
        <w:pStyle w:val="1"/>
        <w:spacing w:before="0" w:after="0"/>
        <w:ind w:firstLine="720"/>
        <w:jc w:val="both"/>
        <w:rPr>
          <w:i w:val="0"/>
          <w:iCs w:val="0"/>
          <w:color w:val="auto"/>
          <w:spacing w:val="0"/>
          <w:u w:val="none"/>
        </w:rPr>
      </w:pPr>
      <w:bookmarkStart w:id="9" w:name="_Toc30579061"/>
      <w:r w:rsidRPr="00563B59">
        <w:rPr>
          <w:i w:val="0"/>
          <w:iCs w:val="0"/>
          <w:color w:val="auto"/>
          <w:spacing w:val="0"/>
          <w:u w:val="none"/>
        </w:rPr>
        <w:t>Значение смутного времени.</w:t>
      </w:r>
      <w:bookmarkEnd w:id="9"/>
    </w:p>
    <w:p w:rsidR="00563B59" w:rsidRPr="00563B59" w:rsidRDefault="00563B59" w:rsidP="00DB7D16">
      <w:pPr>
        <w:pStyle w:val="a8"/>
        <w:ind w:firstLine="720"/>
        <w:jc w:val="both"/>
      </w:pPr>
    </w:p>
    <w:p w:rsidR="00CC5402" w:rsidRPr="00563B59" w:rsidRDefault="00563B59" w:rsidP="00DB7D16">
      <w:pPr>
        <w:pStyle w:val="a8"/>
        <w:ind w:firstLine="720"/>
        <w:jc w:val="both"/>
      </w:pPr>
      <w:r>
        <w:t>Ознакомившись</w:t>
      </w:r>
      <w:r w:rsidR="00CC5402" w:rsidRPr="00563B59">
        <w:t xml:space="preserve"> с подробностями смутного времени, нетрудно понять их общий ход. Начало смут было положено прекращением московской династии, а причины заключались в недовольстве разных классов московского населения теми условиями жизни, какие создались в московском государстве. Бояре и княжата были озлоблены гонениями Грозного и Годунова. Как только они увидели возможность прекращения московского царского рода, они начали борьбу за власть и влияние, чтобы вернуть себе прежнее, утраченное ими положение при дворе и в государстве и овладеть престолом. </w:t>
      </w:r>
      <w:r w:rsidR="00942AE5" w:rsidRPr="00563B59">
        <w:t xml:space="preserve">От смерти Грозного до воцарения Шуйского шла борьба дворцовая за царский венец, между жаждущими власти. Подставив вместо Бориса самозванца,  бояре вызвали тем самым народное движение. </w:t>
      </w:r>
      <w:r w:rsidR="008D0B6C" w:rsidRPr="00563B59">
        <w:t>Поднявшись за самозванца, люди восстали за ненавистное им московское правительство, в надежде отомстить за свои беды и стремясь получить от Дмитрия различные льготы и права. После смерти самозванца началась борьба с боярами  (междоусобная борьба), разрушившая порядок и расшатавшая государство, чем и воспользовались поляки и шведы. Тогда на Руси поднялось патриотическое движение. Вследствие совершенных ошибок (опрометчивого соединения слишком разных и враждебных друг другу классов)  дворяне и горожане были вынуждены объединиться и и освободить Москву. Постепенно они прекратили смуту.</w:t>
      </w:r>
    </w:p>
    <w:p w:rsidR="008D0B6C" w:rsidRDefault="008D0B6C" w:rsidP="00DB7D16">
      <w:pPr>
        <w:pStyle w:val="a8"/>
        <w:ind w:firstLine="720"/>
        <w:jc w:val="both"/>
      </w:pPr>
      <w:r w:rsidRPr="00563B59">
        <w:t xml:space="preserve">Таким образом, смута, поднявшаяся по поводу прекращения династии в Москве, прошла три </w:t>
      </w:r>
      <w:r w:rsidR="00563B59">
        <w:t>периода:</w:t>
      </w:r>
    </w:p>
    <w:p w:rsidR="00563B59" w:rsidRDefault="00563B59" w:rsidP="00DB7D16">
      <w:pPr>
        <w:pStyle w:val="a8"/>
        <w:numPr>
          <w:ilvl w:val="0"/>
          <w:numId w:val="4"/>
        </w:numPr>
        <w:jc w:val="both"/>
      </w:pPr>
      <w:r>
        <w:t>борьба бояр за власть и престол</w:t>
      </w:r>
    </w:p>
    <w:p w:rsidR="00563B59" w:rsidRDefault="00563B59" w:rsidP="00DB7D16">
      <w:pPr>
        <w:pStyle w:val="a8"/>
        <w:numPr>
          <w:ilvl w:val="0"/>
          <w:numId w:val="4"/>
        </w:numPr>
        <w:jc w:val="both"/>
      </w:pPr>
      <w:r>
        <w:t>борьба низших классов против высших</w:t>
      </w:r>
    </w:p>
    <w:p w:rsidR="00563B59" w:rsidRDefault="00563B59" w:rsidP="00DB7D16">
      <w:pPr>
        <w:pStyle w:val="a8"/>
        <w:numPr>
          <w:ilvl w:val="0"/>
          <w:numId w:val="4"/>
        </w:numPr>
        <w:jc w:val="both"/>
      </w:pPr>
      <w:r>
        <w:t>борьба русских людей вообще с иноземными врагами и своими «ворами» (7)</w:t>
      </w:r>
    </w:p>
    <w:p w:rsidR="00563B59" w:rsidRDefault="00563B59" w:rsidP="00DB7D16">
      <w:pPr>
        <w:pStyle w:val="a8"/>
        <w:jc w:val="both"/>
      </w:pPr>
    </w:p>
    <w:p w:rsidR="00846471" w:rsidRDefault="00846471" w:rsidP="00DB7D16">
      <w:pPr>
        <w:pStyle w:val="a8"/>
        <w:ind w:firstLine="720"/>
        <w:jc w:val="both"/>
      </w:pPr>
    </w:p>
    <w:p w:rsidR="00846471" w:rsidRDefault="00846471" w:rsidP="00DB7D16">
      <w:pPr>
        <w:pStyle w:val="1"/>
        <w:pageBreakBefore/>
        <w:spacing w:before="0" w:after="0"/>
        <w:ind w:firstLine="720"/>
        <w:jc w:val="both"/>
        <w:rPr>
          <w:i w:val="0"/>
          <w:iCs w:val="0"/>
          <w:color w:val="auto"/>
          <w:spacing w:val="0"/>
          <w:u w:val="none"/>
        </w:rPr>
      </w:pPr>
      <w:bookmarkStart w:id="10" w:name="_Toc30579062"/>
      <w:r w:rsidRPr="00846471">
        <w:rPr>
          <w:i w:val="0"/>
          <w:iCs w:val="0"/>
          <w:color w:val="auto"/>
          <w:spacing w:val="0"/>
          <w:u w:val="none"/>
        </w:rPr>
        <w:t>Заключение</w:t>
      </w:r>
      <w:r w:rsidR="009977D5">
        <w:rPr>
          <w:i w:val="0"/>
          <w:iCs w:val="0"/>
          <w:color w:val="auto"/>
          <w:spacing w:val="0"/>
          <w:u w:val="none"/>
        </w:rPr>
        <w:t xml:space="preserve"> (основные проблемы </w:t>
      </w:r>
      <w:r w:rsidR="00B41793">
        <w:rPr>
          <w:i w:val="0"/>
          <w:iCs w:val="0"/>
          <w:color w:val="auto"/>
          <w:spacing w:val="0"/>
          <w:u w:val="none"/>
        </w:rPr>
        <w:t xml:space="preserve">и последствия </w:t>
      </w:r>
      <w:r w:rsidR="009977D5">
        <w:rPr>
          <w:i w:val="0"/>
          <w:iCs w:val="0"/>
          <w:color w:val="auto"/>
          <w:spacing w:val="0"/>
          <w:u w:val="none"/>
        </w:rPr>
        <w:t>смутного времени)</w:t>
      </w:r>
      <w:bookmarkEnd w:id="10"/>
    </w:p>
    <w:p w:rsidR="00846471" w:rsidRPr="00846471" w:rsidRDefault="00846471" w:rsidP="00DB7D16"/>
    <w:p w:rsidR="00563B59" w:rsidRDefault="00563B59" w:rsidP="00DB7D16">
      <w:pPr>
        <w:pStyle w:val="a8"/>
        <w:ind w:firstLine="720"/>
        <w:jc w:val="both"/>
      </w:pPr>
      <w:r>
        <w:t>Тянувшаяся почти четверть века смута не могла не оставить глубокого следа в московской политической и общественной жизни. Во-первых, начавшее смуту боярство не только не достигло своих целей, но было окончательно разбито смутою. Прекратили свое существование, в лучшем случае обеднели или потеряли свое влияние многие боярские семьи. Не добилось своих целей и казачество, терпевшее каждый раз поражение.</w:t>
      </w:r>
    </w:p>
    <w:p w:rsidR="008C2E77" w:rsidRDefault="008C2E77" w:rsidP="00DB7D16">
      <w:pPr>
        <w:pStyle w:val="a8"/>
        <w:ind w:firstLine="720"/>
        <w:jc w:val="both"/>
      </w:pPr>
      <w:r>
        <w:t xml:space="preserve">Главную силу в Московском государстве получили люди средних классов – дворяне и горожане. </w:t>
      </w:r>
    </w:p>
    <w:p w:rsidR="008C2E77" w:rsidRDefault="008C2E77" w:rsidP="00DB7D16">
      <w:pPr>
        <w:pStyle w:val="a8"/>
        <w:ind w:firstLine="720"/>
        <w:jc w:val="both"/>
      </w:pPr>
      <w:r>
        <w:t xml:space="preserve">Для правительства последствия также были велики. Народ и государство не только не казались теперь собственностью, они представлялись громадной стихией, для </w:t>
      </w:r>
      <w:r w:rsidR="003524FE">
        <w:t>управления</w:t>
      </w:r>
      <w:r>
        <w:t xml:space="preserve"> которой был необходим земский совет. </w:t>
      </w:r>
    </w:p>
    <w:p w:rsidR="003524FE" w:rsidRDefault="003524FE" w:rsidP="00DB7D16">
      <w:pPr>
        <w:pStyle w:val="a8"/>
        <w:ind w:firstLine="720"/>
        <w:jc w:val="both"/>
      </w:pPr>
      <w:r>
        <w:t xml:space="preserve">С окончанием смуты окончился в Московском государстве старый </w:t>
      </w:r>
      <w:r w:rsidR="005D6706">
        <w:t>порядок,</w:t>
      </w:r>
      <w:r>
        <w:t xml:space="preserve"> и началась новая эпоха.</w:t>
      </w:r>
    </w:p>
    <w:p w:rsidR="005D6706" w:rsidRPr="005D6706" w:rsidRDefault="005D6706" w:rsidP="00DB7D16">
      <w:pPr>
        <w:pStyle w:val="a8"/>
        <w:ind w:firstLine="720"/>
        <w:jc w:val="both"/>
      </w:pPr>
      <w:r w:rsidRPr="005D6706">
        <w:t xml:space="preserve">Борьба за власть, периодическая смена правительства, и множественность центров власти, хозяйственный упадок, голод, семибоярщина – основные проблемы, прошедшие через весь период смутного времени, и оставившие за собой серьезные разрушения. </w:t>
      </w:r>
    </w:p>
    <w:p w:rsidR="001736F0" w:rsidRDefault="001736F0" w:rsidP="00DB7D16">
      <w:pPr>
        <w:pStyle w:val="a8"/>
        <w:ind w:firstLine="720"/>
        <w:jc w:val="both"/>
      </w:pPr>
      <w:r w:rsidRPr="00563B59">
        <w:t>России удалось отстоять свою независимость, но очень тяжелой ценой. Страна была разорена, казна пуста, торговля и ремесла расстроились. Понадобилось несколько десятков лет, чтобы восстановить хозяйство. Потеря важных территорий предопределяла дальнейшие войны за их освобождение, что тяжелым бременем ложилось на всю страну. Смутное время еще более усилило отсталость России.</w:t>
      </w:r>
    </w:p>
    <w:p w:rsidR="001736F0" w:rsidRPr="00563B59" w:rsidRDefault="001736F0" w:rsidP="00DB7D16">
      <w:pPr>
        <w:pStyle w:val="a8"/>
        <w:ind w:firstLine="720"/>
        <w:jc w:val="both"/>
      </w:pPr>
    </w:p>
    <w:p w:rsidR="00CB2E91" w:rsidRPr="00563B59" w:rsidRDefault="00CB2E91" w:rsidP="00DB7D16">
      <w:pPr>
        <w:pStyle w:val="1"/>
        <w:pageBreakBefore/>
        <w:spacing w:before="0" w:after="0"/>
        <w:ind w:firstLine="720"/>
        <w:jc w:val="both"/>
        <w:rPr>
          <w:i w:val="0"/>
          <w:iCs w:val="0"/>
          <w:color w:val="auto"/>
          <w:spacing w:val="0"/>
          <w:u w:val="none"/>
        </w:rPr>
      </w:pPr>
      <w:bookmarkStart w:id="11" w:name="_Toc30579063"/>
      <w:r w:rsidRPr="00563B59">
        <w:rPr>
          <w:i w:val="0"/>
          <w:iCs w:val="0"/>
          <w:color w:val="auto"/>
          <w:spacing w:val="0"/>
          <w:u w:val="none"/>
        </w:rPr>
        <w:t>СПИСОК ИСПОЛЬЗОВАННОЙ ЛИТЕРАТУРЫ.</w:t>
      </w:r>
      <w:bookmarkEnd w:id="11"/>
      <w:r w:rsidRPr="00563B59">
        <w:rPr>
          <w:i w:val="0"/>
          <w:iCs w:val="0"/>
          <w:color w:val="auto"/>
          <w:spacing w:val="0"/>
          <w:u w:val="none"/>
        </w:rPr>
        <w:t xml:space="preserve"> </w:t>
      </w:r>
    </w:p>
    <w:p w:rsidR="00CB2E91" w:rsidRPr="00563B59" w:rsidRDefault="00CB2E91" w:rsidP="00DB7D16">
      <w:pPr>
        <w:ind w:firstLine="720"/>
        <w:jc w:val="both"/>
        <w:rPr>
          <w:b/>
          <w:bCs/>
          <w:sz w:val="36"/>
          <w:szCs w:val="36"/>
          <w:u w:val="single"/>
        </w:rPr>
      </w:pPr>
    </w:p>
    <w:p w:rsidR="00CB2E91" w:rsidRPr="00563B59" w:rsidRDefault="00CB2E91" w:rsidP="00DB7D16">
      <w:pPr>
        <w:pStyle w:val="a8"/>
        <w:numPr>
          <w:ilvl w:val="0"/>
          <w:numId w:val="3"/>
        </w:numPr>
        <w:ind w:left="0" w:firstLine="720"/>
        <w:jc w:val="both"/>
      </w:pPr>
      <w:r w:rsidRPr="00563B59">
        <w:t>– А. С. Орлов, В. А. Георгиев, Н. Г. Георгиева, Т. А Сивохина. История России (учебник, 2-е издание), год изд. 2002, стр. 86.</w:t>
      </w:r>
    </w:p>
    <w:p w:rsidR="00CB2E91" w:rsidRPr="00563B59" w:rsidRDefault="00CB2E91" w:rsidP="00DB7D16">
      <w:pPr>
        <w:ind w:firstLine="720"/>
        <w:jc w:val="both"/>
        <w:rPr>
          <w:sz w:val="24"/>
          <w:szCs w:val="24"/>
        </w:rPr>
      </w:pPr>
    </w:p>
    <w:p w:rsidR="00CB2E91" w:rsidRPr="00563B59" w:rsidRDefault="00CB2E91" w:rsidP="00DB7D16">
      <w:pPr>
        <w:numPr>
          <w:ilvl w:val="0"/>
          <w:numId w:val="3"/>
        </w:numPr>
        <w:ind w:left="0" w:firstLine="720"/>
        <w:jc w:val="both"/>
        <w:rPr>
          <w:sz w:val="24"/>
          <w:szCs w:val="24"/>
        </w:rPr>
      </w:pPr>
      <w:r w:rsidRPr="00563B59">
        <w:rPr>
          <w:sz w:val="24"/>
          <w:szCs w:val="24"/>
        </w:rPr>
        <w:t>– А. С. Орлов, В. А. Георгиев, Н. Г. Георгиева, Т. А. Сивохина. История Росси (учебник, 2-е издание), год изд. 2002, стр. 89.</w:t>
      </w:r>
    </w:p>
    <w:p w:rsidR="00CB2E91" w:rsidRPr="00563B59" w:rsidRDefault="00CB2E91" w:rsidP="00DB7D16">
      <w:pPr>
        <w:ind w:firstLine="720"/>
        <w:jc w:val="both"/>
        <w:rPr>
          <w:sz w:val="24"/>
          <w:szCs w:val="24"/>
        </w:rPr>
      </w:pPr>
    </w:p>
    <w:p w:rsidR="00CB2E91" w:rsidRPr="00563B59" w:rsidRDefault="00CB2E91" w:rsidP="00DB7D16">
      <w:pPr>
        <w:numPr>
          <w:ilvl w:val="0"/>
          <w:numId w:val="3"/>
        </w:numPr>
        <w:ind w:left="0" w:firstLine="720"/>
        <w:jc w:val="both"/>
        <w:rPr>
          <w:sz w:val="24"/>
          <w:szCs w:val="24"/>
        </w:rPr>
      </w:pPr>
      <w:r w:rsidRPr="00563B59">
        <w:rPr>
          <w:sz w:val="24"/>
          <w:szCs w:val="24"/>
        </w:rPr>
        <w:t>– Н. С. Борисов, А. А. Левандовский, Ю. А. Щетинов. “Ключ к истории отечества”.Пособие для абитуриентов. Издательство Московского университета, 1993 г. изд., стр. 25.</w:t>
      </w:r>
    </w:p>
    <w:p w:rsidR="00CB2E91" w:rsidRPr="00563B59" w:rsidRDefault="00CB2E91" w:rsidP="00DB7D16">
      <w:pPr>
        <w:ind w:firstLine="720"/>
        <w:jc w:val="both"/>
        <w:rPr>
          <w:sz w:val="24"/>
          <w:szCs w:val="24"/>
        </w:rPr>
      </w:pPr>
    </w:p>
    <w:p w:rsidR="00CB2E91" w:rsidRPr="00563B59" w:rsidRDefault="00CB2E91" w:rsidP="00DB7D16">
      <w:pPr>
        <w:numPr>
          <w:ilvl w:val="0"/>
          <w:numId w:val="3"/>
        </w:numPr>
        <w:ind w:left="0" w:firstLine="720"/>
        <w:jc w:val="both"/>
        <w:rPr>
          <w:sz w:val="24"/>
          <w:szCs w:val="24"/>
        </w:rPr>
      </w:pPr>
      <w:r w:rsidRPr="00563B59">
        <w:rPr>
          <w:sz w:val="24"/>
          <w:szCs w:val="24"/>
        </w:rPr>
        <w:t>– Н. С. Борисов, А. А. Левандовский, Ю. А. Щетинов. “Ключ к истории отечества”. Пособие для абитуриентов. Издательство московского университета, 1993 г. изд., стр. 25.</w:t>
      </w:r>
    </w:p>
    <w:p w:rsidR="00CB2E91" w:rsidRPr="00563B59" w:rsidRDefault="00CB2E91" w:rsidP="00DB7D16">
      <w:pPr>
        <w:ind w:firstLine="720"/>
        <w:jc w:val="both"/>
        <w:rPr>
          <w:sz w:val="24"/>
          <w:szCs w:val="24"/>
        </w:rPr>
      </w:pPr>
    </w:p>
    <w:p w:rsidR="00CB2E91" w:rsidRPr="00563B59" w:rsidRDefault="00CB2E91" w:rsidP="00DB7D16">
      <w:pPr>
        <w:numPr>
          <w:ilvl w:val="0"/>
          <w:numId w:val="3"/>
        </w:numPr>
        <w:ind w:left="0" w:firstLine="720"/>
        <w:jc w:val="both"/>
        <w:rPr>
          <w:sz w:val="24"/>
          <w:szCs w:val="24"/>
        </w:rPr>
      </w:pPr>
      <w:r w:rsidRPr="00563B59">
        <w:rPr>
          <w:sz w:val="24"/>
          <w:szCs w:val="24"/>
        </w:rPr>
        <w:t>– А. С. Орлов, В. А. Георгиев, Н. Г. Георгиева, Т. А. Сивохина. История России (учебник, 2-е издание), год изд.2002, стр. 95.</w:t>
      </w:r>
    </w:p>
    <w:p w:rsidR="00CB2E91" w:rsidRPr="00563B59" w:rsidRDefault="00CB2E91" w:rsidP="00DB7D16">
      <w:pPr>
        <w:ind w:firstLine="720"/>
        <w:jc w:val="both"/>
        <w:rPr>
          <w:sz w:val="24"/>
          <w:szCs w:val="24"/>
        </w:rPr>
      </w:pPr>
    </w:p>
    <w:p w:rsidR="00CB2E91" w:rsidRDefault="00CB2E91" w:rsidP="00DB7D16">
      <w:pPr>
        <w:numPr>
          <w:ilvl w:val="0"/>
          <w:numId w:val="3"/>
        </w:numPr>
        <w:ind w:left="0" w:firstLine="720"/>
        <w:jc w:val="both"/>
        <w:rPr>
          <w:sz w:val="24"/>
          <w:szCs w:val="24"/>
        </w:rPr>
      </w:pPr>
      <w:r w:rsidRPr="00563B59">
        <w:rPr>
          <w:sz w:val="24"/>
          <w:szCs w:val="24"/>
        </w:rPr>
        <w:t xml:space="preserve">– А. С. Орлов, В. А Георгиев, Н. Г. Георгиева, Т. А. Сивохина. История России (учебник, 2-е издание), год изд. 2002, стр. 95. </w:t>
      </w:r>
    </w:p>
    <w:p w:rsidR="00563B59" w:rsidRDefault="00563B59" w:rsidP="00DB7D16">
      <w:pPr>
        <w:jc w:val="both"/>
        <w:rPr>
          <w:sz w:val="24"/>
          <w:szCs w:val="24"/>
        </w:rPr>
      </w:pPr>
    </w:p>
    <w:p w:rsidR="00563B59" w:rsidRPr="00563B59" w:rsidRDefault="00563B59" w:rsidP="00DB7D16">
      <w:pPr>
        <w:numPr>
          <w:ilvl w:val="0"/>
          <w:numId w:val="3"/>
        </w:numPr>
        <w:ind w:left="0" w:firstLine="720"/>
        <w:jc w:val="both"/>
        <w:rPr>
          <w:sz w:val="24"/>
          <w:szCs w:val="24"/>
        </w:rPr>
      </w:pPr>
      <w:r>
        <w:rPr>
          <w:sz w:val="24"/>
          <w:szCs w:val="24"/>
        </w:rPr>
        <w:t xml:space="preserve">– С. Ф. Платонов. Учебник русской истории. 1992, стр.172. </w:t>
      </w:r>
    </w:p>
    <w:p w:rsidR="00A01015" w:rsidRPr="00563B59" w:rsidRDefault="00A01015" w:rsidP="00DB7D16">
      <w:pPr>
        <w:ind w:firstLine="720"/>
        <w:jc w:val="both"/>
        <w:rPr>
          <w:b/>
          <w:bCs/>
        </w:rPr>
      </w:pPr>
      <w:bookmarkStart w:id="12" w:name="_GoBack"/>
      <w:bookmarkEnd w:id="12"/>
    </w:p>
    <w:sectPr w:rsidR="00A01015" w:rsidRPr="00563B59" w:rsidSect="004D088A">
      <w:footerReference w:type="default" r:id="rId7"/>
      <w:pgSz w:w="11906" w:h="16838"/>
      <w:pgMar w:top="1134" w:right="1134" w:bottom="964" w:left="85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F05" w:rsidRDefault="002F7F05">
      <w:r>
        <w:separator/>
      </w:r>
    </w:p>
  </w:endnote>
  <w:endnote w:type="continuationSeparator" w:id="0">
    <w:p w:rsidR="002F7F05" w:rsidRDefault="002F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5DA" w:rsidRDefault="009A5A72" w:rsidP="004D088A">
    <w:pPr>
      <w:pStyle w:val="a3"/>
      <w:framePr w:wrap="auto" w:vAnchor="text" w:hAnchor="margin" w:xAlign="center" w:y="1"/>
      <w:rPr>
        <w:rStyle w:val="a5"/>
      </w:rPr>
    </w:pPr>
    <w:r>
      <w:rPr>
        <w:rStyle w:val="a5"/>
        <w:noProof/>
      </w:rPr>
      <w:t>2</w:t>
    </w:r>
  </w:p>
  <w:p w:rsidR="00AE35DA" w:rsidRDefault="00AE35D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F05" w:rsidRDefault="002F7F05">
      <w:r>
        <w:separator/>
      </w:r>
    </w:p>
  </w:footnote>
  <w:footnote w:type="continuationSeparator" w:id="0">
    <w:p w:rsidR="002F7F05" w:rsidRDefault="002F7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2CC9"/>
    <w:multiLevelType w:val="singleLevel"/>
    <w:tmpl w:val="0419000F"/>
    <w:lvl w:ilvl="0">
      <w:start w:val="1"/>
      <w:numFmt w:val="decimal"/>
      <w:lvlText w:val="%1."/>
      <w:lvlJc w:val="left"/>
      <w:pPr>
        <w:tabs>
          <w:tab w:val="num" w:pos="360"/>
        </w:tabs>
        <w:ind w:left="360" w:hanging="360"/>
      </w:pPr>
    </w:lvl>
  </w:abstractNum>
  <w:abstractNum w:abstractNumId="1">
    <w:nsid w:val="16CE1D8B"/>
    <w:multiLevelType w:val="singleLevel"/>
    <w:tmpl w:val="097C3DBE"/>
    <w:lvl w:ilvl="0">
      <w:start w:val="1"/>
      <w:numFmt w:val="decimal"/>
      <w:lvlText w:val="(%1)"/>
      <w:lvlJc w:val="left"/>
      <w:pPr>
        <w:tabs>
          <w:tab w:val="num" w:pos="360"/>
        </w:tabs>
        <w:ind w:left="360" w:hanging="360"/>
      </w:pPr>
      <w:rPr>
        <w:rFonts w:hint="default"/>
      </w:rPr>
    </w:lvl>
  </w:abstractNum>
  <w:abstractNum w:abstractNumId="2">
    <w:nsid w:val="30A03734"/>
    <w:multiLevelType w:val="hybridMultilevel"/>
    <w:tmpl w:val="53288D92"/>
    <w:lvl w:ilvl="0" w:tplc="6548FD6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015"/>
    <w:rsid w:val="000B2C89"/>
    <w:rsid w:val="0017086F"/>
    <w:rsid w:val="001736F0"/>
    <w:rsid w:val="001E597F"/>
    <w:rsid w:val="00211443"/>
    <w:rsid w:val="002E05CC"/>
    <w:rsid w:val="002F7F05"/>
    <w:rsid w:val="0034015A"/>
    <w:rsid w:val="003524FE"/>
    <w:rsid w:val="00384F69"/>
    <w:rsid w:val="003E66AF"/>
    <w:rsid w:val="00450B64"/>
    <w:rsid w:val="004D088A"/>
    <w:rsid w:val="00563B59"/>
    <w:rsid w:val="005800D2"/>
    <w:rsid w:val="005D6706"/>
    <w:rsid w:val="005E0127"/>
    <w:rsid w:val="006D038F"/>
    <w:rsid w:val="00846471"/>
    <w:rsid w:val="008C2E77"/>
    <w:rsid w:val="008D0B6C"/>
    <w:rsid w:val="00942AE5"/>
    <w:rsid w:val="009977D5"/>
    <w:rsid w:val="009A5A72"/>
    <w:rsid w:val="00A01015"/>
    <w:rsid w:val="00AE35DA"/>
    <w:rsid w:val="00B41793"/>
    <w:rsid w:val="00B508DA"/>
    <w:rsid w:val="00CB2E91"/>
    <w:rsid w:val="00CC5402"/>
    <w:rsid w:val="00DB7D16"/>
    <w:rsid w:val="00F73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DA1AAA-530B-4C56-8B07-E039DC2C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6AF"/>
    <w:rPr>
      <w:lang w:eastAsia="zh-CN"/>
    </w:rPr>
  </w:style>
  <w:style w:type="paragraph" w:styleId="1">
    <w:name w:val="heading 1"/>
    <w:basedOn w:val="a"/>
    <w:next w:val="a"/>
    <w:link w:val="10"/>
    <w:uiPriority w:val="99"/>
    <w:qFormat/>
    <w:pPr>
      <w:keepNext/>
      <w:spacing w:before="120" w:after="120"/>
      <w:jc w:val="center"/>
      <w:outlineLvl w:val="0"/>
    </w:pPr>
    <w:rPr>
      <w:b/>
      <w:bCs/>
      <w:i/>
      <w:iCs/>
      <w:caps/>
      <w:color w:val="0000FF"/>
      <w:spacing w:val="30"/>
      <w:kern w:val="28"/>
      <w:sz w:val="32"/>
      <w:szCs w:val="32"/>
      <w:u w:val="thick"/>
      <w:lang w:eastAsia="ru-RU"/>
    </w:rPr>
  </w:style>
  <w:style w:type="paragraph" w:styleId="2">
    <w:name w:val="heading 2"/>
    <w:basedOn w:val="a"/>
    <w:next w:val="a"/>
    <w:link w:val="20"/>
    <w:uiPriority w:val="99"/>
    <w:qFormat/>
    <w:pPr>
      <w:keepNext/>
      <w:ind w:right="-62"/>
      <w:jc w:val="center"/>
      <w:outlineLvl w:val="1"/>
    </w:pPr>
    <w:rPr>
      <w:sz w:val="36"/>
      <w:szCs w:val="36"/>
      <w:lang w:eastAsia="ru-RU"/>
    </w:rPr>
  </w:style>
  <w:style w:type="paragraph" w:styleId="3">
    <w:name w:val="heading 3"/>
    <w:basedOn w:val="a"/>
    <w:next w:val="a"/>
    <w:link w:val="30"/>
    <w:uiPriority w:val="99"/>
    <w:qFormat/>
    <w:pPr>
      <w:keepNext/>
      <w:ind w:right="-62"/>
      <w:jc w:val="right"/>
      <w:outlineLvl w:val="2"/>
    </w:pPr>
    <w:rPr>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paragraph" w:styleId="21">
    <w:name w:val="Body Text 2"/>
    <w:basedOn w:val="a"/>
    <w:link w:val="22"/>
    <w:uiPriority w:val="99"/>
    <w:pPr>
      <w:ind w:left="-851" w:firstLine="851"/>
    </w:pPr>
    <w:rPr>
      <w:sz w:val="24"/>
      <w:szCs w:val="24"/>
    </w:rPr>
  </w:style>
  <w:style w:type="character" w:customStyle="1" w:styleId="22">
    <w:name w:val="Основной текст 2 Знак"/>
    <w:link w:val="21"/>
    <w:uiPriority w:val="99"/>
    <w:semiHidden/>
    <w:rPr>
      <w:sz w:val="20"/>
      <w:szCs w:val="20"/>
      <w:lang w:eastAsia="zh-CN"/>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lang w:eastAsia="zh-CN"/>
    </w:rPr>
  </w:style>
  <w:style w:type="character" w:styleId="a5">
    <w:name w:val="page number"/>
    <w:uiPriority w:val="99"/>
  </w:style>
  <w:style w:type="paragraph" w:styleId="a6">
    <w:name w:val="Document Map"/>
    <w:basedOn w:val="a"/>
    <w:link w:val="a7"/>
    <w:uiPriority w:val="99"/>
    <w:semiHidden/>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lang w:eastAsia="zh-CN"/>
    </w:rPr>
  </w:style>
  <w:style w:type="paragraph" w:styleId="a8">
    <w:name w:val="Body Text"/>
    <w:basedOn w:val="a"/>
    <w:link w:val="a9"/>
    <w:uiPriority w:val="99"/>
    <w:rPr>
      <w:sz w:val="24"/>
      <w:szCs w:val="24"/>
      <w:lang w:eastAsia="ru-RU"/>
    </w:rPr>
  </w:style>
  <w:style w:type="character" w:customStyle="1" w:styleId="a9">
    <w:name w:val="Основной текст Знак"/>
    <w:link w:val="a8"/>
    <w:uiPriority w:val="99"/>
    <w:semiHidden/>
    <w:rPr>
      <w:sz w:val="20"/>
      <w:szCs w:val="20"/>
      <w:lang w:eastAsia="zh-CN"/>
    </w:rPr>
  </w:style>
  <w:style w:type="paragraph" w:styleId="aa">
    <w:name w:val="Title"/>
    <w:basedOn w:val="a"/>
    <w:link w:val="ab"/>
    <w:uiPriority w:val="99"/>
    <w:qFormat/>
    <w:rsid w:val="00A01015"/>
    <w:pPr>
      <w:jc w:val="center"/>
    </w:pPr>
    <w:rPr>
      <w:b/>
      <w:bCs/>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lang w:eastAsia="zh-CN"/>
    </w:rPr>
  </w:style>
  <w:style w:type="paragraph" w:styleId="ac">
    <w:name w:val="Subtitle"/>
    <w:basedOn w:val="a"/>
    <w:link w:val="ad"/>
    <w:uiPriority w:val="99"/>
    <w:qFormat/>
    <w:rsid w:val="00A01015"/>
    <w:pPr>
      <w:jc w:val="center"/>
    </w:pPr>
    <w:rPr>
      <w:b/>
      <w:bCs/>
      <w:sz w:val="28"/>
      <w:szCs w:val="28"/>
    </w:rPr>
  </w:style>
  <w:style w:type="character" w:customStyle="1" w:styleId="ad">
    <w:name w:val="Подзаголовок Знак"/>
    <w:link w:val="ac"/>
    <w:uiPriority w:val="11"/>
    <w:rPr>
      <w:rFonts w:ascii="Cambria" w:eastAsia="Times New Roman" w:hAnsi="Cambria" w:cs="Times New Roman"/>
      <w:sz w:val="24"/>
      <w:szCs w:val="24"/>
      <w:lang w:eastAsia="zh-CN"/>
    </w:rPr>
  </w:style>
  <w:style w:type="paragraph" w:styleId="11">
    <w:name w:val="toc 1"/>
    <w:basedOn w:val="a"/>
    <w:next w:val="a"/>
    <w:autoRedefine/>
    <w:uiPriority w:val="99"/>
    <w:semiHidden/>
    <w:rsid w:val="0034015A"/>
    <w:pPr>
      <w:spacing w:before="120" w:after="120"/>
    </w:pPr>
    <w:rPr>
      <w:b/>
      <w:bCs/>
      <w:caps/>
    </w:rPr>
  </w:style>
  <w:style w:type="paragraph" w:styleId="23">
    <w:name w:val="toc 2"/>
    <w:basedOn w:val="a"/>
    <w:next w:val="a"/>
    <w:autoRedefine/>
    <w:uiPriority w:val="99"/>
    <w:semiHidden/>
    <w:rsid w:val="0034015A"/>
    <w:pPr>
      <w:ind w:left="200"/>
    </w:pPr>
    <w:rPr>
      <w:smallCaps/>
    </w:rPr>
  </w:style>
  <w:style w:type="paragraph" w:styleId="31">
    <w:name w:val="toc 3"/>
    <w:basedOn w:val="a"/>
    <w:next w:val="a"/>
    <w:autoRedefine/>
    <w:uiPriority w:val="99"/>
    <w:semiHidden/>
    <w:rsid w:val="0034015A"/>
    <w:pPr>
      <w:ind w:left="400"/>
    </w:pPr>
    <w:rPr>
      <w:i/>
      <w:iCs/>
    </w:rPr>
  </w:style>
  <w:style w:type="paragraph" w:styleId="4">
    <w:name w:val="toc 4"/>
    <w:basedOn w:val="a"/>
    <w:next w:val="a"/>
    <w:autoRedefine/>
    <w:uiPriority w:val="99"/>
    <w:semiHidden/>
    <w:rsid w:val="0034015A"/>
    <w:pPr>
      <w:ind w:left="600"/>
    </w:pPr>
    <w:rPr>
      <w:sz w:val="18"/>
      <w:szCs w:val="18"/>
    </w:rPr>
  </w:style>
  <w:style w:type="paragraph" w:styleId="5">
    <w:name w:val="toc 5"/>
    <w:basedOn w:val="a"/>
    <w:next w:val="a"/>
    <w:autoRedefine/>
    <w:uiPriority w:val="99"/>
    <w:semiHidden/>
    <w:rsid w:val="0034015A"/>
    <w:pPr>
      <w:ind w:left="800"/>
    </w:pPr>
    <w:rPr>
      <w:sz w:val="18"/>
      <w:szCs w:val="18"/>
    </w:rPr>
  </w:style>
  <w:style w:type="paragraph" w:styleId="6">
    <w:name w:val="toc 6"/>
    <w:basedOn w:val="a"/>
    <w:next w:val="a"/>
    <w:autoRedefine/>
    <w:uiPriority w:val="99"/>
    <w:semiHidden/>
    <w:rsid w:val="0034015A"/>
    <w:pPr>
      <w:ind w:left="1000"/>
    </w:pPr>
    <w:rPr>
      <w:sz w:val="18"/>
      <w:szCs w:val="18"/>
    </w:rPr>
  </w:style>
  <w:style w:type="paragraph" w:styleId="7">
    <w:name w:val="toc 7"/>
    <w:basedOn w:val="a"/>
    <w:next w:val="a"/>
    <w:autoRedefine/>
    <w:uiPriority w:val="99"/>
    <w:semiHidden/>
    <w:rsid w:val="0034015A"/>
    <w:pPr>
      <w:ind w:left="1200"/>
    </w:pPr>
    <w:rPr>
      <w:sz w:val="18"/>
      <w:szCs w:val="18"/>
    </w:rPr>
  </w:style>
  <w:style w:type="paragraph" w:styleId="8">
    <w:name w:val="toc 8"/>
    <w:basedOn w:val="a"/>
    <w:next w:val="a"/>
    <w:autoRedefine/>
    <w:uiPriority w:val="99"/>
    <w:semiHidden/>
    <w:rsid w:val="0034015A"/>
    <w:pPr>
      <w:ind w:left="1400"/>
    </w:pPr>
    <w:rPr>
      <w:sz w:val="18"/>
      <w:szCs w:val="18"/>
    </w:rPr>
  </w:style>
  <w:style w:type="paragraph" w:styleId="9">
    <w:name w:val="toc 9"/>
    <w:basedOn w:val="a"/>
    <w:next w:val="a"/>
    <w:autoRedefine/>
    <w:uiPriority w:val="99"/>
    <w:semiHidden/>
    <w:rsid w:val="0034015A"/>
    <w:pPr>
      <w:ind w:left="1600"/>
    </w:pPr>
    <w:rPr>
      <w:sz w:val="18"/>
      <w:szCs w:val="18"/>
    </w:rPr>
  </w:style>
  <w:style w:type="character" w:styleId="ae">
    <w:name w:val="Hyperlink"/>
    <w:uiPriority w:val="99"/>
    <w:rsid w:val="00340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0845">
      <w:marLeft w:val="0"/>
      <w:marRight w:val="0"/>
      <w:marTop w:val="0"/>
      <w:marBottom w:val="0"/>
      <w:divBdr>
        <w:top w:val="none" w:sz="0" w:space="0" w:color="auto"/>
        <w:left w:val="none" w:sz="0" w:space="0" w:color="auto"/>
        <w:bottom w:val="none" w:sz="0" w:space="0" w:color="auto"/>
        <w:right w:val="none" w:sz="0" w:space="0" w:color="auto"/>
      </w:divBdr>
    </w:div>
    <w:div w:id="19387808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4948</Words>
  <Characters>28207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Я долго думала, какую выбрать тему для реферата, пролистала всю историю, очень трудно выбрать интересную тему, т</vt:lpstr>
    </vt:vector>
  </TitlesOfParts>
  <Company>дом</Company>
  <LinksUpToDate>false</LinksUpToDate>
  <CharactersWithSpaces>33089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 долго думала, какую выбрать тему для реферата, пролистала всю историю, очень трудно выбрать интересную тему, т</dc:title>
  <dc:subject/>
  <dc:creator>Федотова</dc:creator>
  <cp:keywords/>
  <dc:description/>
  <cp:lastModifiedBy>admin</cp:lastModifiedBy>
  <cp:revision>2</cp:revision>
  <dcterms:created xsi:type="dcterms:W3CDTF">2014-03-09T07:07:00Z</dcterms:created>
  <dcterms:modified xsi:type="dcterms:W3CDTF">2014-03-09T07:07:00Z</dcterms:modified>
</cp:coreProperties>
</file>