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EE" w:rsidRDefault="000903EE">
      <w:pPr>
        <w:ind w:left="-720"/>
        <w:jc w:val="center"/>
      </w:pPr>
      <w:r>
        <w:t>Реферат</w:t>
      </w:r>
    </w:p>
    <w:p w:rsidR="000903EE" w:rsidRDefault="000903EE">
      <w:pPr>
        <w:ind w:left="-720"/>
        <w:jc w:val="center"/>
      </w:pPr>
    </w:p>
    <w:p w:rsidR="000903EE" w:rsidRDefault="000903EE">
      <w:pPr>
        <w:ind w:left="-720"/>
        <w:jc w:val="center"/>
        <w:rPr>
          <w:b/>
          <w:bCs/>
          <w:sz w:val="36"/>
          <w:szCs w:val="36"/>
        </w:rPr>
      </w:pPr>
      <w:r w:rsidRPr="00BA2A3F">
        <w:rPr>
          <w:b/>
          <w:bCs/>
          <w:sz w:val="36"/>
          <w:szCs w:val="36"/>
        </w:rPr>
        <w:t>“</w:t>
      </w:r>
      <w:r>
        <w:rPr>
          <w:b/>
          <w:bCs/>
          <w:sz w:val="36"/>
          <w:szCs w:val="36"/>
        </w:rPr>
        <w:t>Причины и сущность Смутного времени в России</w:t>
      </w:r>
      <w:r w:rsidRPr="00BA2A3F">
        <w:rPr>
          <w:b/>
          <w:bCs/>
          <w:sz w:val="36"/>
          <w:szCs w:val="36"/>
        </w:rPr>
        <w:t>”</w:t>
      </w:r>
    </w:p>
    <w:p w:rsidR="000903EE" w:rsidRDefault="000903EE">
      <w:pPr>
        <w:ind w:left="-720"/>
        <w:jc w:val="center"/>
        <w:rPr>
          <w:b/>
          <w:bCs/>
        </w:rPr>
      </w:pPr>
    </w:p>
    <w:p w:rsidR="000903EE" w:rsidRDefault="000903EE">
      <w:pPr>
        <w:ind w:left="-720"/>
        <w:jc w:val="center"/>
        <w:rPr>
          <w:b/>
          <w:bCs/>
        </w:rPr>
      </w:pPr>
    </w:p>
    <w:p w:rsidR="000903EE" w:rsidRDefault="000903EE" w:rsidP="001A649A">
      <w:pPr>
        <w:jc w:val="center"/>
        <w:rPr>
          <w:sz w:val="32"/>
          <w:szCs w:val="32"/>
        </w:rPr>
      </w:pPr>
      <w:bookmarkStart w:id="0" w:name="_Toc56905719"/>
      <w:bookmarkStart w:id="1" w:name="_Toc56905907"/>
      <w:r>
        <w:rPr>
          <w:sz w:val="32"/>
          <w:szCs w:val="32"/>
        </w:rPr>
        <w:t>Оглавление</w:t>
      </w:r>
      <w:bookmarkEnd w:id="0"/>
      <w:bookmarkEnd w:id="1"/>
    </w:p>
    <w:p w:rsidR="00F11AC2" w:rsidRDefault="00F11AC2">
      <w:pPr>
        <w:jc w:val="center"/>
        <w:rPr>
          <w:sz w:val="32"/>
          <w:szCs w:val="32"/>
        </w:rPr>
      </w:pPr>
    </w:p>
    <w:p w:rsidR="006D5102" w:rsidRPr="006D5102" w:rsidRDefault="006D5102" w:rsidP="006D5102">
      <w:pPr>
        <w:spacing w:line="360" w:lineRule="auto"/>
      </w:pPr>
      <w:r w:rsidRPr="006D5102">
        <w:rPr>
          <w:lang w:val="en-US"/>
        </w:rPr>
        <w:t>I</w:t>
      </w:r>
      <w:r w:rsidRPr="006D5102">
        <w:t>. Введение</w:t>
      </w:r>
    </w:p>
    <w:p w:rsidR="006D5102" w:rsidRPr="006D5102" w:rsidRDefault="006D5102" w:rsidP="006D5102">
      <w:pPr>
        <w:spacing w:line="360" w:lineRule="auto"/>
      </w:pPr>
      <w:r w:rsidRPr="006D5102">
        <w:rPr>
          <w:lang w:val="en-US"/>
        </w:rPr>
        <w:t>II</w:t>
      </w:r>
      <w:r w:rsidRPr="006D5102">
        <w:t>. Факторы, способствовавшие наступлению смутного времени</w:t>
      </w:r>
    </w:p>
    <w:p w:rsidR="006D5102" w:rsidRPr="006D5102" w:rsidRDefault="006D5102" w:rsidP="006D5102">
      <w:pPr>
        <w:spacing w:line="360" w:lineRule="auto"/>
      </w:pPr>
      <w:r w:rsidRPr="006D5102">
        <w:t>1.</w:t>
      </w:r>
      <w:r w:rsidRPr="006D5102">
        <w:tab/>
        <w:t>Кризис власти и княжеско-боярская оппозиция</w:t>
      </w:r>
    </w:p>
    <w:p w:rsidR="006D5102" w:rsidRPr="006D5102" w:rsidRDefault="006D5102" w:rsidP="006D5102">
      <w:pPr>
        <w:spacing w:line="360" w:lineRule="auto"/>
      </w:pPr>
      <w:r w:rsidRPr="006D5102">
        <w:t>2.</w:t>
      </w:r>
      <w:r w:rsidRPr="006D5102">
        <w:tab/>
        <w:t>Народное недовольство</w:t>
      </w:r>
    </w:p>
    <w:p w:rsidR="006D5102" w:rsidRPr="006D5102" w:rsidRDefault="006D5102" w:rsidP="006D5102">
      <w:pPr>
        <w:spacing w:line="360" w:lineRule="auto"/>
      </w:pPr>
      <w:r w:rsidRPr="006D5102">
        <w:rPr>
          <w:lang w:val="en-US"/>
        </w:rPr>
        <w:t>III</w:t>
      </w:r>
      <w:r w:rsidRPr="006D5102">
        <w:t>. Россия в годы “Смуты”</w:t>
      </w:r>
    </w:p>
    <w:p w:rsidR="006D5102" w:rsidRPr="006D5102" w:rsidRDefault="006D5102" w:rsidP="006D5102">
      <w:pPr>
        <w:spacing w:line="360" w:lineRule="auto"/>
      </w:pPr>
      <w:r w:rsidRPr="006D5102">
        <w:t>1.</w:t>
      </w:r>
      <w:r w:rsidRPr="006D5102">
        <w:tab/>
        <w:t xml:space="preserve">Лжедмитрий </w:t>
      </w:r>
      <w:r w:rsidRPr="006D5102">
        <w:rPr>
          <w:lang w:val="en-US"/>
        </w:rPr>
        <w:t>I</w:t>
      </w:r>
    </w:p>
    <w:p w:rsidR="006D5102" w:rsidRPr="006D5102" w:rsidRDefault="006D5102" w:rsidP="006D5102">
      <w:pPr>
        <w:spacing w:line="360" w:lineRule="auto"/>
      </w:pPr>
      <w:r w:rsidRPr="006D5102">
        <w:t>2.</w:t>
      </w:r>
      <w:r w:rsidRPr="006D5102">
        <w:tab/>
        <w:t>Василий Шуйский</w:t>
      </w:r>
    </w:p>
    <w:p w:rsidR="006D5102" w:rsidRPr="006D5102" w:rsidRDefault="006D5102" w:rsidP="006D5102">
      <w:pPr>
        <w:spacing w:line="360" w:lineRule="auto"/>
      </w:pPr>
      <w:r w:rsidRPr="006D5102">
        <w:t>3.</w:t>
      </w:r>
      <w:r w:rsidRPr="006D5102">
        <w:tab/>
        <w:t>Восстание Ивана Болотникова</w:t>
      </w:r>
    </w:p>
    <w:p w:rsidR="006D5102" w:rsidRPr="006D5102" w:rsidRDefault="006D5102" w:rsidP="006D5102">
      <w:pPr>
        <w:spacing w:line="360" w:lineRule="auto"/>
      </w:pPr>
      <w:r w:rsidRPr="006D5102">
        <w:t>4.</w:t>
      </w:r>
      <w:r w:rsidRPr="006D5102">
        <w:tab/>
        <w:t xml:space="preserve">Лжедмитрий </w:t>
      </w:r>
      <w:r w:rsidRPr="006D5102">
        <w:rPr>
          <w:lang w:val="en-US"/>
        </w:rPr>
        <w:t>II</w:t>
      </w:r>
    </w:p>
    <w:p w:rsidR="006D5102" w:rsidRPr="006D5102" w:rsidRDefault="006D5102" w:rsidP="006D5102">
      <w:pPr>
        <w:spacing w:line="360" w:lineRule="auto"/>
      </w:pPr>
      <w:r w:rsidRPr="006D5102">
        <w:t>5.</w:t>
      </w:r>
      <w:r w:rsidRPr="006D5102">
        <w:tab/>
        <w:t>Дворцовый переворот</w:t>
      </w:r>
    </w:p>
    <w:p w:rsidR="006D5102" w:rsidRPr="006D5102" w:rsidRDefault="006D5102" w:rsidP="006D5102">
      <w:pPr>
        <w:spacing w:line="360" w:lineRule="auto"/>
      </w:pPr>
      <w:r w:rsidRPr="006D5102">
        <w:t>6.</w:t>
      </w:r>
      <w:r w:rsidRPr="006D5102">
        <w:tab/>
        <w:t>Первое дворянское ополчение</w:t>
      </w:r>
    </w:p>
    <w:p w:rsidR="006D5102" w:rsidRPr="006D5102" w:rsidRDefault="006D5102" w:rsidP="006D5102">
      <w:pPr>
        <w:spacing w:line="360" w:lineRule="auto"/>
      </w:pPr>
      <w:r w:rsidRPr="006D5102">
        <w:t>7.</w:t>
      </w:r>
      <w:r w:rsidRPr="006D5102">
        <w:tab/>
        <w:t>Второе дворянское ополчение К. Минина и Д. Пожарского</w:t>
      </w:r>
    </w:p>
    <w:p w:rsidR="006D5102" w:rsidRPr="006D5102" w:rsidRDefault="006D5102" w:rsidP="006D5102">
      <w:pPr>
        <w:spacing w:line="360" w:lineRule="auto"/>
      </w:pPr>
      <w:r w:rsidRPr="006D5102">
        <w:t>8.</w:t>
      </w:r>
      <w:r w:rsidRPr="006D5102">
        <w:tab/>
        <w:t>Избрание нового царя</w:t>
      </w:r>
    </w:p>
    <w:p w:rsidR="006D5102" w:rsidRPr="006D5102" w:rsidRDefault="006D5102" w:rsidP="006D5102">
      <w:pPr>
        <w:spacing w:line="360" w:lineRule="auto"/>
      </w:pPr>
      <w:r w:rsidRPr="006D5102">
        <w:rPr>
          <w:lang w:val="en-US"/>
        </w:rPr>
        <w:t>IV</w:t>
      </w:r>
      <w:r w:rsidRPr="006D5102">
        <w:t>. Последствия «Великой Смуты»</w:t>
      </w:r>
    </w:p>
    <w:p w:rsidR="006D5102" w:rsidRPr="006D5102" w:rsidRDefault="006D5102" w:rsidP="006D5102">
      <w:pPr>
        <w:spacing w:line="360" w:lineRule="auto"/>
        <w:rPr>
          <w:lang w:val="en-US"/>
        </w:rPr>
      </w:pPr>
      <w:r w:rsidRPr="006D5102">
        <w:rPr>
          <w:lang w:val="en-US"/>
        </w:rPr>
        <w:t>V. Список литературы</w:t>
      </w:r>
    </w:p>
    <w:p w:rsidR="000903EE" w:rsidRPr="006D5102" w:rsidRDefault="000903EE" w:rsidP="006D5102">
      <w:pPr>
        <w:spacing w:line="360" w:lineRule="auto"/>
        <w:jc w:val="right"/>
        <w:rPr>
          <w:sz w:val="32"/>
          <w:szCs w:val="32"/>
          <w:lang w:val="en-US"/>
        </w:rPr>
      </w:pPr>
    </w:p>
    <w:p w:rsidR="000903EE" w:rsidRDefault="000903EE"/>
    <w:p w:rsidR="000903EE" w:rsidRDefault="000903EE"/>
    <w:p w:rsidR="000903EE" w:rsidRDefault="000903EE"/>
    <w:p w:rsidR="000903EE" w:rsidRPr="0047141F" w:rsidRDefault="0047141F" w:rsidP="001A649A">
      <w:pPr>
        <w:pStyle w:val="1"/>
        <w:ind w:left="-360" w:firstLine="240"/>
        <w:rPr>
          <w:sz w:val="32"/>
          <w:szCs w:val="32"/>
        </w:rPr>
      </w:pPr>
      <w:bookmarkStart w:id="2" w:name="_Toc56905720"/>
      <w:bookmarkStart w:id="3" w:name="_Toc56905908"/>
      <w:bookmarkStart w:id="4" w:name="_Toc56905984"/>
      <w:bookmarkStart w:id="5" w:name="_Toc57307363"/>
      <w:bookmarkStart w:id="6" w:name="_Toc58160486"/>
      <w:r>
        <w:rPr>
          <w:sz w:val="32"/>
          <w:szCs w:val="32"/>
          <w:lang w:val="en-US"/>
        </w:rPr>
        <w:br w:type="page"/>
      </w:r>
      <w:bookmarkStart w:id="7" w:name="_Toc58693529"/>
      <w:r w:rsidR="000903EE">
        <w:rPr>
          <w:sz w:val="32"/>
          <w:szCs w:val="32"/>
          <w:lang w:val="en-US"/>
        </w:rPr>
        <w:t>I</w:t>
      </w:r>
      <w:r w:rsidR="000903EE" w:rsidRPr="00BA2A3F">
        <w:rPr>
          <w:sz w:val="32"/>
          <w:szCs w:val="32"/>
        </w:rPr>
        <w:t xml:space="preserve">. </w:t>
      </w:r>
      <w:r w:rsidR="000903EE" w:rsidRPr="0047141F">
        <w:rPr>
          <w:sz w:val="32"/>
          <w:szCs w:val="32"/>
        </w:rPr>
        <w:t>Введение</w:t>
      </w:r>
      <w:bookmarkEnd w:id="2"/>
      <w:bookmarkEnd w:id="3"/>
      <w:bookmarkEnd w:id="4"/>
      <w:bookmarkEnd w:id="5"/>
      <w:bookmarkEnd w:id="6"/>
      <w:bookmarkEnd w:id="7"/>
    </w:p>
    <w:p w:rsidR="000903EE" w:rsidRDefault="000903EE">
      <w:pPr>
        <w:jc w:val="center"/>
      </w:pPr>
    </w:p>
    <w:p w:rsidR="000903EE" w:rsidRDefault="000903EE" w:rsidP="001A649A">
      <w:pPr>
        <w:ind w:left="-360"/>
        <w:jc w:val="center"/>
      </w:pPr>
    </w:p>
    <w:p w:rsidR="000903EE" w:rsidRDefault="000903EE">
      <w:pPr>
        <w:spacing w:line="360" w:lineRule="auto"/>
        <w:jc w:val="both"/>
      </w:pPr>
    </w:p>
    <w:p w:rsidR="000903EE" w:rsidRDefault="000903EE" w:rsidP="002C6185">
      <w:pPr>
        <w:spacing w:line="360" w:lineRule="auto"/>
        <w:ind w:firstLine="540"/>
        <w:jc w:val="both"/>
      </w:pPr>
      <w:r>
        <w:t xml:space="preserve">Смута, как объясняет </w:t>
      </w:r>
      <w:r w:rsidRPr="00BA2A3F">
        <w:t>“</w:t>
      </w:r>
      <w:r>
        <w:t>Толковый словарь</w:t>
      </w:r>
      <w:r w:rsidRPr="00BA2A3F">
        <w:t>”</w:t>
      </w:r>
      <w:r>
        <w:t xml:space="preserve"> Владимира Даля, это – возмущение, восстание, мятеж, крамола, общее неповиновение, раздор между властями. В русской истории этим словом обозначают период между концом династии Рюриковичей и началом династии Романовых. О </w:t>
      </w:r>
      <w:r w:rsidRPr="00BA2A3F">
        <w:t>”</w:t>
      </w:r>
      <w:r>
        <w:t>Смутном времени</w:t>
      </w:r>
      <w:r w:rsidRPr="00BA2A3F">
        <w:t>”</w:t>
      </w:r>
      <w:r>
        <w:t xml:space="preserve"> по отношению к современности говорили после захвата власти большевиками в 1917 г., когда был убит последний Романов. Термин этот появился в  политическом словаре  во второй половине 80-х гг. </w:t>
      </w:r>
      <w:r>
        <w:rPr>
          <w:lang w:val="en-US"/>
        </w:rPr>
        <w:t>XX</w:t>
      </w:r>
      <w:r>
        <w:t xml:space="preserve"> в., когда стала разваливаться советская империя.</w:t>
      </w:r>
    </w:p>
    <w:p w:rsidR="000903EE" w:rsidRDefault="000903EE" w:rsidP="002C6185">
      <w:pPr>
        <w:spacing w:line="360" w:lineRule="auto"/>
        <w:ind w:firstLine="540"/>
        <w:jc w:val="both"/>
      </w:pPr>
      <w:r>
        <w:t xml:space="preserve">При всем различии трех периодов есть у них сходная черта. Историк Николай Костомаров называет ее </w:t>
      </w:r>
      <w:r w:rsidRPr="00BA2A3F">
        <w:t>“</w:t>
      </w:r>
      <w:r>
        <w:t>престол оказался пустым</w:t>
      </w:r>
      <w:r w:rsidRPr="00BA2A3F">
        <w:t>”</w:t>
      </w:r>
      <w:r>
        <w:t xml:space="preserve">. В 1917 г. Николай </w:t>
      </w:r>
      <w:r>
        <w:rPr>
          <w:lang w:val="en-US"/>
        </w:rPr>
        <w:t>II</w:t>
      </w:r>
      <w:r w:rsidRPr="00BA2A3F">
        <w:t xml:space="preserve"> </w:t>
      </w:r>
      <w:r>
        <w:t xml:space="preserve"> отрекся от престола за себя и за сына. В середине 80-х гг. смерти трех генеральных секретарей, последовавшие одна за другой,  расшатали фундамент российской легитимности. Формула автора </w:t>
      </w:r>
      <w:r w:rsidRPr="00BA2A3F">
        <w:t>“</w:t>
      </w:r>
      <w:r>
        <w:t>Хронографа</w:t>
      </w:r>
      <w:r w:rsidRPr="00BA2A3F">
        <w:t>”</w:t>
      </w:r>
      <w:r>
        <w:t xml:space="preserve">, написанного в первой половине </w:t>
      </w:r>
      <w:r>
        <w:rPr>
          <w:lang w:val="en-US"/>
        </w:rPr>
        <w:t>XVII</w:t>
      </w:r>
      <w:r>
        <w:t xml:space="preserve"> в.</w:t>
      </w:r>
      <w:r w:rsidRPr="00BA2A3F">
        <w:t>: “</w:t>
      </w:r>
      <w:r>
        <w:t>Земля без царя – вдова</w:t>
      </w:r>
      <w:r w:rsidRPr="00BA2A3F">
        <w:t>”</w:t>
      </w:r>
      <w:r>
        <w:t>, оказалась верной для истории Русского государства, подчеркивала очень важную его черту.</w:t>
      </w:r>
      <w:r w:rsidRPr="00BA2A3F">
        <w:t xml:space="preserve"> </w:t>
      </w:r>
    </w:p>
    <w:p w:rsidR="000903EE" w:rsidRDefault="000903EE">
      <w:pPr>
        <w:jc w:val="center"/>
      </w:pPr>
    </w:p>
    <w:p w:rsidR="000903EE" w:rsidRDefault="000903EE">
      <w:pPr>
        <w:jc w:val="center"/>
      </w:pPr>
    </w:p>
    <w:p w:rsidR="000903EE" w:rsidRDefault="000903EE">
      <w:pPr>
        <w:jc w:val="center"/>
        <w:rPr>
          <w:sz w:val="32"/>
          <w:szCs w:val="32"/>
        </w:rPr>
      </w:pPr>
    </w:p>
    <w:p w:rsidR="000903EE" w:rsidRDefault="000903EE">
      <w:pPr>
        <w:pStyle w:val="1"/>
        <w:ind w:left="0"/>
        <w:rPr>
          <w:sz w:val="32"/>
          <w:szCs w:val="32"/>
        </w:rPr>
      </w:pPr>
      <w:bookmarkStart w:id="8" w:name="_Toc56905721"/>
      <w:bookmarkStart w:id="9" w:name="_Toc56905909"/>
      <w:bookmarkStart w:id="10" w:name="_Toc56905985"/>
      <w:bookmarkStart w:id="11" w:name="_Toc57307364"/>
      <w:bookmarkStart w:id="12" w:name="_Toc58160487"/>
      <w:bookmarkStart w:id="13" w:name="_Toc58693530"/>
      <w:r>
        <w:rPr>
          <w:sz w:val="32"/>
          <w:szCs w:val="32"/>
          <w:lang w:val="en-US"/>
        </w:rPr>
        <w:t>II</w:t>
      </w:r>
      <w:r w:rsidRPr="00BA2A3F">
        <w:rPr>
          <w:sz w:val="32"/>
          <w:szCs w:val="32"/>
        </w:rPr>
        <w:t xml:space="preserve">. </w:t>
      </w:r>
      <w:bookmarkEnd w:id="8"/>
      <w:bookmarkEnd w:id="9"/>
      <w:bookmarkEnd w:id="10"/>
      <w:bookmarkEnd w:id="11"/>
      <w:bookmarkEnd w:id="12"/>
      <w:r w:rsidR="0047141F">
        <w:rPr>
          <w:sz w:val="32"/>
          <w:szCs w:val="32"/>
        </w:rPr>
        <w:t>Факторы, способствовавшие наступлению смутного времени</w:t>
      </w:r>
      <w:bookmarkEnd w:id="13"/>
    </w:p>
    <w:p w:rsidR="000903EE" w:rsidRDefault="000903EE"/>
    <w:p w:rsidR="000903EE" w:rsidRPr="0035432D" w:rsidRDefault="000903EE" w:rsidP="00F11AC2">
      <w:pPr>
        <w:pStyle w:val="2"/>
        <w:numPr>
          <w:ilvl w:val="0"/>
          <w:numId w:val="4"/>
        </w:numPr>
        <w:tabs>
          <w:tab w:val="clear" w:pos="0"/>
          <w:tab w:val="num" w:pos="-180"/>
        </w:tabs>
        <w:ind w:left="0" w:firstLine="360"/>
        <w:rPr>
          <w:sz w:val="28"/>
          <w:szCs w:val="28"/>
        </w:rPr>
      </w:pPr>
      <w:bookmarkStart w:id="14" w:name="_Toc56905723"/>
      <w:bookmarkStart w:id="15" w:name="_Toc56905911"/>
      <w:bookmarkStart w:id="16" w:name="_Toc56905987"/>
      <w:bookmarkStart w:id="17" w:name="_Toc57307366"/>
      <w:bookmarkStart w:id="18" w:name="_Toc58160489"/>
      <w:bookmarkStart w:id="19" w:name="_Toc58693531"/>
      <w:r w:rsidRPr="0035432D">
        <w:rPr>
          <w:sz w:val="28"/>
          <w:szCs w:val="28"/>
        </w:rPr>
        <w:t>Кризис власти и княжеско-боярская оппозиция</w:t>
      </w:r>
      <w:bookmarkEnd w:id="14"/>
      <w:bookmarkEnd w:id="15"/>
      <w:bookmarkEnd w:id="16"/>
      <w:bookmarkEnd w:id="17"/>
      <w:bookmarkEnd w:id="18"/>
      <w:bookmarkEnd w:id="19"/>
    </w:p>
    <w:p w:rsidR="000903EE" w:rsidRPr="00BA2A3F" w:rsidRDefault="000903EE"/>
    <w:p w:rsidR="00C51B45" w:rsidRDefault="000903EE">
      <w:pPr>
        <w:pStyle w:val="23"/>
        <w:ind w:left="0" w:firstLine="540"/>
        <w:jc w:val="both"/>
      </w:pPr>
      <w:r>
        <w:t>Умирая, Иван Грозный торжественно признал своего преемника Федора неспособным к управлению государством и назначил ему в помощь  регентский совет, в который включил двух представителей знати</w:t>
      </w:r>
      <w:r w:rsidRPr="00BA2A3F">
        <w:t>:</w:t>
      </w:r>
      <w:r>
        <w:t xml:space="preserve"> князя Ивана Мстиславского и князя Ивана Шуйского, знаменитого воеводу, защитника Пскова,  дядю Федора Никиту Романовича Юрьева и последнего из видных деятелей опричнины – Богдана Бельского. Автор новейшей биографии Бориса Годунова  Р.Г. Скрынников, работая в варшавском и венском архивах, нашел донесения польского и австрийского послов, великолепно знавших положение в Москве. Из них следует, что Борис Годунов не был включен в регентский совет. Однако это не мешало ему бороться за влияние на Федора. </w:t>
      </w:r>
    </w:p>
    <w:p w:rsidR="000903EE" w:rsidRDefault="000903EE">
      <w:pPr>
        <w:pStyle w:val="23"/>
        <w:ind w:left="0" w:firstLine="540"/>
        <w:jc w:val="both"/>
      </w:pPr>
      <w:r>
        <w:t xml:space="preserve">Умело маневрируя, Годунов избавляется от регентов. Первым падает Богдан Бельский, который, вместе с родственниками последней жены Ивана грозного Марией Нагой, пробует отстаивать права на трон царевича Дмитрия. Царевича вместе с матерью отправляют в Углич, а Бельского отправляют в ссылку. Сравнительно быстро выведен из игры князь Мстиславский, человек ограниченный и легко управляемый другими.  </w:t>
      </w:r>
    </w:p>
    <w:p w:rsidR="000903EE" w:rsidRDefault="000903EE">
      <w:pPr>
        <w:pStyle w:val="23"/>
        <w:ind w:left="0" w:firstLine="540"/>
        <w:jc w:val="both"/>
      </w:pPr>
      <w:r>
        <w:t xml:space="preserve">Более полутора лет шло единоборство Бориса с могущественной семьей Шуйских, которые снова, как и после смерти Василия </w:t>
      </w:r>
      <w:r>
        <w:rPr>
          <w:lang w:val="en-US"/>
        </w:rPr>
        <w:t>III</w:t>
      </w:r>
      <w:r>
        <w:t>, пытаются занять первое место в государстве. Несмотря на союз с митрополитом Дионисием, Шуйские, требовавшие расторжения брака Федора с Ириной, терпят поражение. Виднейших представителей боярской семьи ссылают, митрополита лишают сана и постригают в монахи.</w:t>
      </w:r>
    </w:p>
    <w:p w:rsidR="000903EE" w:rsidRPr="003A0595" w:rsidRDefault="000903EE">
      <w:pPr>
        <w:pStyle w:val="23"/>
        <w:ind w:left="0" w:firstLine="540"/>
        <w:jc w:val="both"/>
        <w:rPr>
          <w:rFonts w:ascii="PragmaticaC" w:hAnsi="PragmaticaC" w:cs="PragmaticaC"/>
          <w:color w:val="FF0000"/>
        </w:rPr>
      </w:pPr>
      <w:r>
        <w:rPr>
          <w:rFonts w:ascii="PragmaticaC Cyr" w:hAnsi="PragmaticaC Cyr" w:cs="PragmaticaC Cyr"/>
        </w:rPr>
        <w:t>Большую опасность для власти Бориса Годунова представляли бояре Нагие, родственники малолетнего царевича Дмитрия, младшего сына Ивана грозного. Дмитрий был выслан из Москвы в Углич, который был объявлен его уделом. Углич вскоре превратился в оппозиционный центр. Бояре ожидали смерти царя Федора, чтобы оттеснить Годунова от власти и править от имени малолетнего царевича. Однако в 1591 году царевич Дмитрий погибает при загадочных обстоятельствах. Следственная комиссия под предводительством боярина Василия Шуйского дала заключение, что это был несчастный случай.</w:t>
      </w:r>
      <w:r w:rsidR="003A0595">
        <w:rPr>
          <w:rFonts w:ascii="PragmaticaC Cyr" w:hAnsi="PragmaticaC Cyr" w:cs="PragmaticaC Cyr"/>
        </w:rPr>
        <w:t xml:space="preserve"> Но  народная молва приписывала Годунову  организацию убийства царевича с целью захвата власти.</w:t>
      </w:r>
    </w:p>
    <w:p w:rsidR="000903EE" w:rsidRDefault="000903EE">
      <w:pPr>
        <w:pStyle w:val="23"/>
        <w:ind w:left="0" w:firstLine="540"/>
        <w:jc w:val="both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>7 января 1598 года царь Федор Иоаннович умер. Трон Ивана Калиты опустел, династия Рюриковичей кончилась. Народ начал было присягать вдове покойного, царице Ирине, но она постриглась.</w:t>
      </w:r>
    </w:p>
    <w:p w:rsidR="000903EE" w:rsidRDefault="00C51B45" w:rsidP="002C6185">
      <w:pPr>
        <w:pStyle w:val="23"/>
        <w:ind w:left="0" w:firstLine="540"/>
        <w:jc w:val="both"/>
        <w:rPr>
          <w:rFonts w:ascii="PragmaticaC Cyr" w:hAnsi="PragmaticaC Cyr" w:cs="PragmaticaC Cyr"/>
        </w:rPr>
      </w:pPr>
      <w:r>
        <w:rPr>
          <w:rFonts w:ascii="PragmaticaC" w:hAnsi="PragmaticaC" w:cs="PragmaticaC"/>
        </w:rPr>
        <w:t>«</w:t>
      </w:r>
      <w:r w:rsidR="000903EE">
        <w:rPr>
          <w:rFonts w:ascii="PragmaticaC Cyr" w:hAnsi="PragmaticaC Cyr" w:cs="PragmaticaC Cyr"/>
        </w:rPr>
        <w:t>Итак, династия вымерла не чисто, но и не своей смертью</w:t>
      </w:r>
      <w:r>
        <w:rPr>
          <w:rFonts w:ascii="PragmaticaC" w:hAnsi="PragmaticaC" w:cs="PragmaticaC"/>
        </w:rPr>
        <w:t>»</w:t>
      </w:r>
      <w:r>
        <w:rPr>
          <w:rStyle w:val="a7"/>
          <w:rFonts w:ascii="PragmaticaC" w:hAnsi="PragmaticaC" w:cs="PragmaticaC"/>
        </w:rPr>
        <w:footnoteReference w:id="1"/>
      </w:r>
      <w:r w:rsidR="000903EE">
        <w:rPr>
          <w:rFonts w:ascii="PragmaticaC Cyr" w:hAnsi="PragmaticaC Cyr" w:cs="PragmaticaC Cyr"/>
        </w:rPr>
        <w:t>. Началось междуцарствие.</w:t>
      </w:r>
    </w:p>
    <w:p w:rsidR="000903EE" w:rsidRDefault="000903EE">
      <w:pPr>
        <w:pStyle w:val="23"/>
        <w:jc w:val="both"/>
      </w:pPr>
    </w:p>
    <w:p w:rsidR="000903EE" w:rsidRPr="0035432D" w:rsidRDefault="000903EE">
      <w:pPr>
        <w:pStyle w:val="2"/>
        <w:numPr>
          <w:ilvl w:val="0"/>
          <w:numId w:val="4"/>
        </w:numPr>
        <w:ind w:left="0"/>
        <w:rPr>
          <w:sz w:val="28"/>
          <w:szCs w:val="28"/>
          <w:lang w:val="en-US"/>
        </w:rPr>
      </w:pPr>
      <w:bookmarkStart w:id="20" w:name="_Toc56905912"/>
      <w:bookmarkStart w:id="21" w:name="_Toc56905988"/>
      <w:bookmarkStart w:id="22" w:name="_Toc57307367"/>
      <w:bookmarkStart w:id="23" w:name="_Toc58160490"/>
      <w:bookmarkStart w:id="24" w:name="_Toc58693532"/>
      <w:r w:rsidRPr="0035432D">
        <w:rPr>
          <w:sz w:val="28"/>
          <w:szCs w:val="28"/>
        </w:rPr>
        <w:t>Народное недовольство</w:t>
      </w:r>
      <w:bookmarkEnd w:id="20"/>
      <w:bookmarkEnd w:id="21"/>
      <w:bookmarkEnd w:id="22"/>
      <w:bookmarkEnd w:id="23"/>
      <w:bookmarkEnd w:id="24"/>
    </w:p>
    <w:p w:rsidR="000903EE" w:rsidRDefault="000903EE">
      <w:pPr>
        <w:rPr>
          <w:lang w:val="en-US"/>
        </w:rPr>
      </w:pPr>
    </w:p>
    <w:p w:rsidR="000903EE" w:rsidRDefault="000903EE">
      <w:pPr>
        <w:pStyle w:val="a3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итоге </w:t>
      </w:r>
      <w:r w:rsidRPr="00BA2A3F">
        <w:rPr>
          <w:sz w:val="24"/>
          <w:szCs w:val="24"/>
        </w:rPr>
        <w:t>“</w:t>
      </w:r>
      <w:r>
        <w:rPr>
          <w:sz w:val="24"/>
          <w:szCs w:val="24"/>
        </w:rPr>
        <w:t>великого разорения</w:t>
      </w:r>
      <w:r w:rsidRPr="00BA2A3F">
        <w:rPr>
          <w:sz w:val="24"/>
          <w:szCs w:val="24"/>
        </w:rPr>
        <w:t>”</w:t>
      </w:r>
      <w:r>
        <w:rPr>
          <w:sz w:val="24"/>
          <w:szCs w:val="24"/>
        </w:rPr>
        <w:t xml:space="preserve"> 70-80-х годов значительная часть культурных земель оказалась заброшенной. Старопахотные земли зарастали лесом. Крестьяне массами уходили на новые земли от крепостей и государственной тягости. Эксплуатация оставшихся усиливалась. Земледельцы были опутаны долгами и повинностями. Все более затруднялся переход от одного помещика к другому. При Борисе Годунове было издано еще несколько указов, усиливающих крепостную неволю. В 1592 – 1593 годах был издан царский указ об отмене крестьянского выхода даже в Юрьев день (заповедные годы). В 1597 г. – о пятилетнем сроке поиска беглых, в 1601-02 гг. – об ограничении перевода крестьян одними землевладельцами от других.</w:t>
      </w:r>
    </w:p>
    <w:p w:rsidR="000903EE" w:rsidRPr="00BA2A3F" w:rsidRDefault="000903EE">
      <w:pPr>
        <w:pStyle w:val="a3"/>
        <w:spacing w:line="360" w:lineRule="auto"/>
        <w:ind w:firstLine="540"/>
        <w:jc w:val="both"/>
        <w:rPr>
          <w:rFonts w:ascii="PragmaticaC" w:hAnsi="PragmaticaC" w:cs="PragmaticaC"/>
          <w:sz w:val="24"/>
          <w:szCs w:val="24"/>
        </w:rPr>
      </w:pPr>
      <w:r>
        <w:rPr>
          <w:rFonts w:ascii="PragmaticaC Cyr" w:hAnsi="PragmaticaC Cyr" w:cs="PragmaticaC Cyr"/>
          <w:sz w:val="24"/>
          <w:szCs w:val="24"/>
        </w:rPr>
        <w:t xml:space="preserve">Такая политика вызывала огромное недовольство крестьянства, которое составляло в то время подавляющее большинство в России. Периодически в деревнях возникали волнения. Нужен был толчок для того, чтобы недовольства вылились в «смуту». Таким толчком стали неурожайные 1601-1603 года и последовавшие за ними голод и эпидемии. Принимаемых мер было недостаточно. Многие феодалы отпускают на волю своих людей, чтобы не кормить их, и это увеличивает толпы бездомных и голодных.  Из отпущенных или беглых образовывались шайки разбойников. Волнения охватили всю страну. </w:t>
      </w:r>
      <w:r w:rsidR="00C51B45">
        <w:rPr>
          <w:rFonts w:ascii="PragmaticaC" w:hAnsi="PragmaticaC" w:cs="PragmaticaC"/>
          <w:sz w:val="24"/>
          <w:szCs w:val="24"/>
        </w:rPr>
        <w:t>«</w:t>
      </w:r>
      <w:r>
        <w:rPr>
          <w:rFonts w:ascii="PragmaticaC Cyr" w:hAnsi="PragmaticaC Cyr" w:cs="PragmaticaC Cyr"/>
          <w:sz w:val="24"/>
          <w:szCs w:val="24"/>
        </w:rPr>
        <w:t>Явились шайки на дорогах</w:t>
      </w:r>
      <w:r w:rsidRPr="00BA2A3F">
        <w:rPr>
          <w:rFonts w:ascii="PragmaticaC" w:hAnsi="PragmaticaC" w:cs="PragmaticaC"/>
          <w:sz w:val="24"/>
          <w:szCs w:val="24"/>
        </w:rPr>
        <w:t>;</w:t>
      </w:r>
      <w:r>
        <w:rPr>
          <w:rFonts w:ascii="PragmaticaC Cyr" w:hAnsi="PragmaticaC Cyr" w:cs="PragmaticaC Cyr"/>
          <w:sz w:val="24"/>
          <w:szCs w:val="24"/>
        </w:rPr>
        <w:t xml:space="preserve"> завелись пристани в местах глухих и лесистых</w:t>
      </w:r>
      <w:r w:rsidRPr="00BA2A3F">
        <w:rPr>
          <w:rFonts w:ascii="PragmaticaC" w:hAnsi="PragmaticaC" w:cs="PragmaticaC"/>
          <w:sz w:val="24"/>
          <w:szCs w:val="24"/>
        </w:rPr>
        <w:t>;</w:t>
      </w:r>
      <w:r>
        <w:rPr>
          <w:rFonts w:ascii="PragmaticaC Cyr" w:hAnsi="PragmaticaC Cyr" w:cs="PragmaticaC Cyr"/>
          <w:sz w:val="24"/>
          <w:szCs w:val="24"/>
        </w:rPr>
        <w:t xml:space="preserve"> грабили, убивали под самою Москвою. Не боялись и сыскных дружин воинских</w:t>
      </w:r>
      <w:r w:rsidRPr="00BA2A3F">
        <w:rPr>
          <w:rFonts w:ascii="PragmaticaC" w:hAnsi="PragmaticaC" w:cs="PragmaticaC"/>
          <w:sz w:val="24"/>
          <w:szCs w:val="24"/>
        </w:rPr>
        <w:t>:</w:t>
      </w:r>
      <w:r>
        <w:rPr>
          <w:rFonts w:ascii="PragmaticaC Cyr" w:hAnsi="PragmaticaC Cyr" w:cs="PragmaticaC Cyr"/>
          <w:sz w:val="24"/>
          <w:szCs w:val="24"/>
        </w:rPr>
        <w:t xml:space="preserve"> злодеи смело пускались на сечу с ними, имея атаманом Хлопка, или Косолапа, удальца редкого</w:t>
      </w:r>
      <w:r w:rsidR="00C51B45">
        <w:rPr>
          <w:rFonts w:ascii="PragmaticaC" w:hAnsi="PragmaticaC" w:cs="PragmaticaC"/>
          <w:sz w:val="24"/>
          <w:szCs w:val="24"/>
        </w:rPr>
        <w:t>»</w:t>
      </w:r>
      <w:r>
        <w:rPr>
          <w:rFonts w:ascii="PragmaticaC Cyr" w:hAnsi="PragmaticaC Cyr" w:cs="PragmaticaC Cyr"/>
          <w:sz w:val="24"/>
          <w:szCs w:val="24"/>
        </w:rPr>
        <w:t xml:space="preserve"> – так описывает ситуацию, сложившуюся в 1603 году  Николай Карамзин</w:t>
      </w:r>
      <w:r>
        <w:rPr>
          <w:rStyle w:val="a7"/>
          <w:rFonts w:ascii="PragmaticaC" w:hAnsi="PragmaticaC" w:cs="PragmaticaC"/>
          <w:sz w:val="24"/>
          <w:szCs w:val="24"/>
        </w:rPr>
        <w:footnoteReference w:id="2"/>
      </w:r>
      <w:r>
        <w:rPr>
          <w:rFonts w:ascii="PragmaticaC" w:hAnsi="PragmaticaC" w:cs="PragmaticaC"/>
          <w:sz w:val="24"/>
          <w:szCs w:val="24"/>
        </w:rPr>
        <w:t xml:space="preserve">. </w:t>
      </w:r>
    </w:p>
    <w:p w:rsidR="000903EE" w:rsidRDefault="000903EE">
      <w:pPr>
        <w:pStyle w:val="a3"/>
        <w:spacing w:line="360" w:lineRule="auto"/>
        <w:ind w:firstLine="540"/>
        <w:jc w:val="both"/>
        <w:rPr>
          <w:rFonts w:ascii="PragmaticaC" w:hAnsi="PragmaticaC" w:cs="PragmaticaC"/>
          <w:sz w:val="24"/>
          <w:szCs w:val="24"/>
        </w:rPr>
      </w:pPr>
      <w:r>
        <w:rPr>
          <w:rFonts w:ascii="PragmaticaC Cyr" w:hAnsi="PragmaticaC Cyr" w:cs="PragmaticaC Cyr"/>
          <w:sz w:val="24"/>
          <w:szCs w:val="24"/>
        </w:rPr>
        <w:t xml:space="preserve">Наконец, в 1604 г. пошел </w:t>
      </w:r>
      <w:r w:rsidR="00C51B45">
        <w:rPr>
          <w:rFonts w:ascii="PragmaticaC" w:hAnsi="PragmaticaC" w:cs="PragmaticaC"/>
          <w:sz w:val="24"/>
          <w:szCs w:val="24"/>
        </w:rPr>
        <w:t>«</w:t>
      </w:r>
      <w:r>
        <w:rPr>
          <w:rFonts w:ascii="PragmaticaC Cyr" w:hAnsi="PragmaticaC Cyr" w:cs="PragmaticaC Cyr"/>
          <w:sz w:val="24"/>
          <w:szCs w:val="24"/>
        </w:rPr>
        <w:t>страшный слух</w:t>
      </w:r>
      <w:r w:rsidR="00C51B45">
        <w:rPr>
          <w:rFonts w:ascii="PragmaticaC" w:hAnsi="PragmaticaC" w:cs="PragmaticaC"/>
          <w:sz w:val="24"/>
          <w:szCs w:val="24"/>
        </w:rPr>
        <w:t>»</w:t>
      </w:r>
      <w:r w:rsidR="00C51B45">
        <w:rPr>
          <w:rStyle w:val="a7"/>
          <w:rFonts w:ascii="PragmaticaC" w:hAnsi="PragmaticaC" w:cs="PragmaticaC"/>
          <w:sz w:val="24"/>
          <w:szCs w:val="24"/>
        </w:rPr>
        <w:footnoteReference w:id="3"/>
      </w:r>
      <w:r>
        <w:rPr>
          <w:rFonts w:ascii="PragmaticaC Cyr" w:hAnsi="PragmaticaC Cyr" w:cs="PragmaticaC Cyr"/>
          <w:sz w:val="24"/>
          <w:szCs w:val="24"/>
        </w:rPr>
        <w:t xml:space="preserve">. Года три уже в Москве шептали про неведомого </w:t>
      </w:r>
      <w:r>
        <w:rPr>
          <w:sz w:val="24"/>
          <w:szCs w:val="24"/>
        </w:rPr>
        <w:t>человека</w:t>
      </w:r>
      <w:r>
        <w:rPr>
          <w:rFonts w:ascii="PragmaticaC Cyr" w:hAnsi="PragmaticaC Cyr" w:cs="PragmaticaC Cyr"/>
          <w:sz w:val="24"/>
          <w:szCs w:val="24"/>
        </w:rPr>
        <w:t xml:space="preserve">, называвшего себя царевичем Дмитрием. Теперь разнеслась громкая весть, что  царевич жив и идет из Литвы  добывать прародительский престол. </w:t>
      </w:r>
      <w:r w:rsidR="00C51B45">
        <w:rPr>
          <w:rFonts w:ascii="PragmaticaC" w:hAnsi="PragmaticaC" w:cs="PragmaticaC"/>
          <w:sz w:val="24"/>
          <w:szCs w:val="24"/>
        </w:rPr>
        <w:t>«</w:t>
      </w:r>
      <w:r>
        <w:rPr>
          <w:rFonts w:ascii="PragmaticaC Cyr" w:hAnsi="PragmaticaC Cyr" w:cs="PragmaticaC Cyr"/>
          <w:sz w:val="24"/>
          <w:szCs w:val="24"/>
        </w:rPr>
        <w:t>Замутились при этих слухах умы русских людей, и пошла Смута</w:t>
      </w:r>
      <w:r w:rsidR="00C51B45">
        <w:rPr>
          <w:rFonts w:ascii="PragmaticaC" w:hAnsi="PragmaticaC" w:cs="PragmaticaC"/>
          <w:sz w:val="24"/>
          <w:szCs w:val="24"/>
        </w:rPr>
        <w:t>»</w:t>
      </w:r>
      <w:r>
        <w:rPr>
          <w:rStyle w:val="a7"/>
          <w:rFonts w:ascii="PragmaticaC" w:hAnsi="PragmaticaC" w:cs="PragmaticaC"/>
          <w:sz w:val="24"/>
          <w:szCs w:val="24"/>
          <w:lang w:val="en-US"/>
        </w:rPr>
        <w:footnoteReference w:id="4"/>
      </w:r>
      <w:r>
        <w:rPr>
          <w:rFonts w:ascii="PragmaticaC" w:hAnsi="PragmaticaC" w:cs="PragmaticaC"/>
          <w:sz w:val="24"/>
          <w:szCs w:val="24"/>
        </w:rPr>
        <w:t>.</w:t>
      </w:r>
    </w:p>
    <w:p w:rsidR="000903EE" w:rsidRPr="00BA2A3F" w:rsidRDefault="000903EE">
      <w:pPr>
        <w:pStyle w:val="a3"/>
        <w:spacing w:line="360" w:lineRule="auto"/>
        <w:ind w:firstLine="709"/>
        <w:jc w:val="both"/>
        <w:rPr>
          <w:rFonts w:ascii="PragmaticaC" w:hAnsi="PragmaticaC" w:cs="PragmaticaC"/>
          <w:sz w:val="24"/>
          <w:szCs w:val="24"/>
        </w:rPr>
      </w:pPr>
    </w:p>
    <w:p w:rsidR="000903EE" w:rsidRDefault="000903EE" w:rsidP="00F11AC2">
      <w:pPr>
        <w:pStyle w:val="1"/>
        <w:ind w:left="0"/>
        <w:rPr>
          <w:sz w:val="32"/>
          <w:szCs w:val="32"/>
        </w:rPr>
      </w:pPr>
      <w:bookmarkStart w:id="25" w:name="_Toc56905724"/>
      <w:bookmarkStart w:id="26" w:name="_Toc56905913"/>
      <w:bookmarkStart w:id="27" w:name="_Toc56905989"/>
      <w:bookmarkStart w:id="28" w:name="_Toc57307368"/>
      <w:bookmarkStart w:id="29" w:name="_Toc58160491"/>
      <w:bookmarkStart w:id="30" w:name="_Toc58693533"/>
      <w:r>
        <w:rPr>
          <w:sz w:val="32"/>
          <w:szCs w:val="32"/>
          <w:lang w:val="en-US"/>
        </w:rPr>
        <w:t>III</w:t>
      </w:r>
      <w:r w:rsidRPr="00BA2A3F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Россия в годы </w:t>
      </w:r>
      <w:r w:rsidRPr="00BA2A3F">
        <w:rPr>
          <w:sz w:val="32"/>
          <w:szCs w:val="32"/>
        </w:rPr>
        <w:t>“</w:t>
      </w:r>
      <w:r>
        <w:rPr>
          <w:sz w:val="32"/>
          <w:szCs w:val="32"/>
        </w:rPr>
        <w:t>Смуты</w:t>
      </w:r>
      <w:r w:rsidRPr="00BA2A3F">
        <w:rPr>
          <w:sz w:val="32"/>
          <w:szCs w:val="32"/>
        </w:rPr>
        <w:t>”</w:t>
      </w:r>
      <w:bookmarkEnd w:id="25"/>
      <w:bookmarkEnd w:id="26"/>
      <w:bookmarkEnd w:id="27"/>
      <w:bookmarkEnd w:id="28"/>
      <w:bookmarkEnd w:id="29"/>
      <w:bookmarkEnd w:id="30"/>
    </w:p>
    <w:p w:rsidR="000903EE" w:rsidRDefault="000903EE"/>
    <w:p w:rsidR="000903EE" w:rsidRPr="0035432D" w:rsidRDefault="000903EE">
      <w:pPr>
        <w:pStyle w:val="2"/>
        <w:numPr>
          <w:ilvl w:val="0"/>
          <w:numId w:val="7"/>
        </w:numPr>
        <w:ind w:left="0"/>
        <w:rPr>
          <w:sz w:val="28"/>
          <w:szCs w:val="28"/>
        </w:rPr>
      </w:pPr>
      <w:bookmarkStart w:id="31" w:name="_Toc57307369"/>
      <w:bookmarkStart w:id="32" w:name="_Toc58160492"/>
      <w:bookmarkStart w:id="33" w:name="_Toc58693534"/>
      <w:r w:rsidRPr="0035432D">
        <w:rPr>
          <w:sz w:val="28"/>
          <w:szCs w:val="28"/>
        </w:rPr>
        <w:t xml:space="preserve">Лжедмитрий </w:t>
      </w:r>
      <w:r w:rsidRPr="0035432D">
        <w:rPr>
          <w:sz w:val="28"/>
          <w:szCs w:val="28"/>
          <w:lang w:val="en-US"/>
        </w:rPr>
        <w:t>I</w:t>
      </w:r>
      <w:bookmarkEnd w:id="31"/>
      <w:bookmarkEnd w:id="32"/>
      <w:bookmarkEnd w:id="33"/>
    </w:p>
    <w:p w:rsidR="000903EE" w:rsidRDefault="000903EE"/>
    <w:p w:rsidR="000903EE" w:rsidRDefault="000903EE">
      <w:pPr>
        <w:spacing w:line="360" w:lineRule="auto"/>
        <w:ind w:firstLine="540"/>
        <w:jc w:val="both"/>
      </w:pPr>
      <w:r>
        <w:t xml:space="preserve">До сих пор остается много загадок, связанных  с первым русским самозванцем – Лжедмитрием </w:t>
      </w:r>
      <w:r>
        <w:rPr>
          <w:lang w:val="en-US"/>
        </w:rPr>
        <w:t>I</w:t>
      </w:r>
      <w:r>
        <w:t>. С одним согласны все – подлинный царевич Дмитрий умер</w:t>
      </w:r>
      <w:r w:rsidRPr="00BA2A3F">
        <w:t>:</w:t>
      </w:r>
      <w:r>
        <w:t xml:space="preserve"> убит или погиб случайно. Большинство историков согласны с тем, что первый самозванец был беглый монах Григорий Отрепьев.</w:t>
      </w:r>
    </w:p>
    <w:p w:rsidR="000903EE" w:rsidRDefault="000903EE">
      <w:pPr>
        <w:spacing w:line="360" w:lineRule="auto"/>
        <w:ind w:firstLine="540"/>
        <w:jc w:val="both"/>
      </w:pPr>
      <w:r>
        <w:t>Василий Ключевский остроумно и лаконично объяснил происхождение самозванца</w:t>
      </w:r>
      <w:r w:rsidRPr="00BA2A3F">
        <w:t xml:space="preserve">: </w:t>
      </w:r>
      <w:r w:rsidR="00C51B45">
        <w:t>«</w:t>
      </w:r>
      <w:r>
        <w:t>Винили поляков, что они его подстроили</w:t>
      </w:r>
      <w:r w:rsidRPr="00BA2A3F">
        <w:t>;</w:t>
      </w:r>
      <w:r>
        <w:t xml:space="preserve"> но он был только испечен в польской печке, а заквашен в Москве</w:t>
      </w:r>
      <w:r w:rsidR="00C51B45">
        <w:t>»</w:t>
      </w:r>
      <w:r>
        <w:rPr>
          <w:rStyle w:val="a7"/>
          <w:lang w:val="en-US"/>
        </w:rPr>
        <w:footnoteReference w:id="5"/>
      </w:r>
      <w:r>
        <w:t>. Иначе говоря</w:t>
      </w:r>
      <w:r w:rsidRPr="00BA2A3F">
        <w:t>:</w:t>
      </w:r>
      <w:r>
        <w:t xml:space="preserve"> изобрели Лжедмитрия в Москве, а реализовалось дело с помощью поляков. Это было совершенно очевидно для Бориса, который, услыхав о появлении Лжедмитрия, заявил боярам</w:t>
      </w:r>
      <w:r w:rsidRPr="00BA2A3F">
        <w:t>:</w:t>
      </w:r>
      <w:r>
        <w:t xml:space="preserve"> это вы подставили самозванца!</w:t>
      </w:r>
    </w:p>
    <w:p w:rsidR="000903EE" w:rsidRDefault="000903EE">
      <w:pPr>
        <w:spacing w:line="360" w:lineRule="auto"/>
        <w:ind w:firstLine="540"/>
        <w:jc w:val="both"/>
      </w:pPr>
      <w:r>
        <w:t xml:space="preserve">Сын бедного боярина, галичанин Юрий Отрепьев служил в доме у Романовых и князя Бориса Черкасского. Как  пишет Николай Карамзин,  Юрий Отрепьев </w:t>
      </w:r>
      <w:r w:rsidR="00C51B45">
        <w:t>«</w:t>
      </w:r>
      <w:r>
        <w:t>скучал низким состоянием и решился искать удовольствия беспечной праздности в сане инока, следуя по примеру деда, Замятин-Отрепьева, который уже давно монашествовал в обители Чудовской</w:t>
      </w:r>
      <w:r w:rsidR="00C51B45">
        <w:t>»</w:t>
      </w:r>
      <w:r>
        <w:rPr>
          <w:rStyle w:val="a7"/>
          <w:lang w:val="en-US"/>
        </w:rPr>
        <w:footnoteReference w:id="6"/>
      </w:r>
      <w:r>
        <w:t>. Постриженный вятским игуменом Трифоном и названный Григорием, Отрепьев скитался с места на место</w:t>
      </w:r>
      <w:r w:rsidRPr="00BA2A3F">
        <w:t>;</w:t>
      </w:r>
      <w:r>
        <w:t xml:space="preserve"> жил некоторое время в Суздале, в обители св. Ефимия, в галицкой Иоанна Предтечи и в других</w:t>
      </w:r>
      <w:r w:rsidRPr="00BA2A3F">
        <w:t>;</w:t>
      </w:r>
      <w:r>
        <w:t xml:space="preserve"> наконец, в Чудове  монастыре, под началом у деда. </w:t>
      </w:r>
      <w:r>
        <w:tab/>
        <w:t xml:space="preserve">Там он познакомился с патриархом Иовом. Пользуясь милостью патриарха, Григорий часто ездил во дворец, </w:t>
      </w:r>
      <w:r w:rsidR="00C51B45">
        <w:t>«</w:t>
      </w:r>
      <w:r>
        <w:t>изъявлял там необыкновенное любопытство</w:t>
      </w:r>
      <w:r w:rsidRPr="00BA2A3F">
        <w:t xml:space="preserve">; </w:t>
      </w:r>
      <w:r>
        <w:t>с жадностию слушал людей разумных, особенно когда в искренних, тайных беседах произносилось имя Дмитрия-царевича</w:t>
      </w:r>
      <w:r w:rsidRPr="00BA2A3F">
        <w:t>;</w:t>
      </w:r>
      <w:r>
        <w:t xml:space="preserve"> везде, где мог, выведывал обстоятельства его судьбы несчастной и записывал на хартии</w:t>
      </w:r>
      <w:r w:rsidR="00C51B45">
        <w:t>»</w:t>
      </w:r>
      <w:r>
        <w:rPr>
          <w:rStyle w:val="a7"/>
          <w:lang w:val="en-US"/>
        </w:rPr>
        <w:footnoteReference w:id="7"/>
      </w:r>
      <w:r>
        <w:t>.</w:t>
      </w:r>
    </w:p>
    <w:p w:rsidR="000903EE" w:rsidRDefault="000903EE">
      <w:pPr>
        <w:pStyle w:val="a3"/>
        <w:spacing w:line="360" w:lineRule="auto"/>
        <w:ind w:firstLine="540"/>
        <w:jc w:val="both"/>
        <w:rPr>
          <w:rFonts w:ascii="PragmaticaC Cyr" w:hAnsi="PragmaticaC Cyr" w:cs="PragmaticaC Cyr"/>
          <w:sz w:val="24"/>
          <w:szCs w:val="24"/>
        </w:rPr>
      </w:pPr>
      <w:r>
        <w:rPr>
          <w:sz w:val="24"/>
          <w:szCs w:val="24"/>
        </w:rPr>
        <w:t xml:space="preserve">Подробности жизни Григория в Чудовом монастыре окутаны тайной. Отрепьев бежит из монастыря. Он появляется в Троице-Печерской лавре в Киеве, оказывается в Запорожской  Сечи. Запорожцы помогают Григорию установить связи с донскими казаками. </w:t>
      </w:r>
      <w:r>
        <w:rPr>
          <w:rFonts w:ascii="PragmaticaC Cyr" w:hAnsi="PragmaticaC Cyr" w:cs="PragmaticaC Cyr"/>
          <w:sz w:val="24"/>
          <w:szCs w:val="24"/>
        </w:rPr>
        <w:t xml:space="preserve"> В 1602 году он бежит в Литву, где получает поддержку некоторых литовских магнатов, а затем и короля Сигизмунда III. </w:t>
      </w:r>
    </w:p>
    <w:p w:rsidR="000903EE" w:rsidRDefault="000903EE">
      <w:pPr>
        <w:pStyle w:val="23"/>
        <w:ind w:left="0" w:firstLine="540"/>
        <w:jc w:val="both"/>
      </w:pPr>
      <w:r>
        <w:t>В конце августа 1604 войско самозванца выступило из Львова. На русских окраинных землях он встретил мощную поддержку от казаков, южных дворян, которые были недовольны засильем московских дворян, горожан. Присущая средневеково</w:t>
      </w:r>
      <w:r>
        <w:softHyphen/>
        <w:t xml:space="preserve">му крестьянству вера в «хорошего царя» помогла Лжедмитрию </w:t>
      </w:r>
      <w:r>
        <w:rPr>
          <w:lang w:val="en-US"/>
        </w:rPr>
        <w:t>I</w:t>
      </w:r>
      <w:r>
        <w:t xml:space="preserve"> увеличить свое войско. Однако в первом же большом сражении с царским войском во главе с князем Ф.И.Мстиславским под Добрыничами самозванец был разбит и с немногими оставшимися сторонниками укрылся в Путивле. Боль</w:t>
      </w:r>
      <w:r>
        <w:softHyphen/>
        <w:t xml:space="preserve">шинство польско-литовских шляхтичей покинуло его. </w:t>
      </w:r>
    </w:p>
    <w:p w:rsidR="000903EE" w:rsidRDefault="000903EE">
      <w:pPr>
        <w:pStyle w:val="23"/>
        <w:ind w:left="0" w:firstLine="540"/>
        <w:jc w:val="both"/>
      </w:pPr>
      <w:r>
        <w:t>Однако на южной окраине уже разворачивалось широкое на</w:t>
      </w:r>
      <w:r>
        <w:softHyphen/>
        <w:t>родное движение против Бориса Годунова. Один за другим юж</w:t>
      </w:r>
      <w:r>
        <w:softHyphen/>
        <w:t>ные города переходили на сторону «царевича Дмитрия». С Дона подошли отряды казаков, А действия царского войска были край</w:t>
      </w:r>
      <w:r>
        <w:softHyphen/>
        <w:t>не медлительными и нерешительными — бояре-воеводы готови</w:t>
      </w:r>
      <w:r>
        <w:softHyphen/>
        <w:t>ли измену Борису Годунову, надеялись использовать самозванца, чтобы избавиться от Годунова. Все это позволило Лжедмит</w:t>
      </w:r>
      <w:r>
        <w:softHyphen/>
        <w:t xml:space="preserve">рию </w:t>
      </w:r>
      <w:r>
        <w:rPr>
          <w:lang w:val="en-US"/>
        </w:rPr>
        <w:t>I</w:t>
      </w:r>
      <w:r>
        <w:t xml:space="preserve"> оправиться от поражения.</w:t>
      </w:r>
    </w:p>
    <w:p w:rsidR="000903EE" w:rsidRDefault="000903EE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 xml:space="preserve">13 апреля 1605 г. скоропостижно скончался царь Борис. Внезапная смерть в 53 года породила слухи об отравлении, о самоубийстве. Шестнадцатилетний сын Годунова — царь Федор Борисович — недолго удержался на престоле. Он не имел ни опыта, ни авторитета. 7 мая на сторону Лжедмитрия перешло царское войско. Бояре-заговорщики 1 июня 1605 года организовали государственный переворот и спровоцировали в столице народное возмущение. Царь Федор был свергнут с престола и задушен вместе с матерью. 20 июня самозванец без боя, </w:t>
      </w:r>
      <w:r w:rsidR="00C51B45">
        <w:t>«</w:t>
      </w:r>
      <w:r>
        <w:rPr>
          <w:rFonts w:ascii="PragmaticaC Cyr" w:hAnsi="PragmaticaC Cyr" w:cs="PragmaticaC Cyr"/>
        </w:rPr>
        <w:t>торжественно и пышно</w:t>
      </w:r>
      <w:r w:rsidR="00C51B45">
        <w:t>»</w:t>
      </w:r>
      <w:r>
        <w:rPr>
          <w:rStyle w:val="a7"/>
          <w:lang w:val="en-US"/>
        </w:rPr>
        <w:footnoteReference w:id="8"/>
      </w:r>
      <w:r>
        <w:rPr>
          <w:rFonts w:ascii="PragmaticaC Cyr" w:hAnsi="PragmaticaC Cyr" w:cs="PragmaticaC Cyr"/>
        </w:rPr>
        <w:t xml:space="preserve"> вошел в Москву и был провозглашен царем под именем Дмитрия Ивановича.</w:t>
      </w:r>
    </w:p>
    <w:p w:rsidR="000903EE" w:rsidRDefault="000903EE">
      <w:pPr>
        <w:pStyle w:val="31"/>
        <w:ind w:firstLine="540"/>
      </w:pPr>
      <w:r>
        <w:rPr>
          <w:rFonts w:ascii="PragmaticaC Cyr" w:hAnsi="PragmaticaC Cyr" w:cs="PragmaticaC Cyr"/>
        </w:rPr>
        <w:t xml:space="preserve">На престоле московских государей он был небывалым явлением. </w:t>
      </w:r>
      <w:r w:rsidRPr="00BA2A3F">
        <w:t xml:space="preserve"> </w:t>
      </w:r>
      <w:r w:rsidR="00C51B45">
        <w:t>«</w:t>
      </w:r>
      <w:r>
        <w:rPr>
          <w:rFonts w:ascii="PragmaticaC Cyr" w:hAnsi="PragmaticaC Cyr" w:cs="PragmaticaC Cyr"/>
        </w:rPr>
        <w:t>Молодой человек, роста ниже среднего, некрасивый, рыжеватый, неловкий, с грустно-задумчивым выражением лица он в своей наружности вовсе не отражал своей духовной природы</w:t>
      </w:r>
      <w:r w:rsidRPr="00BA2A3F">
        <w:t>:</w:t>
      </w:r>
      <w:r>
        <w:rPr>
          <w:rFonts w:ascii="PragmaticaC Cyr" w:hAnsi="PragmaticaC Cyr" w:cs="PragmaticaC Cyr"/>
        </w:rPr>
        <w:t xml:space="preserve"> богато одаренный, с бойким умом, легко разрешавшим  в Боярской Думе самые трудные вопросы…он был мастер говорить, обнаруживал и довольно редкие знания</w:t>
      </w:r>
      <w:r w:rsidR="00C51B45">
        <w:t>»</w:t>
      </w:r>
      <w:r>
        <w:rPr>
          <w:rStyle w:val="a7"/>
          <w:lang w:val="en-US"/>
        </w:rPr>
        <w:footnoteReference w:id="9"/>
      </w:r>
      <w:r>
        <w:t xml:space="preserve">. </w:t>
      </w:r>
    </w:p>
    <w:p w:rsidR="000903EE" w:rsidRDefault="000903EE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 xml:space="preserve">Вступив на трон, Лжедмитрий </w:t>
      </w:r>
      <w:r>
        <w:rPr>
          <w:lang w:val="en-US"/>
        </w:rPr>
        <w:t>I</w:t>
      </w:r>
      <w:r>
        <w:rPr>
          <w:rFonts w:ascii="PragmaticaC Cyr" w:hAnsi="PragmaticaC Cyr" w:cs="PragmaticaC Cyr"/>
        </w:rPr>
        <w:t xml:space="preserve"> планирует и действует лихорадочно, как будто понимает, что времени у него мало. Некоторые историки обвиняют царя в том, что он сделал слишком мало, признавая в то же время, что сопротивление реформам было огромное. Сопротивлялось боярство, недовольное тем, что </w:t>
      </w:r>
      <w:r w:rsidRPr="00BA2A3F">
        <w:t>“</w:t>
      </w:r>
      <w:r>
        <w:rPr>
          <w:rFonts w:ascii="PragmaticaC Cyr" w:hAnsi="PragmaticaC Cyr" w:cs="PragmaticaC Cyr"/>
        </w:rPr>
        <w:t>Дмитрий</w:t>
      </w:r>
      <w:r w:rsidRPr="00BA2A3F">
        <w:t>”</w:t>
      </w:r>
      <w:r>
        <w:rPr>
          <w:rFonts w:ascii="PragmaticaC Cyr" w:hAnsi="PragmaticaC Cyr" w:cs="PragmaticaC Cyr"/>
        </w:rPr>
        <w:t xml:space="preserve"> приблизил к себе </w:t>
      </w:r>
      <w:r w:rsidR="00C51B45">
        <w:t>«</w:t>
      </w:r>
      <w:r>
        <w:rPr>
          <w:rFonts w:ascii="PragmaticaC Cyr" w:hAnsi="PragmaticaC Cyr" w:cs="PragmaticaC Cyr"/>
        </w:rPr>
        <w:t xml:space="preserve">худородных </w:t>
      </w:r>
      <w:r w:rsidR="00C51B45">
        <w:t>«</w:t>
      </w:r>
      <w:r>
        <w:rPr>
          <w:rFonts w:ascii="PragmaticaC Cyr" w:hAnsi="PragmaticaC Cyr" w:cs="PragmaticaC Cyr"/>
        </w:rPr>
        <w:t>родственников</w:t>
      </w:r>
      <w:r w:rsidR="00C51B45">
        <w:t>»</w:t>
      </w:r>
      <w:r>
        <w:rPr>
          <w:rStyle w:val="a7"/>
          <w:lang w:val="en-US"/>
        </w:rPr>
        <w:footnoteReference w:id="10"/>
      </w:r>
      <w:r>
        <w:rPr>
          <w:rFonts w:ascii="PragmaticaC Cyr" w:hAnsi="PragmaticaC Cyr" w:cs="PragmaticaC Cyr"/>
        </w:rPr>
        <w:t xml:space="preserve"> Нагих, тем, что он стремился облегчить положение холопов, запретил помещикам требовать возвращения крестьян, бежавших в голодные годы. Всем служилым людям было удвоено жалованье и строго-настрого запрещено брать взятки.</w:t>
      </w:r>
    </w:p>
    <w:p w:rsidR="000903EE" w:rsidRDefault="000903EE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 xml:space="preserve">По приказу царя началась работа по  созданию единого кодекса законов – дьяки составили Сводный судебник, в основу которого был положен судебник Ивана </w:t>
      </w:r>
      <w:r>
        <w:rPr>
          <w:lang w:val="en-US"/>
        </w:rPr>
        <w:t>IV</w:t>
      </w:r>
      <w:r>
        <w:rPr>
          <w:rFonts w:ascii="PragmaticaC Cyr" w:hAnsi="PragmaticaC Cyr" w:cs="PragmaticaC Cyr"/>
        </w:rPr>
        <w:t xml:space="preserve">, включивший закон о праве </w:t>
      </w:r>
      <w:r w:rsidR="00C51B45">
        <w:rPr>
          <w:rFonts w:ascii="PragmaticaC Cyr" w:hAnsi="PragmaticaC Cyr" w:cs="PragmaticaC Cyr"/>
        </w:rPr>
        <w:t>крестьян уходить от помещика в Ю</w:t>
      </w:r>
      <w:r>
        <w:rPr>
          <w:rFonts w:ascii="PragmaticaC Cyr" w:hAnsi="PragmaticaC Cyr" w:cs="PragmaticaC Cyr"/>
        </w:rPr>
        <w:t>рьев день. Государственный совет, Боярская Дума, получает новое название</w:t>
      </w:r>
      <w:r w:rsidRPr="00BA2A3F">
        <w:t>:</w:t>
      </w:r>
      <w:r>
        <w:rPr>
          <w:rFonts w:ascii="PragmaticaC Cyr" w:hAnsi="PragmaticaC Cyr" w:cs="PragmaticaC Cyr"/>
        </w:rPr>
        <w:t xml:space="preserve"> Сенат.</w:t>
      </w:r>
    </w:p>
    <w:p w:rsidR="000903EE" w:rsidRDefault="000903EE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>Вступление Лжедмитрия на престол вызвало заметное оживление торговой деятельности в России. Купцы приезжают из Польши, из Германии, появляются несколько итальянских купцов. Особый интерес проявляют англичане, хорошо знающие Московию со времен Ивана Грозного.</w:t>
      </w:r>
    </w:p>
    <w:p w:rsidR="000903EE" w:rsidRDefault="000903EE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 xml:space="preserve">Лжедмитрий </w:t>
      </w:r>
      <w:r>
        <w:rPr>
          <w:lang w:val="en-US"/>
        </w:rPr>
        <w:t>I</w:t>
      </w:r>
      <w:r>
        <w:rPr>
          <w:rFonts w:ascii="PragmaticaC Cyr" w:hAnsi="PragmaticaC Cyr" w:cs="PragmaticaC Cyr"/>
        </w:rPr>
        <w:t xml:space="preserve"> совершенно изменил чопорный порядок жизни старых московских государей и их тяжелое, </w:t>
      </w:r>
      <w:r w:rsidR="00C51B45">
        <w:t>«</w:t>
      </w:r>
      <w:r>
        <w:rPr>
          <w:rFonts w:ascii="PragmaticaC Cyr" w:hAnsi="PragmaticaC Cyr" w:cs="PragmaticaC Cyr"/>
        </w:rPr>
        <w:t>угнетательное</w:t>
      </w:r>
      <w:r w:rsidR="00C51B45">
        <w:t>»</w:t>
      </w:r>
      <w:r>
        <w:rPr>
          <w:rStyle w:val="a7"/>
          <w:lang w:val="en-US"/>
        </w:rPr>
        <w:footnoteReference w:id="11"/>
      </w:r>
      <w:r>
        <w:rPr>
          <w:rFonts w:ascii="PragmaticaC Cyr" w:hAnsi="PragmaticaC Cyr" w:cs="PragmaticaC Cyr"/>
        </w:rPr>
        <w:t xml:space="preserve"> отношение к  людям. Он нарушал заветные обычаи священной московской старины</w:t>
      </w:r>
      <w:r w:rsidRPr="00BA2A3F">
        <w:t xml:space="preserve">: </w:t>
      </w:r>
      <w:r>
        <w:rPr>
          <w:rFonts w:ascii="PragmaticaC Cyr" w:hAnsi="PragmaticaC Cyr" w:cs="PragmaticaC Cyr"/>
        </w:rPr>
        <w:t xml:space="preserve">не спал после обеда, не ходил в баню, ел телятину, которую русские люди не ели. Москвичей возмущало то, что новый царь наводнил Москву поляками. Своими привычками и выходками, особенно легким отношением ко всем обрядам, отдельными поступками Лжедмитрий возбуждал в различных слоях московского общества множество нареканий и неудовольствий, хотя вне столицы, в народных массах популярность его не ослабевала заметно. Больше всех нареканий по деятельности Лжедмитрия было со стороны высших боярских кругов. Но объективная реальность царской политики  имела значительно меньшее значение, чем страсть к власти, обуревавшая </w:t>
      </w:r>
      <w:r w:rsidR="00C51B45">
        <w:t>«</w:t>
      </w:r>
      <w:r w:rsidRPr="00BA2A3F">
        <w:rPr>
          <w:rFonts w:ascii="PragmaticaC Cyr" w:hAnsi="PragmaticaC Cyr" w:cs="PragmaticaC Cyr"/>
        </w:rPr>
        <w:t>вечного претендента</w:t>
      </w:r>
      <w:r w:rsidR="00C51B45">
        <w:t>»</w:t>
      </w:r>
      <w:r>
        <w:rPr>
          <w:rStyle w:val="a7"/>
          <w:lang w:val="en-US"/>
        </w:rPr>
        <w:footnoteReference w:id="12"/>
      </w:r>
      <w:r w:rsidRPr="00BA2A3F">
        <w:t xml:space="preserve"> </w:t>
      </w:r>
      <w:r>
        <w:rPr>
          <w:rFonts w:ascii="PragmaticaC Cyr" w:hAnsi="PragmaticaC Cyr" w:cs="PragmaticaC Cyr"/>
        </w:rPr>
        <w:t>Василия Шуйского. Он упорно и неутомимо плел сеть заговора. В народе активно распространялись слухи, что царь – поганый, некрещеный, потакает чужеземцам. Но популярность Лжедмитрия продолжала оставаться очень высокой. Поэтому толпе, которую Василий Шуйский бросил в ночь с 16 на 17 мая 1606 года на Кремль, предварительно открыв ворота тюрем, объяснили</w:t>
      </w:r>
      <w:r w:rsidRPr="00BA2A3F">
        <w:t>:</w:t>
      </w:r>
      <w:r>
        <w:rPr>
          <w:rFonts w:ascii="PragmaticaC Cyr" w:hAnsi="PragmaticaC Cyr" w:cs="PragmaticaC Cyr"/>
        </w:rPr>
        <w:t xml:space="preserve"> поляки царя убивают! Цель заговорщиков была окружить Лжедмитрия будто бы для защиты и убить его.</w:t>
      </w:r>
    </w:p>
    <w:p w:rsidR="000903EE" w:rsidRDefault="000903EE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 xml:space="preserve">В шесть часов утра Лжедмитрий </w:t>
      </w:r>
      <w:r>
        <w:rPr>
          <w:lang w:val="en-US"/>
        </w:rPr>
        <w:t>I</w:t>
      </w:r>
      <w:r>
        <w:rPr>
          <w:rFonts w:ascii="PragmaticaC Cyr" w:hAnsi="PragmaticaC Cyr" w:cs="PragmaticaC Cyr"/>
        </w:rPr>
        <w:t xml:space="preserve"> был убит  двумя выстрелами в упор, произведенными дворянами Иваном Воейковым и Григорием Волуевым. Труп  разрезали на части, сожгли и, смешав пепел с порохом, выстелили из пушки в ту сторону, откуда и пришел самозванец в Москву. </w:t>
      </w:r>
    </w:p>
    <w:p w:rsidR="000903EE" w:rsidRDefault="000903EE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 xml:space="preserve">После убийства царя заговорщики заседали три дня, решая, кому достанется московский трон. Представитель старейшего рода Рюриковичей князь Федор Мстиславский, не участвовавший в заговоре, отказался от короны в пользу Василия Шуйского, второго по старшинству в линии Рюриковичей. На трон претендовал также князь Василий Голицын, лично присутствовавший при убийстве двух царей Федора Борисовича и Лжедмитрия </w:t>
      </w:r>
      <w:r>
        <w:rPr>
          <w:lang w:val="en-US"/>
        </w:rPr>
        <w:t>I</w:t>
      </w:r>
      <w:r>
        <w:rPr>
          <w:rFonts w:ascii="PragmaticaC Cyr" w:hAnsi="PragmaticaC Cyr" w:cs="PragmaticaC Cyr"/>
        </w:rPr>
        <w:t>. Также в числе кандидатов были Романовы. В конечном итоге, трон достался Василию Шуйскому</w:t>
      </w:r>
      <w:bookmarkStart w:id="34" w:name="_Toc57307370"/>
    </w:p>
    <w:p w:rsidR="000903EE" w:rsidRDefault="000903EE">
      <w:pPr>
        <w:pStyle w:val="31"/>
        <w:ind w:firstLine="540"/>
      </w:pPr>
    </w:p>
    <w:p w:rsidR="000903EE" w:rsidRDefault="000903EE">
      <w:pPr>
        <w:pStyle w:val="31"/>
        <w:ind w:firstLine="540"/>
      </w:pPr>
    </w:p>
    <w:p w:rsidR="000903EE" w:rsidRPr="0035432D" w:rsidRDefault="000903EE">
      <w:pPr>
        <w:pStyle w:val="31"/>
        <w:ind w:firstLine="540"/>
        <w:rPr>
          <w:sz w:val="28"/>
          <w:szCs w:val="28"/>
        </w:rPr>
      </w:pPr>
    </w:p>
    <w:p w:rsidR="000903EE" w:rsidRPr="0035432D" w:rsidRDefault="000903EE">
      <w:pPr>
        <w:pStyle w:val="2"/>
        <w:numPr>
          <w:ilvl w:val="0"/>
          <w:numId w:val="7"/>
        </w:numPr>
        <w:ind w:left="0"/>
        <w:rPr>
          <w:sz w:val="28"/>
          <w:szCs w:val="28"/>
        </w:rPr>
      </w:pPr>
      <w:bookmarkStart w:id="35" w:name="_Toc58160493"/>
      <w:bookmarkStart w:id="36" w:name="_Toc58693535"/>
      <w:bookmarkEnd w:id="34"/>
      <w:r w:rsidRPr="0035432D">
        <w:rPr>
          <w:sz w:val="28"/>
          <w:szCs w:val="28"/>
        </w:rPr>
        <w:t>Василий Шуйский</w:t>
      </w:r>
      <w:bookmarkEnd w:id="35"/>
      <w:bookmarkEnd w:id="36"/>
    </w:p>
    <w:p w:rsidR="000903EE" w:rsidRDefault="000903EE"/>
    <w:p w:rsidR="000903EE" w:rsidRDefault="000903EE">
      <w:pPr>
        <w:pStyle w:val="31"/>
        <w:ind w:firstLine="540"/>
      </w:pPr>
      <w:r>
        <w:rPr>
          <w:rFonts w:ascii="PragmaticaC Cyr" w:hAnsi="PragmaticaC Cyr" w:cs="PragmaticaC Cyr"/>
        </w:rPr>
        <w:t>Блистательный портрет Василия Шуйского, сделанный Василием Ключевским, не нуждается ни в дополнениях, ни в комментариях</w:t>
      </w:r>
      <w:r w:rsidRPr="00BA2A3F">
        <w:t>:</w:t>
      </w:r>
      <w:r>
        <w:t xml:space="preserve"> </w:t>
      </w:r>
      <w:r w:rsidR="00C51B45">
        <w:t>«</w:t>
      </w:r>
      <w:r>
        <w:rPr>
          <w:rFonts w:ascii="PragmaticaC Cyr" w:hAnsi="PragmaticaC Cyr" w:cs="PragmaticaC Cyr"/>
        </w:rPr>
        <w:t>Это был пожилой, 54-летний боярин небольшого роста, невзрачный, подслеповатый, человек неглупый, но более хитрый, чем умный, донельзя изолгавшийся и из</w:t>
      </w:r>
      <w:r>
        <w:rPr>
          <w:rFonts w:ascii="Times New Roman" w:hAnsi="Times New Roman" w:cs="Times New Roman"/>
        </w:rPr>
        <w:t>ынтриганившийся, прошедший огонь и воду, видавший и плаху и не попробовавший ее только по милости самозванца, против которого он исподтишка действовал, большой охотник до наушников и сильно побаивавшийся колдунов</w:t>
      </w:r>
      <w:r w:rsidR="00C51B45">
        <w:rPr>
          <w:rFonts w:ascii="Times New Roman" w:hAnsi="Times New Roman" w:cs="Times New Roman"/>
        </w:rPr>
        <w:t>»</w:t>
      </w:r>
      <w:r>
        <w:rPr>
          <w:rStyle w:val="a7"/>
          <w:lang w:val="en-US"/>
        </w:rPr>
        <w:footnoteReference w:id="13"/>
      </w:r>
      <w:r>
        <w:t>.</w:t>
      </w:r>
    </w:p>
    <w:p w:rsidR="000903EE" w:rsidRDefault="000903EE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>Василия Шуй</w:t>
      </w:r>
      <w:r w:rsidR="00C51B45">
        <w:rPr>
          <w:rFonts w:ascii="PragmaticaC Cyr" w:hAnsi="PragmaticaC Cyr" w:cs="PragmaticaC Cyr"/>
        </w:rPr>
        <w:t>ского полагалось выбрать царем З</w:t>
      </w:r>
      <w:r>
        <w:rPr>
          <w:rFonts w:ascii="PragmaticaC Cyr" w:hAnsi="PragmaticaC Cyr" w:cs="PragmaticaC Cyr"/>
        </w:rPr>
        <w:t xml:space="preserve">емским собором. Но заговорщики поторопились. Василия привезли на Красную площадь и на Лобном месте </w:t>
      </w:r>
      <w:r w:rsidR="00C51B45">
        <w:t>«</w:t>
      </w:r>
      <w:r>
        <w:rPr>
          <w:rFonts w:ascii="PragmaticaC Cyr" w:hAnsi="PragmaticaC Cyr" w:cs="PragmaticaC Cyr"/>
        </w:rPr>
        <w:t>выкрикнули</w:t>
      </w:r>
      <w:r w:rsidR="00C51B45">
        <w:t xml:space="preserve">» </w:t>
      </w:r>
      <w:r>
        <w:rPr>
          <w:rFonts w:ascii="PragmaticaC Cyr" w:hAnsi="PragmaticaC Cyr" w:cs="PragmaticaC Cyr"/>
        </w:rPr>
        <w:t>царем. Даже в Москве не все знали о появлении нового государя. Другие города и провинции, получив грамоты, объявившие о московском выборе и его причинах, в большинстве случаев признать Василия отказывались.</w:t>
      </w:r>
    </w:p>
    <w:p w:rsidR="000903EE" w:rsidRDefault="000903EE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 xml:space="preserve">Царь Василий объяснил, что царь Дмитрий оказался самозванцем Гришкой Отрепьевым, который хотел уничтожить православие и отдать русские земли полякам, а потому был свергнут и убит, а он, Василий Шуйский, занимает трон по праву наследства как представитель старшей линии Рюриковичей и по выбору всех людей Московского государства. Первый акт нового царя – торжественная клятва, целование креста на том, что он не будет злоупотреблять во зло полученную им власть – не произвел особого впечатления на современников, но вызвал горячие споры историков. </w:t>
      </w:r>
    </w:p>
    <w:p w:rsidR="000903EE" w:rsidRPr="00BA2A3F" w:rsidRDefault="000903EE">
      <w:pPr>
        <w:pStyle w:val="31"/>
        <w:ind w:firstLine="540"/>
      </w:pPr>
      <w:r>
        <w:rPr>
          <w:rFonts w:ascii="PragmaticaC Cyr" w:hAnsi="PragmaticaC Cyr" w:cs="PragmaticaC Cyr"/>
        </w:rPr>
        <w:t>Для Ключевского очевидно</w:t>
      </w:r>
      <w:r w:rsidRPr="00BA2A3F">
        <w:t xml:space="preserve">: </w:t>
      </w:r>
      <w:r w:rsidR="00C51B45">
        <w:t>«</w:t>
      </w:r>
      <w:r>
        <w:rPr>
          <w:rFonts w:ascii="PragmaticaC Cyr" w:hAnsi="PragmaticaC Cyr" w:cs="PragmaticaC Cyr"/>
        </w:rPr>
        <w:t xml:space="preserve">Воцарение князя Василия составило эпоху в нашей политической истории. Вступая на престол, он ограничил свою </w:t>
      </w:r>
      <w:r w:rsidR="00246B85">
        <w:rPr>
          <w:rFonts w:ascii="PragmaticaC Cyr" w:hAnsi="PragmaticaC Cyr" w:cs="PragmaticaC Cyr"/>
        </w:rPr>
        <w:t>власть,</w:t>
      </w:r>
      <w:r>
        <w:rPr>
          <w:rFonts w:ascii="PragmaticaC Cyr" w:hAnsi="PragmaticaC Cyr" w:cs="PragmaticaC Cyr"/>
        </w:rPr>
        <w:t xml:space="preserve"> и условия этого ограничения официально изложил в разосланной по областям записи, на которой он целовал крест при воцарении</w:t>
      </w:r>
      <w:r w:rsidR="00C51B45">
        <w:t>»</w:t>
      </w:r>
      <w:r>
        <w:rPr>
          <w:rStyle w:val="a7"/>
          <w:lang w:val="en-US"/>
        </w:rPr>
        <w:footnoteReference w:id="14"/>
      </w:r>
      <w:r>
        <w:rPr>
          <w:rFonts w:ascii="PragmaticaC Cyr" w:hAnsi="PragmaticaC Cyr" w:cs="PragmaticaC Cyr"/>
        </w:rPr>
        <w:t xml:space="preserve">. Историк признает, что </w:t>
      </w:r>
      <w:r w:rsidR="00C51B45">
        <w:t>«</w:t>
      </w:r>
      <w:r>
        <w:rPr>
          <w:rFonts w:ascii="PragmaticaC Cyr" w:hAnsi="PragmaticaC Cyr" w:cs="PragmaticaC Cyr"/>
        </w:rPr>
        <w:t>подкрестная запись</w:t>
      </w:r>
      <w:r w:rsidR="00C51B45">
        <w:t>»</w:t>
      </w:r>
      <w:r>
        <w:rPr>
          <w:rStyle w:val="a7"/>
          <w:lang w:val="en-US"/>
        </w:rPr>
        <w:footnoteReference w:id="15"/>
      </w:r>
      <w:r>
        <w:rPr>
          <w:rFonts w:ascii="PragmaticaC Cyr" w:hAnsi="PragmaticaC Cyr" w:cs="PragmaticaC Cyr"/>
        </w:rPr>
        <w:t xml:space="preserve"> слишком сжата, неотчетлива, производит впечатление чернового наброска. Главное ее содержание</w:t>
      </w:r>
      <w:r w:rsidRPr="00BA2A3F">
        <w:t>:</w:t>
      </w:r>
      <w:r>
        <w:rPr>
          <w:rFonts w:ascii="PragmaticaC Cyr" w:hAnsi="PragmaticaC Cyr" w:cs="PragmaticaC Cyr"/>
        </w:rPr>
        <w:t xml:space="preserve"> клятвенное обязательство судить </w:t>
      </w:r>
      <w:r w:rsidR="00C51B45">
        <w:t>«</w:t>
      </w:r>
      <w:r>
        <w:rPr>
          <w:rFonts w:ascii="PragmaticaC Cyr" w:hAnsi="PragmaticaC Cyr" w:cs="PragmaticaC Cyr"/>
        </w:rPr>
        <w:t>истинным праведным судом</w:t>
      </w:r>
      <w:r w:rsidR="00C51B45">
        <w:t>»</w:t>
      </w:r>
      <w:r>
        <w:rPr>
          <w:rStyle w:val="a7"/>
          <w:lang w:val="en-US"/>
        </w:rPr>
        <w:footnoteReference w:id="16"/>
      </w:r>
      <w:r>
        <w:rPr>
          <w:rFonts w:ascii="PragmaticaC Cyr" w:hAnsi="PragmaticaC Cyr" w:cs="PragmaticaC Cyr"/>
        </w:rPr>
        <w:t>, по закону, а не по усмотрению.</w:t>
      </w:r>
    </w:p>
    <w:p w:rsidR="00BA2A3F" w:rsidRDefault="000903EE" w:rsidP="00BA2A3F">
      <w:pPr>
        <w:pStyle w:val="31"/>
        <w:ind w:firstLine="540"/>
      </w:pPr>
      <w:r>
        <w:rPr>
          <w:rFonts w:ascii="PragmaticaC Cyr" w:hAnsi="PragmaticaC Cyr" w:cs="PragmaticaC Cyr"/>
        </w:rPr>
        <w:t>Для Карамзина не было никаких сомнений</w:t>
      </w:r>
      <w:r w:rsidRPr="00BA2A3F">
        <w:t>:</w:t>
      </w:r>
      <w:r>
        <w:rPr>
          <w:rFonts w:ascii="PragmaticaC Cyr" w:hAnsi="PragmaticaC Cyr" w:cs="PragmaticaC Cyr"/>
        </w:rPr>
        <w:t xml:space="preserve"> Василий  изменил самодержавию, обещая ограничить свою власть в пользу бояр, </w:t>
      </w:r>
      <w:r w:rsidR="00C51B45">
        <w:t>«</w:t>
      </w:r>
      <w:r>
        <w:rPr>
          <w:rFonts w:ascii="PragmaticaC Cyr" w:hAnsi="PragmaticaC Cyr" w:cs="PragmaticaC Cyr"/>
        </w:rPr>
        <w:t>многоглавой гидры аристократии</w:t>
      </w:r>
      <w:r w:rsidR="00C51B45">
        <w:t>»</w:t>
      </w:r>
      <w:r>
        <w:rPr>
          <w:rStyle w:val="a7"/>
          <w:lang w:val="en-US"/>
        </w:rPr>
        <w:footnoteReference w:id="17"/>
      </w:r>
      <w:r>
        <w:rPr>
          <w:rFonts w:ascii="PragmaticaC Cyr" w:hAnsi="PragmaticaC Cyr" w:cs="PragmaticaC Cyr"/>
        </w:rPr>
        <w:t xml:space="preserve">, как он выражался. Не имело значения, что обещание было формальным жестом, что </w:t>
      </w:r>
      <w:r w:rsidR="00C51B45">
        <w:t>«</w:t>
      </w:r>
      <w:r>
        <w:rPr>
          <w:rFonts w:ascii="PragmaticaC Cyr" w:hAnsi="PragmaticaC Cyr" w:cs="PragmaticaC Cyr"/>
        </w:rPr>
        <w:t>крестное целование</w:t>
      </w:r>
      <w:r w:rsidR="00C51B45">
        <w:t>»</w:t>
      </w:r>
      <w:r>
        <w:rPr>
          <w:rFonts w:ascii="PragmaticaC Cyr" w:hAnsi="PragmaticaC Cyr" w:cs="PragmaticaC Cyr"/>
        </w:rPr>
        <w:t xml:space="preserve"> не мешало Василию Шуйскому своевольничать, важно было посягательство на идею </w:t>
      </w:r>
      <w:r w:rsidR="003A4AF4">
        <w:rPr>
          <w:rFonts w:ascii="PragmaticaC Cyr" w:hAnsi="PragmaticaC Cyr" w:cs="PragmaticaC Cyr"/>
        </w:rPr>
        <w:t>божественной самодержавной</w:t>
      </w:r>
      <w:r>
        <w:rPr>
          <w:rFonts w:ascii="PragmaticaC Cyr" w:hAnsi="PragmaticaC Cyr" w:cs="PragmaticaC Cyr"/>
        </w:rPr>
        <w:t xml:space="preserve"> власти. </w:t>
      </w:r>
    </w:p>
    <w:p w:rsidR="00BA2A3F" w:rsidRPr="00230C19" w:rsidRDefault="00BA2A3F" w:rsidP="00BA2A3F">
      <w:pPr>
        <w:pStyle w:val="31"/>
        <w:ind w:firstLine="540"/>
      </w:pPr>
      <w:r>
        <w:rPr>
          <w:rFonts w:ascii="PragmaticaC Cyr" w:hAnsi="PragmaticaC Cyr" w:cs="PragmaticaC Cyr"/>
        </w:rPr>
        <w:t xml:space="preserve">Прежде </w:t>
      </w:r>
      <w:r w:rsidR="003A4AF4">
        <w:rPr>
          <w:rFonts w:ascii="PragmaticaC Cyr" w:hAnsi="PragmaticaC Cyr" w:cs="PragmaticaC Cyr"/>
        </w:rPr>
        <w:t>всего,</w:t>
      </w:r>
      <w:r>
        <w:rPr>
          <w:rFonts w:ascii="PragmaticaC Cyr" w:hAnsi="PragmaticaC Cyr" w:cs="PragmaticaC Cyr"/>
        </w:rPr>
        <w:t xml:space="preserve"> новый царь   через три недели после восшествия на престол, организует перенос тела царевича Дмитрия из Углича в Москву.</w:t>
      </w:r>
      <w:r w:rsidR="00660127">
        <w:t xml:space="preserve"> </w:t>
      </w:r>
      <w:r w:rsidR="00230C19">
        <w:rPr>
          <w:rFonts w:ascii="PragmaticaC Cyr" w:hAnsi="PragmaticaC Cyr" w:cs="PragmaticaC Cyr"/>
        </w:rPr>
        <w:t xml:space="preserve">Он желает подтвердить  факт убийства царевича, а тем самым самозванства Гришки Отрепьева, и предотвратить </w:t>
      </w:r>
      <w:r w:rsidR="00C51B45">
        <w:t>«</w:t>
      </w:r>
      <w:r w:rsidR="00230C19">
        <w:rPr>
          <w:rFonts w:ascii="PragmaticaC Cyr" w:hAnsi="PragmaticaC Cyr" w:cs="PragmaticaC Cyr"/>
        </w:rPr>
        <w:t xml:space="preserve">как бы предчувствие, что может случиться возрождение </w:t>
      </w:r>
      <w:r w:rsidR="00C51B45">
        <w:t>«</w:t>
      </w:r>
      <w:r w:rsidR="00230C19">
        <w:rPr>
          <w:rFonts w:ascii="PragmaticaC Cyr" w:hAnsi="PragmaticaC Cyr" w:cs="PragmaticaC Cyr"/>
        </w:rPr>
        <w:t>Дмитрия</w:t>
      </w:r>
      <w:r w:rsidR="00C51B45">
        <w:t>»</w:t>
      </w:r>
      <w:r w:rsidR="00230C19">
        <w:rPr>
          <w:rStyle w:val="a7"/>
        </w:rPr>
        <w:footnoteReference w:id="18"/>
      </w:r>
      <w:r w:rsidR="00C51B45">
        <w:t>.</w:t>
      </w:r>
    </w:p>
    <w:p w:rsidR="0095204A" w:rsidRDefault="000903EE" w:rsidP="00BA2A3F">
      <w:pPr>
        <w:pStyle w:val="31"/>
        <w:ind w:firstLine="540"/>
      </w:pPr>
      <w:r>
        <w:rPr>
          <w:rFonts w:ascii="PragmaticaC Cyr" w:hAnsi="PragmaticaC Cyr" w:cs="PragmaticaC Cyr"/>
        </w:rPr>
        <w:t>Проблема нового царя состояла в том, что любили его очень немногие, а ненавидели очень многие.</w:t>
      </w:r>
      <w:r w:rsidR="00660127">
        <w:rPr>
          <w:rFonts w:ascii="PragmaticaC Cyr" w:hAnsi="PragmaticaC Cyr" w:cs="PragmaticaC Cyr"/>
        </w:rPr>
        <w:t xml:space="preserve"> Главными причинами недовольства были некорректный путь Шуйского к престолу и его зависимость от кружка бояр, </w:t>
      </w:r>
      <w:r w:rsidR="00E758E4">
        <w:t>«</w:t>
      </w:r>
      <w:r w:rsidR="00660127">
        <w:rPr>
          <w:rFonts w:ascii="PragmaticaC Cyr" w:hAnsi="PragmaticaC Cyr" w:cs="PragmaticaC Cyr"/>
        </w:rPr>
        <w:t>его избравших и игравших с ним как с ребенком</w:t>
      </w:r>
      <w:r w:rsidR="00E758E4">
        <w:t>»</w:t>
      </w:r>
      <w:r w:rsidR="00660127">
        <w:rPr>
          <w:rStyle w:val="a7"/>
          <w:lang w:val="en-US"/>
        </w:rPr>
        <w:footnoteReference w:id="19"/>
      </w:r>
      <w:r w:rsidR="00660127">
        <w:t>.</w:t>
      </w:r>
      <w:r>
        <w:rPr>
          <w:rFonts w:ascii="PragmaticaC Cyr" w:hAnsi="PragmaticaC Cyr" w:cs="PragmaticaC Cyr"/>
        </w:rPr>
        <w:t xml:space="preserve"> Любила его, первоначально, Москва, чернь, которая участвовала в свержении Лжедмитрия </w:t>
      </w:r>
      <w:r>
        <w:rPr>
          <w:lang w:val="en-US"/>
        </w:rPr>
        <w:t>I</w:t>
      </w:r>
      <w:r>
        <w:rPr>
          <w:rFonts w:ascii="PragmaticaC Cyr" w:hAnsi="PragmaticaC Cyr" w:cs="PragmaticaC Cyr"/>
        </w:rPr>
        <w:t xml:space="preserve">, погроме и грабеже поляков. </w:t>
      </w:r>
      <w:r w:rsidR="00E758E4">
        <w:t>«</w:t>
      </w:r>
      <w:r>
        <w:rPr>
          <w:rFonts w:ascii="PragmaticaC Cyr" w:hAnsi="PragmaticaC Cyr" w:cs="PragmaticaC Cyr"/>
        </w:rPr>
        <w:t>Активно не любила</w:t>
      </w:r>
      <w:r w:rsidR="00E758E4">
        <w:t>»</w:t>
      </w:r>
      <w:r>
        <w:rPr>
          <w:rStyle w:val="a7"/>
          <w:lang w:val="en-US"/>
        </w:rPr>
        <w:footnoteReference w:id="20"/>
      </w:r>
      <w:r>
        <w:rPr>
          <w:rFonts w:ascii="PragmaticaC Cyr" w:hAnsi="PragmaticaC Cyr" w:cs="PragmaticaC Cyr"/>
        </w:rPr>
        <w:t xml:space="preserve"> царя провинция</w:t>
      </w:r>
      <w:r w:rsidR="00E758E4">
        <w:rPr>
          <w:rFonts w:ascii="PragmaticaC Cyr" w:hAnsi="PragmaticaC Cyr" w:cs="PragmaticaC Cyr"/>
        </w:rPr>
        <w:t>. Сначала п</w:t>
      </w:r>
      <w:r>
        <w:rPr>
          <w:rFonts w:ascii="PragmaticaC Cyr" w:hAnsi="PragmaticaC Cyr" w:cs="PragmaticaC Cyr"/>
        </w:rPr>
        <w:t xml:space="preserve">ерестают подчиняться Москве города, граничащие с Речью Посполитой, а потом –  Тула, Рязань и окружающие их земли, отпадают области, лежащие к югу от Рязани, за Волгой, Камой, поднимает мятеж Астрахань. </w:t>
      </w:r>
      <w:r w:rsidR="00660127">
        <w:rPr>
          <w:rFonts w:ascii="PragmaticaC Cyr" w:hAnsi="PragmaticaC Cyr" w:cs="PragmaticaC Cyr"/>
        </w:rPr>
        <w:t xml:space="preserve">Центром антимосковского движения становится Путивль. Князь Григорий </w:t>
      </w:r>
      <w:r w:rsidR="0095204A">
        <w:rPr>
          <w:rFonts w:ascii="PragmaticaC Cyr" w:hAnsi="PragmaticaC Cyr" w:cs="PragmaticaC Cyr"/>
        </w:rPr>
        <w:t>Шаховской</w:t>
      </w:r>
      <w:r w:rsidR="00660127">
        <w:rPr>
          <w:rFonts w:ascii="PragmaticaC Cyr" w:hAnsi="PragmaticaC Cyr" w:cs="PragmaticaC Cyr"/>
        </w:rPr>
        <w:t>, воевода, присланный Василием, становится во главе мятежников.</w:t>
      </w:r>
      <w:r w:rsidR="002060DF">
        <w:rPr>
          <w:rFonts w:ascii="PragmaticaC Cyr" w:hAnsi="PragmaticaC Cyr" w:cs="PragmaticaC Cyr"/>
        </w:rPr>
        <w:t xml:space="preserve"> Им он говорит, что </w:t>
      </w:r>
      <w:r w:rsidR="00E758E4">
        <w:t>«</w:t>
      </w:r>
      <w:r w:rsidR="002060DF">
        <w:rPr>
          <w:rFonts w:ascii="PragmaticaC Cyr" w:hAnsi="PragmaticaC Cyr" w:cs="PragmaticaC Cyr"/>
        </w:rPr>
        <w:t>московские изменники вместо Дмитрия умертвили какого-то немца</w:t>
      </w:r>
      <w:r w:rsidR="00E758E4">
        <w:t>»</w:t>
      </w:r>
      <w:r w:rsidR="002060DF">
        <w:rPr>
          <w:rStyle w:val="a7"/>
        </w:rPr>
        <w:footnoteReference w:id="21"/>
      </w:r>
      <w:r w:rsidR="002060DF">
        <w:rPr>
          <w:rFonts w:ascii="PragmaticaC Cyr" w:hAnsi="PragmaticaC Cyr" w:cs="PragmaticaC Cyr"/>
        </w:rPr>
        <w:t>, что</w:t>
      </w:r>
      <w:r w:rsidR="00B022E0">
        <w:rPr>
          <w:rFonts w:ascii="PragmaticaC Cyr" w:hAnsi="PragmaticaC Cyr" w:cs="PragmaticaC Cyr"/>
        </w:rPr>
        <w:t xml:space="preserve"> истинный сын Ивана Грозного жив, но скрывается, ожидая поддержки своих друзей. </w:t>
      </w:r>
    </w:p>
    <w:p w:rsidR="000903EE" w:rsidRPr="00660127" w:rsidRDefault="0095204A" w:rsidP="00BA2A3F">
      <w:pPr>
        <w:pStyle w:val="31"/>
        <w:ind w:firstLine="540"/>
      </w:pPr>
      <w:r>
        <w:rPr>
          <w:rFonts w:ascii="PragmaticaC Cyr" w:hAnsi="PragmaticaC Cyr" w:cs="PragmaticaC Cyr"/>
        </w:rPr>
        <w:t>Спустя какое-то время к Шаховскому</w:t>
      </w:r>
      <w:r w:rsidR="00660127">
        <w:rPr>
          <w:rFonts w:ascii="PragmaticaC Cyr" w:hAnsi="PragmaticaC Cyr" w:cs="PragmaticaC Cyr"/>
        </w:rPr>
        <w:t xml:space="preserve"> приезжает с письмом от </w:t>
      </w:r>
      <w:r w:rsidR="00E758E4">
        <w:t>«</w:t>
      </w:r>
      <w:r w:rsidR="00660127">
        <w:rPr>
          <w:rFonts w:ascii="PragmaticaC Cyr" w:hAnsi="PragmaticaC Cyr" w:cs="PragmaticaC Cyr"/>
        </w:rPr>
        <w:t>царя Дмитрия</w:t>
      </w:r>
      <w:r w:rsidR="00E758E4">
        <w:t>»</w:t>
      </w:r>
      <w:r w:rsidR="00660127">
        <w:rPr>
          <w:rFonts w:ascii="PragmaticaC Cyr" w:hAnsi="PragmaticaC Cyr" w:cs="PragmaticaC Cyr"/>
        </w:rPr>
        <w:t xml:space="preserve"> Иван Болотников – одна из наиболее красочных фигур эпохи. </w:t>
      </w:r>
    </w:p>
    <w:p w:rsidR="000903EE" w:rsidRDefault="000903EE">
      <w:pPr>
        <w:pStyle w:val="31"/>
        <w:ind w:firstLine="0"/>
      </w:pPr>
    </w:p>
    <w:p w:rsidR="00E758E4" w:rsidRDefault="00E758E4">
      <w:pPr>
        <w:pStyle w:val="31"/>
        <w:ind w:firstLine="0"/>
      </w:pPr>
    </w:p>
    <w:p w:rsidR="00E758E4" w:rsidRDefault="00E758E4">
      <w:pPr>
        <w:pStyle w:val="31"/>
        <w:ind w:firstLine="0"/>
      </w:pPr>
    </w:p>
    <w:p w:rsidR="000903EE" w:rsidRPr="0035432D" w:rsidRDefault="000903EE">
      <w:pPr>
        <w:pStyle w:val="2"/>
        <w:numPr>
          <w:ilvl w:val="0"/>
          <w:numId w:val="7"/>
        </w:numPr>
        <w:ind w:left="0"/>
        <w:rPr>
          <w:sz w:val="28"/>
          <w:szCs w:val="28"/>
        </w:rPr>
      </w:pPr>
      <w:bookmarkStart w:id="37" w:name="_Toc57307371"/>
      <w:bookmarkStart w:id="38" w:name="_Toc58160494"/>
      <w:bookmarkStart w:id="39" w:name="_Toc58693536"/>
      <w:r w:rsidRPr="0035432D">
        <w:rPr>
          <w:sz w:val="28"/>
          <w:szCs w:val="28"/>
        </w:rPr>
        <w:t>Восстание Ивана Болотникова</w:t>
      </w:r>
      <w:bookmarkEnd w:id="37"/>
      <w:bookmarkEnd w:id="38"/>
      <w:bookmarkEnd w:id="39"/>
    </w:p>
    <w:p w:rsidR="000903EE" w:rsidRDefault="000903EE"/>
    <w:p w:rsidR="000903EE" w:rsidRDefault="00DA78CB">
      <w:pPr>
        <w:pStyle w:val="31"/>
        <w:ind w:firstLine="540"/>
      </w:pPr>
      <w:r>
        <w:rPr>
          <w:rFonts w:ascii="PragmaticaC Cyr" w:hAnsi="PragmaticaC Cyr" w:cs="PragmaticaC Cyr"/>
        </w:rPr>
        <w:t>Иван Болотников, будучи дворянским с</w:t>
      </w:r>
      <w:r w:rsidR="00614062">
        <w:rPr>
          <w:rFonts w:ascii="PragmaticaC Cyr" w:hAnsi="PragmaticaC Cyr" w:cs="PragmaticaC Cyr"/>
        </w:rPr>
        <w:t>ыном, попадает в кабалу к</w:t>
      </w:r>
      <w:r>
        <w:rPr>
          <w:rFonts w:ascii="PragmaticaC Cyr" w:hAnsi="PragmaticaC Cyr" w:cs="PragmaticaC Cyr"/>
        </w:rPr>
        <w:t xml:space="preserve"> боярину Андрею Телятевскому, бежит к казакам</w:t>
      </w:r>
      <w:r w:rsidR="00EE7C9C">
        <w:t>.</w:t>
      </w:r>
      <w:r>
        <w:t xml:space="preserve"> </w:t>
      </w:r>
      <w:r w:rsidR="00EE7C9C">
        <w:rPr>
          <w:rFonts w:ascii="PragmaticaC Cyr" w:hAnsi="PragmaticaC Cyr" w:cs="PragmaticaC Cyr"/>
        </w:rPr>
        <w:t>В</w:t>
      </w:r>
      <w:r>
        <w:rPr>
          <w:rFonts w:ascii="PragmaticaC Cyr" w:hAnsi="PragmaticaC Cyr" w:cs="PragmaticaC Cyr"/>
        </w:rPr>
        <w:t xml:space="preserve">зятый в плен турками, </w:t>
      </w:r>
      <w:r w:rsidR="00614062">
        <w:rPr>
          <w:rFonts w:ascii="PragmaticaC Cyr" w:hAnsi="PragmaticaC Cyr" w:cs="PragmaticaC Cyr"/>
        </w:rPr>
        <w:t xml:space="preserve">он </w:t>
      </w:r>
      <w:r>
        <w:rPr>
          <w:rFonts w:ascii="PragmaticaC Cyr" w:hAnsi="PragmaticaC Cyr" w:cs="PragmaticaC Cyr"/>
        </w:rPr>
        <w:t xml:space="preserve">служит гребцом, </w:t>
      </w:r>
      <w:r w:rsidR="00614062">
        <w:rPr>
          <w:rFonts w:ascii="PragmaticaC Cyr" w:hAnsi="PragmaticaC Cyr" w:cs="PragmaticaC Cyr"/>
        </w:rPr>
        <w:t>прикованным</w:t>
      </w:r>
      <w:r>
        <w:rPr>
          <w:rFonts w:ascii="PragmaticaC Cyr" w:hAnsi="PragmaticaC Cyr" w:cs="PragmaticaC Cyr"/>
        </w:rPr>
        <w:t xml:space="preserve"> к скамье на галере</w:t>
      </w:r>
      <w:r w:rsidR="00EE7C9C">
        <w:rPr>
          <w:rFonts w:ascii="PragmaticaC Cyr" w:hAnsi="PragmaticaC Cyr" w:cs="PragmaticaC Cyr"/>
        </w:rPr>
        <w:t>. Освобожденный немецким кораб</w:t>
      </w:r>
      <w:r w:rsidR="00614062">
        <w:rPr>
          <w:rFonts w:ascii="PragmaticaC Cyr" w:hAnsi="PragmaticaC Cyr" w:cs="PragmaticaC Cyr"/>
        </w:rPr>
        <w:t>лем, напавшим в море на турок, Б</w:t>
      </w:r>
      <w:r w:rsidR="00EE7C9C">
        <w:rPr>
          <w:rFonts w:ascii="PragmaticaC Cyr" w:hAnsi="PragmaticaC Cyr" w:cs="PragmaticaC Cyr"/>
        </w:rPr>
        <w:t xml:space="preserve">олотников появляется в Венеции, откуда через Венгрию и Германию перебирается в Польшу, где встречает </w:t>
      </w:r>
      <w:r w:rsidR="009C5A14">
        <w:rPr>
          <w:rFonts w:ascii="PragmaticaC Cyr" w:hAnsi="PragmaticaC Cyr" w:cs="PragmaticaC Cyr"/>
        </w:rPr>
        <w:t xml:space="preserve">Михаила Молчанова, </w:t>
      </w:r>
      <w:r w:rsidR="00EE7C9C">
        <w:rPr>
          <w:rFonts w:ascii="PragmaticaC Cyr" w:hAnsi="PragmaticaC Cyr" w:cs="PragmaticaC Cyr"/>
        </w:rPr>
        <w:t xml:space="preserve">соратника Лжедмитрия </w:t>
      </w:r>
      <w:r w:rsidR="00EE7C9C">
        <w:rPr>
          <w:lang w:val="en-US"/>
        </w:rPr>
        <w:t>I</w:t>
      </w:r>
      <w:r w:rsidR="00EE7C9C">
        <w:rPr>
          <w:rFonts w:ascii="PragmaticaC Cyr" w:hAnsi="PragmaticaC Cyr" w:cs="PragmaticaC Cyr"/>
        </w:rPr>
        <w:t xml:space="preserve">, спавшегося бегством из Москвы. Он представляется Болотникову  </w:t>
      </w:r>
      <w:r w:rsidR="00E758E4">
        <w:t>«</w:t>
      </w:r>
      <w:r w:rsidR="00EE7C9C">
        <w:rPr>
          <w:rFonts w:ascii="PragmaticaC Cyr" w:hAnsi="PragmaticaC Cyr" w:cs="PragmaticaC Cyr"/>
        </w:rPr>
        <w:t>царем Дмитрием</w:t>
      </w:r>
      <w:r w:rsidR="00E758E4">
        <w:t>»</w:t>
      </w:r>
      <w:r w:rsidR="00EE7C9C">
        <w:rPr>
          <w:rFonts w:ascii="PragmaticaC Cyr" w:hAnsi="PragmaticaC Cyr" w:cs="PragmaticaC Cyr"/>
        </w:rPr>
        <w:t xml:space="preserve"> и посылает его к Шаховскому.</w:t>
      </w:r>
    </w:p>
    <w:p w:rsidR="00992B06" w:rsidRDefault="00992B06">
      <w:pPr>
        <w:pStyle w:val="31"/>
        <w:ind w:firstLine="540"/>
      </w:pPr>
      <w:r>
        <w:rPr>
          <w:rFonts w:ascii="PragmaticaC Cyr" w:hAnsi="PragmaticaC Cyr" w:cs="PragmaticaC Cyr"/>
        </w:rPr>
        <w:t xml:space="preserve">Иван Болотников, проявивший недюжинные военные таланты, становится во главе непрерывно растущего войска, которое видит в нем воеводу </w:t>
      </w:r>
      <w:r w:rsidR="00E758E4">
        <w:t>«</w:t>
      </w:r>
      <w:r>
        <w:rPr>
          <w:rFonts w:ascii="PragmaticaC Cyr" w:hAnsi="PragmaticaC Cyr" w:cs="PragmaticaC Cyr"/>
        </w:rPr>
        <w:t>царя Дмитрия</w:t>
      </w:r>
      <w:r w:rsidR="00E758E4">
        <w:t>»</w:t>
      </w:r>
      <w:r>
        <w:t>.</w:t>
      </w:r>
      <w:r w:rsidR="0053372B">
        <w:rPr>
          <w:rFonts w:ascii="PragmaticaC Cyr" w:hAnsi="PragmaticaC Cyr" w:cs="PragmaticaC Cyr"/>
        </w:rPr>
        <w:t xml:space="preserve"> К нему присоединяются средни</w:t>
      </w:r>
      <w:r w:rsidR="00BD4EBD">
        <w:rPr>
          <w:rFonts w:ascii="PragmaticaC Cyr" w:hAnsi="PragmaticaC Cyr" w:cs="PragmaticaC Cyr"/>
        </w:rPr>
        <w:t>е и низшие классы. Каждый из них</w:t>
      </w:r>
      <w:r w:rsidR="0053372B">
        <w:rPr>
          <w:rFonts w:ascii="PragmaticaC Cyr" w:hAnsi="PragmaticaC Cyr" w:cs="PragmaticaC Cyr"/>
        </w:rPr>
        <w:t xml:space="preserve"> преследует свои собственные интересы</w:t>
      </w:r>
      <w:r w:rsidR="00BD275B">
        <w:t>.</w:t>
      </w:r>
    </w:p>
    <w:p w:rsidR="00BD275B" w:rsidRDefault="00311BDD">
      <w:pPr>
        <w:pStyle w:val="31"/>
        <w:ind w:firstLine="540"/>
      </w:pPr>
      <w:r>
        <w:rPr>
          <w:rFonts w:ascii="PragmaticaC Cyr" w:hAnsi="PragmaticaC Cyr" w:cs="PragmaticaC Cyr"/>
        </w:rPr>
        <w:t xml:space="preserve">Двигаясь по маршруту первого самозванца, войско Болотникова, отправившись в поход летом 1606 г., в октябре было уже под Москвой. Одновременно к столице подошла  </w:t>
      </w:r>
      <w:r w:rsidR="00E758E4">
        <w:t>«</w:t>
      </w:r>
      <w:r>
        <w:rPr>
          <w:rFonts w:ascii="PragmaticaC Cyr" w:hAnsi="PragmaticaC Cyr" w:cs="PragmaticaC Cyr"/>
        </w:rPr>
        <w:t>дворянская</w:t>
      </w:r>
      <w:r w:rsidR="00E758E4">
        <w:t>»</w:t>
      </w:r>
      <w:r>
        <w:rPr>
          <w:rFonts w:ascii="PragmaticaC Cyr" w:hAnsi="PragmaticaC Cyr" w:cs="PragmaticaC Cyr"/>
        </w:rPr>
        <w:t xml:space="preserve"> армия И. Пашкова и П. Ляпунова. Но альянс между Болотниковым и </w:t>
      </w:r>
      <w:r w:rsidR="00E758E4">
        <w:t>«</w:t>
      </w:r>
      <w:r>
        <w:rPr>
          <w:rFonts w:ascii="PragmaticaC Cyr" w:hAnsi="PragmaticaC Cyr" w:cs="PragmaticaC Cyr"/>
        </w:rPr>
        <w:t>попутчиками</w:t>
      </w:r>
      <w:r w:rsidR="00E758E4">
        <w:t>»</w:t>
      </w:r>
      <w:r>
        <w:rPr>
          <w:rFonts w:ascii="PragmaticaC Cyr" w:hAnsi="PragmaticaC Cyr" w:cs="PragmaticaC Cyr"/>
        </w:rPr>
        <w:t xml:space="preserve"> – дворянами продолжался недолго. Дворяне пришли под Москву, чтобы сбросить боярского царя Василия и посадить на трон своего – Дмитрия. Болотников слал москвичам призывы расправиться с боярами, грабить и жечь имущих. Разрыв был неизбежен и потому, что в лагере Болотникова не было </w:t>
      </w:r>
      <w:r w:rsidR="00E758E4">
        <w:t>«</w:t>
      </w:r>
      <w:r>
        <w:rPr>
          <w:rFonts w:ascii="PragmaticaC Cyr" w:hAnsi="PragmaticaC Cyr" w:cs="PragmaticaC Cyr"/>
        </w:rPr>
        <w:t>царя Дмитрия</w:t>
      </w:r>
      <w:r w:rsidR="00E758E4">
        <w:t>»</w:t>
      </w:r>
      <w:r w:rsidRPr="00311BDD">
        <w:t>:</w:t>
      </w:r>
      <w:r>
        <w:rPr>
          <w:rFonts w:ascii="PragmaticaC Cyr" w:hAnsi="PragmaticaC Cyr" w:cs="PragmaticaC Cyr"/>
        </w:rPr>
        <w:t xml:space="preserve"> приехали с ним встретиться представители москвичей и вернулись </w:t>
      </w:r>
      <w:r w:rsidR="0062141C" w:rsidRPr="0062141C">
        <w:t>“</w:t>
      </w:r>
      <w:r w:rsidR="00125263">
        <w:rPr>
          <w:rFonts w:ascii="PragmaticaC Cyr" w:hAnsi="PragmaticaC Cyr" w:cs="PragmaticaC Cyr"/>
        </w:rPr>
        <w:t>очень огорченные</w:t>
      </w:r>
      <w:r w:rsidR="00125263" w:rsidRPr="00125263">
        <w:t>;</w:t>
      </w:r>
      <w:r>
        <w:rPr>
          <w:rFonts w:ascii="PragmaticaC Cyr" w:hAnsi="PragmaticaC Cyr" w:cs="PragmaticaC Cyr"/>
        </w:rPr>
        <w:t xml:space="preserve"> не нашли его и дворяне, присоединившиеся к </w:t>
      </w:r>
      <w:r w:rsidR="00E758E4">
        <w:t>«</w:t>
      </w:r>
      <w:r>
        <w:rPr>
          <w:rFonts w:ascii="PragmaticaC Cyr" w:hAnsi="PragmaticaC Cyr" w:cs="PragmaticaC Cyr"/>
        </w:rPr>
        <w:t>большому воеводе</w:t>
      </w:r>
      <w:r w:rsidR="00E758E4">
        <w:t>»</w:t>
      </w:r>
      <w:r>
        <w:rPr>
          <w:rFonts w:ascii="PragmaticaC Cyr" w:hAnsi="PragmaticaC Cyr" w:cs="PragmaticaC Cyr"/>
        </w:rPr>
        <w:t xml:space="preserve"> Дмитрия</w:t>
      </w:r>
      <w:r w:rsidR="00E758E4">
        <w:t>»</w:t>
      </w:r>
      <w:r w:rsidR="0062141C">
        <w:rPr>
          <w:rStyle w:val="a7"/>
        </w:rPr>
        <w:footnoteReference w:id="22"/>
      </w:r>
      <w:r w:rsidR="0062141C">
        <w:t>.</w:t>
      </w:r>
    </w:p>
    <w:p w:rsidR="0062141C" w:rsidRDefault="0062141C">
      <w:pPr>
        <w:pStyle w:val="31"/>
        <w:ind w:firstLine="540"/>
      </w:pPr>
      <w:r>
        <w:rPr>
          <w:rFonts w:ascii="PragmaticaC Cyr" w:hAnsi="PragmaticaC Cyr" w:cs="PragmaticaC Cyr"/>
        </w:rPr>
        <w:t>С</w:t>
      </w:r>
      <w:r w:rsidR="00700E85">
        <w:rPr>
          <w:rFonts w:ascii="PragmaticaC Cyr" w:hAnsi="PragmaticaC Cyr" w:cs="PragmaticaC Cyr"/>
        </w:rPr>
        <w:t xml:space="preserve">начала от Болотникова  уходят рязанцы Ляпунова, потом во время боя с царскими войсками повстанцев бросают другие дворянские отряды. Болотников  отступает от Москвы сначала к Калуге, потом к </w:t>
      </w:r>
      <w:r w:rsidR="00BE148A">
        <w:rPr>
          <w:rFonts w:ascii="PragmaticaC Cyr" w:hAnsi="PragmaticaC Cyr" w:cs="PragmaticaC Cyr"/>
        </w:rPr>
        <w:t>Туле. Только в октябре 1607 г. ц</w:t>
      </w:r>
      <w:r w:rsidR="00700E85">
        <w:rPr>
          <w:rFonts w:ascii="PragmaticaC Cyr" w:hAnsi="PragmaticaC Cyr" w:cs="PragmaticaC Cyr"/>
        </w:rPr>
        <w:t>арские войска смогли после долгой осады овладеть Тулой</w:t>
      </w:r>
      <w:r w:rsidR="00700E85" w:rsidRPr="00700E85">
        <w:t>:</w:t>
      </w:r>
      <w:r w:rsidR="00700E85">
        <w:rPr>
          <w:rFonts w:ascii="PragmaticaC Cyr" w:hAnsi="PragmaticaC Cyr" w:cs="PragmaticaC Cyr"/>
        </w:rPr>
        <w:t xml:space="preserve"> расправа с восставшими была безжалостно жестокой. Вождь восстания был увезен в Каргополь, ослеплен и утоплен.</w:t>
      </w:r>
    </w:p>
    <w:p w:rsidR="00700E85" w:rsidRPr="00700E85" w:rsidRDefault="00700E85">
      <w:pPr>
        <w:pStyle w:val="31"/>
        <w:ind w:firstLine="540"/>
      </w:pPr>
    </w:p>
    <w:p w:rsidR="00700E85" w:rsidRPr="0035432D" w:rsidRDefault="00700E85" w:rsidP="00700E85">
      <w:pPr>
        <w:pStyle w:val="2"/>
        <w:numPr>
          <w:ilvl w:val="0"/>
          <w:numId w:val="7"/>
        </w:numPr>
        <w:ind w:left="0"/>
        <w:rPr>
          <w:sz w:val="28"/>
          <w:szCs w:val="28"/>
        </w:rPr>
      </w:pPr>
      <w:bookmarkStart w:id="40" w:name="_Toc57307372"/>
      <w:bookmarkStart w:id="41" w:name="_Toc58160495"/>
      <w:bookmarkStart w:id="42" w:name="_Toc58693537"/>
      <w:r w:rsidRPr="0035432D">
        <w:rPr>
          <w:sz w:val="28"/>
          <w:szCs w:val="28"/>
        </w:rPr>
        <w:t xml:space="preserve">Лжедмитрий </w:t>
      </w:r>
      <w:r w:rsidRPr="0035432D">
        <w:rPr>
          <w:sz w:val="28"/>
          <w:szCs w:val="28"/>
          <w:lang w:val="en-US"/>
        </w:rPr>
        <w:t>II</w:t>
      </w:r>
      <w:bookmarkEnd w:id="40"/>
      <w:bookmarkEnd w:id="41"/>
      <w:bookmarkEnd w:id="42"/>
    </w:p>
    <w:p w:rsidR="00CE740B" w:rsidRPr="00CE740B" w:rsidRDefault="00CE740B" w:rsidP="00CE740B"/>
    <w:p w:rsidR="00E122B4" w:rsidRDefault="00CE740B" w:rsidP="002168F9">
      <w:pPr>
        <w:pStyle w:val="31"/>
        <w:ind w:firstLine="540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>Летом 1607 г., когда войско Ивана Шуйского осаждало Тулу, в Стародубе появился второй самозванец, выдававший себя за царевича Дмитрия (Лжедмитрий II).</w:t>
      </w:r>
      <w:r w:rsidR="00E122B4">
        <w:rPr>
          <w:rFonts w:ascii="PragmaticaC Cyr" w:hAnsi="PragmaticaC Cyr" w:cs="PragmaticaC Cyr"/>
        </w:rPr>
        <w:t xml:space="preserve"> Его выдвинули по согласию с Ватиканом противники</w:t>
      </w:r>
      <w:r w:rsidR="00F23451">
        <w:rPr>
          <w:rFonts w:ascii="PragmaticaC Cyr" w:hAnsi="PragmaticaC Cyr" w:cs="PragmaticaC Cyr"/>
        </w:rPr>
        <w:t xml:space="preserve"> польского</w:t>
      </w:r>
      <w:r w:rsidR="00E122B4">
        <w:rPr>
          <w:rFonts w:ascii="PragmaticaC Cyr" w:hAnsi="PragmaticaC Cyr" w:cs="PragmaticaC Cyr"/>
        </w:rPr>
        <w:t xml:space="preserve"> короля Сигизмунда </w:t>
      </w:r>
      <w:r w:rsidR="00E122B4">
        <w:rPr>
          <w:lang w:val="en-US"/>
        </w:rPr>
        <w:t>III</w:t>
      </w:r>
      <w:r w:rsidR="00E122B4" w:rsidRPr="00E122B4">
        <w:t xml:space="preserve"> </w:t>
      </w:r>
      <w:r w:rsidR="00E122B4">
        <w:rPr>
          <w:rFonts w:ascii="PragmaticaC Cyr" w:hAnsi="PragmaticaC Cyr" w:cs="PragmaticaC Cyr"/>
        </w:rPr>
        <w:t xml:space="preserve">гетманы Лисовский, Ружицкий и Сапега, объединившись с казацким атаманом И. И. Заруцким. </w:t>
      </w:r>
    </w:p>
    <w:p w:rsidR="00CE740B" w:rsidRDefault="00E122B4" w:rsidP="002168F9">
      <w:pPr>
        <w:pStyle w:val="31"/>
        <w:ind w:firstLine="540"/>
      </w:pPr>
      <w:r>
        <w:rPr>
          <w:rFonts w:ascii="PragmaticaC Cyr" w:hAnsi="PragmaticaC Cyr" w:cs="PragmaticaC Cyr"/>
        </w:rPr>
        <w:t>Личность Лжедмитрия II</w:t>
      </w:r>
      <w:r w:rsidR="00CE740B">
        <w:rPr>
          <w:rFonts w:ascii="PragmaticaC Cyr" w:hAnsi="PragmaticaC Cyr" w:cs="PragmaticaC Cyr"/>
        </w:rPr>
        <w:t xml:space="preserve"> еще более загадочна, чем Лжедмитрия </w:t>
      </w:r>
      <w:r w:rsidR="00CE740B">
        <w:rPr>
          <w:lang w:val="en-US"/>
        </w:rPr>
        <w:t>I</w:t>
      </w:r>
      <w:r w:rsidR="00CE740B">
        <w:rPr>
          <w:rFonts w:ascii="PragmaticaC Cyr" w:hAnsi="PragmaticaC Cyr" w:cs="PragmaticaC Cyr"/>
        </w:rPr>
        <w:t xml:space="preserve">. Различные документы и различные авторы называют разные имена – от местного жителя Матвея Веревкина до сына Андрея Курбского, в свое время примкнувшего к Лжедмитрию </w:t>
      </w:r>
      <w:r w:rsidR="00CE740B">
        <w:rPr>
          <w:lang w:val="en-US"/>
        </w:rPr>
        <w:t>I</w:t>
      </w:r>
      <w:r w:rsidR="00E758E4">
        <w:t xml:space="preserve">. </w:t>
      </w:r>
      <w:r w:rsidR="007D28B8">
        <w:rPr>
          <w:rFonts w:ascii="PragmaticaC Cyr" w:hAnsi="PragmaticaC Cyr" w:cs="PragmaticaC Cyr"/>
        </w:rPr>
        <w:t>Михаил Геллер</w:t>
      </w:r>
      <w:r w:rsidR="00E758E4">
        <w:rPr>
          <w:rFonts w:ascii="PragmaticaC Cyr" w:hAnsi="PragmaticaC Cyr" w:cs="PragmaticaC Cyr"/>
        </w:rPr>
        <w:t xml:space="preserve"> считает</w:t>
      </w:r>
      <w:r w:rsidR="007D28B8">
        <w:t>,</w:t>
      </w:r>
      <w:r w:rsidR="00E758E4">
        <w:rPr>
          <w:rFonts w:ascii="PragmaticaC Cyr" w:hAnsi="PragmaticaC Cyr" w:cs="PragmaticaC Cyr"/>
        </w:rPr>
        <w:t xml:space="preserve"> что</w:t>
      </w:r>
      <w:r w:rsidR="007D28B8">
        <w:t xml:space="preserve"> </w:t>
      </w:r>
      <w:r w:rsidR="00E758E4">
        <w:t>«</w:t>
      </w:r>
      <w:r w:rsidR="007D28B8">
        <w:rPr>
          <w:rFonts w:ascii="PragmaticaC Cyr" w:hAnsi="PragmaticaC Cyr" w:cs="PragmaticaC Cyr"/>
        </w:rPr>
        <w:t>Лжедмитрий II был школьным учителем из Шклова,  перешедшим в православие… евреем, по имени Богданко</w:t>
      </w:r>
      <w:r w:rsidR="00E758E4">
        <w:t>»</w:t>
      </w:r>
      <w:r w:rsidR="007D28B8">
        <w:rPr>
          <w:rStyle w:val="a7"/>
        </w:rPr>
        <w:footnoteReference w:id="23"/>
      </w:r>
      <w:r w:rsidR="007D28B8" w:rsidRPr="007D28B8">
        <w:t>.</w:t>
      </w:r>
    </w:p>
    <w:p w:rsidR="007D28B8" w:rsidRDefault="007D28B8" w:rsidP="002168F9">
      <w:pPr>
        <w:pStyle w:val="31"/>
        <w:ind w:firstLine="540"/>
      </w:pPr>
      <w:r>
        <w:rPr>
          <w:rFonts w:ascii="PragmaticaC Cyr" w:hAnsi="PragmaticaC Cyr" w:cs="PragmaticaC Cyr"/>
        </w:rPr>
        <w:t xml:space="preserve">Николай Карамзин считает, что Лжедмитрий II </w:t>
      </w:r>
      <w:r w:rsidR="00B664C7">
        <w:rPr>
          <w:rFonts w:ascii="PragmaticaC Cyr" w:hAnsi="PragmaticaC Cyr" w:cs="PragmaticaC Cyr"/>
        </w:rPr>
        <w:t xml:space="preserve">внешностью </w:t>
      </w:r>
      <w:r>
        <w:rPr>
          <w:rFonts w:ascii="PragmaticaC Cyr" w:hAnsi="PragmaticaC Cyr" w:cs="PragmaticaC Cyr"/>
        </w:rPr>
        <w:t>не был похож на Григория Отрепьева</w:t>
      </w:r>
      <w:r w:rsidRPr="007D28B8">
        <w:t>:</w:t>
      </w:r>
      <w:r>
        <w:t xml:space="preserve"> </w:t>
      </w:r>
      <w:r w:rsidR="00E758E4">
        <w:t>«</w:t>
      </w:r>
      <w:r>
        <w:rPr>
          <w:rFonts w:ascii="PragmaticaC Cyr" w:hAnsi="PragmaticaC Cyr" w:cs="PragmaticaC Cyr"/>
        </w:rPr>
        <w:t xml:space="preserve">Новый Самозванец… </w:t>
      </w:r>
      <w:r w:rsidR="00B664C7">
        <w:rPr>
          <w:rFonts w:ascii="PragmaticaC Cyr" w:hAnsi="PragmaticaC Cyr" w:cs="PragmaticaC Cyr"/>
        </w:rPr>
        <w:t>был выше его, лицом не бел, а смугл</w:t>
      </w:r>
      <w:r w:rsidR="00B664C7" w:rsidRPr="00B664C7">
        <w:t>;</w:t>
      </w:r>
      <w:r w:rsidR="00B664C7">
        <w:rPr>
          <w:rFonts w:ascii="PragmaticaC Cyr" w:hAnsi="PragmaticaC Cyr" w:cs="PragmaticaC Cyr"/>
        </w:rPr>
        <w:t xml:space="preserve"> имел волосы кудрявые, черные </w:t>
      </w:r>
      <w:r w:rsidR="00B664C7" w:rsidRPr="00B664C7">
        <w:t>(</w:t>
      </w:r>
      <w:r w:rsidR="00B664C7">
        <w:rPr>
          <w:rFonts w:ascii="PragmaticaC Cyr" w:hAnsi="PragmaticaC Cyr" w:cs="PragmaticaC Cyr"/>
        </w:rPr>
        <w:t>вместо рыжеватых</w:t>
      </w:r>
      <w:r w:rsidR="00B664C7" w:rsidRPr="00B664C7">
        <w:t>);</w:t>
      </w:r>
      <w:r w:rsidR="00B664C7">
        <w:rPr>
          <w:rFonts w:ascii="PragmaticaC Cyr" w:hAnsi="PragmaticaC Cyr" w:cs="PragmaticaC Cyr"/>
        </w:rPr>
        <w:t xml:space="preserve"> глаза большие, брови густые, навислые, нос покляпый, бородавку среди щеки, ус и бороду стриженую</w:t>
      </w:r>
      <w:r w:rsidR="00E758E4">
        <w:t>»</w:t>
      </w:r>
      <w:r w:rsidR="00B664C7">
        <w:rPr>
          <w:rStyle w:val="a7"/>
        </w:rPr>
        <w:footnoteReference w:id="24"/>
      </w:r>
      <w:r w:rsidR="00B664C7">
        <w:rPr>
          <w:rFonts w:ascii="PragmaticaC Cyr" w:hAnsi="PragmaticaC Cyr" w:cs="PragmaticaC Cyr"/>
        </w:rPr>
        <w:t xml:space="preserve">, но так же, как Отрепьев, </w:t>
      </w:r>
      <w:r w:rsidR="00E758E4">
        <w:t>«</w:t>
      </w:r>
      <w:r w:rsidR="00B664C7">
        <w:rPr>
          <w:rFonts w:ascii="PragmaticaC Cyr" w:hAnsi="PragmaticaC Cyr" w:cs="PragmaticaC Cyr"/>
        </w:rPr>
        <w:t>говорил твердо язык</w:t>
      </w:r>
      <w:r w:rsidR="00A54114">
        <w:rPr>
          <w:rFonts w:ascii="PragmaticaC Cyr" w:hAnsi="PragmaticaC Cyr" w:cs="PragmaticaC Cyr"/>
        </w:rPr>
        <w:t>ом польским и разумел латинский</w:t>
      </w:r>
      <w:r w:rsidR="00E758E4">
        <w:t>»</w:t>
      </w:r>
      <w:r w:rsidR="00B664C7">
        <w:rPr>
          <w:rStyle w:val="a7"/>
        </w:rPr>
        <w:footnoteReference w:id="25"/>
      </w:r>
      <w:r w:rsidR="00A54114">
        <w:t>.</w:t>
      </w:r>
    </w:p>
    <w:p w:rsidR="00F23451" w:rsidRDefault="00947272" w:rsidP="002168F9">
      <w:pPr>
        <w:pStyle w:val="31"/>
        <w:ind w:firstLine="540"/>
      </w:pPr>
      <w:r>
        <w:rPr>
          <w:rFonts w:ascii="PragmaticaC Cyr" w:hAnsi="PragmaticaC Cyr" w:cs="PragmaticaC Cyr"/>
        </w:rPr>
        <w:t>Весной 1608 г. Лжедмитрий II  с польско-литовскими и казацкими отрядами</w:t>
      </w:r>
      <w:r w:rsidRPr="00947272">
        <w:t xml:space="preserve"> </w:t>
      </w:r>
      <w:r>
        <w:rPr>
          <w:rFonts w:ascii="PragmaticaC Cyr" w:hAnsi="PragmaticaC Cyr" w:cs="PragmaticaC Cyr"/>
        </w:rPr>
        <w:t xml:space="preserve">двинулся на Москву. Встретив сопротивление московских войск, </w:t>
      </w:r>
      <w:r w:rsidR="00E758E4">
        <w:t>«</w:t>
      </w:r>
      <w:r>
        <w:rPr>
          <w:rFonts w:ascii="PragmaticaC Cyr" w:hAnsi="PragmaticaC Cyr" w:cs="PragmaticaC Cyr"/>
        </w:rPr>
        <w:t>царь Дмитрий</w:t>
      </w:r>
      <w:r w:rsidR="00E758E4">
        <w:t>»</w:t>
      </w:r>
      <w:r w:rsidRPr="00947272">
        <w:t xml:space="preserve"> </w:t>
      </w:r>
      <w:r>
        <w:rPr>
          <w:rFonts w:ascii="PragmaticaC Cyr" w:hAnsi="PragmaticaC Cyr" w:cs="PragmaticaC Cyr"/>
        </w:rPr>
        <w:t>1 июля остановился в двадцати верстах от столицы, в селе Тушино.</w:t>
      </w:r>
      <w:r w:rsidR="00F23451">
        <w:t xml:space="preserve"> </w:t>
      </w:r>
    </w:p>
    <w:p w:rsidR="00E122B4" w:rsidRDefault="00F23451" w:rsidP="002168F9">
      <w:pPr>
        <w:pStyle w:val="31"/>
        <w:ind w:firstLine="540"/>
      </w:pPr>
      <w:r>
        <w:rPr>
          <w:rFonts w:ascii="PragmaticaC Cyr" w:hAnsi="PragmaticaC Cyr" w:cs="PragmaticaC Cyr"/>
        </w:rPr>
        <w:t xml:space="preserve">Первого самозванца называли «расстрига» Гришка Отрепьев, второго, не зная и как бы не желая знать его имени, называли только Вор. В русском языке того времени это означало – мошенник, обманщик, но также – изменник, разбойник. По месту, в котором он обосновался, Лжедмитрий </w:t>
      </w:r>
      <w:r w:rsidRPr="00F23451">
        <w:rPr>
          <w:lang w:val="en-US"/>
        </w:rPr>
        <w:t>II</w:t>
      </w:r>
      <w:r>
        <w:rPr>
          <w:rFonts w:ascii="PragmaticaC Cyr" w:hAnsi="PragmaticaC Cyr" w:cs="PragmaticaC Cyr"/>
        </w:rPr>
        <w:t xml:space="preserve"> вошел в русскую историю под именем Тушинского вора.</w:t>
      </w:r>
    </w:p>
    <w:p w:rsidR="007D45F9" w:rsidRDefault="007D45F9" w:rsidP="00CE740B">
      <w:pPr>
        <w:pStyle w:val="31"/>
      </w:pPr>
    </w:p>
    <w:p w:rsidR="000903EE" w:rsidRPr="0035432D" w:rsidRDefault="000903EE">
      <w:pPr>
        <w:pStyle w:val="2"/>
        <w:numPr>
          <w:ilvl w:val="0"/>
          <w:numId w:val="7"/>
        </w:numPr>
        <w:ind w:left="0"/>
        <w:rPr>
          <w:sz w:val="28"/>
          <w:szCs w:val="28"/>
        </w:rPr>
      </w:pPr>
      <w:bookmarkStart w:id="43" w:name="_Toc57307373"/>
      <w:bookmarkStart w:id="44" w:name="_Toc58160496"/>
      <w:bookmarkStart w:id="45" w:name="_Toc58693538"/>
      <w:r w:rsidRPr="0035432D">
        <w:rPr>
          <w:sz w:val="28"/>
          <w:szCs w:val="28"/>
        </w:rPr>
        <w:t>Дворцовый переворот</w:t>
      </w:r>
      <w:bookmarkEnd w:id="43"/>
      <w:bookmarkEnd w:id="44"/>
      <w:bookmarkEnd w:id="45"/>
    </w:p>
    <w:p w:rsidR="00171B0C" w:rsidRDefault="00171B0C" w:rsidP="00171B0C"/>
    <w:p w:rsidR="00171B0C" w:rsidRDefault="00861FC4" w:rsidP="009D324D">
      <w:pPr>
        <w:spacing w:line="360" w:lineRule="auto"/>
        <w:ind w:firstLine="540"/>
        <w:jc w:val="both"/>
      </w:pPr>
      <w:r>
        <w:t xml:space="preserve">Если Лжедмитрий </w:t>
      </w:r>
      <w:r>
        <w:rPr>
          <w:lang w:val="en-US"/>
        </w:rPr>
        <w:t>I</w:t>
      </w:r>
      <w:r>
        <w:t xml:space="preserve"> 11 месяцев провел в Москве, то</w:t>
      </w:r>
      <w:r w:rsidR="00AD6377" w:rsidRPr="00AD6377">
        <w:t xml:space="preserve"> </w:t>
      </w:r>
      <w:r w:rsidR="00AD6377">
        <w:t xml:space="preserve">Лжедмитрий </w:t>
      </w:r>
      <w:r w:rsidR="00AD6377">
        <w:rPr>
          <w:lang w:val="en-US"/>
        </w:rPr>
        <w:t>II</w:t>
      </w:r>
      <w:r w:rsidR="00AD6377">
        <w:t xml:space="preserve">  21 месяц безуспешно осаждал Москву. Тушино фактически превратилось во вторую столицу – «при Лжедмитрии </w:t>
      </w:r>
      <w:r w:rsidR="00AD6377">
        <w:rPr>
          <w:lang w:val="en-US"/>
        </w:rPr>
        <w:t>II</w:t>
      </w:r>
      <w:r w:rsidR="00AD6377">
        <w:t xml:space="preserve"> собрался двор, состоявший из родовитых и менее родовитых бояр, дворян»</w:t>
      </w:r>
      <w:r w:rsidR="00AD6377">
        <w:rPr>
          <w:rStyle w:val="a7"/>
        </w:rPr>
        <w:footnoteReference w:id="26"/>
      </w:r>
      <w:r w:rsidR="00AD6377">
        <w:t>. Первое место принадлежало митрополиту Филарету (в миру Федору Романову). Современники  считали по-разному: одни думали, что Филарет – пленник «Вора», другие имели основание считать</w:t>
      </w:r>
      <w:r w:rsidR="002168F9">
        <w:t xml:space="preserve">, что он находился там добровольно. Митрополитом Филарета поставил Лжедмитрий </w:t>
      </w:r>
      <w:r w:rsidR="002168F9">
        <w:rPr>
          <w:lang w:val="en-US"/>
        </w:rPr>
        <w:t>I</w:t>
      </w:r>
      <w:r w:rsidR="00E758E4">
        <w:t>. Тушинский вор</w:t>
      </w:r>
      <w:r w:rsidR="002168F9">
        <w:t xml:space="preserve"> признал его патриархом, несмотря на то, что в Москве имелся патриарх Гермоген. В государстве стало два царя: один – в Кремле, другой – в Тушино, и два патриарха, две Боярские Думы, две администрации.</w:t>
      </w:r>
      <w:r w:rsidR="00392525">
        <w:t xml:space="preserve"> Катастрофа была не только политической, но и моральной</w:t>
      </w:r>
      <w:r w:rsidR="00392525" w:rsidRPr="00392525">
        <w:t>:</w:t>
      </w:r>
      <w:r w:rsidR="00392525">
        <w:t xml:space="preserve"> появились слова «перелеты», «перевертыши», обозначавшие тех, кто легко и без угрызения совести перех</w:t>
      </w:r>
      <w:r w:rsidR="009D324D">
        <w:t xml:space="preserve">одил из одного лагеря в другой </w:t>
      </w:r>
      <w:r w:rsidR="00392525">
        <w:t>и обратно.</w:t>
      </w:r>
    </w:p>
    <w:p w:rsidR="009D324D" w:rsidRDefault="009D324D" w:rsidP="00223561">
      <w:pPr>
        <w:pStyle w:val="31"/>
        <w:ind w:firstLine="540"/>
      </w:pPr>
      <w:r>
        <w:rPr>
          <w:rFonts w:ascii="PragmaticaC Cyr" w:hAnsi="PragmaticaC Cyr" w:cs="PragmaticaC Cyr"/>
        </w:rPr>
        <w:t>«Вор» не мог взять Москву, царь не мог разбить «вора» и хотя бы отогнать от столицы»</w:t>
      </w:r>
      <w:r>
        <w:rPr>
          <w:rStyle w:val="a7"/>
        </w:rPr>
        <w:footnoteReference w:id="27"/>
      </w:r>
      <w:r>
        <w:rPr>
          <w:rFonts w:ascii="PragmaticaC Cyr" w:hAnsi="PragmaticaC Cyr" w:cs="PragmaticaC Cyr"/>
        </w:rPr>
        <w:t>. Государство разделилось на сторонников «царя Дмитрия» и сторонников царя Василия. Убедившись в своей слабости, Василий обращается за помощью к шведскому королю Карлу</w:t>
      </w:r>
      <w:r w:rsidRPr="009D324D">
        <w:t xml:space="preserve"> </w:t>
      </w:r>
      <w:r>
        <w:rPr>
          <w:lang w:val="en-US"/>
        </w:rPr>
        <w:t>XI</w:t>
      </w:r>
      <w:r>
        <w:t>.</w:t>
      </w:r>
      <w:r w:rsidRPr="009D324D">
        <w:t xml:space="preserve"> </w:t>
      </w:r>
      <w:r>
        <w:rPr>
          <w:rFonts w:ascii="PragmaticaC Cyr" w:hAnsi="PragmaticaC Cyr" w:cs="PragmaticaC Cyr"/>
        </w:rPr>
        <w:t>Переговоры, проведенные племянником царя князем Скопиным-Шуйским, окончились посылкой</w:t>
      </w:r>
      <w:r w:rsidR="00843F1F">
        <w:rPr>
          <w:rFonts w:ascii="PragmaticaC Cyr" w:hAnsi="PragmaticaC Cyr" w:cs="PragmaticaC Cyr"/>
        </w:rPr>
        <w:t xml:space="preserve"> в Москву</w:t>
      </w:r>
      <w:r>
        <w:t xml:space="preserve"> </w:t>
      </w:r>
      <w:r w:rsidR="00843F1F">
        <w:rPr>
          <w:rFonts w:ascii="PragmaticaC Cyr" w:hAnsi="PragmaticaC Cyr" w:cs="PragmaticaC Cyr"/>
        </w:rPr>
        <w:t>пятнадцатитысячного</w:t>
      </w:r>
      <w:r>
        <w:rPr>
          <w:rFonts w:ascii="PragmaticaC Cyr" w:hAnsi="PragmaticaC Cyr" w:cs="PragmaticaC Cyr"/>
        </w:rPr>
        <w:t xml:space="preserve"> шведского отряда под начальством генерала Делагарди, за что царь Василий</w:t>
      </w:r>
      <w:r w:rsidR="00223561">
        <w:rPr>
          <w:rFonts w:ascii="PragmaticaC Cyr" w:hAnsi="PragmaticaC Cyr" w:cs="PragmaticaC Cyr"/>
        </w:rPr>
        <w:t xml:space="preserve"> был вынужден  заключить</w:t>
      </w:r>
      <w:r>
        <w:rPr>
          <w:rFonts w:ascii="PragmaticaC Cyr" w:hAnsi="PragmaticaC Cyr" w:cs="PragmaticaC Cyr"/>
        </w:rPr>
        <w:t xml:space="preserve"> 29 февраля 1609 г. союз </w:t>
      </w:r>
      <w:r w:rsidR="00223561">
        <w:rPr>
          <w:rFonts w:ascii="PragmaticaC Cyr" w:hAnsi="PragmaticaC Cyr" w:cs="PragmaticaC Cyr"/>
        </w:rPr>
        <w:t>со Швецией против Польши и пойти</w:t>
      </w:r>
      <w:r w:rsidR="00843F1F">
        <w:rPr>
          <w:rFonts w:ascii="PragmaticaC Cyr" w:hAnsi="PragmaticaC Cyr" w:cs="PragmaticaC Cyr"/>
        </w:rPr>
        <w:t xml:space="preserve"> н</w:t>
      </w:r>
      <w:r>
        <w:rPr>
          <w:rFonts w:ascii="PragmaticaC Cyr" w:hAnsi="PragmaticaC Cyr" w:cs="PragmaticaC Cyr"/>
        </w:rPr>
        <w:t>а другие уступки.</w:t>
      </w:r>
      <w:r w:rsidR="00223561">
        <w:rPr>
          <w:rFonts w:ascii="PragmaticaC Cyr" w:hAnsi="PragmaticaC Cyr" w:cs="PragmaticaC Cyr"/>
        </w:rPr>
        <w:t xml:space="preserve"> На такой прямой вызов Сигизмунд III ответил разрывом с Москвой и осенью 1609 г. осадил  Смоленск.</w:t>
      </w:r>
    </w:p>
    <w:p w:rsidR="00153257" w:rsidRPr="006F3A19" w:rsidRDefault="00D876AC" w:rsidP="00153257">
      <w:pPr>
        <w:widowControl w:val="0"/>
        <w:spacing w:line="360" w:lineRule="auto"/>
        <w:ind w:right="-16" w:firstLine="708"/>
        <w:jc w:val="both"/>
      </w:pPr>
      <w:r>
        <w:t>10 марта 1610 г. князь Скопин-Шуйский разрывает кольцо осады и входит в Москву. «Царик в мужицком платье»</w:t>
      </w:r>
      <w:r>
        <w:rPr>
          <w:rStyle w:val="a7"/>
        </w:rPr>
        <w:footnoteReference w:id="28"/>
      </w:r>
      <w:r>
        <w:t xml:space="preserve"> бежит в Калугу: смятение в тушинском лагере превращается в схватку между поляками и казаками. Казаки следуют за Лжедмитрием</w:t>
      </w:r>
      <w:r w:rsidR="00313A79">
        <w:t xml:space="preserve">, который в Калуге находит поддержку. </w:t>
      </w:r>
      <w:r w:rsidR="006F3A19">
        <w:t>Неожиданная смерть 24-летнего князя Скопина-Шуйского, по слухам, отравленного царем Василием, увидевшим в молодом воеводе соперника, была «последним ударом по остаткам царского авторитета»</w:t>
      </w:r>
      <w:r w:rsidR="006F3A19">
        <w:rPr>
          <w:rStyle w:val="a7"/>
        </w:rPr>
        <w:footnoteReference w:id="29"/>
      </w:r>
      <w:r w:rsidR="006F3A19">
        <w:t>.</w:t>
      </w:r>
    </w:p>
    <w:p w:rsidR="00313A79" w:rsidRPr="00D876AC" w:rsidRDefault="006F3A19" w:rsidP="00313A79">
      <w:pPr>
        <w:pStyle w:val="31"/>
        <w:ind w:firstLine="540"/>
      </w:pPr>
      <w:r>
        <w:rPr>
          <w:rFonts w:ascii="PragmaticaC Cyr" w:hAnsi="PragmaticaC Cyr" w:cs="PragmaticaC Cyr"/>
        </w:rPr>
        <w:t xml:space="preserve">Правящий класс Московского государства оказался перед лицом трех возможностей: царь Василий, самозванец, польский король. Противники Василия, составившие двор в Тушино, ищут согласия с Сигизмундом III. После недолгих переговоров в королевском лагере под Смоленском представители «тушинцев» подписывают 4 февраля 1610 г. договор </w:t>
      </w:r>
      <w:r w:rsidR="00754DF9">
        <w:rPr>
          <w:rFonts w:ascii="PragmaticaC Cyr" w:hAnsi="PragmaticaC Cyr" w:cs="PragmaticaC Cyr"/>
        </w:rPr>
        <w:t xml:space="preserve"> о призвании русским царем сына Сигизмунда Владислава. Русской делегацией руководил князь-воевода Михаил Салтыков.</w:t>
      </w:r>
    </w:p>
    <w:p w:rsidR="009D324D" w:rsidRDefault="00D7386D" w:rsidP="009D324D">
      <w:pPr>
        <w:spacing w:line="360" w:lineRule="auto"/>
        <w:ind w:firstLine="540"/>
        <w:jc w:val="both"/>
      </w:pPr>
      <w:r>
        <w:t>Филарет, поспешивший в королевский лагерь, был захвачен войсками Шуйского, привезен в Москву как освобожденный</w:t>
      </w:r>
      <w:r w:rsidR="009F63C0">
        <w:t xml:space="preserve"> из рук поляков пленник. Он стал активным пропагандистом  «идеи унии с Речью Посполитой»</w:t>
      </w:r>
      <w:r w:rsidR="009F63C0">
        <w:rPr>
          <w:rStyle w:val="a7"/>
        </w:rPr>
        <w:footnoteReference w:id="30"/>
      </w:r>
      <w:r w:rsidR="009F63C0">
        <w:t xml:space="preserve"> не столько из любви к Сигизмунду либо  к Владиславу, сколько из вражды к Василию. Небольшой отряд под командованием польского гетмана  Жолкевского</w:t>
      </w:r>
      <w:r w:rsidR="001231A3">
        <w:t>, посланный Сигизмундом III,</w:t>
      </w:r>
      <w:r w:rsidR="009F63C0">
        <w:t xml:space="preserve"> двинулся по направлению к Москве. Многочисленное московское войско, подкрепленное шведскими наемниками, возглавляемое</w:t>
      </w:r>
      <w:r w:rsidR="003D6F75">
        <w:t xml:space="preserve"> братом Василия Шуйского Дмитрием, было наголову разбито поляками под Клушино 24 июня 1610 г.</w:t>
      </w:r>
      <w:r w:rsidR="001231A3">
        <w:t xml:space="preserve"> Шведский генерал Делагарди «ни угрозами, ни молением не удержав своих от бесчестной измены, вступил в переговоры:</w:t>
      </w:r>
      <w:r w:rsidR="000474C7">
        <w:t xml:space="preserve"> дал слово гетману не помогать Василию, захватив казну Шуйского…удалился к Новугороду»</w:t>
      </w:r>
      <w:r w:rsidR="000474C7">
        <w:rPr>
          <w:rStyle w:val="a7"/>
        </w:rPr>
        <w:footnoteReference w:id="31"/>
      </w:r>
      <w:r w:rsidR="000474C7">
        <w:t xml:space="preserve">. Клушинская катастрофа стала последней каплей, переполнившей чашу недовольства царем Василием. </w:t>
      </w:r>
      <w:r w:rsidR="00181D6C">
        <w:t>Гетман Жолкев</w:t>
      </w:r>
      <w:r w:rsidR="00BB24BA">
        <w:t>с</w:t>
      </w:r>
      <w:r w:rsidR="00181D6C">
        <w:t>кий приближался к Москве, из Калуги спешил к столице Тушинский вор.</w:t>
      </w:r>
    </w:p>
    <w:p w:rsidR="00181D6C" w:rsidRPr="00B709B1" w:rsidRDefault="00181D6C" w:rsidP="009D324D">
      <w:pPr>
        <w:spacing w:line="360" w:lineRule="auto"/>
        <w:ind w:firstLine="540"/>
        <w:jc w:val="both"/>
      </w:pPr>
      <w:r>
        <w:t>Москва, лишенная армии, ответила на приближавшуюся угрозу свержением царя. Противники Василия Шуйского подняли толпу точно так</w:t>
      </w:r>
      <w:r w:rsidR="00214B1A">
        <w:t xml:space="preserve"> </w:t>
      </w:r>
      <w:r>
        <w:t xml:space="preserve">же, как  сделал это он сам против Лжедмитрия </w:t>
      </w:r>
      <w:r>
        <w:rPr>
          <w:lang w:val="en-US"/>
        </w:rPr>
        <w:t>I</w:t>
      </w:r>
      <w:r>
        <w:t>.</w:t>
      </w:r>
      <w:r w:rsidR="00296390">
        <w:t xml:space="preserve"> На этот раз обошлось без кровопролития: </w:t>
      </w:r>
      <w:r w:rsidR="00446F04" w:rsidRPr="00EB224D">
        <w:t>17 июля 1610 г</w:t>
      </w:r>
      <w:r w:rsidR="00446F04">
        <w:t xml:space="preserve">. </w:t>
      </w:r>
      <w:r w:rsidR="00296390">
        <w:t>дворяне во главе с</w:t>
      </w:r>
      <w:r w:rsidR="008E1D00">
        <w:t xml:space="preserve"> Захаром Ляпуновым насильно постригли </w:t>
      </w:r>
      <w:r w:rsidR="00296390">
        <w:t>Васили</w:t>
      </w:r>
      <w:r w:rsidR="008E1D00">
        <w:t>я в   монахи и отправили</w:t>
      </w:r>
      <w:r w:rsidR="00296390">
        <w:t xml:space="preserve"> в Чудов монастырь.</w:t>
      </w:r>
      <w:r w:rsidR="00446F04">
        <w:t xml:space="preserve"> Москва присягнула Боярской думе как временному правительству. Это правительство, состоявшее и</w:t>
      </w:r>
      <w:r w:rsidR="000C6449">
        <w:t>з семи бояр, получила название «семибоярщина».</w:t>
      </w:r>
    </w:p>
    <w:p w:rsidR="000C6449" w:rsidRPr="00181D6C" w:rsidRDefault="00B709B1" w:rsidP="009D324D">
      <w:pPr>
        <w:spacing w:line="360" w:lineRule="auto"/>
        <w:ind w:firstLine="540"/>
        <w:jc w:val="both"/>
      </w:pPr>
      <w:r>
        <w:t xml:space="preserve">17 августа 1610 г. боярская «семерка», возглавляемая  Федором </w:t>
      </w:r>
      <w:r w:rsidR="00E758E4">
        <w:t>Мстиславским</w:t>
      </w:r>
      <w:r>
        <w:t>, созвала Земский собор «из имевшихся под рукой в Москве»</w:t>
      </w:r>
      <w:r>
        <w:rPr>
          <w:rStyle w:val="a7"/>
        </w:rPr>
        <w:footnoteReference w:id="32"/>
      </w:r>
      <w:r>
        <w:t xml:space="preserve"> представителей  различных сословий. Собор </w:t>
      </w:r>
      <w:r w:rsidR="00BB24BA">
        <w:t>заключил соглашение с гетманом Жолкевским и выбрал царем сына Сигизмунда III Владислава. Соглашение в основном  повторяло условия, выработанные в феврале под Смоленском. Владислав не имел права изменять народных обычаев, обязан был держать на должностях только русских, не мог строить костелов и «</w:t>
      </w:r>
      <w:r w:rsidR="0076375B">
        <w:t>склонять никого в римскую, ни в другие веры</w:t>
      </w:r>
      <w:r w:rsidR="00BB24BA">
        <w:t>»</w:t>
      </w:r>
      <w:r w:rsidR="00BB24BA">
        <w:rPr>
          <w:rStyle w:val="a7"/>
        </w:rPr>
        <w:footnoteReference w:id="33"/>
      </w:r>
      <w:r w:rsidR="00BB24BA">
        <w:t>, обязывался уважать православную веру и не впускать жидов в Московское государство. Был вычеркнут пункт о свободе выезда за границу для науки. Москва присягнула, целовала крест новому царю, и в октябре польско-литовские войска вступили в столицу Русского государства.</w:t>
      </w:r>
    </w:p>
    <w:p w:rsidR="00171B0C" w:rsidRPr="00171B0C" w:rsidRDefault="00171B0C" w:rsidP="00171B0C"/>
    <w:p w:rsidR="000903EE" w:rsidRPr="0035432D" w:rsidRDefault="0047141F">
      <w:pPr>
        <w:pStyle w:val="2"/>
        <w:numPr>
          <w:ilvl w:val="0"/>
          <w:numId w:val="7"/>
        </w:numPr>
        <w:ind w:left="0"/>
        <w:rPr>
          <w:sz w:val="28"/>
          <w:szCs w:val="28"/>
        </w:rPr>
      </w:pPr>
      <w:bookmarkStart w:id="46" w:name="_Toc57307374"/>
      <w:bookmarkStart w:id="47" w:name="_Toc58160497"/>
      <w:bookmarkStart w:id="48" w:name="_Toc58693539"/>
      <w:r w:rsidRPr="0035432D">
        <w:rPr>
          <w:sz w:val="28"/>
          <w:szCs w:val="28"/>
        </w:rPr>
        <w:t xml:space="preserve">Первое дворянское </w:t>
      </w:r>
      <w:r w:rsidR="000903EE" w:rsidRPr="0035432D">
        <w:rPr>
          <w:sz w:val="28"/>
          <w:szCs w:val="28"/>
        </w:rPr>
        <w:t>ополчение</w:t>
      </w:r>
      <w:bookmarkEnd w:id="46"/>
      <w:bookmarkEnd w:id="47"/>
      <w:bookmarkEnd w:id="48"/>
    </w:p>
    <w:p w:rsidR="0076375B" w:rsidRDefault="0076375B" w:rsidP="006B0F1A">
      <w:pPr>
        <w:spacing w:line="360" w:lineRule="auto"/>
        <w:ind w:firstLine="540"/>
        <w:jc w:val="both"/>
      </w:pPr>
    </w:p>
    <w:p w:rsidR="00DB0D8D" w:rsidRDefault="00F9380E" w:rsidP="00DB0D8D">
      <w:pPr>
        <w:spacing w:line="360" w:lineRule="auto"/>
        <w:ind w:firstLine="540"/>
        <w:jc w:val="both"/>
      </w:pPr>
      <w:r>
        <w:t>11</w:t>
      </w:r>
      <w:r w:rsidR="00DB0D8D">
        <w:t xml:space="preserve"> декабря  был убит</w:t>
      </w:r>
      <w:r w:rsidR="001952D3">
        <w:t xml:space="preserve"> Лжедмитрий</w:t>
      </w:r>
      <w:r w:rsidR="00EB1DA5">
        <w:t xml:space="preserve"> II. Его смерть оставила только одного врага – оккупантов Москвы. Об этом заговорил единственный авторитет, </w:t>
      </w:r>
      <w:r w:rsidR="00095126">
        <w:t>который</w:t>
      </w:r>
      <w:r w:rsidR="00EB1DA5">
        <w:t xml:space="preserve"> оставался незапятнанным сношениями с поляками или «тушинцами», </w:t>
      </w:r>
      <w:r w:rsidR="00095126">
        <w:t xml:space="preserve">– </w:t>
      </w:r>
      <w:r w:rsidR="00EB1DA5">
        <w:t xml:space="preserve">патриарх </w:t>
      </w:r>
      <w:r w:rsidR="00095126">
        <w:t>Гермоген. Он призвал подняться против иноземцев. Гермоген был арестован и 17 февраля 1611 г.  умер в тюрьме. Разосланные им в разные города грамоты дал</w:t>
      </w:r>
      <w:r w:rsidR="00E758E4">
        <w:t>и</w:t>
      </w:r>
      <w:r w:rsidR="00095126">
        <w:t xml:space="preserve"> толчок к организации</w:t>
      </w:r>
      <w:r w:rsidR="00B73284">
        <w:t xml:space="preserve"> движения за освобождение Москвы, которое получило название первого ополчения.</w:t>
      </w:r>
    </w:p>
    <w:p w:rsidR="00B73284" w:rsidRDefault="00284E28" w:rsidP="00DB0D8D">
      <w:pPr>
        <w:spacing w:line="360" w:lineRule="auto"/>
        <w:ind w:firstLine="540"/>
        <w:jc w:val="both"/>
      </w:pPr>
      <w:r>
        <w:t>Первой поднялась Рязань во главе с Прокофием Ляпуновым, энергичным и уважаемым руководителем. К нему присоединились Нижний Новгород</w:t>
      </w:r>
      <w:r w:rsidR="00064B56">
        <w:t>, Владимир  и другие города. Ляпунов сумел договориться о совместных действиях с теми «тушинцами», которые после смерти самозванца не ушли к полякам. К ополчению присоединились казаки под командованием князя Дмитрия Трубецкого и атамана Заруцкого. Зимой 1611 г. по разным дорогам ополчение пошло к Москве.</w:t>
      </w:r>
      <w:r w:rsidR="00E572B6">
        <w:t xml:space="preserve"> Готовясь к осаде, поляки, воспользовавшись выступлением москвичей 19 марта, в Вербное воскресенье, выгнали жителей и сожгли город, закрывшись в Кремле.</w:t>
      </w:r>
    </w:p>
    <w:p w:rsidR="00255B63" w:rsidRDefault="00255B63" w:rsidP="00DB0D8D">
      <w:pPr>
        <w:spacing w:line="360" w:lineRule="auto"/>
        <w:ind w:firstLine="540"/>
        <w:jc w:val="both"/>
      </w:pPr>
      <w:r>
        <w:t>Подошедшее к Москве ополчение, начав осаду польского гарнизона в Кремле, решило создать новую систему власти, выводящую страну из кризиса. Было выбрано временное правительство из трех лиц</w:t>
      </w:r>
      <w:r w:rsidR="00412A14">
        <w:t>, из двух казацких вождей, кн. Трубецкого и Заруцкого, и дворянского предводителя Ляпунова.</w:t>
      </w:r>
      <w:r>
        <w:t xml:space="preserve"> По инициативе Прокофия Ляпунова</w:t>
      </w:r>
      <w:r w:rsidR="00412A14">
        <w:t xml:space="preserve"> был выработан «приговор»</w:t>
      </w:r>
      <w:r w:rsidR="00412A14">
        <w:rPr>
          <w:rStyle w:val="a7"/>
        </w:rPr>
        <w:footnoteReference w:id="34"/>
      </w:r>
      <w:r w:rsidR="00412A14">
        <w:t>, утвержденный всем войском 30 июня.</w:t>
      </w:r>
      <w:r w:rsidR="00E758E4">
        <w:t xml:space="preserve"> </w:t>
      </w:r>
      <w:r w:rsidR="001940F1">
        <w:t>Он определял, что верховная власть в стране принадлежит «всей земле»</w:t>
      </w:r>
      <w:r w:rsidR="00F42DD7">
        <w:rPr>
          <w:rStyle w:val="a7"/>
        </w:rPr>
        <w:footnoteReference w:id="35"/>
      </w:r>
      <w:r w:rsidR="00B059D3">
        <w:t>, иначе говоря – всему войску, посылавшему своих представителей  в совет «всея земли»</w:t>
      </w:r>
      <w:r w:rsidR="00F42DD7">
        <w:rPr>
          <w:rStyle w:val="a7"/>
        </w:rPr>
        <w:footnoteReference w:id="36"/>
      </w:r>
      <w:r w:rsidR="00F42DD7">
        <w:t>. Политические идеи в «приговоре» были мало заметны; зато резко выступают сословные притязания.</w:t>
      </w:r>
      <w:r w:rsidR="003129BE">
        <w:t xml:space="preserve"> Как отмечает Василий Ключевский,</w:t>
      </w:r>
      <w:r w:rsidR="00F42DD7">
        <w:t xml:space="preserve"> «</w:t>
      </w:r>
      <w:r w:rsidR="003129BE">
        <w:t>п</w:t>
      </w:r>
      <w:r w:rsidR="00F42DD7">
        <w:t>риговор</w:t>
      </w:r>
      <w:r w:rsidR="003129BE">
        <w:t xml:space="preserve"> 30 июля больше всего занят ограждением интересов служилых людей, регулируя их отношения поземельные и служебные,  говорит о поместьях, вотчинах, а о крестьянах и дворовых людях вспоминает только для того, чтобы постановить, что беглые или вывезенные в смутное время люди должны быть возвращены прежним владельцам»</w:t>
      </w:r>
      <w:r w:rsidR="003129BE">
        <w:rPr>
          <w:rStyle w:val="a7"/>
        </w:rPr>
        <w:footnoteReference w:id="37"/>
      </w:r>
      <w:r w:rsidR="003129BE">
        <w:t>.</w:t>
      </w:r>
    </w:p>
    <w:p w:rsidR="003129BE" w:rsidRDefault="00E87162" w:rsidP="00DB0D8D">
      <w:pPr>
        <w:spacing w:line="360" w:lineRule="auto"/>
        <w:ind w:firstLine="540"/>
        <w:jc w:val="both"/>
      </w:pPr>
      <w:r>
        <w:t>Ополчение два с лишним месяца простояло под Москвой</w:t>
      </w:r>
      <w:r w:rsidR="00CD0ECA">
        <w:t>,</w:t>
      </w:r>
      <w:r>
        <w:t xml:space="preserve"> так и не сделав ничего значительного.</w:t>
      </w:r>
      <w:r w:rsidR="00CD0ECA">
        <w:t xml:space="preserve"> 22 июля Прокофий Ляпунов был убит казаками за то, что он якобы послал гонца к городским воеводам с приказом  «о немедленном истреблении всех казаков в один день и час»</w:t>
      </w:r>
      <w:r w:rsidR="00CD0ECA">
        <w:rPr>
          <w:rStyle w:val="a7"/>
        </w:rPr>
        <w:footnoteReference w:id="38"/>
      </w:r>
      <w:r w:rsidR="0059432D">
        <w:t xml:space="preserve">. </w:t>
      </w:r>
      <w:r w:rsidR="00CD0ECA">
        <w:t xml:space="preserve">Власть в лагере перешла в руки атамана Заруцкого. </w:t>
      </w:r>
      <w:r w:rsidR="0059432D" w:rsidRPr="0059432D">
        <w:t>Первое ополчение фактически распалось.</w:t>
      </w:r>
    </w:p>
    <w:p w:rsidR="0059432D" w:rsidRPr="00284E28" w:rsidRDefault="0059432D" w:rsidP="00DB0D8D">
      <w:pPr>
        <w:spacing w:line="360" w:lineRule="auto"/>
        <w:ind w:firstLine="540"/>
        <w:jc w:val="both"/>
      </w:pPr>
    </w:p>
    <w:p w:rsidR="0059432D" w:rsidRPr="0035432D" w:rsidRDefault="0047141F" w:rsidP="0059432D">
      <w:pPr>
        <w:pStyle w:val="2"/>
        <w:numPr>
          <w:ilvl w:val="0"/>
          <w:numId w:val="7"/>
        </w:numPr>
        <w:ind w:left="0"/>
        <w:rPr>
          <w:sz w:val="28"/>
          <w:szCs w:val="28"/>
        </w:rPr>
      </w:pPr>
      <w:bookmarkStart w:id="49" w:name="_Toc57307375"/>
      <w:bookmarkStart w:id="50" w:name="_Toc58160498"/>
      <w:bookmarkStart w:id="51" w:name="_Toc58693540"/>
      <w:r w:rsidRPr="0035432D">
        <w:rPr>
          <w:sz w:val="28"/>
          <w:szCs w:val="28"/>
        </w:rPr>
        <w:t>Второе дворянское</w:t>
      </w:r>
      <w:r w:rsidR="0059432D" w:rsidRPr="0035432D">
        <w:rPr>
          <w:sz w:val="28"/>
          <w:szCs w:val="28"/>
        </w:rPr>
        <w:t xml:space="preserve"> ополчение К. Минина и Д. Пожарского</w:t>
      </w:r>
      <w:bookmarkEnd w:id="49"/>
      <w:bookmarkEnd w:id="50"/>
      <w:bookmarkEnd w:id="51"/>
    </w:p>
    <w:p w:rsidR="00DB0D8D" w:rsidRDefault="00DB0D8D" w:rsidP="006B0F1A">
      <w:pPr>
        <w:spacing w:line="360" w:lineRule="auto"/>
        <w:ind w:firstLine="540"/>
        <w:jc w:val="both"/>
      </w:pPr>
    </w:p>
    <w:p w:rsidR="0059432D" w:rsidRDefault="00DE26A0" w:rsidP="006B0F1A">
      <w:pPr>
        <w:spacing w:line="360" w:lineRule="auto"/>
        <w:ind w:firstLine="540"/>
        <w:jc w:val="both"/>
      </w:pPr>
      <w:r>
        <w:t>В конце 1611 г.  Московское государство представляло  «зрелище полного видимого разрушения»</w:t>
      </w:r>
      <w:r>
        <w:rPr>
          <w:rStyle w:val="a7"/>
        </w:rPr>
        <w:footnoteReference w:id="39"/>
      </w:r>
      <w:r>
        <w:t>. 3 июня 1611 г. поляки овладели Смоленском, а затем 16 июля шведы захватили Новгород и выставили одного из своих королевичей кандидатом на московский престол; на смену убитому второму Лжедмитрию в Пскове появился третий, «какой-то Сидорка»</w:t>
      </w:r>
      <w:r>
        <w:rPr>
          <w:rStyle w:val="a7"/>
        </w:rPr>
        <w:footnoteReference w:id="40"/>
      </w:r>
      <w:r w:rsidR="00782FCE">
        <w:t xml:space="preserve">; </w:t>
      </w:r>
      <w:r>
        <w:t>первое дворянское ополчение под Москвой со смертью Ляпунова распалось</w:t>
      </w:r>
      <w:r w:rsidR="00782FCE">
        <w:t>. Государство, потеряв свой центр, стало распадаться на части; чуть ли не каждый город действовал особняком, только пересылаясь с другими городами. Ключевский  отмечает: «Государство преображалось в какую-то бесформенную, мятущуюся федерацию»</w:t>
      </w:r>
      <w:r w:rsidR="00782FCE">
        <w:rPr>
          <w:rStyle w:val="a7"/>
        </w:rPr>
        <w:footnoteReference w:id="41"/>
      </w:r>
      <w:r w:rsidR="00782FCE">
        <w:t>.</w:t>
      </w:r>
    </w:p>
    <w:p w:rsidR="00DB0D8D" w:rsidRDefault="00BC30AF" w:rsidP="006B0F1A">
      <w:pPr>
        <w:spacing w:line="360" w:lineRule="auto"/>
        <w:ind w:firstLine="540"/>
        <w:jc w:val="both"/>
      </w:pPr>
      <w:r>
        <w:t>Но с конца 1611 г., когда иссякли политические силы, начинают пробуждаться силы религиозные и национальные, которые пошли на выручку гибнувшей земле.  Настоятель Троице-Сергиевой лавры архимандрит Дионисий начал рассылать грамоты, призывавшие идти против поляков.</w:t>
      </w:r>
    </w:p>
    <w:p w:rsidR="0047141F" w:rsidRDefault="00BC30AF" w:rsidP="006B0F1A">
      <w:pPr>
        <w:spacing w:line="360" w:lineRule="auto"/>
        <w:ind w:firstLine="540"/>
        <w:jc w:val="both"/>
      </w:pPr>
      <w:r>
        <w:t>Первым откликнулся Нижний Новгород. По призыву небогатог</w:t>
      </w:r>
      <w:r w:rsidR="00820756">
        <w:t>о торговца мясом Кузьмы Минина горожане, «посадские люди» решили собрать средства на мобилизацию войска. Призыв Минина к согражданам вошел во все русские хрестоматии: «Мое имение, все, что есть, без остатка готов я отдать в пользу и услугу Отечества»</w:t>
      </w:r>
      <w:r w:rsidR="00820756">
        <w:rPr>
          <w:rStyle w:val="a7"/>
        </w:rPr>
        <w:footnoteReference w:id="42"/>
      </w:r>
      <w:r w:rsidR="00820756">
        <w:t>. На его призыв стали стекаться оставшиеся без дела и жалованья, а часто и без поместий служилые люди, городовые дворяне и боярские дети.</w:t>
      </w:r>
      <w:r w:rsidR="00232BCB">
        <w:t xml:space="preserve"> Командовать ополчением выбрали князя Дмитрия Пожарского, опытного воеводу, лечившегося неподалеку от Нижнего Новгорода от ран, полученных во время боев в Москве в марте.</w:t>
      </w:r>
      <w:r w:rsidR="0047141F">
        <w:t xml:space="preserve"> </w:t>
      </w:r>
    </w:p>
    <w:p w:rsidR="00DB0D8D" w:rsidRDefault="0047141F" w:rsidP="006B0F1A">
      <w:pPr>
        <w:spacing w:line="360" w:lineRule="auto"/>
        <w:ind w:firstLine="540"/>
        <w:jc w:val="both"/>
      </w:pPr>
      <w:r>
        <w:t>Так собралось  второе дворянское ополчение против поляков. По боевым качествам оно стояло не выше перв</w:t>
      </w:r>
      <w:r w:rsidR="0095487F">
        <w:t xml:space="preserve">ого, хотя хорошо было снаряжено </w:t>
      </w:r>
      <w:r>
        <w:t>благодаря большой денежной казне</w:t>
      </w:r>
      <w:r w:rsidR="0095487F">
        <w:t>, «самоотверженно собранной посадскими людьми</w:t>
      </w:r>
      <w:r w:rsidR="0095487F" w:rsidRPr="0095487F">
        <w:t xml:space="preserve"> </w:t>
      </w:r>
      <w:r w:rsidR="0095487F">
        <w:t>нижегородскими и других городов, к ним присоединившихся»</w:t>
      </w:r>
      <w:r w:rsidR="0095487F">
        <w:rPr>
          <w:rStyle w:val="a7"/>
        </w:rPr>
        <w:footnoteReference w:id="43"/>
      </w:r>
      <w:r w:rsidR="0095487F">
        <w:t>.</w:t>
      </w:r>
    </w:p>
    <w:p w:rsidR="008D772A" w:rsidRDefault="008D772A" w:rsidP="008D772A">
      <w:pPr>
        <w:pStyle w:val="31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>В июле 1612 г., когда пришло известие о походе на Москву войска гетмана Ходкевича, второе ополчение выступило к столице, чтобы не допустить его соединения с польским гарнизоном. В августе 1612 г. ополчение подошло к Москве. Атаман Заруцкий с немногими сторонниками бежал из-под Москвы в Астрахань, а большинство его казаков</w:t>
      </w:r>
      <w:r w:rsidR="004677A9">
        <w:rPr>
          <w:rFonts w:ascii="PragmaticaC Cyr" w:hAnsi="PragmaticaC Cyr" w:cs="PragmaticaC Cyr"/>
        </w:rPr>
        <w:t>, под руководством князя Трубецкого,</w:t>
      </w:r>
      <w:r>
        <w:rPr>
          <w:rFonts w:ascii="PragmaticaC Cyr" w:hAnsi="PragmaticaC Cyr" w:cs="PragmaticaC Cyr"/>
        </w:rPr>
        <w:t xml:space="preserve"> присоединилось к Минину и Пожарскому</w:t>
      </w:r>
    </w:p>
    <w:p w:rsidR="008D772A" w:rsidRDefault="008D772A" w:rsidP="008D772A">
      <w:pPr>
        <w:pStyle w:val="31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>Ополчение не пропустило гетмана Ходкевича в Москву. В упор</w:t>
      </w:r>
      <w:r>
        <w:rPr>
          <w:rFonts w:ascii="PragmaticaC Cyr" w:hAnsi="PragmaticaC Cyr" w:cs="PragmaticaC Cyr"/>
        </w:rPr>
        <w:softHyphen/>
        <w:t>ном сражении возле Новодевичьего монастыря гетман потерпел поражение и отступил. Польский гарнизон, не получивший под</w:t>
      </w:r>
      <w:r>
        <w:rPr>
          <w:rFonts w:ascii="PragmaticaC Cyr" w:hAnsi="PragmaticaC Cyr" w:cs="PragmaticaC Cyr"/>
        </w:rPr>
        <w:softHyphen/>
        <w:t>крепления, продовольствия и боеприпасов, был обречен.</w:t>
      </w:r>
    </w:p>
    <w:p w:rsidR="008D772A" w:rsidRDefault="008D772A" w:rsidP="008D772A">
      <w:pPr>
        <w:pStyle w:val="31"/>
        <w:rPr>
          <w:rFonts w:ascii="PragmaticaC Cyr" w:hAnsi="PragmaticaC Cyr" w:cs="PragmaticaC Cyr"/>
        </w:rPr>
      </w:pPr>
      <w:r>
        <w:rPr>
          <w:rFonts w:ascii="PragmaticaC Cyr" w:hAnsi="PragmaticaC Cyr" w:cs="PragmaticaC Cyr"/>
        </w:rPr>
        <w:t>22 октября был взят штурмом Китай-город, а 26 октября польский гарнизон, «съев церковные пергаментные книги, свечи седла и ремни, начав есть трупы»</w:t>
      </w:r>
      <w:r>
        <w:rPr>
          <w:rStyle w:val="a7"/>
        </w:rPr>
        <w:footnoteReference w:id="44"/>
      </w:r>
      <w:r>
        <w:rPr>
          <w:rFonts w:ascii="PragmaticaC Cyr" w:hAnsi="PragmaticaC Cyr" w:cs="PragmaticaC Cyr"/>
        </w:rPr>
        <w:t>, сдался.</w:t>
      </w:r>
    </w:p>
    <w:p w:rsidR="008D772A" w:rsidRDefault="008D772A" w:rsidP="008D772A">
      <w:pPr>
        <w:pStyle w:val="31"/>
      </w:pPr>
    </w:p>
    <w:p w:rsidR="00CC48EE" w:rsidRPr="0035432D" w:rsidRDefault="00CC48EE" w:rsidP="00CC48EE">
      <w:pPr>
        <w:pStyle w:val="2"/>
        <w:numPr>
          <w:ilvl w:val="0"/>
          <w:numId w:val="7"/>
        </w:numPr>
        <w:ind w:left="0"/>
        <w:rPr>
          <w:sz w:val="28"/>
          <w:szCs w:val="28"/>
        </w:rPr>
      </w:pPr>
      <w:bookmarkStart w:id="52" w:name="_Toc58693541"/>
      <w:r w:rsidRPr="0035432D">
        <w:rPr>
          <w:sz w:val="28"/>
          <w:szCs w:val="28"/>
        </w:rPr>
        <w:t>Избрание нового царя</w:t>
      </w:r>
      <w:bookmarkEnd w:id="52"/>
    </w:p>
    <w:p w:rsidR="00243F0A" w:rsidRDefault="00243F0A" w:rsidP="006B0F1A">
      <w:pPr>
        <w:spacing w:line="360" w:lineRule="auto"/>
        <w:ind w:firstLine="540"/>
        <w:jc w:val="both"/>
      </w:pPr>
    </w:p>
    <w:p w:rsidR="00DB0D8D" w:rsidRDefault="004677A9" w:rsidP="006B0F1A">
      <w:pPr>
        <w:spacing w:line="360" w:lineRule="auto"/>
        <w:ind w:firstLine="540"/>
        <w:jc w:val="both"/>
      </w:pPr>
      <w:r>
        <w:t xml:space="preserve">Вожди земского и казацкого ополчения  князья Пожарский и Трубецкой разослали по всем городам государства повестки, призывающие в столицу духовные власти и выборных людей из всех чинов для Земского совета и государственного избрания. В январе 1613 г. в столицу,  сожженную и разоренную, съехались представители 50 городов. Был назначен трехдневный пост, которым представители Русской земли хотели очиститься от грехов Смуты </w:t>
      </w:r>
      <w:r w:rsidR="00E758E4">
        <w:t>«</w:t>
      </w:r>
      <w:r>
        <w:t>перед совершением такого важного дела</w:t>
      </w:r>
      <w:r w:rsidR="00E758E4">
        <w:t>»</w:t>
      </w:r>
      <w:r w:rsidR="00E758E4">
        <w:rPr>
          <w:rStyle w:val="a7"/>
        </w:rPr>
        <w:footnoteReference w:id="45"/>
      </w:r>
      <w:r w:rsidR="00E2375A">
        <w:t>. По окончании поста начались совещания.</w:t>
      </w:r>
    </w:p>
    <w:p w:rsidR="000903EE" w:rsidRDefault="00E2375A" w:rsidP="009A1E35">
      <w:pPr>
        <w:spacing w:line="360" w:lineRule="auto"/>
        <w:ind w:firstLine="540"/>
        <w:jc w:val="both"/>
      </w:pPr>
      <w:r>
        <w:t>Прежде всего собор решил определить, кто не может быть кандидатом: «Литовского и Свийского короля и их детей, за их многие неправды, и иных некоторых земель людей на Московское государство не обирать…»</w:t>
      </w:r>
      <w:r w:rsidR="008D17D6">
        <w:rPr>
          <w:rStyle w:val="a7"/>
        </w:rPr>
        <w:footnoteReference w:id="46"/>
      </w:r>
      <w:r w:rsidR="008D17D6">
        <w:t>. После решения о нежелательных кандидатах начались обсуждения желательных. Кандидатов было немного. Князь Василий Голицын, «подходивший по знатности и способностям»</w:t>
      </w:r>
      <w:r w:rsidR="008D17D6">
        <w:rPr>
          <w:rStyle w:val="a7"/>
        </w:rPr>
        <w:footnoteReference w:id="47"/>
      </w:r>
      <w:r w:rsidR="008D17D6">
        <w:t>, был в польском плену. Князь Мстиславский отказался. Василий Ключевский безжалостно констатирует: «Московское государство выходило из страшной Смуты без героев; его выводили из беды добрые, но посредственные люди»</w:t>
      </w:r>
      <w:r w:rsidR="008D17D6">
        <w:rPr>
          <w:rStyle w:val="a7"/>
        </w:rPr>
        <w:footnoteReference w:id="48"/>
      </w:r>
      <w:r w:rsidR="008D17D6">
        <w:t>.</w:t>
      </w:r>
      <w:r w:rsidR="00B0188B">
        <w:t xml:space="preserve"> 21 февраля 1613 года были назначены окончательные выборы. Собор остановил свой выбор на </w:t>
      </w:r>
      <w:r w:rsidR="009A1E35" w:rsidRPr="009A1E35">
        <w:t>16-</w:t>
      </w:r>
      <w:r w:rsidR="009A1E35">
        <w:t xml:space="preserve">летнем </w:t>
      </w:r>
      <w:r w:rsidR="00B0188B">
        <w:t>Михаиле Федоровиче Романове</w:t>
      </w:r>
      <w:r w:rsidR="004C010D">
        <w:t>.</w:t>
      </w:r>
      <w:r w:rsidR="009A1E35">
        <w:t xml:space="preserve"> Он был провозглашен царем в большом Московском дворце, еще не отстроенном после двухлетней польской оккупации. На трон вступила новая династия. Смута официально закончилась.</w:t>
      </w:r>
    </w:p>
    <w:p w:rsidR="009A1E35" w:rsidRDefault="009A1E35" w:rsidP="009A1E35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9A1E35" w:rsidRDefault="009A1E35" w:rsidP="009A1E35">
      <w:pPr>
        <w:pStyle w:val="1"/>
        <w:rPr>
          <w:sz w:val="32"/>
          <w:szCs w:val="32"/>
        </w:rPr>
      </w:pPr>
      <w:bookmarkStart w:id="53" w:name="_Toc58693542"/>
      <w:r w:rsidRPr="009A1E35">
        <w:rPr>
          <w:sz w:val="32"/>
          <w:szCs w:val="32"/>
          <w:lang w:val="en-US"/>
        </w:rPr>
        <w:t>IV</w:t>
      </w:r>
      <w:r w:rsidR="00912C31">
        <w:rPr>
          <w:sz w:val="32"/>
          <w:szCs w:val="32"/>
        </w:rPr>
        <w:t>. П</w:t>
      </w:r>
      <w:r w:rsidRPr="009A1E35">
        <w:rPr>
          <w:sz w:val="32"/>
          <w:szCs w:val="32"/>
        </w:rPr>
        <w:t>оследствия «Великой Смуты»</w:t>
      </w:r>
      <w:bookmarkEnd w:id="53"/>
    </w:p>
    <w:p w:rsidR="009A1E35" w:rsidRDefault="009A1E35" w:rsidP="009A1E35"/>
    <w:p w:rsidR="009A1E35" w:rsidRDefault="0035432D" w:rsidP="00F11AC2">
      <w:pPr>
        <w:spacing w:line="360" w:lineRule="auto"/>
        <w:ind w:firstLine="540"/>
        <w:jc w:val="both"/>
        <w:rPr>
          <w:lang w:val="en-US"/>
        </w:rPr>
      </w:pPr>
      <w:r>
        <w:t>Избрание нового  царя было важным итогом Смуты, ее завершением. На этот счет ни у кого сомнений нет. Споры шли и продолжают идти относительно других итогов</w:t>
      </w:r>
      <w:r w:rsidR="00F11AC2">
        <w:t xml:space="preserve">: что изменили Смутные времена, каким пришли государство и его жители в </w:t>
      </w:r>
      <w:r w:rsidR="00F11AC2">
        <w:rPr>
          <w:lang w:val="en-US"/>
        </w:rPr>
        <w:t>XVII</w:t>
      </w:r>
      <w:r w:rsidR="00F11AC2">
        <w:t xml:space="preserve"> в., после четверти столетия войн, переворотов, разорения, смертей?</w:t>
      </w:r>
    </w:p>
    <w:p w:rsidR="00912C31" w:rsidRDefault="00912C31" w:rsidP="00F11AC2">
      <w:pPr>
        <w:spacing w:line="360" w:lineRule="auto"/>
        <w:ind w:firstLine="540"/>
        <w:jc w:val="both"/>
      </w:pPr>
      <w:r>
        <w:t xml:space="preserve">Изменения, </w:t>
      </w:r>
      <w:r w:rsidR="003E3F66">
        <w:t>несомненно,</w:t>
      </w:r>
      <w:r>
        <w:t xml:space="preserve"> были. Прежде всего, произошла смена господствующего класса, </w:t>
      </w:r>
      <w:r w:rsidR="003E3F66">
        <w:t xml:space="preserve">постепенно </w:t>
      </w:r>
      <w:r>
        <w:t>исчезло родовитое боярство</w:t>
      </w:r>
      <w:r w:rsidR="003E3F66">
        <w:t>, а вместо него «всплыло наверх много самых худых людей…т.е. худородных провинциальных дворян, которым случайные цари и искатели царства надавали высших чинов</w:t>
      </w:r>
      <w:r w:rsidR="00550075">
        <w:t>…</w:t>
      </w:r>
      <w:r w:rsidR="003E3F66">
        <w:t>Э</w:t>
      </w:r>
      <w:r w:rsidR="00550075">
        <w:t>ти политические новики при новой династии все смелее пробираются наверх и забираются даже в Боярскую думу, которая все более худеет, становясь все менее боярской</w:t>
      </w:r>
      <w:r w:rsidR="003E3F66">
        <w:t>»</w:t>
      </w:r>
      <w:r w:rsidR="003E3F66">
        <w:rPr>
          <w:rStyle w:val="a7"/>
        </w:rPr>
        <w:footnoteReference w:id="49"/>
      </w:r>
      <w:r w:rsidR="00550075">
        <w:t>.</w:t>
      </w:r>
    </w:p>
    <w:p w:rsidR="00550075" w:rsidRDefault="00550075" w:rsidP="00F11AC2">
      <w:pPr>
        <w:spacing w:line="360" w:lineRule="auto"/>
        <w:ind w:firstLine="540"/>
        <w:jc w:val="both"/>
      </w:pPr>
      <w:r>
        <w:t xml:space="preserve">Вторжение стольких новых людей в правящие круги спровоцировало разрушение системы местничества. </w:t>
      </w:r>
      <w:r w:rsidR="00674F5E">
        <w:t>В прежние времена</w:t>
      </w:r>
      <w:r>
        <w:t xml:space="preserve"> в</w:t>
      </w:r>
      <w:r w:rsidR="00674F5E">
        <w:t>ыслуженный высокий чин не давал</w:t>
      </w:r>
      <w:r>
        <w:t xml:space="preserve"> знатности.</w:t>
      </w:r>
      <w:r w:rsidR="00E758E4">
        <w:t xml:space="preserve"> Теперь же</w:t>
      </w:r>
      <w:r w:rsidR="00674F5E">
        <w:t xml:space="preserve"> в головах у малых людей, дослужившихся в Смуту до больших чинов, утвердилась мысль, что государь, жалуя большой чин, вместе с ним жалует и знатность. Эта мысль, отрицавшая основу местничества, принадлежала к «новым политическим понятиям»</w:t>
      </w:r>
      <w:r w:rsidR="00674F5E">
        <w:rPr>
          <w:rStyle w:val="a7"/>
        </w:rPr>
        <w:footnoteReference w:id="50"/>
      </w:r>
      <w:r w:rsidR="00674F5E">
        <w:t>, возникшим в Смуту, и была отчетливо выражена</w:t>
      </w:r>
      <w:r w:rsidR="00B27AC2">
        <w:t xml:space="preserve"> одним захудалым служакой, сказавшим в споре о местах своему родовитому сопернику: </w:t>
      </w:r>
      <w:r w:rsidR="00B27AC2" w:rsidRPr="00B27AC2">
        <w:rPr>
          <w:i/>
          <w:iCs/>
        </w:rPr>
        <w:t>велик и мал живет государевым жалованьем</w:t>
      </w:r>
      <w:r w:rsidR="00B27AC2">
        <w:rPr>
          <w:rStyle w:val="a7"/>
        </w:rPr>
        <w:footnoteReference w:id="51"/>
      </w:r>
      <w:r w:rsidR="00B27AC2">
        <w:rPr>
          <w:i/>
          <w:iCs/>
        </w:rPr>
        <w:t xml:space="preserve">. </w:t>
      </w:r>
      <w:r w:rsidR="00B27AC2">
        <w:t>Эта мысль повела к отмене местничества в 1682 г., потом легла в основу петровской табели о рангах 1722 г. и «более всего содействовала поглощению старой боярской аристократии чиновной дворянской бюрократией»</w:t>
      </w:r>
      <w:r w:rsidR="00B27AC2">
        <w:rPr>
          <w:rStyle w:val="a7"/>
        </w:rPr>
        <w:footnoteReference w:id="52"/>
      </w:r>
      <w:r w:rsidR="00B27AC2">
        <w:t>.</w:t>
      </w:r>
    </w:p>
    <w:p w:rsidR="00B27AC2" w:rsidRDefault="00B27AC2" w:rsidP="00F11AC2">
      <w:pPr>
        <w:spacing w:line="360" w:lineRule="auto"/>
        <w:ind w:firstLine="540"/>
        <w:jc w:val="both"/>
      </w:pPr>
      <w:r>
        <w:t xml:space="preserve">Перемена в составе и значении Земских соборов – одно из важнейших следствий Смутного времени. На соборы </w:t>
      </w:r>
      <w:r w:rsidR="00C047E3">
        <w:rPr>
          <w:lang w:val="en-US"/>
        </w:rPr>
        <w:t>XVI</w:t>
      </w:r>
      <w:r w:rsidR="00C047E3">
        <w:t xml:space="preserve"> в. призывались должностные лица, органы центрального и местного управления. Но на соборах 1598 и 1605 гг. присутствовали выборные и от «простых» людей. Обстоятельства заставляли тогда общество принимать прямое участие в общественных делах.</w:t>
      </w:r>
    </w:p>
    <w:p w:rsidR="00C047E3" w:rsidRDefault="00C047E3" w:rsidP="00F11AC2">
      <w:pPr>
        <w:spacing w:line="360" w:lineRule="auto"/>
        <w:ind w:firstLine="540"/>
        <w:jc w:val="both"/>
      </w:pPr>
      <w:r>
        <w:t xml:space="preserve">Бури Смутного </w:t>
      </w:r>
      <w:r w:rsidR="00BB260F">
        <w:t>Времени</w:t>
      </w:r>
      <w:r>
        <w:t xml:space="preserve"> произвели глубокие</w:t>
      </w:r>
      <w:r w:rsidR="00BB260F">
        <w:t xml:space="preserve"> опустошения в хозяйственном положении народа. Смута заставила огромное количество крестьян или бросить свои пашни, или сократить их.</w:t>
      </w:r>
    </w:p>
    <w:p w:rsidR="00323768" w:rsidRPr="00C047E3" w:rsidRDefault="00323768" w:rsidP="00632AEC">
      <w:pPr>
        <w:spacing w:line="360" w:lineRule="auto"/>
        <w:ind w:firstLine="540"/>
        <w:jc w:val="both"/>
      </w:pPr>
      <w:r>
        <w:t>Наконец, затруднения правительства во внутренней политике усиливались еще глубокой переменой в настроении народа. Новой династии приходилось иметь дело с иным обществом, далеко не похожим на то, каким правили прежние цари.</w:t>
      </w:r>
      <w:r w:rsidR="00632AEC" w:rsidRPr="00632AEC">
        <w:t xml:space="preserve"> </w:t>
      </w:r>
      <w:r w:rsidR="00632AEC">
        <w:t>Народ был уже далеко не прежним безропотным и послушным орудием в руках правительства.</w:t>
      </w:r>
      <w:r>
        <w:t xml:space="preserve"> Недовольство становится и до конца века остается</w:t>
      </w:r>
      <w:r w:rsidR="00632AEC">
        <w:t xml:space="preserve"> господствующей нотой в настроении народных масс. </w:t>
      </w:r>
    </w:p>
    <w:p w:rsidR="009A1E35" w:rsidRPr="00912C31" w:rsidRDefault="009A1E35" w:rsidP="009A1E35">
      <w:pPr>
        <w:pStyle w:val="1"/>
        <w:rPr>
          <w:sz w:val="32"/>
          <w:szCs w:val="32"/>
        </w:rPr>
      </w:pPr>
      <w:bookmarkStart w:id="54" w:name="_Toc58693543"/>
      <w:r w:rsidRPr="009A1E35">
        <w:rPr>
          <w:sz w:val="32"/>
          <w:szCs w:val="32"/>
          <w:lang w:val="en-US"/>
        </w:rPr>
        <w:t>V</w:t>
      </w:r>
      <w:r w:rsidRPr="009A1E35">
        <w:rPr>
          <w:sz w:val="32"/>
          <w:szCs w:val="32"/>
        </w:rPr>
        <w:t xml:space="preserve">. </w:t>
      </w:r>
      <w:r>
        <w:rPr>
          <w:sz w:val="32"/>
          <w:szCs w:val="32"/>
        </w:rPr>
        <w:t>Список литературы</w:t>
      </w:r>
      <w:bookmarkEnd w:id="54"/>
    </w:p>
    <w:p w:rsidR="00B03F21" w:rsidRPr="00912C31" w:rsidRDefault="00B03F21" w:rsidP="00B03F21"/>
    <w:p w:rsidR="00B03F21" w:rsidRPr="00EB06DF" w:rsidRDefault="00B03F21" w:rsidP="00B03F21">
      <w:pPr>
        <w:numPr>
          <w:ilvl w:val="0"/>
          <w:numId w:val="5"/>
        </w:numPr>
        <w:tabs>
          <w:tab w:val="clear" w:pos="720"/>
          <w:tab w:val="num" w:pos="900"/>
        </w:tabs>
        <w:ind w:left="0" w:firstLine="540"/>
      </w:pPr>
      <w:r>
        <w:t>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</w:t>
      </w:r>
    </w:p>
    <w:p w:rsidR="00B03F21" w:rsidRPr="00EB06DF" w:rsidRDefault="00B03F21" w:rsidP="00B03F21">
      <w:pPr>
        <w:numPr>
          <w:ilvl w:val="0"/>
          <w:numId w:val="5"/>
        </w:numPr>
        <w:tabs>
          <w:tab w:val="clear" w:pos="720"/>
          <w:tab w:val="num" w:pos="900"/>
        </w:tabs>
        <w:ind w:left="0" w:firstLine="540"/>
      </w:pPr>
      <w:r>
        <w:t xml:space="preserve">Н.М. Карамзин </w:t>
      </w:r>
      <w:r w:rsidRPr="00EB06DF">
        <w:t>”</w:t>
      </w:r>
      <w:r>
        <w:t>История государства Российского</w:t>
      </w:r>
      <w:r w:rsidRPr="00EB06DF">
        <w:t>”</w:t>
      </w:r>
      <w:r>
        <w:t>, Москва, 2002 г.</w:t>
      </w:r>
    </w:p>
    <w:p w:rsidR="00B03F21" w:rsidRPr="00EB06DF" w:rsidRDefault="00B03F21" w:rsidP="00B03F21">
      <w:pPr>
        <w:numPr>
          <w:ilvl w:val="0"/>
          <w:numId w:val="5"/>
        </w:numPr>
        <w:tabs>
          <w:tab w:val="clear" w:pos="720"/>
          <w:tab w:val="num" w:pos="900"/>
        </w:tabs>
        <w:ind w:left="0" w:firstLine="540"/>
      </w:pPr>
      <w:r>
        <w:t xml:space="preserve">Р.Г. Скрынников </w:t>
      </w:r>
      <w:r w:rsidRPr="00EB06DF">
        <w:t>“</w:t>
      </w:r>
      <w:r>
        <w:t xml:space="preserve">Россия накануне </w:t>
      </w:r>
      <w:r w:rsidRPr="00EB06DF">
        <w:t>“</w:t>
      </w:r>
      <w:r>
        <w:t>смутного времени</w:t>
      </w:r>
      <w:r w:rsidRPr="00EB06DF">
        <w:t>”</w:t>
      </w:r>
      <w:r>
        <w:t>, Москва, 1985 г.</w:t>
      </w:r>
    </w:p>
    <w:p w:rsidR="00B03F21" w:rsidRPr="00EB06DF" w:rsidRDefault="00B03F21" w:rsidP="00B03F21">
      <w:pPr>
        <w:numPr>
          <w:ilvl w:val="0"/>
          <w:numId w:val="5"/>
        </w:numPr>
        <w:tabs>
          <w:tab w:val="clear" w:pos="720"/>
          <w:tab w:val="num" w:pos="900"/>
        </w:tabs>
        <w:ind w:left="0" w:firstLine="540"/>
      </w:pPr>
      <w:r>
        <w:t xml:space="preserve">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</w:t>
      </w:r>
    </w:p>
    <w:p w:rsidR="00B03F21" w:rsidRPr="00B03F21" w:rsidRDefault="00B03F21" w:rsidP="00B03F21">
      <w:pPr>
        <w:ind w:firstLine="540"/>
      </w:pPr>
      <w:bookmarkStart w:id="55" w:name="_GoBack"/>
      <w:bookmarkEnd w:id="55"/>
    </w:p>
    <w:sectPr w:rsidR="00B03F21" w:rsidRPr="00B03F21">
      <w:footerReference w:type="default" r:id="rId7"/>
      <w:pgSz w:w="11906" w:h="16838"/>
      <w:pgMar w:top="899" w:right="746" w:bottom="1134" w:left="1440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F5" w:rsidRDefault="001171F5">
      <w:r>
        <w:separator/>
      </w:r>
    </w:p>
  </w:endnote>
  <w:endnote w:type="continuationSeparator" w:id="0">
    <w:p w:rsidR="001171F5" w:rsidRDefault="001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3F" w:rsidRDefault="005B4C15">
    <w:pPr>
      <w:pStyle w:val="a9"/>
      <w:framePr w:wrap="auto" w:vAnchor="text" w:hAnchor="margin" w:xAlign="center" w:y="1"/>
      <w:rPr>
        <w:rStyle w:val="ab"/>
      </w:rPr>
    </w:pPr>
    <w:r>
      <w:rPr>
        <w:rStyle w:val="ab"/>
        <w:noProof/>
      </w:rPr>
      <w:t>7</w:t>
    </w:r>
  </w:p>
  <w:p w:rsidR="00ED3B3F" w:rsidRDefault="00ED3B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F5" w:rsidRDefault="001171F5">
      <w:r>
        <w:separator/>
      </w:r>
    </w:p>
  </w:footnote>
  <w:footnote w:type="continuationSeparator" w:id="0">
    <w:p w:rsidR="001171F5" w:rsidRDefault="001171F5">
      <w:r>
        <w:continuationSeparator/>
      </w:r>
    </w:p>
  </w:footnote>
  <w:footnote w:id="1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185</w:t>
      </w:r>
    </w:p>
  </w:footnote>
  <w:footnote w:id="2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BA2A3F">
        <w:t>”</w:t>
      </w:r>
      <w:r>
        <w:t>История государства Российского</w:t>
      </w:r>
      <w:r w:rsidRPr="00BA2A3F">
        <w:t>”</w:t>
      </w:r>
      <w:r>
        <w:t>, Москва, 2002 г., стр. 667</w:t>
      </w:r>
    </w:p>
  </w:footnote>
  <w:footnote w:id="3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стр.190</w:t>
      </w:r>
    </w:p>
  </w:footnote>
  <w:footnote w:id="4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BA2A3F">
        <w:t>“</w:t>
      </w:r>
      <w:r>
        <w:t>Русская история. Полный курс лекций</w:t>
      </w:r>
      <w:r w:rsidRPr="00BA2A3F">
        <w:t>”</w:t>
      </w:r>
      <w:r>
        <w:t>,</w:t>
      </w:r>
      <w:r w:rsidRPr="00BA2A3F">
        <w:t xml:space="preserve"> </w:t>
      </w:r>
      <w:r>
        <w:t>Минск, 2003 г., стр.</w:t>
      </w:r>
      <w:r w:rsidRPr="00BA2A3F">
        <w:t xml:space="preserve"> 190</w:t>
      </w:r>
    </w:p>
  </w:footnote>
  <w:footnote w:id="5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BA2A3F">
        <w:t>“</w:t>
      </w:r>
      <w:r>
        <w:t>Русская история. Полный курс лекций</w:t>
      </w:r>
      <w:r w:rsidRPr="00BA2A3F">
        <w:t>”</w:t>
      </w:r>
      <w:r>
        <w:t>,</w:t>
      </w:r>
      <w:r w:rsidRPr="00BA2A3F">
        <w:t xml:space="preserve"> </w:t>
      </w:r>
      <w:r>
        <w:t>Минск, 2003 г., стр. 194</w:t>
      </w:r>
    </w:p>
  </w:footnote>
  <w:footnote w:id="6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BA2A3F">
        <w:t>”</w:t>
      </w:r>
      <w:r>
        <w:t>История государства Российского</w:t>
      </w:r>
      <w:r w:rsidRPr="00BA2A3F">
        <w:t>”</w:t>
      </w:r>
      <w:r>
        <w:t>, Москва, 2002 г., стр. 680</w:t>
      </w:r>
    </w:p>
  </w:footnote>
  <w:footnote w:id="7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BA2A3F">
        <w:t>”</w:t>
      </w:r>
      <w:r>
        <w:t>История государства Российского</w:t>
      </w:r>
      <w:r w:rsidRPr="00BA2A3F">
        <w:t>”</w:t>
      </w:r>
      <w:r>
        <w:t>, Москва, 2002 г., стр. 680</w:t>
      </w:r>
    </w:p>
  </w:footnote>
  <w:footnote w:id="8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BA2A3F">
        <w:t>”</w:t>
      </w:r>
      <w:r>
        <w:t>История государства Российского</w:t>
      </w:r>
      <w:r w:rsidRPr="00BA2A3F">
        <w:t>”</w:t>
      </w:r>
      <w:r>
        <w:t>, Москва, 2002 г., стр. 719</w:t>
      </w:r>
    </w:p>
  </w:footnote>
  <w:footnote w:id="9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BA2A3F">
        <w:t>“</w:t>
      </w:r>
      <w:r>
        <w:t>Русская история. Полный курс лекций</w:t>
      </w:r>
      <w:r w:rsidRPr="00BA2A3F">
        <w:t>”</w:t>
      </w:r>
      <w:r>
        <w:t>,</w:t>
      </w:r>
      <w:r w:rsidRPr="00BA2A3F">
        <w:t xml:space="preserve"> </w:t>
      </w:r>
      <w:r>
        <w:t>Минск, 2003 г., стр. 195</w:t>
      </w:r>
    </w:p>
  </w:footnote>
  <w:footnote w:id="10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BA2A3F">
        <w:t xml:space="preserve"> </w:t>
      </w:r>
      <w:r>
        <w:t xml:space="preserve">Я. Геллер </w:t>
      </w:r>
      <w:r w:rsidRPr="00BA2A3F">
        <w:t>“</w:t>
      </w:r>
      <w:r>
        <w:t>История Российской Империи</w:t>
      </w:r>
      <w:r w:rsidRPr="00BA2A3F">
        <w:t>”</w:t>
      </w:r>
      <w:r>
        <w:t>, Москва, 2001 г., стр. 279</w:t>
      </w:r>
    </w:p>
  </w:footnote>
  <w:footnote w:id="11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BA2A3F">
        <w:t>“</w:t>
      </w:r>
      <w:r>
        <w:t>Русская история. Полный курс лекций</w:t>
      </w:r>
      <w:r w:rsidRPr="00BA2A3F">
        <w:t>”</w:t>
      </w:r>
      <w:r>
        <w:t>,</w:t>
      </w:r>
      <w:r w:rsidRPr="00BA2A3F">
        <w:t xml:space="preserve"> </w:t>
      </w:r>
      <w:r>
        <w:t>Минск, 2003 г., стр. 195</w:t>
      </w:r>
    </w:p>
  </w:footnote>
  <w:footnote w:id="12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BA2A3F">
        <w:t xml:space="preserve"> </w:t>
      </w:r>
      <w:r>
        <w:t xml:space="preserve">Я. Геллер </w:t>
      </w:r>
      <w:r w:rsidRPr="00BA2A3F">
        <w:t>“</w:t>
      </w:r>
      <w:r>
        <w:t>История Российской Империи</w:t>
      </w:r>
      <w:r w:rsidRPr="00BA2A3F">
        <w:t>”</w:t>
      </w:r>
      <w:r>
        <w:t>, Москва, 2001 г., стр. 282</w:t>
      </w:r>
    </w:p>
  </w:footnote>
  <w:footnote w:id="13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BA2A3F">
        <w:t>“</w:t>
      </w:r>
      <w:r>
        <w:t>Русская история. Полный курс лекций</w:t>
      </w:r>
      <w:r w:rsidRPr="00BA2A3F">
        <w:t>”</w:t>
      </w:r>
      <w:r>
        <w:t>,</w:t>
      </w:r>
      <w:r w:rsidRPr="00BA2A3F">
        <w:t xml:space="preserve"> </w:t>
      </w:r>
      <w:r>
        <w:t>Минск, 2003 г., стр. 197</w:t>
      </w:r>
    </w:p>
  </w:footnote>
  <w:footnote w:id="14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BA2A3F">
        <w:t>“</w:t>
      </w:r>
      <w:r>
        <w:t>Русская история. Полный курс лекций</w:t>
      </w:r>
      <w:r w:rsidRPr="00BA2A3F">
        <w:t>”</w:t>
      </w:r>
      <w:r>
        <w:t>,</w:t>
      </w:r>
      <w:r w:rsidRPr="00BA2A3F">
        <w:t xml:space="preserve"> </w:t>
      </w:r>
      <w:r>
        <w:t>Минск, 2003 г., стр. 198</w:t>
      </w:r>
    </w:p>
  </w:footnote>
  <w:footnote w:id="15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BA2A3F">
        <w:t>“</w:t>
      </w:r>
      <w:r>
        <w:t>Русская история. Полный курс лекций</w:t>
      </w:r>
      <w:r w:rsidRPr="00BA2A3F">
        <w:t>”</w:t>
      </w:r>
      <w:r>
        <w:t>,</w:t>
      </w:r>
      <w:r w:rsidRPr="00BA2A3F">
        <w:t xml:space="preserve"> </w:t>
      </w:r>
      <w:r>
        <w:t>Минск, 2003 г., стр. 198</w:t>
      </w:r>
    </w:p>
  </w:footnote>
  <w:footnote w:id="16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BA2A3F">
        <w:t>“</w:t>
      </w:r>
      <w:r>
        <w:t>Русская история. Полный курс лекций</w:t>
      </w:r>
      <w:r w:rsidRPr="00BA2A3F">
        <w:t>”</w:t>
      </w:r>
      <w:r>
        <w:t>,</w:t>
      </w:r>
      <w:r w:rsidRPr="00BA2A3F">
        <w:t xml:space="preserve"> </w:t>
      </w:r>
      <w:r>
        <w:t>Минск, 2003 г., стр. 198</w:t>
      </w:r>
    </w:p>
  </w:footnote>
  <w:footnote w:id="17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BA2A3F">
        <w:t>”</w:t>
      </w:r>
      <w:r>
        <w:t>История государства Российского</w:t>
      </w:r>
      <w:r w:rsidRPr="00BA2A3F">
        <w:t>”</w:t>
      </w:r>
      <w:r>
        <w:t>, Москва, 2002 г., стр. 886</w:t>
      </w:r>
    </w:p>
  </w:footnote>
  <w:footnote w:id="18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230C19">
        <w:t xml:space="preserve"> </w:t>
      </w:r>
      <w:r>
        <w:t xml:space="preserve">Я. Геллер </w:t>
      </w:r>
      <w:r w:rsidRPr="00230C19">
        <w:t>“</w:t>
      </w:r>
      <w:r>
        <w:t>История Российской Империи</w:t>
      </w:r>
      <w:r w:rsidRPr="00230C19">
        <w:t>”</w:t>
      </w:r>
      <w:r>
        <w:t>, Москва, 2001 г., стр. 287</w:t>
      </w:r>
    </w:p>
  </w:footnote>
  <w:footnote w:id="19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стр.202</w:t>
      </w:r>
    </w:p>
  </w:footnote>
  <w:footnote w:id="20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BA2A3F">
        <w:t xml:space="preserve"> </w:t>
      </w:r>
      <w:r>
        <w:t xml:space="preserve">Я. Геллер </w:t>
      </w:r>
      <w:r w:rsidRPr="00BA2A3F">
        <w:t>“</w:t>
      </w:r>
      <w:r>
        <w:t>История Российской Империи</w:t>
      </w:r>
      <w:r w:rsidRPr="00BA2A3F">
        <w:t>”</w:t>
      </w:r>
      <w:r>
        <w:t>, Москва, 2001 г.</w:t>
      </w:r>
      <w:r w:rsidRPr="00BA2A3F">
        <w:t xml:space="preserve">, </w:t>
      </w:r>
      <w:r>
        <w:t>стр. 287</w:t>
      </w:r>
    </w:p>
  </w:footnote>
  <w:footnote w:id="21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EB06DF">
        <w:t>”</w:t>
      </w:r>
      <w:r>
        <w:t>История государства Российского</w:t>
      </w:r>
      <w:r w:rsidRPr="00EB06DF">
        <w:t>”</w:t>
      </w:r>
      <w:r>
        <w:t>, Москва, 2002 г., стр. 784</w:t>
      </w:r>
    </w:p>
  </w:footnote>
  <w:footnote w:id="22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290</w:t>
      </w:r>
    </w:p>
  </w:footnote>
  <w:footnote w:id="23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290</w:t>
      </w:r>
    </w:p>
  </w:footnote>
  <w:footnote w:id="24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EB06DF">
        <w:t>”</w:t>
      </w:r>
      <w:r>
        <w:t>История государства Российского</w:t>
      </w:r>
      <w:r w:rsidRPr="00EB06DF">
        <w:t>”</w:t>
      </w:r>
      <w:r>
        <w:t>, Москва, 2002 г., стр. 785</w:t>
      </w:r>
    </w:p>
  </w:footnote>
  <w:footnote w:id="25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EB06DF">
        <w:t>”</w:t>
      </w:r>
      <w:r>
        <w:t>История государства Российского</w:t>
      </w:r>
      <w:r w:rsidRPr="00EB06DF">
        <w:t>”</w:t>
      </w:r>
      <w:r>
        <w:t>, Москва, 2002 г., стр. 785</w:t>
      </w:r>
    </w:p>
  </w:footnote>
  <w:footnote w:id="26">
    <w:p w:rsidR="001171F5" w:rsidRDefault="00ED3B3F" w:rsidP="00AD6377">
      <w:pPr>
        <w:pStyle w:val="a5"/>
      </w:pPr>
      <w:r>
        <w:rPr>
          <w:rStyle w:val="a7"/>
        </w:rPr>
        <w:footnoteRef/>
      </w:r>
      <w:r>
        <w:t xml:space="preserve"> М. Я. Геллер “История Российской Империи”, Москва, 2001 г., стр. 293</w:t>
      </w:r>
    </w:p>
  </w:footnote>
  <w:footnote w:id="27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292</w:t>
      </w:r>
    </w:p>
  </w:footnote>
  <w:footnote w:id="28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203</w:t>
      </w:r>
    </w:p>
  </w:footnote>
  <w:footnote w:id="29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293</w:t>
      </w:r>
    </w:p>
  </w:footnote>
  <w:footnote w:id="30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294</w:t>
      </w:r>
    </w:p>
  </w:footnote>
  <w:footnote w:id="31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EB06DF">
        <w:t>”</w:t>
      </w:r>
      <w:r>
        <w:t>История государства Российского</w:t>
      </w:r>
      <w:r w:rsidRPr="00EB06DF">
        <w:t>”</w:t>
      </w:r>
      <w:r>
        <w:t>, Москва, 2002 г., стр. 875</w:t>
      </w:r>
    </w:p>
  </w:footnote>
  <w:footnote w:id="32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295</w:t>
      </w:r>
    </w:p>
  </w:footnote>
  <w:footnote w:id="33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EB06DF">
        <w:t>”</w:t>
      </w:r>
      <w:r>
        <w:t>История государства Российского</w:t>
      </w:r>
      <w:r w:rsidRPr="00EB06DF">
        <w:t>”</w:t>
      </w:r>
      <w:r>
        <w:t>, Москва, 2002 г., стр. 884</w:t>
      </w:r>
    </w:p>
  </w:footnote>
  <w:footnote w:id="34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208</w:t>
      </w:r>
    </w:p>
  </w:footnote>
  <w:footnote w:id="35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208</w:t>
      </w:r>
    </w:p>
  </w:footnote>
  <w:footnote w:id="36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208</w:t>
      </w:r>
    </w:p>
  </w:footnote>
  <w:footnote w:id="37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209</w:t>
      </w:r>
    </w:p>
  </w:footnote>
  <w:footnote w:id="38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Н.М. Карамзин </w:t>
      </w:r>
      <w:r w:rsidRPr="00EB06DF">
        <w:t>”</w:t>
      </w:r>
      <w:r>
        <w:t>История государства Российского</w:t>
      </w:r>
      <w:r w:rsidRPr="00EB06DF">
        <w:t>”</w:t>
      </w:r>
      <w:r>
        <w:t>, Москва, 2002 г., стр. 926</w:t>
      </w:r>
    </w:p>
  </w:footnote>
  <w:footnote w:id="39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221</w:t>
      </w:r>
    </w:p>
  </w:footnote>
  <w:footnote w:id="40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221</w:t>
      </w:r>
    </w:p>
  </w:footnote>
  <w:footnote w:id="41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222</w:t>
      </w:r>
    </w:p>
  </w:footnote>
  <w:footnote w:id="42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300</w:t>
      </w:r>
    </w:p>
  </w:footnote>
  <w:footnote w:id="43">
    <w:p w:rsidR="001171F5" w:rsidRDefault="00ED3B3F" w:rsidP="0095487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222</w:t>
      </w:r>
    </w:p>
  </w:footnote>
  <w:footnote w:id="44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300</w:t>
      </w:r>
    </w:p>
  </w:footnote>
  <w:footnote w:id="45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223</w:t>
      </w:r>
    </w:p>
  </w:footnote>
  <w:footnote w:id="46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301</w:t>
      </w:r>
    </w:p>
  </w:footnote>
  <w:footnote w:id="47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М.</w:t>
      </w:r>
      <w:r w:rsidRPr="00EB06DF">
        <w:t xml:space="preserve"> </w:t>
      </w:r>
      <w:r>
        <w:t xml:space="preserve">Я. Геллер </w:t>
      </w:r>
      <w:r w:rsidRPr="00EB06DF">
        <w:t>“</w:t>
      </w:r>
      <w:r>
        <w:t>История Российской Империи</w:t>
      </w:r>
      <w:r w:rsidRPr="00EB06DF">
        <w:t>”</w:t>
      </w:r>
      <w:r>
        <w:t>, Москва, 2001 г., стр. 301</w:t>
      </w:r>
    </w:p>
  </w:footnote>
  <w:footnote w:id="48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224</w:t>
      </w:r>
    </w:p>
  </w:footnote>
  <w:footnote w:id="49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234</w:t>
      </w:r>
    </w:p>
  </w:footnote>
  <w:footnote w:id="50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236</w:t>
      </w:r>
    </w:p>
  </w:footnote>
  <w:footnote w:id="51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236</w:t>
      </w:r>
    </w:p>
  </w:footnote>
  <w:footnote w:id="52">
    <w:p w:rsidR="001171F5" w:rsidRDefault="00ED3B3F">
      <w:pPr>
        <w:pStyle w:val="a5"/>
      </w:pPr>
      <w:r>
        <w:rPr>
          <w:rStyle w:val="a7"/>
        </w:rPr>
        <w:footnoteRef/>
      </w:r>
      <w:r>
        <w:t xml:space="preserve"> В.О. Ключевский </w:t>
      </w:r>
      <w:r w:rsidRPr="00EB06DF">
        <w:t>“</w:t>
      </w:r>
      <w:r>
        <w:t>Русская история. Полный курс лекций</w:t>
      </w:r>
      <w:r w:rsidRPr="00EB06DF">
        <w:t>”</w:t>
      </w:r>
      <w:r>
        <w:t>,</w:t>
      </w:r>
      <w:r w:rsidRPr="00EB06DF">
        <w:t xml:space="preserve"> </w:t>
      </w:r>
      <w:r>
        <w:t>Минск, 2003 г., стр. 236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0577"/>
    <w:multiLevelType w:val="hybridMultilevel"/>
    <w:tmpl w:val="D026F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B7704"/>
    <w:multiLevelType w:val="hybridMultilevel"/>
    <w:tmpl w:val="44B6843A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C7C668A"/>
    <w:multiLevelType w:val="multilevel"/>
    <w:tmpl w:val="4BA8D832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>
    <w:nsid w:val="2E911BFB"/>
    <w:multiLevelType w:val="hybridMultilevel"/>
    <w:tmpl w:val="A98E1950"/>
    <w:lvl w:ilvl="0" w:tplc="9068819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653565F"/>
    <w:multiLevelType w:val="hybridMultilevel"/>
    <w:tmpl w:val="85D60CF2"/>
    <w:lvl w:ilvl="0" w:tplc="9068819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7479E1"/>
    <w:multiLevelType w:val="hybridMultilevel"/>
    <w:tmpl w:val="3376B8A4"/>
    <w:lvl w:ilvl="0" w:tplc="9068819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4DFB5071"/>
    <w:multiLevelType w:val="hybridMultilevel"/>
    <w:tmpl w:val="A52AC65E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6E4B787F"/>
    <w:multiLevelType w:val="hybridMultilevel"/>
    <w:tmpl w:val="CB143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6C4E61"/>
    <w:multiLevelType w:val="hybridMultilevel"/>
    <w:tmpl w:val="6D0A722A"/>
    <w:lvl w:ilvl="0" w:tplc="9068819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A3F"/>
    <w:rsid w:val="000474C7"/>
    <w:rsid w:val="00064B56"/>
    <w:rsid w:val="000903EE"/>
    <w:rsid w:val="00095126"/>
    <w:rsid w:val="000C4707"/>
    <w:rsid w:val="000C6449"/>
    <w:rsid w:val="001171F5"/>
    <w:rsid w:val="001231A3"/>
    <w:rsid w:val="00125263"/>
    <w:rsid w:val="00153257"/>
    <w:rsid w:val="00171B0C"/>
    <w:rsid w:val="00181D6C"/>
    <w:rsid w:val="001940F1"/>
    <w:rsid w:val="001952D3"/>
    <w:rsid w:val="001A649A"/>
    <w:rsid w:val="001C546E"/>
    <w:rsid w:val="002060DF"/>
    <w:rsid w:val="002133DB"/>
    <w:rsid w:val="00214B1A"/>
    <w:rsid w:val="002168F9"/>
    <w:rsid w:val="00223561"/>
    <w:rsid w:val="00230C19"/>
    <w:rsid w:val="00232BCB"/>
    <w:rsid w:val="00243F0A"/>
    <w:rsid w:val="00246B85"/>
    <w:rsid w:val="00255B63"/>
    <w:rsid w:val="00284E28"/>
    <w:rsid w:val="00296390"/>
    <w:rsid w:val="002A466F"/>
    <w:rsid w:val="002B08EC"/>
    <w:rsid w:val="002C6185"/>
    <w:rsid w:val="00311BDD"/>
    <w:rsid w:val="003129BE"/>
    <w:rsid w:val="00313A79"/>
    <w:rsid w:val="00323768"/>
    <w:rsid w:val="0035432D"/>
    <w:rsid w:val="00365C98"/>
    <w:rsid w:val="00392525"/>
    <w:rsid w:val="003A0595"/>
    <w:rsid w:val="003A4AF4"/>
    <w:rsid w:val="003C4429"/>
    <w:rsid w:val="003D6F75"/>
    <w:rsid w:val="003E3F66"/>
    <w:rsid w:val="00412A14"/>
    <w:rsid w:val="004421F1"/>
    <w:rsid w:val="00442880"/>
    <w:rsid w:val="00446F04"/>
    <w:rsid w:val="004665D1"/>
    <w:rsid w:val="004677A9"/>
    <w:rsid w:val="004700EE"/>
    <w:rsid w:val="0047141F"/>
    <w:rsid w:val="004C010D"/>
    <w:rsid w:val="00503AAF"/>
    <w:rsid w:val="00507EDE"/>
    <w:rsid w:val="005268AD"/>
    <w:rsid w:val="0053372B"/>
    <w:rsid w:val="00550075"/>
    <w:rsid w:val="00572CCB"/>
    <w:rsid w:val="0059432D"/>
    <w:rsid w:val="005B4C15"/>
    <w:rsid w:val="005F4102"/>
    <w:rsid w:val="00614062"/>
    <w:rsid w:val="0062141C"/>
    <w:rsid w:val="00632AEC"/>
    <w:rsid w:val="00660127"/>
    <w:rsid w:val="00674F5E"/>
    <w:rsid w:val="00694BAD"/>
    <w:rsid w:val="006A131F"/>
    <w:rsid w:val="006B0F1A"/>
    <w:rsid w:val="006D5102"/>
    <w:rsid w:val="006F3A19"/>
    <w:rsid w:val="00700E85"/>
    <w:rsid w:val="00715E41"/>
    <w:rsid w:val="00754DF9"/>
    <w:rsid w:val="0076375B"/>
    <w:rsid w:val="007762F5"/>
    <w:rsid w:val="00782FCE"/>
    <w:rsid w:val="007836D9"/>
    <w:rsid w:val="007B0964"/>
    <w:rsid w:val="007D28B8"/>
    <w:rsid w:val="007D45F9"/>
    <w:rsid w:val="00820756"/>
    <w:rsid w:val="00843F1F"/>
    <w:rsid w:val="00861FC4"/>
    <w:rsid w:val="008C57B5"/>
    <w:rsid w:val="008D17D6"/>
    <w:rsid w:val="008D31B1"/>
    <w:rsid w:val="008D772A"/>
    <w:rsid w:val="008E1D00"/>
    <w:rsid w:val="00912C31"/>
    <w:rsid w:val="00947272"/>
    <w:rsid w:val="0095204A"/>
    <w:rsid w:val="0095487F"/>
    <w:rsid w:val="00987F7D"/>
    <w:rsid w:val="00992B06"/>
    <w:rsid w:val="009A1E35"/>
    <w:rsid w:val="009B6804"/>
    <w:rsid w:val="009C5A14"/>
    <w:rsid w:val="009D0CE1"/>
    <w:rsid w:val="009D324D"/>
    <w:rsid w:val="009F63C0"/>
    <w:rsid w:val="00A54114"/>
    <w:rsid w:val="00A72639"/>
    <w:rsid w:val="00AD6377"/>
    <w:rsid w:val="00B0188B"/>
    <w:rsid w:val="00B022E0"/>
    <w:rsid w:val="00B03F21"/>
    <w:rsid w:val="00B059D3"/>
    <w:rsid w:val="00B27AC2"/>
    <w:rsid w:val="00B664C7"/>
    <w:rsid w:val="00B709B1"/>
    <w:rsid w:val="00B73284"/>
    <w:rsid w:val="00B877DB"/>
    <w:rsid w:val="00BA2A3F"/>
    <w:rsid w:val="00BA436F"/>
    <w:rsid w:val="00BB24BA"/>
    <w:rsid w:val="00BB260F"/>
    <w:rsid w:val="00BC30AF"/>
    <w:rsid w:val="00BD275B"/>
    <w:rsid w:val="00BD4EBD"/>
    <w:rsid w:val="00BE148A"/>
    <w:rsid w:val="00C047E3"/>
    <w:rsid w:val="00C3034F"/>
    <w:rsid w:val="00C51B45"/>
    <w:rsid w:val="00CC48EE"/>
    <w:rsid w:val="00CD0ECA"/>
    <w:rsid w:val="00CE740B"/>
    <w:rsid w:val="00D35A96"/>
    <w:rsid w:val="00D525C4"/>
    <w:rsid w:val="00D7386D"/>
    <w:rsid w:val="00D876AC"/>
    <w:rsid w:val="00DA78CB"/>
    <w:rsid w:val="00DB0D8D"/>
    <w:rsid w:val="00DC05EE"/>
    <w:rsid w:val="00DE26A0"/>
    <w:rsid w:val="00E122B4"/>
    <w:rsid w:val="00E2375A"/>
    <w:rsid w:val="00E572B6"/>
    <w:rsid w:val="00E70355"/>
    <w:rsid w:val="00E758E4"/>
    <w:rsid w:val="00E87162"/>
    <w:rsid w:val="00EB06DF"/>
    <w:rsid w:val="00EB1DA5"/>
    <w:rsid w:val="00EB224D"/>
    <w:rsid w:val="00ED3B3F"/>
    <w:rsid w:val="00EE7C9C"/>
    <w:rsid w:val="00F11AC2"/>
    <w:rsid w:val="00F23451"/>
    <w:rsid w:val="00F42DD7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441C10-253F-4EFD-ADB6-F3962237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7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72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ind w:left="-360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-360"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8"/>
      <w:jc w:val="both"/>
    </w:pPr>
    <w:rPr>
      <w:rFonts w:ascii="PragmaticaC" w:hAnsi="PragmaticaC" w:cs="PragmaticaC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5">
    <w:name w:val="toc 2"/>
    <w:basedOn w:val="a"/>
    <w:next w:val="a"/>
    <w:autoRedefine/>
    <w:uiPriority w:val="99"/>
    <w:semiHidden/>
    <w:rsid w:val="0035432D"/>
    <w:pPr>
      <w:tabs>
        <w:tab w:val="left" w:pos="720"/>
        <w:tab w:val="right" w:leader="dot" w:pos="9710"/>
      </w:tabs>
      <w:ind w:left="240"/>
    </w:pPr>
  </w:style>
  <w:style w:type="paragraph" w:styleId="33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1">
    <w:name w:val="toc 5"/>
    <w:basedOn w:val="a"/>
    <w:next w:val="a"/>
    <w:autoRedefine/>
    <w:uiPriority w:val="99"/>
    <w:semiHidden/>
    <w:pPr>
      <w:ind w:left="960"/>
    </w:pPr>
  </w:style>
  <w:style w:type="paragraph" w:styleId="61">
    <w:name w:val="toc 6"/>
    <w:basedOn w:val="a"/>
    <w:next w:val="a"/>
    <w:autoRedefine/>
    <w:uiPriority w:val="99"/>
    <w:semiHidden/>
    <w:pPr>
      <w:ind w:left="1200"/>
    </w:pPr>
  </w:style>
  <w:style w:type="paragraph" w:styleId="71">
    <w:name w:val="toc 7"/>
    <w:basedOn w:val="a"/>
    <w:next w:val="a"/>
    <w:autoRedefine/>
    <w:uiPriority w:val="99"/>
    <w:semiHidden/>
    <w:pPr>
      <w:ind w:left="1440"/>
    </w:pPr>
  </w:style>
  <w:style w:type="paragraph" w:styleId="81">
    <w:name w:val="toc 8"/>
    <w:basedOn w:val="a"/>
    <w:next w:val="a"/>
    <w:autoRedefine/>
    <w:uiPriority w:val="99"/>
    <w:semiHidden/>
    <w:pPr>
      <w:ind w:left="1680"/>
    </w:pPr>
  </w:style>
  <w:style w:type="paragraph" w:styleId="91">
    <w:name w:val="toc 9"/>
    <w:basedOn w:val="a"/>
    <w:next w:val="a"/>
    <w:autoRedefine/>
    <w:uiPriority w:val="99"/>
    <w:semiHidden/>
    <w:pPr>
      <w:ind w:left="1920"/>
    </w:p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annotation reference"/>
    <w:uiPriority w:val="99"/>
    <w:semiHidden/>
    <w:rsid w:val="00230C1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230C19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230C1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230C1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Document Map"/>
    <w:basedOn w:val="a"/>
    <w:link w:val="af6"/>
    <w:uiPriority w:val="99"/>
    <w:semiHidden/>
    <w:rsid w:val="00BE148A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FollowedHyperlink"/>
    <w:uiPriority w:val="99"/>
    <w:rsid w:val="00B664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смутному времени</vt:lpstr>
    </vt:vector>
  </TitlesOfParts>
  <Company>Home</Company>
  <LinksUpToDate>false</LinksUpToDate>
  <CharactersWithSpaces>34107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смутному времени</dc:title>
  <dc:subject>Смутное время</dc:subject>
  <dc:creator>Max</dc:creator>
  <cp:keywords/>
  <dc:description/>
  <cp:lastModifiedBy>admin</cp:lastModifiedBy>
  <cp:revision>2</cp:revision>
  <cp:lastPrinted>2003-12-09T18:59:00Z</cp:lastPrinted>
  <dcterms:created xsi:type="dcterms:W3CDTF">2014-02-17T19:31:00Z</dcterms:created>
  <dcterms:modified xsi:type="dcterms:W3CDTF">2014-02-17T19:31:00Z</dcterms:modified>
</cp:coreProperties>
</file>