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2546F" w:rsidRPr="005534A5" w:rsidRDefault="00C2546F" w:rsidP="005534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34A5">
        <w:rPr>
          <w:rFonts w:ascii="Times New Roman" w:hAnsi="Times New Roman" w:cs="Times New Roman"/>
          <w:sz w:val="28"/>
          <w:szCs w:val="28"/>
        </w:rPr>
        <w:t>Департамент Образования города Москвы</w:t>
      </w:r>
    </w:p>
    <w:p w:rsidR="00C2546F" w:rsidRPr="005534A5" w:rsidRDefault="00C2546F" w:rsidP="005534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34A5">
        <w:rPr>
          <w:rFonts w:ascii="Times New Roman" w:hAnsi="Times New Roman" w:cs="Times New Roman"/>
          <w:sz w:val="28"/>
          <w:szCs w:val="28"/>
        </w:rPr>
        <w:t>Колледж декоративно-прикладного искусства</w:t>
      </w:r>
    </w:p>
    <w:p w:rsidR="00C2546F" w:rsidRPr="005534A5" w:rsidRDefault="00C2546F" w:rsidP="005534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34A5">
        <w:rPr>
          <w:rFonts w:ascii="Times New Roman" w:hAnsi="Times New Roman" w:cs="Times New Roman"/>
          <w:sz w:val="28"/>
          <w:szCs w:val="28"/>
        </w:rPr>
        <w:t>имени Карла Фаберже №36</w:t>
      </w:r>
    </w:p>
    <w:p w:rsidR="00C2546F" w:rsidRPr="005534A5" w:rsidRDefault="00C2546F" w:rsidP="005534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546F" w:rsidRPr="005534A5" w:rsidRDefault="00C2546F" w:rsidP="005534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546F" w:rsidRPr="005534A5" w:rsidRDefault="00C2546F" w:rsidP="005534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34A5" w:rsidRDefault="005534A5" w:rsidP="005534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34A5" w:rsidRDefault="005534A5" w:rsidP="005534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34A5" w:rsidRDefault="005534A5" w:rsidP="005534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34A5" w:rsidRDefault="005534A5" w:rsidP="005534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34A5" w:rsidRDefault="005534A5" w:rsidP="005534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34A5" w:rsidRDefault="005534A5" w:rsidP="005534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34A5" w:rsidRDefault="005534A5" w:rsidP="005534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34A5" w:rsidRDefault="005534A5" w:rsidP="005534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546F" w:rsidRPr="005534A5" w:rsidRDefault="00C2546F" w:rsidP="005534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34A5">
        <w:rPr>
          <w:rFonts w:ascii="Times New Roman" w:hAnsi="Times New Roman" w:cs="Times New Roman"/>
          <w:sz w:val="28"/>
          <w:szCs w:val="28"/>
        </w:rPr>
        <w:t>Реферат по предмету: «Дизайн и рекламные технологии»</w:t>
      </w:r>
    </w:p>
    <w:p w:rsidR="005534A5" w:rsidRDefault="005534A5" w:rsidP="005534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</w:t>
      </w:r>
    </w:p>
    <w:p w:rsidR="00C2546F" w:rsidRPr="005534A5" w:rsidRDefault="00C2546F" w:rsidP="005534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34A5">
        <w:rPr>
          <w:rFonts w:ascii="Times New Roman" w:hAnsi="Times New Roman" w:cs="Times New Roman"/>
          <w:sz w:val="28"/>
          <w:szCs w:val="28"/>
        </w:rPr>
        <w:t xml:space="preserve">Событийный маркетинг как эффективный инструмент </w:t>
      </w:r>
      <w:r w:rsidR="005534A5">
        <w:rPr>
          <w:rFonts w:ascii="Times New Roman" w:hAnsi="Times New Roman" w:cs="Times New Roman"/>
          <w:sz w:val="28"/>
          <w:szCs w:val="28"/>
        </w:rPr>
        <w:t>продвижения имиджевых продуктов</w:t>
      </w:r>
    </w:p>
    <w:p w:rsidR="00C2546F" w:rsidRPr="005534A5" w:rsidRDefault="00C2546F" w:rsidP="005534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546F" w:rsidRPr="005534A5" w:rsidRDefault="00C2546F" w:rsidP="00553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46F" w:rsidRPr="005534A5" w:rsidRDefault="00C2546F" w:rsidP="00553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46F" w:rsidRPr="005534A5" w:rsidRDefault="00C2546F" w:rsidP="00553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A5">
        <w:rPr>
          <w:rFonts w:ascii="Times New Roman" w:hAnsi="Times New Roman" w:cs="Times New Roman"/>
          <w:sz w:val="28"/>
          <w:szCs w:val="28"/>
        </w:rPr>
        <w:t>Выполнил (а) студентка группы Дк-4</w:t>
      </w:r>
    </w:p>
    <w:p w:rsidR="00C2546F" w:rsidRPr="005534A5" w:rsidRDefault="00C2546F" w:rsidP="00553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4A5">
        <w:rPr>
          <w:rFonts w:ascii="Times New Roman" w:hAnsi="Times New Roman" w:cs="Times New Roman"/>
          <w:sz w:val="28"/>
          <w:szCs w:val="28"/>
        </w:rPr>
        <w:t>Белокурова А.О.</w:t>
      </w:r>
    </w:p>
    <w:p w:rsidR="00C2546F" w:rsidRPr="005534A5" w:rsidRDefault="00C2546F" w:rsidP="00553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46F" w:rsidRPr="005534A5" w:rsidRDefault="00C2546F" w:rsidP="00553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46F" w:rsidRPr="005534A5" w:rsidRDefault="00C2546F" w:rsidP="00553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4A5" w:rsidRDefault="005534A5" w:rsidP="00553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34A5" w:rsidRDefault="005534A5" w:rsidP="00553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46F" w:rsidRPr="005534A5" w:rsidRDefault="00C2546F" w:rsidP="005534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534A5">
        <w:rPr>
          <w:rFonts w:ascii="Times New Roman" w:hAnsi="Times New Roman" w:cs="Times New Roman"/>
          <w:sz w:val="28"/>
          <w:szCs w:val="28"/>
        </w:rPr>
        <w:t>Москва 2010 г</w:t>
      </w:r>
    </w:p>
    <w:p w:rsidR="00C2546F" w:rsidRDefault="005534A5" w:rsidP="005534A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  <w:t>Содержание</w:t>
      </w:r>
    </w:p>
    <w:p w:rsidR="005534A5" w:rsidRPr="005534A5" w:rsidRDefault="005534A5" w:rsidP="005534A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2546F" w:rsidRPr="005534A5" w:rsidRDefault="00C2546F" w:rsidP="005534A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34A5">
        <w:rPr>
          <w:rFonts w:ascii="Times New Roman" w:hAnsi="Times New Roman" w:cs="Times New Roman"/>
          <w:bCs/>
          <w:sz w:val="28"/>
          <w:szCs w:val="28"/>
        </w:rPr>
        <w:t>Введение</w:t>
      </w:r>
    </w:p>
    <w:p w:rsidR="00C2546F" w:rsidRPr="005534A5" w:rsidRDefault="005534A5" w:rsidP="005534A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такое событийный маркетинг?</w:t>
      </w:r>
    </w:p>
    <w:p w:rsidR="00C2546F" w:rsidRPr="005534A5" w:rsidRDefault="00C2546F" w:rsidP="005534A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34A5">
        <w:rPr>
          <w:rFonts w:ascii="Times New Roman" w:hAnsi="Times New Roman" w:cs="Times New Roman"/>
          <w:bCs/>
          <w:sz w:val="28"/>
          <w:szCs w:val="28"/>
        </w:rPr>
        <w:t>Достоинства маркетинга</w:t>
      </w:r>
    </w:p>
    <w:p w:rsidR="00C2546F" w:rsidRPr="005534A5" w:rsidRDefault="00C2546F" w:rsidP="005534A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34A5">
        <w:rPr>
          <w:rFonts w:ascii="Times New Roman" w:hAnsi="Times New Roman" w:cs="Times New Roman"/>
          <w:bCs/>
          <w:sz w:val="28"/>
          <w:szCs w:val="28"/>
        </w:rPr>
        <w:t>Наглядный материал</w:t>
      </w:r>
    </w:p>
    <w:p w:rsidR="00C2546F" w:rsidRPr="005534A5" w:rsidRDefault="00C2546F" w:rsidP="005534A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34A5">
        <w:rPr>
          <w:rFonts w:ascii="Times New Roman" w:hAnsi="Times New Roman" w:cs="Times New Roman"/>
          <w:bCs/>
          <w:sz w:val="28"/>
          <w:szCs w:val="28"/>
        </w:rPr>
        <w:t>Заключение</w:t>
      </w:r>
    </w:p>
    <w:p w:rsidR="00C2546F" w:rsidRPr="005534A5" w:rsidRDefault="00C2546F" w:rsidP="005534A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34A5">
        <w:rPr>
          <w:rFonts w:ascii="Times New Roman" w:hAnsi="Times New Roman" w:cs="Times New Roman"/>
          <w:bCs/>
          <w:sz w:val="28"/>
          <w:szCs w:val="28"/>
        </w:rPr>
        <w:t>Список используемой литературы</w:t>
      </w:r>
    </w:p>
    <w:p w:rsidR="00C2546F" w:rsidRDefault="00C2546F" w:rsidP="005534A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br w:type="page"/>
      </w:r>
      <w:r w:rsidRPr="005534A5">
        <w:rPr>
          <w:rFonts w:ascii="Times New Roman" w:hAnsi="Times New Roman" w:cs="Times New Roman"/>
          <w:bCs/>
          <w:sz w:val="28"/>
          <w:szCs w:val="24"/>
        </w:rPr>
        <w:t>Введение</w:t>
      </w:r>
    </w:p>
    <w:p w:rsidR="00C2546F" w:rsidRDefault="00C2546F" w:rsidP="005534A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C2546F" w:rsidRPr="005534A5" w:rsidRDefault="00C2546F" w:rsidP="00553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2546F">
        <w:rPr>
          <w:rFonts w:ascii="Times New Roman" w:hAnsi="Times New Roman" w:cs="Times New Roman"/>
          <w:caps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</w:rPr>
        <w:t>обытийный маркетинг - с</w:t>
      </w:r>
      <w:r w:rsidRPr="005534A5">
        <w:rPr>
          <w:rFonts w:ascii="Times New Roman" w:hAnsi="Times New Roman" w:cs="Times New Roman"/>
          <w:sz w:val="28"/>
          <w:szCs w:val="24"/>
        </w:rPr>
        <w:t>пециальные мероприятия и акции, способные не только запомниться, но и в ряде случаев стать н</w:t>
      </w:r>
      <w:r w:rsidR="00E748A1">
        <w:rPr>
          <w:rFonts w:ascii="Times New Roman" w:hAnsi="Times New Roman" w:cs="Times New Roman"/>
          <w:sz w:val="28"/>
          <w:szCs w:val="24"/>
        </w:rPr>
        <w:t xml:space="preserve">овостью. Формировать у человека </w:t>
      </w:r>
      <w:r w:rsidRPr="005534A5">
        <w:rPr>
          <w:rFonts w:ascii="Times New Roman" w:hAnsi="Times New Roman" w:cs="Times New Roman"/>
          <w:sz w:val="28"/>
          <w:szCs w:val="24"/>
        </w:rPr>
        <w:t>некое личностное отношение к бренду можно разными способами, но наиболее действенный - предоставить ему возможность почувствовать, получить реальный, буквальный опыт общения с маркой, чему способствует событийный маркетинг. Во-первых, люди лучше запоминают то, что пережили на чувственном уровне. Во-вторых, они, как правило, "олицетворяют" марку и испытывают благодарность и дружественное отношение за подаренный опыт. В-третьих, целевая группа лучше воспринимает то, что производитель предлагает ненавязчиво, поскольку люди посещают специальные мероприятия событийного маркетинга добровольно и у них сохраняется ощущение собственного выбора.</w:t>
      </w:r>
    </w:p>
    <w:p w:rsidR="00C2546F" w:rsidRDefault="00C2546F" w:rsidP="005534A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br w:type="page"/>
        <w:t>Что такое событийный маркетинг</w:t>
      </w:r>
    </w:p>
    <w:p w:rsidR="00C2546F" w:rsidRDefault="00C2546F" w:rsidP="005534A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C2546F" w:rsidRPr="005534A5" w:rsidRDefault="00C2546F" w:rsidP="00553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34A5">
        <w:rPr>
          <w:rFonts w:ascii="Times New Roman" w:hAnsi="Times New Roman" w:cs="Times New Roman"/>
          <w:bCs/>
          <w:sz w:val="28"/>
          <w:szCs w:val="24"/>
        </w:rPr>
        <w:t>Событийный маркетинг (Event Marketing)</w:t>
      </w:r>
      <w:r w:rsidRPr="005534A5">
        <w:rPr>
          <w:rFonts w:ascii="Times New Roman" w:hAnsi="Times New Roman" w:cs="Times New Roman"/>
          <w:sz w:val="28"/>
          <w:szCs w:val="24"/>
        </w:rPr>
        <w:t xml:space="preserve"> – мероприятия, направленные на продвижение торговых марок, услуг и компаний с помощью ярких и запоминающихся событий.</w:t>
      </w:r>
    </w:p>
    <w:p w:rsidR="00C2546F" w:rsidRPr="005534A5" w:rsidRDefault="00C2546F" w:rsidP="005534A5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34A5">
        <w:rPr>
          <w:rFonts w:ascii="Times New Roman" w:hAnsi="Times New Roman" w:cs="Times New Roman"/>
          <w:sz w:val="28"/>
          <w:szCs w:val="24"/>
        </w:rPr>
        <w:t xml:space="preserve">презентация, церемония открытия; </w:t>
      </w:r>
    </w:p>
    <w:p w:rsidR="00C2546F" w:rsidRPr="005534A5" w:rsidRDefault="00C2546F" w:rsidP="005534A5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34A5">
        <w:rPr>
          <w:rFonts w:ascii="Times New Roman" w:hAnsi="Times New Roman" w:cs="Times New Roman"/>
          <w:sz w:val="28"/>
          <w:szCs w:val="24"/>
        </w:rPr>
        <w:t xml:space="preserve">фестиваль, ярмарка, праздник; </w:t>
      </w:r>
    </w:p>
    <w:p w:rsidR="00C2546F" w:rsidRPr="005534A5" w:rsidRDefault="00C2546F" w:rsidP="005534A5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34A5">
        <w:rPr>
          <w:rFonts w:ascii="Times New Roman" w:hAnsi="Times New Roman" w:cs="Times New Roman"/>
          <w:sz w:val="28"/>
          <w:szCs w:val="24"/>
        </w:rPr>
        <w:t xml:space="preserve">встреча, круглый стол, конференция, семинар; </w:t>
      </w:r>
    </w:p>
    <w:p w:rsidR="00C2546F" w:rsidRPr="005534A5" w:rsidRDefault="00C2546F" w:rsidP="005534A5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34A5">
        <w:rPr>
          <w:rFonts w:ascii="Times New Roman" w:hAnsi="Times New Roman" w:cs="Times New Roman"/>
          <w:sz w:val="28"/>
          <w:szCs w:val="24"/>
        </w:rPr>
        <w:t xml:space="preserve">годовщина, юбилей; </w:t>
      </w:r>
    </w:p>
    <w:p w:rsidR="00C2546F" w:rsidRPr="005534A5" w:rsidRDefault="00C2546F" w:rsidP="005534A5">
      <w:pPr>
        <w:numPr>
          <w:ilvl w:val="0"/>
          <w:numId w:val="3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34A5">
        <w:rPr>
          <w:rFonts w:ascii="Times New Roman" w:hAnsi="Times New Roman" w:cs="Times New Roman"/>
          <w:sz w:val="28"/>
          <w:szCs w:val="24"/>
        </w:rPr>
        <w:t>день открытых дверей, экскурсия по предприятию и т.п.</w:t>
      </w:r>
    </w:p>
    <w:p w:rsidR="00C2546F" w:rsidRPr="005534A5" w:rsidRDefault="00C2546F" w:rsidP="00553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34A5">
        <w:rPr>
          <w:rFonts w:ascii="Times New Roman" w:hAnsi="Times New Roman" w:cs="Times New Roman"/>
          <w:bCs/>
          <w:sz w:val="28"/>
          <w:szCs w:val="24"/>
        </w:rPr>
        <w:t>Спонсоринг</w:t>
      </w:r>
      <w:r w:rsidRPr="005534A5">
        <w:rPr>
          <w:rFonts w:ascii="Times New Roman" w:hAnsi="Times New Roman" w:cs="Times New Roman"/>
          <w:sz w:val="28"/>
          <w:szCs w:val="24"/>
        </w:rPr>
        <w:t xml:space="preserve"> – инвестирование средств в специальные мероприятия с целью собственной рекламы и PR.</w:t>
      </w:r>
    </w:p>
    <w:p w:rsidR="00C2546F" w:rsidRPr="005534A5" w:rsidRDefault="00C2546F" w:rsidP="00553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34A5">
        <w:rPr>
          <w:rFonts w:ascii="Times New Roman" w:hAnsi="Times New Roman" w:cs="Times New Roman"/>
          <w:bCs/>
          <w:sz w:val="28"/>
          <w:szCs w:val="24"/>
        </w:rPr>
        <w:t>Связи с общественностью (Public Relations)</w:t>
      </w:r>
      <w:r w:rsidRPr="005534A5">
        <w:rPr>
          <w:rFonts w:ascii="Times New Roman" w:hAnsi="Times New Roman" w:cs="Times New Roman"/>
          <w:sz w:val="28"/>
          <w:szCs w:val="24"/>
        </w:rPr>
        <w:t xml:space="preserve"> – формирование, поддержание и изменение общественного мнения:</w:t>
      </w:r>
    </w:p>
    <w:p w:rsidR="00C2546F" w:rsidRPr="005534A5" w:rsidRDefault="00C2546F" w:rsidP="005534A5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34A5">
        <w:rPr>
          <w:rFonts w:ascii="Times New Roman" w:hAnsi="Times New Roman" w:cs="Times New Roman"/>
          <w:sz w:val="28"/>
          <w:szCs w:val="24"/>
        </w:rPr>
        <w:t xml:space="preserve">связи со СМИ; </w:t>
      </w:r>
    </w:p>
    <w:p w:rsidR="00C2546F" w:rsidRPr="005534A5" w:rsidRDefault="00C2546F" w:rsidP="005534A5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34A5">
        <w:rPr>
          <w:rFonts w:ascii="Times New Roman" w:hAnsi="Times New Roman" w:cs="Times New Roman"/>
          <w:sz w:val="28"/>
          <w:szCs w:val="24"/>
        </w:rPr>
        <w:t xml:space="preserve">управление имиджем и репутацией; </w:t>
      </w:r>
    </w:p>
    <w:p w:rsidR="00C2546F" w:rsidRPr="005534A5" w:rsidRDefault="00C2546F" w:rsidP="005534A5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34A5">
        <w:rPr>
          <w:rFonts w:ascii="Times New Roman" w:hAnsi="Times New Roman" w:cs="Times New Roman"/>
          <w:sz w:val="28"/>
          <w:szCs w:val="24"/>
        </w:rPr>
        <w:t xml:space="preserve">внутрикорпоративный PR; </w:t>
      </w:r>
    </w:p>
    <w:p w:rsidR="00C2546F" w:rsidRPr="005534A5" w:rsidRDefault="00C2546F" w:rsidP="005534A5">
      <w:pPr>
        <w:numPr>
          <w:ilvl w:val="0"/>
          <w:numId w:val="4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34A5">
        <w:rPr>
          <w:rFonts w:ascii="Times New Roman" w:hAnsi="Times New Roman" w:cs="Times New Roman"/>
          <w:sz w:val="28"/>
          <w:szCs w:val="24"/>
        </w:rPr>
        <w:t>антикризисное реагирование.</w:t>
      </w:r>
    </w:p>
    <w:p w:rsidR="00C2546F" w:rsidRPr="005534A5" w:rsidRDefault="00C2546F" w:rsidP="00553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34A5">
        <w:rPr>
          <w:rFonts w:ascii="Times New Roman" w:hAnsi="Times New Roman" w:cs="Times New Roman"/>
          <w:sz w:val="28"/>
          <w:szCs w:val="24"/>
        </w:rPr>
        <w:t>Другими видами событийного маркетинга являются, например:</w:t>
      </w:r>
    </w:p>
    <w:p w:rsidR="00C2546F" w:rsidRPr="005534A5" w:rsidRDefault="00C2546F" w:rsidP="005534A5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34A5">
        <w:rPr>
          <w:rFonts w:ascii="Times New Roman" w:hAnsi="Times New Roman" w:cs="Times New Roman"/>
          <w:sz w:val="28"/>
          <w:szCs w:val="24"/>
        </w:rPr>
        <w:t xml:space="preserve">специальные программы продвижения товаров и услуг в рамках шоу-мероприятий (шоу-маркетинг); </w:t>
      </w:r>
    </w:p>
    <w:p w:rsidR="00C2546F" w:rsidRPr="005534A5" w:rsidRDefault="00C2546F" w:rsidP="005534A5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34A5">
        <w:rPr>
          <w:rFonts w:ascii="Times New Roman" w:hAnsi="Times New Roman" w:cs="Times New Roman"/>
          <w:sz w:val="28"/>
          <w:szCs w:val="24"/>
        </w:rPr>
        <w:t xml:space="preserve">спонсорство конкретной спортивной команды, которое может быть как финансовым, так и в виде предоставления команде своей продукции или услуг (спортивный маркетинг); </w:t>
      </w:r>
    </w:p>
    <w:p w:rsidR="00C2546F" w:rsidRPr="005534A5" w:rsidRDefault="00C2546F" w:rsidP="005534A5">
      <w:pPr>
        <w:numPr>
          <w:ilvl w:val="0"/>
          <w:numId w:val="2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34A5">
        <w:rPr>
          <w:rFonts w:ascii="Times New Roman" w:hAnsi="Times New Roman" w:cs="Times New Roman"/>
          <w:sz w:val="28"/>
          <w:szCs w:val="24"/>
        </w:rPr>
        <w:t xml:space="preserve">организация обедов, фуршетов и обслуживания во время проведения специальных мероприятий (кетеринг). </w:t>
      </w:r>
    </w:p>
    <w:p w:rsidR="00C2546F" w:rsidRPr="005534A5" w:rsidRDefault="00C2546F" w:rsidP="00553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34A5">
        <w:rPr>
          <w:rFonts w:ascii="Times New Roman" w:hAnsi="Times New Roman" w:cs="Times New Roman"/>
          <w:sz w:val="28"/>
          <w:szCs w:val="24"/>
        </w:rPr>
        <w:t xml:space="preserve">Одной из первых к </w:t>
      </w:r>
      <w:r w:rsidRPr="005534A5">
        <w:rPr>
          <w:rFonts w:ascii="Times New Roman" w:hAnsi="Times New Roman" w:cs="Times New Roman"/>
          <w:bCs/>
          <w:sz w:val="28"/>
          <w:szCs w:val="24"/>
        </w:rPr>
        <w:t>событийному маркетингу</w:t>
      </w:r>
      <w:r w:rsidRPr="005534A5">
        <w:rPr>
          <w:rFonts w:ascii="Times New Roman" w:hAnsi="Times New Roman" w:cs="Times New Roman"/>
          <w:sz w:val="28"/>
          <w:szCs w:val="24"/>
        </w:rPr>
        <w:t xml:space="preserve"> прибегла компания McDonald's, которая связала образ сети быстрого питания с детским домом Рональда Макдональда и регулярно проводит специальные мероприятия с использованием образа клоуна Рональда. Такая тактика событийного маркетинга помогла компании не только привлечь семейную аудиторию, то есть детей и их родителей, но и создать положительный, яркий, запоминающийся образ, который бы отвлекал внимание целевой аудитории от скандалов, связанных с качеством еды в McDonald's. McDonald's также использует другие инструменты событийного маркетинга: всевозможные благотворительные акции с привлечение звезд, что тоже способствует созданию благоприятного образа и расширению целевой аудитории.</w:t>
      </w:r>
    </w:p>
    <w:p w:rsidR="00C2546F" w:rsidRPr="00C2546F" w:rsidRDefault="00C2546F" w:rsidP="00553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7C2A">
        <w:rPr>
          <w:rFonts w:ascii="Times New Roman" w:hAnsi="Times New Roman" w:cs="Times New Roman"/>
          <w:sz w:val="28"/>
        </w:rPr>
        <w:t>Событийный маркетинг</w:t>
      </w:r>
      <w:r w:rsidRPr="00E748A1">
        <w:rPr>
          <w:rFonts w:ascii="Times New Roman" w:hAnsi="Times New Roman" w:cs="Times New Roman"/>
          <w:sz w:val="28"/>
        </w:rPr>
        <w:t>:</w:t>
      </w:r>
    </w:p>
    <w:p w:rsidR="00C2546F" w:rsidRPr="005534A5" w:rsidRDefault="00C2546F" w:rsidP="005534A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477C2A">
        <w:rPr>
          <w:rFonts w:ascii="Times New Roman" w:hAnsi="Times New Roman" w:cs="Times New Roman"/>
          <w:sz w:val="28"/>
        </w:rPr>
        <w:t>выставки</w:t>
      </w:r>
      <w:r w:rsidRPr="005534A5">
        <w:rPr>
          <w:rFonts w:ascii="Times New Roman" w:hAnsi="Times New Roman" w:cs="Times New Roman"/>
          <w:sz w:val="28"/>
          <w:szCs w:val="24"/>
        </w:rPr>
        <w:t xml:space="preserve">, </w:t>
      </w:r>
      <w:r w:rsidRPr="00477C2A">
        <w:rPr>
          <w:rFonts w:ascii="Times New Roman" w:hAnsi="Times New Roman" w:cs="Times New Roman"/>
          <w:sz w:val="28"/>
        </w:rPr>
        <w:t>концертная деятельность</w:t>
      </w:r>
      <w:r w:rsidRPr="005534A5">
        <w:rPr>
          <w:rFonts w:ascii="Times New Roman" w:hAnsi="Times New Roman" w:cs="Times New Roman"/>
          <w:sz w:val="28"/>
          <w:szCs w:val="24"/>
        </w:rPr>
        <w:t xml:space="preserve">, </w:t>
      </w:r>
      <w:r w:rsidRPr="00477C2A">
        <w:rPr>
          <w:rFonts w:ascii="Times New Roman" w:hAnsi="Times New Roman" w:cs="Times New Roman"/>
          <w:sz w:val="28"/>
        </w:rPr>
        <w:t>корпоративные мероприятия</w:t>
      </w:r>
      <w:r w:rsidRPr="005534A5">
        <w:rPr>
          <w:rFonts w:ascii="Times New Roman" w:hAnsi="Times New Roman" w:cs="Times New Roman"/>
          <w:sz w:val="28"/>
          <w:szCs w:val="24"/>
        </w:rPr>
        <w:t xml:space="preserve">, </w:t>
      </w:r>
      <w:r w:rsidRPr="00477C2A">
        <w:rPr>
          <w:rFonts w:ascii="Times New Roman" w:hAnsi="Times New Roman" w:cs="Times New Roman"/>
          <w:sz w:val="28"/>
        </w:rPr>
        <w:t>промо-акции</w:t>
      </w:r>
    </w:p>
    <w:p w:rsidR="00C2546F" w:rsidRPr="005534A5" w:rsidRDefault="00C2546F" w:rsidP="005534A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534A5">
        <w:rPr>
          <w:rFonts w:ascii="Times New Roman" w:hAnsi="Times New Roman" w:cs="Times New Roman"/>
          <w:bCs/>
          <w:sz w:val="28"/>
          <w:szCs w:val="24"/>
        </w:rPr>
        <w:t>Достоинства событийного маркетинга:</w:t>
      </w:r>
    </w:p>
    <w:p w:rsidR="00C2546F" w:rsidRPr="005534A5" w:rsidRDefault="00C2546F" w:rsidP="005534A5">
      <w:pPr>
        <w:numPr>
          <w:ilvl w:val="0"/>
          <w:numId w:val="5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34A5">
        <w:rPr>
          <w:rFonts w:ascii="Times New Roman" w:hAnsi="Times New Roman" w:cs="Times New Roman"/>
          <w:bCs/>
          <w:sz w:val="28"/>
          <w:szCs w:val="24"/>
        </w:rPr>
        <w:t xml:space="preserve">Событийный маркетинг </w:t>
      </w:r>
      <w:r w:rsidRPr="005534A5">
        <w:rPr>
          <w:rFonts w:ascii="Times New Roman" w:hAnsi="Times New Roman" w:cs="Times New Roman"/>
          <w:sz w:val="28"/>
          <w:szCs w:val="24"/>
        </w:rPr>
        <w:t>позволяет компаниям своевременно уделять внимание клиентам, которые находятся на стадии принятия решений относительно продуктов и услуг.</w:t>
      </w:r>
    </w:p>
    <w:p w:rsidR="00C2546F" w:rsidRPr="005534A5" w:rsidRDefault="00C2546F" w:rsidP="005534A5">
      <w:pPr>
        <w:numPr>
          <w:ilvl w:val="0"/>
          <w:numId w:val="5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34A5">
        <w:rPr>
          <w:rFonts w:ascii="Times New Roman" w:hAnsi="Times New Roman" w:cs="Times New Roman"/>
          <w:bCs/>
          <w:sz w:val="28"/>
          <w:szCs w:val="24"/>
        </w:rPr>
        <w:t xml:space="preserve">Событийный маркетинг </w:t>
      </w:r>
      <w:r w:rsidRPr="005534A5">
        <w:rPr>
          <w:rFonts w:ascii="Times New Roman" w:hAnsi="Times New Roman" w:cs="Times New Roman"/>
          <w:sz w:val="28"/>
          <w:szCs w:val="24"/>
        </w:rPr>
        <w:t>является своеобразным миксом ATL, BTL и PR, благодаря чему воздействует сразу по нескольким коммуникационным каналам.</w:t>
      </w:r>
    </w:p>
    <w:p w:rsidR="00C2546F" w:rsidRPr="005534A5" w:rsidRDefault="00C2546F" w:rsidP="005534A5">
      <w:pPr>
        <w:numPr>
          <w:ilvl w:val="0"/>
          <w:numId w:val="5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34A5">
        <w:rPr>
          <w:rFonts w:ascii="Times New Roman" w:hAnsi="Times New Roman" w:cs="Times New Roman"/>
          <w:sz w:val="28"/>
          <w:szCs w:val="24"/>
        </w:rPr>
        <w:t>Раскрученное событие само становится брендом, что позволяет широко использовать его при построении дальнейшей стратегии компании.</w:t>
      </w:r>
    </w:p>
    <w:p w:rsidR="00C2546F" w:rsidRPr="005534A5" w:rsidRDefault="00C2546F" w:rsidP="005534A5">
      <w:pPr>
        <w:numPr>
          <w:ilvl w:val="0"/>
          <w:numId w:val="5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34A5">
        <w:rPr>
          <w:rFonts w:ascii="Times New Roman" w:hAnsi="Times New Roman" w:cs="Times New Roman"/>
          <w:sz w:val="28"/>
          <w:szCs w:val="24"/>
        </w:rPr>
        <w:t>Мероприятие событийного маркетинга имеет "долгоиграющий" эффект, поскольку начинается задолго до события в анонсах, афишах, пресс-конференциях и продолжается в последующих сообщениях в СМИ.</w:t>
      </w:r>
    </w:p>
    <w:p w:rsidR="00C2546F" w:rsidRPr="005534A5" w:rsidRDefault="00C2546F" w:rsidP="005534A5">
      <w:pPr>
        <w:numPr>
          <w:ilvl w:val="0"/>
          <w:numId w:val="5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34A5">
        <w:rPr>
          <w:rFonts w:ascii="Times New Roman" w:hAnsi="Times New Roman" w:cs="Times New Roman"/>
          <w:sz w:val="28"/>
          <w:szCs w:val="24"/>
        </w:rPr>
        <w:t>Участники событийного маркетинга могут рассматриваться как большая фокус-группа, на которой компания апробирует свои предложения. В ходе мероприятия специалисты накапливают знания о потребителе, в ряде случаев позволяющие избежать лишних расходов на исследования.</w:t>
      </w:r>
    </w:p>
    <w:p w:rsidR="00C2546F" w:rsidRPr="005534A5" w:rsidRDefault="00C2546F" w:rsidP="005534A5">
      <w:pPr>
        <w:numPr>
          <w:ilvl w:val="0"/>
          <w:numId w:val="5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34A5">
        <w:rPr>
          <w:rFonts w:ascii="Times New Roman" w:hAnsi="Times New Roman" w:cs="Times New Roman"/>
          <w:sz w:val="28"/>
          <w:szCs w:val="24"/>
        </w:rPr>
        <w:t>На мероприятии событийного маркетинга можно организовать прямые продажи товара.</w:t>
      </w:r>
    </w:p>
    <w:p w:rsidR="00C2546F" w:rsidRPr="005534A5" w:rsidRDefault="00C2546F" w:rsidP="005534A5">
      <w:pPr>
        <w:numPr>
          <w:ilvl w:val="0"/>
          <w:numId w:val="5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34A5">
        <w:rPr>
          <w:rFonts w:ascii="Times New Roman" w:hAnsi="Times New Roman" w:cs="Times New Roman"/>
          <w:sz w:val="28"/>
          <w:szCs w:val="24"/>
        </w:rPr>
        <w:t>Высокая креативность и гибкость, заложенные в событийном маркетинге, позволяют выстраивать оригинальные программы для компаний различных сфер деятельности и с разными финансовыми возможностями.</w:t>
      </w:r>
    </w:p>
    <w:p w:rsidR="00C2546F" w:rsidRDefault="00C2546F" w:rsidP="005534A5">
      <w:pPr>
        <w:numPr>
          <w:ilvl w:val="0"/>
          <w:numId w:val="5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34A5">
        <w:rPr>
          <w:rFonts w:ascii="Times New Roman" w:hAnsi="Times New Roman" w:cs="Times New Roman"/>
          <w:sz w:val="28"/>
          <w:szCs w:val="24"/>
        </w:rPr>
        <w:t>Использование событийного маркетинга возможно там, где реклама запрещена или не действует.</w:t>
      </w:r>
    </w:p>
    <w:p w:rsidR="00C2546F" w:rsidRDefault="00C2546F" w:rsidP="00C25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C2546F" w:rsidRPr="005534A5" w:rsidRDefault="00677313" w:rsidP="00C25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pt;height:180pt" filled="t">
            <v:fill color2="black"/>
            <v:imagedata r:id="rId7" o:title=""/>
          </v:shape>
        </w:pict>
      </w:r>
    </w:p>
    <w:p w:rsidR="00C2546F" w:rsidRDefault="00C2546F" w:rsidP="00553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2546F" w:rsidRDefault="00C2546F" w:rsidP="00553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34A5">
        <w:rPr>
          <w:rFonts w:ascii="Times New Roman" w:hAnsi="Times New Roman" w:cs="Times New Roman"/>
          <w:sz w:val="28"/>
          <w:szCs w:val="24"/>
        </w:rPr>
        <w:t xml:space="preserve">Если </w:t>
      </w:r>
      <w:r w:rsidRPr="005534A5">
        <w:rPr>
          <w:rFonts w:ascii="Times New Roman" w:hAnsi="Times New Roman" w:cs="Times New Roman"/>
          <w:bCs/>
          <w:sz w:val="28"/>
          <w:szCs w:val="24"/>
        </w:rPr>
        <w:t xml:space="preserve">событийный маркетинг </w:t>
      </w:r>
      <w:r w:rsidRPr="005534A5">
        <w:rPr>
          <w:rFonts w:ascii="Times New Roman" w:hAnsi="Times New Roman" w:cs="Times New Roman"/>
          <w:sz w:val="28"/>
          <w:szCs w:val="24"/>
        </w:rPr>
        <w:t>организован правильно, подобрана соответствующая событию целевая аудитория, то эффект не заставит себя долго ждать. С помощью грамотно проведенного событийного маркетинга можно не только повысить узнаваемость марки, стимулировать сбыт, но и привить аудитории лояльность к бренду - эпицентру событийного маркетинга. Причем применение событийного маркетинга выгодно не только для того, чтобы напомнить о себе, но и при появлении товара на рынке, правильно оперируя всеми рекламными средствами в совокупности.</w:t>
      </w:r>
    </w:p>
    <w:p w:rsidR="00C2546F" w:rsidRDefault="00C2546F" w:rsidP="00553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2546F" w:rsidRDefault="00677313" w:rsidP="00553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pict>
          <v:shape id="_x0000_i1026" type="#_x0000_t75" style="width:172.5pt;height:131.25pt" filled="t">
            <v:fill color2="black"/>
            <v:imagedata r:id="rId8" o:title=""/>
          </v:shape>
        </w:pict>
      </w:r>
    </w:p>
    <w:p w:rsidR="00C2546F" w:rsidRPr="005534A5" w:rsidRDefault="00C2546F" w:rsidP="00553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  <w:r w:rsidRPr="005534A5">
        <w:rPr>
          <w:rFonts w:ascii="Times New Roman" w:hAnsi="Times New Roman" w:cs="Times New Roman"/>
          <w:sz w:val="28"/>
          <w:szCs w:val="24"/>
        </w:rPr>
        <w:t>Примеры:</w:t>
      </w:r>
    </w:p>
    <w:p w:rsidR="00C2546F" w:rsidRPr="005534A5" w:rsidRDefault="00C2546F" w:rsidP="00553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34A5">
        <w:rPr>
          <w:rStyle w:val="a4"/>
          <w:rFonts w:ascii="Times New Roman" w:hAnsi="Times New Roman"/>
          <w:b w:val="0"/>
          <w:sz w:val="28"/>
          <w:szCs w:val="24"/>
          <w:u w:val="single"/>
        </w:rPr>
        <w:t>Рекламная кампания для ресторана "El Toro Negro"</w:t>
      </w:r>
      <w:r w:rsidR="005534A5">
        <w:rPr>
          <w:rStyle w:val="a4"/>
          <w:rFonts w:ascii="Times New Roman" w:hAnsi="Times New Roman"/>
          <w:b w:val="0"/>
          <w:sz w:val="28"/>
          <w:szCs w:val="24"/>
          <w:u w:val="single"/>
        </w:rPr>
        <w:t xml:space="preserve"> </w:t>
      </w:r>
      <w:r w:rsidRPr="005534A5">
        <w:rPr>
          <w:rStyle w:val="a4"/>
          <w:rFonts w:ascii="Times New Roman" w:hAnsi="Times New Roman"/>
          <w:b w:val="0"/>
          <w:sz w:val="28"/>
          <w:szCs w:val="24"/>
        </w:rPr>
        <w:t>Пивная Вечеринка</w:t>
      </w:r>
      <w:r w:rsidR="005534A5">
        <w:rPr>
          <w:rFonts w:ascii="Times New Roman" w:hAnsi="Times New Roman" w:cs="Times New Roman"/>
          <w:sz w:val="28"/>
          <w:szCs w:val="24"/>
        </w:rPr>
        <w:t xml:space="preserve"> </w:t>
      </w:r>
      <w:r w:rsidRPr="005534A5">
        <w:rPr>
          <w:rFonts w:ascii="Times New Roman" w:hAnsi="Times New Roman" w:cs="Times New Roman"/>
          <w:sz w:val="28"/>
          <w:szCs w:val="24"/>
        </w:rPr>
        <w:t>В конце июня мы помогли ресторану El Toro Negro устроить небольшую вечеринку, посвященную новым позициям в меню. Для гостей была организована дегустация пива от немецкого бюргера и бравого солдата Швейка. Настроение праздника создавала юная певица Алиса, исполнявшая не только испанские песни, но и несколько русскоязычных хитов. В честь пива Poulainer был даже устроен стриптиз от очаровательной немецкой фройлен, а в честь чешской "Богемии" шеф-повар провел зрелищное кулинарное шоу. Множество интерактивов и розыгрышей для гостей создавали легкую и непринужденную атмосферу в зале.</w:t>
      </w:r>
      <w:r w:rsidR="005534A5">
        <w:rPr>
          <w:rFonts w:ascii="Times New Roman" w:hAnsi="Times New Roman" w:cs="Times New Roman"/>
          <w:sz w:val="28"/>
          <w:szCs w:val="24"/>
        </w:rPr>
        <w:t xml:space="preserve"> </w:t>
      </w:r>
      <w:r w:rsidRPr="005534A5">
        <w:rPr>
          <w:rStyle w:val="a4"/>
          <w:rFonts w:ascii="Times New Roman" w:hAnsi="Times New Roman"/>
          <w:b w:val="0"/>
          <w:sz w:val="28"/>
          <w:szCs w:val="24"/>
        </w:rPr>
        <w:t>Испанская Вечеринка</w:t>
      </w:r>
      <w:r w:rsidR="005534A5">
        <w:rPr>
          <w:rFonts w:ascii="Times New Roman" w:hAnsi="Times New Roman" w:cs="Times New Roman"/>
          <w:sz w:val="28"/>
          <w:szCs w:val="24"/>
        </w:rPr>
        <w:t xml:space="preserve"> </w:t>
      </w:r>
      <w:r w:rsidRPr="005534A5">
        <w:rPr>
          <w:rFonts w:ascii="Times New Roman" w:hAnsi="Times New Roman" w:cs="Times New Roman"/>
          <w:sz w:val="28"/>
          <w:szCs w:val="24"/>
        </w:rPr>
        <w:t>Для гостей ресторана El Toro Negro была устроена зажигательная испанская вечеринка. Хозяин винного погребка, Христофор Колумб и ведущая Марина, в роли писателя, устроили настоящее театрализованное представление. Гости увидели настоящее бармен-шоу, мастер-класс от шеф повара, который продемонстрировал искусство фламбе. Была продана бутылка вина на аукционе, одного из лучших винодельческих регионов Испании, Риоха.</w:t>
      </w:r>
      <w:r w:rsidR="005534A5">
        <w:rPr>
          <w:rFonts w:ascii="Times New Roman" w:hAnsi="Times New Roman" w:cs="Times New Roman"/>
          <w:sz w:val="28"/>
          <w:szCs w:val="24"/>
        </w:rPr>
        <w:t xml:space="preserve"> </w:t>
      </w:r>
      <w:r w:rsidRPr="005534A5">
        <w:rPr>
          <w:rStyle w:val="a4"/>
          <w:rFonts w:ascii="Times New Roman" w:hAnsi="Times New Roman"/>
          <w:b w:val="0"/>
          <w:sz w:val="28"/>
          <w:szCs w:val="24"/>
        </w:rPr>
        <w:t>Открытие каталонской недели</w:t>
      </w:r>
      <w:r w:rsidR="005534A5">
        <w:rPr>
          <w:rFonts w:ascii="Times New Roman" w:hAnsi="Times New Roman" w:cs="Times New Roman"/>
          <w:sz w:val="28"/>
          <w:szCs w:val="24"/>
        </w:rPr>
        <w:t xml:space="preserve"> </w:t>
      </w:r>
      <w:r w:rsidRPr="005534A5">
        <w:rPr>
          <w:rFonts w:ascii="Times New Roman" w:hAnsi="Times New Roman" w:cs="Times New Roman"/>
          <w:sz w:val="28"/>
          <w:szCs w:val="24"/>
        </w:rPr>
        <w:t>Для гостей El Toro Negro мы подготовили шоу программу с участием настоящих живых скульптур, в духе улиц Барселоны, зажигательной ведущей Марины и танцевального коллектива, танцующего уникальный танец Сардано... Вечер был наполнен ароматами эксклюзивных вин и страстными мелодиями классической инструментальной музыки. Была проведена дегустация настоящих каталонских вин и было представлено авторское меню от каталонских поваров...</w:t>
      </w:r>
    </w:p>
    <w:p w:rsidR="00C2546F" w:rsidRPr="005534A5" w:rsidRDefault="00C2546F" w:rsidP="005534A5">
      <w:pPr>
        <w:pStyle w:val="af"/>
        <w:spacing w:before="0" w:after="0" w:line="360" w:lineRule="auto"/>
        <w:ind w:firstLine="709"/>
        <w:jc w:val="both"/>
        <w:rPr>
          <w:rStyle w:val="a4"/>
          <w:b w:val="0"/>
          <w:bCs w:val="0"/>
          <w:sz w:val="28"/>
        </w:rPr>
      </w:pPr>
      <w:r w:rsidRPr="005534A5">
        <w:rPr>
          <w:rStyle w:val="a4"/>
          <w:b w:val="0"/>
          <w:sz w:val="28"/>
        </w:rPr>
        <w:t>ЦЕЛИ:</w:t>
      </w:r>
      <w:r w:rsidR="005534A5">
        <w:rPr>
          <w:rStyle w:val="a4"/>
          <w:b w:val="0"/>
          <w:sz w:val="28"/>
        </w:rPr>
        <w:t xml:space="preserve"> </w:t>
      </w:r>
      <w:r w:rsidRPr="005534A5">
        <w:rPr>
          <w:rStyle w:val="a4"/>
          <w:b w:val="0"/>
          <w:bCs w:val="0"/>
          <w:sz w:val="28"/>
        </w:rPr>
        <w:t xml:space="preserve">Организация и проведение Премии «Шеф года». </w:t>
      </w:r>
    </w:p>
    <w:p w:rsidR="00C2546F" w:rsidRPr="005534A5" w:rsidRDefault="00C2546F" w:rsidP="005534A5">
      <w:pPr>
        <w:pStyle w:val="af"/>
        <w:spacing w:before="0" w:after="0" w:line="360" w:lineRule="auto"/>
        <w:ind w:firstLine="709"/>
        <w:jc w:val="both"/>
        <w:rPr>
          <w:rStyle w:val="a4"/>
          <w:b w:val="0"/>
          <w:bCs w:val="0"/>
          <w:sz w:val="28"/>
        </w:rPr>
      </w:pPr>
      <w:r w:rsidRPr="005534A5">
        <w:rPr>
          <w:rStyle w:val="a4"/>
          <w:b w:val="0"/>
          <w:bCs w:val="0"/>
          <w:sz w:val="28"/>
        </w:rPr>
        <w:t xml:space="preserve">Вручение Премии приурочено к родившемуся в середине прошлого века празднику "День шефа", ежегодно он отмечается 16 октября. </w:t>
      </w:r>
    </w:p>
    <w:p w:rsidR="00C2546F" w:rsidRPr="005534A5" w:rsidRDefault="00C2546F" w:rsidP="005534A5">
      <w:pPr>
        <w:pStyle w:val="af"/>
        <w:spacing w:before="0" w:after="0" w:line="360" w:lineRule="auto"/>
        <w:ind w:firstLine="709"/>
        <w:jc w:val="both"/>
        <w:rPr>
          <w:rStyle w:val="a4"/>
          <w:b w:val="0"/>
          <w:bCs w:val="0"/>
          <w:sz w:val="28"/>
        </w:rPr>
      </w:pPr>
      <w:r w:rsidRPr="005534A5">
        <w:rPr>
          <w:rStyle w:val="a4"/>
          <w:b w:val="0"/>
          <w:bCs w:val="0"/>
          <w:sz w:val="28"/>
        </w:rPr>
        <w:t xml:space="preserve">Миссия Премии: поддержать лучшие примеры управления коммерческими предприятиями. Премия способствует распространению передового опыта руководства в Екатеринбурге и Свердловской области, содействует укреплению деловой репутации лауреатов. </w:t>
      </w:r>
    </w:p>
    <w:p w:rsidR="00C2546F" w:rsidRPr="005534A5" w:rsidRDefault="00C2546F" w:rsidP="005534A5">
      <w:pPr>
        <w:pStyle w:val="af"/>
        <w:spacing w:before="0" w:after="0" w:line="360" w:lineRule="auto"/>
        <w:ind w:firstLine="709"/>
        <w:jc w:val="both"/>
        <w:rPr>
          <w:rFonts w:cs="Times New Roman"/>
          <w:sz w:val="28"/>
        </w:rPr>
      </w:pPr>
      <w:r w:rsidRPr="005534A5">
        <w:rPr>
          <w:rFonts w:cs="Times New Roman"/>
          <w:sz w:val="28"/>
        </w:rPr>
        <w:t>Главное отличие Премии: независимость. Участие в Премии бесплатное. Подробнее о Премии на сайте www.shefgoda.ru.</w:t>
      </w:r>
    </w:p>
    <w:p w:rsidR="00C2546F" w:rsidRPr="005534A5" w:rsidRDefault="00C2546F" w:rsidP="005534A5">
      <w:pPr>
        <w:pStyle w:val="af"/>
        <w:spacing w:before="0" w:after="0" w:line="360" w:lineRule="auto"/>
        <w:ind w:firstLine="709"/>
        <w:jc w:val="both"/>
        <w:rPr>
          <w:rStyle w:val="a4"/>
          <w:b w:val="0"/>
          <w:sz w:val="28"/>
        </w:rPr>
      </w:pPr>
      <w:r w:rsidRPr="005534A5">
        <w:rPr>
          <w:rStyle w:val="a4"/>
          <w:b w:val="0"/>
          <w:sz w:val="28"/>
        </w:rPr>
        <w:t>ЗАДАЧИ:</w:t>
      </w:r>
      <w:r w:rsidR="005534A5">
        <w:rPr>
          <w:rStyle w:val="a4"/>
          <w:b w:val="0"/>
          <w:sz w:val="28"/>
        </w:rPr>
        <w:t xml:space="preserve"> </w:t>
      </w:r>
    </w:p>
    <w:p w:rsidR="00C2546F" w:rsidRPr="005534A5" w:rsidRDefault="00C2546F" w:rsidP="005534A5">
      <w:pPr>
        <w:pStyle w:val="af"/>
        <w:spacing w:before="0" w:after="0" w:line="360" w:lineRule="auto"/>
        <w:ind w:firstLine="709"/>
        <w:jc w:val="both"/>
        <w:rPr>
          <w:rStyle w:val="a4"/>
          <w:b w:val="0"/>
          <w:bCs w:val="0"/>
          <w:sz w:val="28"/>
        </w:rPr>
      </w:pPr>
      <w:r w:rsidRPr="005534A5">
        <w:rPr>
          <w:rStyle w:val="a4"/>
          <w:b w:val="0"/>
          <w:bCs w:val="0"/>
          <w:sz w:val="28"/>
        </w:rPr>
        <w:t>Привлечение спонсоров.</w:t>
      </w:r>
      <w:r w:rsidR="005534A5">
        <w:rPr>
          <w:rStyle w:val="a4"/>
          <w:b w:val="0"/>
          <w:bCs w:val="0"/>
          <w:sz w:val="28"/>
        </w:rPr>
        <w:t xml:space="preserve"> </w:t>
      </w:r>
    </w:p>
    <w:p w:rsidR="00C2546F" w:rsidRPr="005534A5" w:rsidRDefault="00C2546F" w:rsidP="005534A5">
      <w:pPr>
        <w:pStyle w:val="af"/>
        <w:spacing w:before="0" w:after="0" w:line="360" w:lineRule="auto"/>
        <w:ind w:firstLine="709"/>
        <w:jc w:val="both"/>
        <w:rPr>
          <w:rFonts w:cs="Times New Roman"/>
          <w:sz w:val="28"/>
        </w:rPr>
      </w:pPr>
      <w:r w:rsidRPr="005534A5">
        <w:rPr>
          <w:rFonts w:cs="Times New Roman"/>
          <w:sz w:val="28"/>
        </w:rPr>
        <w:t>Формирование и проведение информационной кампании.</w:t>
      </w:r>
      <w:r w:rsidR="005534A5">
        <w:rPr>
          <w:rFonts w:cs="Times New Roman"/>
          <w:sz w:val="28"/>
        </w:rPr>
        <w:t xml:space="preserve"> </w:t>
      </w:r>
    </w:p>
    <w:p w:rsidR="00C2546F" w:rsidRPr="005534A5" w:rsidRDefault="00C2546F" w:rsidP="005534A5">
      <w:pPr>
        <w:pStyle w:val="af"/>
        <w:spacing w:before="0" w:after="0" w:line="360" w:lineRule="auto"/>
        <w:ind w:firstLine="709"/>
        <w:jc w:val="both"/>
        <w:rPr>
          <w:rFonts w:cs="Times New Roman"/>
          <w:sz w:val="28"/>
        </w:rPr>
      </w:pPr>
      <w:r w:rsidRPr="005534A5">
        <w:rPr>
          <w:rFonts w:cs="Times New Roman"/>
          <w:sz w:val="28"/>
        </w:rPr>
        <w:t>Разработка и изготовление информационно-рекламной продукции</w:t>
      </w:r>
    </w:p>
    <w:p w:rsidR="00C2546F" w:rsidRPr="005534A5" w:rsidRDefault="00C2546F" w:rsidP="005534A5">
      <w:pPr>
        <w:pStyle w:val="af"/>
        <w:spacing w:before="0" w:after="0" w:line="360" w:lineRule="auto"/>
        <w:ind w:firstLine="709"/>
        <w:jc w:val="both"/>
        <w:rPr>
          <w:rFonts w:cs="Times New Roman"/>
          <w:sz w:val="28"/>
        </w:rPr>
      </w:pPr>
      <w:r w:rsidRPr="005534A5">
        <w:rPr>
          <w:rFonts w:cs="Times New Roman"/>
          <w:sz w:val="28"/>
        </w:rPr>
        <w:t>Создание концепции и сценария проведения церемонии награждения.</w:t>
      </w:r>
    </w:p>
    <w:p w:rsidR="00C2546F" w:rsidRPr="005534A5" w:rsidRDefault="00C2546F" w:rsidP="005534A5">
      <w:pPr>
        <w:pStyle w:val="af"/>
        <w:spacing w:before="0" w:after="0" w:line="360" w:lineRule="auto"/>
        <w:ind w:firstLine="709"/>
        <w:jc w:val="both"/>
        <w:rPr>
          <w:rFonts w:cs="Times New Roman"/>
          <w:sz w:val="28"/>
        </w:rPr>
      </w:pPr>
      <w:r w:rsidRPr="005534A5">
        <w:rPr>
          <w:rFonts w:cs="Times New Roman"/>
          <w:sz w:val="28"/>
        </w:rPr>
        <w:t>Определение состава жюри, работа с жюри.</w:t>
      </w:r>
      <w:r w:rsidR="005534A5">
        <w:rPr>
          <w:rFonts w:cs="Times New Roman"/>
          <w:sz w:val="28"/>
        </w:rPr>
        <w:t xml:space="preserve"> </w:t>
      </w:r>
    </w:p>
    <w:p w:rsidR="00C2546F" w:rsidRPr="005534A5" w:rsidRDefault="00C2546F" w:rsidP="005534A5">
      <w:pPr>
        <w:pStyle w:val="af"/>
        <w:spacing w:before="0" w:after="0" w:line="360" w:lineRule="auto"/>
        <w:ind w:firstLine="709"/>
        <w:jc w:val="both"/>
        <w:rPr>
          <w:rFonts w:cs="Times New Roman"/>
          <w:sz w:val="28"/>
        </w:rPr>
      </w:pPr>
      <w:r w:rsidRPr="005534A5">
        <w:rPr>
          <w:rFonts w:cs="Times New Roman"/>
          <w:sz w:val="28"/>
        </w:rPr>
        <w:t>Взаимодействие с номинантами.</w:t>
      </w:r>
    </w:p>
    <w:p w:rsidR="00C2546F" w:rsidRPr="005534A5" w:rsidRDefault="00C2546F" w:rsidP="005534A5">
      <w:pPr>
        <w:pStyle w:val="af"/>
        <w:spacing w:before="0" w:after="0" w:line="360" w:lineRule="auto"/>
        <w:ind w:firstLine="709"/>
        <w:jc w:val="both"/>
        <w:rPr>
          <w:rFonts w:cs="Times New Roman"/>
          <w:sz w:val="28"/>
        </w:rPr>
      </w:pPr>
      <w:r w:rsidRPr="005534A5">
        <w:rPr>
          <w:rFonts w:cs="Times New Roman"/>
          <w:sz w:val="28"/>
        </w:rPr>
        <w:t>Проведение церемонии награждения.</w:t>
      </w:r>
    </w:p>
    <w:p w:rsidR="00C2546F" w:rsidRPr="005534A5" w:rsidRDefault="00C2546F" w:rsidP="005534A5">
      <w:pPr>
        <w:pStyle w:val="af"/>
        <w:spacing w:before="0" w:after="0" w:line="360" w:lineRule="auto"/>
        <w:ind w:firstLine="709"/>
        <w:jc w:val="both"/>
        <w:rPr>
          <w:rStyle w:val="a4"/>
          <w:b w:val="0"/>
          <w:sz w:val="28"/>
        </w:rPr>
      </w:pPr>
      <w:r w:rsidRPr="005534A5">
        <w:rPr>
          <w:rStyle w:val="a4"/>
          <w:b w:val="0"/>
          <w:sz w:val="28"/>
        </w:rPr>
        <w:t>КАНАЛЫ КОММУНИКАЦИИ:</w:t>
      </w:r>
    </w:p>
    <w:p w:rsidR="00C2546F" w:rsidRPr="005534A5" w:rsidRDefault="00C2546F" w:rsidP="005534A5">
      <w:pPr>
        <w:pStyle w:val="af"/>
        <w:spacing w:before="0" w:after="0" w:line="360" w:lineRule="auto"/>
        <w:ind w:firstLine="709"/>
        <w:jc w:val="both"/>
        <w:rPr>
          <w:rFonts w:cs="Times New Roman"/>
          <w:sz w:val="28"/>
        </w:rPr>
      </w:pPr>
      <w:r w:rsidRPr="005534A5">
        <w:rPr>
          <w:rFonts w:cs="Times New Roman"/>
          <w:sz w:val="28"/>
        </w:rPr>
        <w:t>СМИ.</w:t>
      </w:r>
    </w:p>
    <w:p w:rsidR="00C2546F" w:rsidRPr="005534A5" w:rsidRDefault="00C2546F" w:rsidP="005534A5">
      <w:pPr>
        <w:pStyle w:val="af"/>
        <w:spacing w:before="0" w:after="0" w:line="360" w:lineRule="auto"/>
        <w:ind w:firstLine="709"/>
        <w:jc w:val="both"/>
        <w:rPr>
          <w:rFonts w:cs="Times New Roman"/>
          <w:sz w:val="28"/>
        </w:rPr>
      </w:pPr>
      <w:r w:rsidRPr="005534A5">
        <w:rPr>
          <w:rFonts w:cs="Times New Roman"/>
          <w:sz w:val="28"/>
        </w:rPr>
        <w:t>Интернет.</w:t>
      </w:r>
    </w:p>
    <w:p w:rsidR="00C2546F" w:rsidRPr="005534A5" w:rsidRDefault="00C2546F" w:rsidP="005534A5">
      <w:pPr>
        <w:pStyle w:val="af"/>
        <w:spacing w:before="0" w:after="0" w:line="360" w:lineRule="auto"/>
        <w:ind w:firstLine="709"/>
        <w:jc w:val="both"/>
        <w:rPr>
          <w:rFonts w:cs="Times New Roman"/>
          <w:sz w:val="28"/>
        </w:rPr>
      </w:pPr>
      <w:r w:rsidRPr="005534A5">
        <w:rPr>
          <w:rFonts w:cs="Times New Roman"/>
          <w:sz w:val="28"/>
        </w:rPr>
        <w:t>Наружная реклама.</w:t>
      </w:r>
    </w:p>
    <w:p w:rsidR="00C2546F" w:rsidRPr="005534A5" w:rsidRDefault="00C2546F" w:rsidP="005534A5">
      <w:pPr>
        <w:pStyle w:val="af"/>
        <w:spacing w:before="0" w:after="0" w:line="360" w:lineRule="auto"/>
        <w:ind w:firstLine="709"/>
        <w:jc w:val="both"/>
        <w:rPr>
          <w:rFonts w:cs="Times New Roman"/>
          <w:sz w:val="28"/>
        </w:rPr>
      </w:pPr>
      <w:r w:rsidRPr="005534A5">
        <w:rPr>
          <w:rFonts w:cs="Times New Roman"/>
          <w:sz w:val="28"/>
        </w:rPr>
        <w:t>Государственные структуры и ассоциации.</w:t>
      </w:r>
      <w:r w:rsidR="005534A5">
        <w:rPr>
          <w:rFonts w:cs="Times New Roman"/>
          <w:sz w:val="28"/>
        </w:rPr>
        <w:t xml:space="preserve"> </w:t>
      </w:r>
    </w:p>
    <w:p w:rsidR="00C2546F" w:rsidRPr="005534A5" w:rsidRDefault="00C2546F" w:rsidP="005534A5">
      <w:pPr>
        <w:pStyle w:val="af"/>
        <w:spacing w:before="0" w:after="0" w:line="360" w:lineRule="auto"/>
        <w:ind w:firstLine="709"/>
        <w:jc w:val="both"/>
        <w:rPr>
          <w:rStyle w:val="a4"/>
          <w:b w:val="0"/>
          <w:sz w:val="28"/>
        </w:rPr>
      </w:pPr>
      <w:r w:rsidRPr="005534A5">
        <w:rPr>
          <w:rStyle w:val="a4"/>
          <w:b w:val="0"/>
          <w:sz w:val="28"/>
        </w:rPr>
        <w:t>ГЕОГРАФИЯ:</w:t>
      </w:r>
      <w:r w:rsidR="005534A5">
        <w:rPr>
          <w:rStyle w:val="a4"/>
          <w:b w:val="0"/>
          <w:sz w:val="28"/>
        </w:rPr>
        <w:t xml:space="preserve"> </w:t>
      </w:r>
    </w:p>
    <w:p w:rsidR="00C2546F" w:rsidRPr="005534A5" w:rsidRDefault="00C2546F" w:rsidP="005534A5">
      <w:pPr>
        <w:pStyle w:val="af"/>
        <w:spacing w:before="0" w:after="0" w:line="360" w:lineRule="auto"/>
        <w:ind w:firstLine="709"/>
        <w:jc w:val="both"/>
        <w:rPr>
          <w:rFonts w:cs="Times New Roman"/>
          <w:sz w:val="28"/>
        </w:rPr>
      </w:pPr>
      <w:r w:rsidRPr="005534A5">
        <w:rPr>
          <w:rFonts w:cs="Times New Roman"/>
          <w:sz w:val="28"/>
        </w:rPr>
        <w:t>Екатеринбург, Свердловская область.</w:t>
      </w:r>
    </w:p>
    <w:p w:rsidR="00C2546F" w:rsidRPr="005534A5" w:rsidRDefault="00C2546F" w:rsidP="005534A5">
      <w:pPr>
        <w:pStyle w:val="af"/>
        <w:spacing w:before="0" w:after="0" w:line="360" w:lineRule="auto"/>
        <w:ind w:firstLine="709"/>
        <w:jc w:val="both"/>
        <w:rPr>
          <w:rStyle w:val="a4"/>
          <w:b w:val="0"/>
          <w:sz w:val="28"/>
        </w:rPr>
      </w:pPr>
      <w:r w:rsidRPr="005534A5">
        <w:rPr>
          <w:rStyle w:val="a4"/>
          <w:b w:val="0"/>
          <w:sz w:val="28"/>
        </w:rPr>
        <w:t>РЕЗУЛЬТАТ:</w:t>
      </w:r>
      <w:r w:rsidR="005534A5">
        <w:rPr>
          <w:rStyle w:val="a4"/>
          <w:b w:val="0"/>
          <w:sz w:val="28"/>
        </w:rPr>
        <w:t xml:space="preserve"> </w:t>
      </w:r>
    </w:p>
    <w:p w:rsidR="00C2546F" w:rsidRPr="005534A5" w:rsidRDefault="00C2546F" w:rsidP="005534A5">
      <w:pPr>
        <w:pStyle w:val="af"/>
        <w:spacing w:before="0" w:after="0" w:line="360" w:lineRule="auto"/>
        <w:ind w:firstLine="709"/>
        <w:jc w:val="both"/>
        <w:rPr>
          <w:rFonts w:cs="Times New Roman"/>
          <w:sz w:val="28"/>
        </w:rPr>
      </w:pPr>
      <w:r w:rsidRPr="005534A5">
        <w:rPr>
          <w:rFonts w:cs="Times New Roman"/>
          <w:sz w:val="28"/>
        </w:rPr>
        <w:t>На церемонии награждения встретились свыше 300 представителей бизнес-сообщества.</w:t>
      </w:r>
      <w:r w:rsidR="005534A5">
        <w:rPr>
          <w:rFonts w:cs="Times New Roman"/>
          <w:sz w:val="28"/>
        </w:rPr>
        <w:t xml:space="preserve"> </w:t>
      </w:r>
    </w:p>
    <w:p w:rsidR="00C2546F" w:rsidRPr="005534A5" w:rsidRDefault="00C2546F" w:rsidP="005534A5">
      <w:pPr>
        <w:pStyle w:val="af"/>
        <w:spacing w:before="0" w:after="0" w:line="360" w:lineRule="auto"/>
        <w:ind w:firstLine="709"/>
        <w:jc w:val="both"/>
        <w:rPr>
          <w:rFonts w:cs="Times New Roman"/>
          <w:sz w:val="28"/>
        </w:rPr>
      </w:pPr>
      <w:r w:rsidRPr="005534A5">
        <w:rPr>
          <w:rFonts w:cs="Times New Roman"/>
          <w:sz w:val="28"/>
        </w:rPr>
        <w:t>Разработан необычный формат мероприятия — клубный прием с элементами танцевального шоу.</w:t>
      </w:r>
    </w:p>
    <w:p w:rsidR="00C2546F" w:rsidRPr="005534A5" w:rsidRDefault="00C2546F" w:rsidP="005534A5">
      <w:pPr>
        <w:pStyle w:val="af"/>
        <w:spacing w:before="0" w:after="0" w:line="360" w:lineRule="auto"/>
        <w:ind w:firstLine="709"/>
        <w:jc w:val="both"/>
        <w:rPr>
          <w:rFonts w:cs="Times New Roman"/>
          <w:sz w:val="28"/>
        </w:rPr>
      </w:pPr>
      <w:r w:rsidRPr="005534A5">
        <w:rPr>
          <w:rFonts w:cs="Times New Roman"/>
          <w:sz w:val="28"/>
        </w:rPr>
        <w:t>Инициировано свыше 100 информационных материалов в СМИ.</w:t>
      </w:r>
      <w:r w:rsidR="005534A5">
        <w:rPr>
          <w:rFonts w:cs="Times New Roman"/>
          <w:sz w:val="28"/>
        </w:rPr>
        <w:t xml:space="preserve"> </w:t>
      </w:r>
    </w:p>
    <w:p w:rsidR="00C2546F" w:rsidRDefault="00C2546F" w:rsidP="005534A5">
      <w:pPr>
        <w:pStyle w:val="af"/>
        <w:spacing w:before="0" w:after="0" w:line="360" w:lineRule="auto"/>
        <w:ind w:firstLine="709"/>
        <w:jc w:val="both"/>
        <w:rPr>
          <w:rFonts w:cs="Times New Roman"/>
          <w:sz w:val="28"/>
        </w:rPr>
      </w:pPr>
      <w:r w:rsidRPr="005534A5">
        <w:rPr>
          <w:rFonts w:cs="Times New Roman"/>
          <w:sz w:val="28"/>
        </w:rPr>
        <w:t>По инициативе Агентства, Премия включена в официальный график городских событий. Премия способствует формированию имиджа Екатеринбурга как центра деловых коммуникаций.</w:t>
      </w:r>
    </w:p>
    <w:p w:rsidR="00E748A1" w:rsidRPr="005534A5" w:rsidRDefault="00E748A1" w:rsidP="005534A5">
      <w:pPr>
        <w:pStyle w:val="af"/>
        <w:spacing w:before="0" w:after="0" w:line="360" w:lineRule="auto"/>
        <w:ind w:firstLine="709"/>
        <w:jc w:val="both"/>
        <w:rPr>
          <w:rFonts w:cs="Times New Roman"/>
          <w:sz w:val="28"/>
        </w:rPr>
      </w:pPr>
    </w:p>
    <w:p w:rsidR="00C2546F" w:rsidRDefault="00C2546F" w:rsidP="00C25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  <w:t>Заключение</w:t>
      </w:r>
    </w:p>
    <w:p w:rsidR="00C2546F" w:rsidRDefault="00C2546F" w:rsidP="00553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2546F" w:rsidRDefault="00C2546F" w:rsidP="00553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534A5">
        <w:rPr>
          <w:rFonts w:ascii="Times New Roman" w:hAnsi="Times New Roman" w:cs="Times New Roman"/>
          <w:sz w:val="28"/>
          <w:szCs w:val="24"/>
        </w:rPr>
        <w:t>Из всего вышесказанного можно сделать вывод, хорошо созданный маркетинг-это уже огромная часть дела, так как хорошо проведённое время запоминается и приятно вспомнить открытие или праздник какой-то компании и вернуться туда снова.</w:t>
      </w:r>
    </w:p>
    <w:p w:rsidR="00E748A1" w:rsidRDefault="00E748A1" w:rsidP="00553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E748A1" w:rsidRPr="005534A5" w:rsidRDefault="00E748A1" w:rsidP="00553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2546F" w:rsidRDefault="00C2546F" w:rsidP="00553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  <w:t>Список используемой литературы</w:t>
      </w:r>
    </w:p>
    <w:p w:rsidR="00C2546F" w:rsidRPr="005534A5" w:rsidRDefault="00C2546F" w:rsidP="005534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2546F" w:rsidRPr="00C2546F" w:rsidRDefault="00C2546F" w:rsidP="00C254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46F">
        <w:rPr>
          <w:rFonts w:ascii="Times New Roman" w:hAnsi="Times New Roman" w:cs="Times New Roman"/>
          <w:kern w:val="1"/>
          <w:sz w:val="28"/>
          <w:szCs w:val="28"/>
        </w:rPr>
        <w:t>1. «Событийный маркетинг. Руководство для заказчиков и исполнителей»</w:t>
      </w:r>
      <w:r w:rsidR="005534A5" w:rsidRPr="00C2546F">
        <w:rPr>
          <w:rFonts w:ascii="Times New Roman" w:hAnsi="Times New Roman" w:cs="Times New Roman"/>
          <w:vanish/>
          <w:sz w:val="28"/>
          <w:szCs w:val="28"/>
        </w:rPr>
        <w:t xml:space="preserve"> </w:t>
      </w:r>
      <w:r w:rsidRPr="00C2546F">
        <w:rPr>
          <w:rFonts w:ascii="Times New Roman" w:hAnsi="Times New Roman" w:cs="Times New Roman"/>
          <w:sz w:val="28"/>
          <w:szCs w:val="28"/>
        </w:rPr>
        <w:t>Издательство: «</w:t>
      </w:r>
      <w:r w:rsidRPr="00477C2A">
        <w:rPr>
          <w:rFonts w:ascii="Times New Roman" w:hAnsi="Times New Roman" w:cs="Times New Roman"/>
          <w:sz w:val="28"/>
          <w:szCs w:val="28"/>
        </w:rPr>
        <w:t>Вершина</w:t>
      </w:r>
      <w:r w:rsidRPr="00C2546F">
        <w:rPr>
          <w:rFonts w:ascii="Times New Roman" w:hAnsi="Times New Roman" w:cs="Times New Roman"/>
          <w:sz w:val="28"/>
          <w:szCs w:val="28"/>
        </w:rPr>
        <w:t>» 2007 г.</w:t>
      </w:r>
    </w:p>
    <w:p w:rsidR="00C2546F" w:rsidRPr="00C2546F" w:rsidRDefault="00C2546F" w:rsidP="00C2546F">
      <w:pPr>
        <w:pStyle w:val="1"/>
        <w:tabs>
          <w:tab w:val="left" w:pos="0"/>
        </w:tabs>
        <w:spacing w:before="0" w:after="0" w:line="360" w:lineRule="auto"/>
        <w:jc w:val="both"/>
        <w:rPr>
          <w:b w:val="0"/>
          <w:sz w:val="28"/>
          <w:szCs w:val="28"/>
        </w:rPr>
      </w:pPr>
      <w:r w:rsidRPr="00C2546F">
        <w:rPr>
          <w:b w:val="0"/>
          <w:sz w:val="28"/>
          <w:szCs w:val="28"/>
        </w:rPr>
        <w:t>2. «Простые способы получения больших прибылей при малых затратах»</w:t>
      </w:r>
      <w:r w:rsidR="005534A5" w:rsidRPr="00C2546F">
        <w:rPr>
          <w:b w:val="0"/>
          <w:sz w:val="28"/>
          <w:szCs w:val="28"/>
        </w:rPr>
        <w:t xml:space="preserve"> </w:t>
      </w:r>
      <w:r w:rsidRPr="00C2546F">
        <w:rPr>
          <w:b w:val="0"/>
          <w:sz w:val="28"/>
          <w:szCs w:val="28"/>
        </w:rPr>
        <w:t xml:space="preserve">Серия: </w:t>
      </w:r>
      <w:r w:rsidRPr="00477C2A">
        <w:rPr>
          <w:rFonts w:cs="Times New Roman"/>
          <w:b w:val="0"/>
          <w:sz w:val="28"/>
          <w:szCs w:val="28"/>
        </w:rPr>
        <w:t>Партизанский маркетинг</w:t>
      </w:r>
      <w:r>
        <w:rPr>
          <w:b w:val="0"/>
          <w:sz w:val="28"/>
          <w:szCs w:val="28"/>
        </w:rPr>
        <w:t>.</w:t>
      </w:r>
      <w:r w:rsidR="005534A5" w:rsidRPr="00C2546F">
        <w:rPr>
          <w:b w:val="0"/>
          <w:sz w:val="28"/>
          <w:szCs w:val="28"/>
        </w:rPr>
        <w:t xml:space="preserve"> </w:t>
      </w:r>
      <w:r w:rsidRPr="00C2546F">
        <w:rPr>
          <w:b w:val="0"/>
          <w:sz w:val="28"/>
          <w:szCs w:val="28"/>
        </w:rPr>
        <w:t xml:space="preserve">Издательство: </w:t>
      </w:r>
      <w:r w:rsidRPr="00477C2A">
        <w:rPr>
          <w:rFonts w:cs="Times New Roman"/>
          <w:b w:val="0"/>
          <w:sz w:val="28"/>
          <w:szCs w:val="28"/>
        </w:rPr>
        <w:t>Эксмо</w:t>
      </w:r>
      <w:r w:rsidRPr="00C2546F">
        <w:rPr>
          <w:b w:val="0"/>
          <w:sz w:val="28"/>
          <w:szCs w:val="28"/>
        </w:rPr>
        <w:t>, 2010 г.</w:t>
      </w:r>
      <w:bookmarkStart w:id="0" w:name="_GoBack"/>
      <w:bookmarkEnd w:id="0"/>
    </w:p>
    <w:sectPr w:rsidR="00C2546F" w:rsidRPr="00C2546F" w:rsidSect="005534A5">
      <w:footerReference w:type="default" r:id="rId9"/>
      <w:footerReference w:type="first" r:id="rId10"/>
      <w:footnotePr>
        <w:pos w:val="beneathText"/>
      </w:footnotePr>
      <w:pgSz w:w="11905" w:h="16837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579" w:rsidRDefault="00F46579">
      <w:r>
        <w:separator/>
      </w:r>
    </w:p>
  </w:endnote>
  <w:endnote w:type="continuationSeparator" w:id="0">
    <w:p w:rsidR="00F46579" w:rsidRDefault="00F4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46F" w:rsidRDefault="00477C2A">
    <w:pPr>
      <w:pStyle w:val="ae"/>
      <w:jc w:val="right"/>
    </w:pPr>
    <w:r>
      <w:rPr>
        <w:noProof/>
      </w:rPr>
      <w:t>1</w:t>
    </w:r>
  </w:p>
  <w:p w:rsidR="00C2546F" w:rsidRDefault="00C2546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46F" w:rsidRDefault="00C254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579" w:rsidRDefault="00F46579">
      <w:r>
        <w:separator/>
      </w:r>
    </w:p>
  </w:footnote>
  <w:footnote w:type="continuationSeparator" w:id="0">
    <w:p w:rsidR="00F46579" w:rsidRDefault="00F46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1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4A5"/>
    <w:rsid w:val="00477C2A"/>
    <w:rsid w:val="005534A5"/>
    <w:rsid w:val="00677313"/>
    <w:rsid w:val="00691065"/>
    <w:rsid w:val="0090220A"/>
    <w:rsid w:val="00AA341C"/>
    <w:rsid w:val="00C2546F"/>
    <w:rsid w:val="00E748A1"/>
    <w:rsid w:val="00F4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09666280-9372-4C70-BBBE-4FBBD5F3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link w:val="10"/>
    <w:uiPriority w:val="99"/>
    <w:qFormat/>
    <w:pPr>
      <w:numPr>
        <w:numId w:val="1"/>
      </w:numPr>
      <w:spacing w:before="280" w:after="75" w:line="240" w:lineRule="auto"/>
      <w:outlineLvl w:val="0"/>
    </w:pPr>
    <w:rPr>
      <w:rFonts w:ascii="Times New Roman" w:hAnsi="Times New Roman"/>
      <w:b/>
      <w:bCs/>
      <w:color w:val="000000"/>
      <w:kern w:val="1"/>
      <w:sz w:val="35"/>
      <w:szCs w:val="3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 w:cs="Times New Roman"/>
      <w:b/>
      <w:bCs/>
      <w:color w:val="000000"/>
      <w:kern w:val="1"/>
      <w:sz w:val="35"/>
      <w:szCs w:val="35"/>
    </w:rPr>
  </w:style>
  <w:style w:type="character" w:customStyle="1" w:styleId="WW8Num1z0">
    <w:name w:val="WW8Num1z0"/>
    <w:uiPriority w:val="99"/>
    <w:rPr>
      <w:rFonts w:ascii="Symbol" w:hAnsi="Symbol"/>
      <w:sz w:val="20"/>
    </w:rPr>
  </w:style>
  <w:style w:type="character" w:customStyle="1" w:styleId="WW8Num1z1">
    <w:name w:val="WW8Num1z1"/>
    <w:uiPriority w:val="99"/>
    <w:rPr>
      <w:rFonts w:ascii="Courier New" w:hAnsi="Courier New"/>
      <w:sz w:val="20"/>
    </w:rPr>
  </w:style>
  <w:style w:type="character" w:customStyle="1" w:styleId="WW8Num1z2">
    <w:name w:val="WW8Num1z2"/>
    <w:uiPriority w:val="99"/>
    <w:rPr>
      <w:rFonts w:ascii="Wingdings" w:hAnsi="Wingdings"/>
      <w:sz w:val="20"/>
    </w:rPr>
  </w:style>
  <w:style w:type="character" w:customStyle="1" w:styleId="WW8Num2z0">
    <w:name w:val="WW8Num2z0"/>
    <w:uiPriority w:val="99"/>
    <w:rPr>
      <w:rFonts w:ascii="Symbol" w:hAnsi="Symbol"/>
      <w:sz w:val="20"/>
    </w:rPr>
  </w:style>
  <w:style w:type="character" w:customStyle="1" w:styleId="WW8Num2z1">
    <w:name w:val="WW8Num2z1"/>
    <w:uiPriority w:val="99"/>
    <w:rPr>
      <w:rFonts w:ascii="Courier New" w:hAnsi="Courier New"/>
      <w:sz w:val="20"/>
    </w:rPr>
  </w:style>
  <w:style w:type="character" w:customStyle="1" w:styleId="WW8Num2z2">
    <w:name w:val="WW8Num2z2"/>
    <w:uiPriority w:val="99"/>
    <w:rPr>
      <w:rFonts w:ascii="Wingdings" w:hAnsi="Wingdings"/>
      <w:sz w:val="20"/>
    </w:rPr>
  </w:style>
  <w:style w:type="character" w:customStyle="1" w:styleId="WW8Num3z0">
    <w:name w:val="WW8Num3z0"/>
    <w:uiPriority w:val="99"/>
    <w:rPr>
      <w:rFonts w:ascii="Symbol" w:hAnsi="Symbol"/>
      <w:sz w:val="20"/>
    </w:rPr>
  </w:style>
  <w:style w:type="character" w:customStyle="1" w:styleId="WW8Num3z1">
    <w:name w:val="WW8Num3z1"/>
    <w:uiPriority w:val="99"/>
    <w:rPr>
      <w:rFonts w:ascii="Courier New" w:hAnsi="Courier New"/>
      <w:sz w:val="20"/>
    </w:rPr>
  </w:style>
  <w:style w:type="character" w:customStyle="1" w:styleId="WW8Num3z2">
    <w:name w:val="WW8Num3z2"/>
    <w:uiPriority w:val="99"/>
    <w:rPr>
      <w:rFonts w:ascii="Wingdings" w:hAnsi="Wingdings"/>
      <w:sz w:val="20"/>
    </w:rPr>
  </w:style>
  <w:style w:type="character" w:customStyle="1" w:styleId="WW8Num4z0">
    <w:name w:val="WW8Num4z0"/>
    <w:uiPriority w:val="99"/>
    <w:rPr>
      <w:rFonts w:ascii="Symbol" w:hAnsi="Symbol"/>
      <w:sz w:val="20"/>
    </w:rPr>
  </w:style>
  <w:style w:type="character" w:customStyle="1" w:styleId="WW8Num4z1">
    <w:name w:val="WW8Num4z1"/>
    <w:uiPriority w:val="99"/>
    <w:rPr>
      <w:rFonts w:ascii="Courier New" w:hAnsi="Courier New"/>
      <w:sz w:val="20"/>
    </w:rPr>
  </w:style>
  <w:style w:type="character" w:customStyle="1" w:styleId="WW8Num4z2">
    <w:name w:val="WW8Num4z2"/>
    <w:uiPriority w:val="99"/>
    <w:rPr>
      <w:rFonts w:ascii="Wingdings" w:hAnsi="Wingdings"/>
      <w:sz w:val="20"/>
    </w:rPr>
  </w:style>
  <w:style w:type="character" w:customStyle="1" w:styleId="WW8Num5z0">
    <w:name w:val="WW8Num5z0"/>
    <w:uiPriority w:val="99"/>
  </w:style>
  <w:style w:type="character" w:customStyle="1" w:styleId="11">
    <w:name w:val="Основной шрифт абзаца1"/>
    <w:uiPriority w:val="99"/>
  </w:style>
  <w:style w:type="character" w:styleId="a4">
    <w:name w:val="Strong"/>
    <w:uiPriority w:val="99"/>
    <w:qFormat/>
    <w:rPr>
      <w:rFonts w:cs="Times New Roman"/>
      <w:b/>
      <w:bCs/>
    </w:rPr>
  </w:style>
  <w:style w:type="character" w:customStyle="1" w:styleId="a5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uiPriority w:val="99"/>
    <w:rPr>
      <w:rFonts w:cs="Times New Roman"/>
    </w:rPr>
  </w:style>
  <w:style w:type="character" w:customStyle="1" w:styleId="a7">
    <w:name w:val="Нижний колонтитул Знак"/>
    <w:uiPriority w:val="99"/>
    <w:rPr>
      <w:rFonts w:cs="Times New Roman"/>
    </w:rPr>
  </w:style>
  <w:style w:type="character" w:styleId="a8">
    <w:name w:val="Hyperlink"/>
    <w:uiPriority w:val="99"/>
    <w:rPr>
      <w:rFonts w:cs="Times New Roman"/>
      <w:color w:val="1859A8"/>
      <w:u w:val="single"/>
    </w:rPr>
  </w:style>
  <w:style w:type="paragraph" w:customStyle="1" w:styleId="a9">
    <w:name w:val="Заголовок"/>
    <w:basedOn w:val="a"/>
    <w:next w:val="a0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link w:val="aa"/>
    <w:uiPriority w:val="99"/>
    <w:pPr>
      <w:spacing w:after="120"/>
    </w:pPr>
  </w:style>
  <w:style w:type="character" w:customStyle="1" w:styleId="aa">
    <w:name w:val="Основной текст Знак"/>
    <w:link w:val="a0"/>
    <w:uiPriority w:val="99"/>
    <w:semiHidden/>
    <w:locked/>
    <w:rPr>
      <w:rFonts w:ascii="Calibri" w:hAnsi="Calibri" w:cs="Calibri"/>
      <w:lang w:val="x-none" w:eastAsia="ar-SA" w:bidi="ar-SA"/>
    </w:rPr>
  </w:style>
  <w:style w:type="paragraph" w:styleId="ab">
    <w:name w:val="List"/>
    <w:basedOn w:val="a0"/>
    <w:uiPriority w:val="99"/>
    <w:rPr>
      <w:rFonts w:ascii="Arial" w:hAnsi="Arial" w:cs="Tahoma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pPr>
      <w:suppressLineNumbers/>
    </w:pPr>
    <w:rPr>
      <w:rFonts w:ascii="Arial" w:hAnsi="Arial" w:cs="Tahoma"/>
    </w:rPr>
  </w:style>
  <w:style w:type="paragraph" w:styleId="ac">
    <w:name w:val="Balloon Text"/>
    <w:basedOn w:val="a"/>
    <w:link w:val="1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ad">
    <w:name w:val="header"/>
    <w:basedOn w:val="a"/>
    <w:link w:val="15"/>
    <w:uiPriority w:val="99"/>
    <w:pPr>
      <w:spacing w:after="0" w:line="240" w:lineRule="auto"/>
    </w:pPr>
  </w:style>
  <w:style w:type="character" w:customStyle="1" w:styleId="15">
    <w:name w:val="Верхний колонтитул Знак1"/>
    <w:link w:val="ad"/>
    <w:uiPriority w:val="99"/>
    <w:semiHidden/>
    <w:locked/>
    <w:rPr>
      <w:rFonts w:ascii="Calibri" w:hAnsi="Calibri" w:cs="Calibri"/>
      <w:lang w:val="x-none" w:eastAsia="ar-SA" w:bidi="ar-SA"/>
    </w:rPr>
  </w:style>
  <w:style w:type="paragraph" w:styleId="ae">
    <w:name w:val="footer"/>
    <w:basedOn w:val="a"/>
    <w:link w:val="16"/>
    <w:uiPriority w:val="99"/>
    <w:pPr>
      <w:spacing w:after="0" w:line="240" w:lineRule="auto"/>
    </w:pPr>
  </w:style>
  <w:style w:type="character" w:customStyle="1" w:styleId="16">
    <w:name w:val="Нижний колонтитул Знак1"/>
    <w:link w:val="ae"/>
    <w:uiPriority w:val="99"/>
    <w:semiHidden/>
    <w:locked/>
    <w:rPr>
      <w:rFonts w:ascii="Calibri" w:hAnsi="Calibri" w:cs="Calibri"/>
      <w:lang w:val="x-none" w:eastAsia="ar-SA" w:bidi="ar-SA"/>
    </w:rPr>
  </w:style>
  <w:style w:type="paragraph" w:styleId="af">
    <w:name w:val="Normal (Web)"/>
    <w:basedOn w:val="a"/>
    <w:uiPriority w:val="99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f0">
    <w:name w:val="Содержимое таблицы"/>
    <w:basedOn w:val="a"/>
    <w:uiPriority w:val="99"/>
    <w:pPr>
      <w:suppressLineNumbers/>
    </w:pPr>
  </w:style>
  <w:style w:type="paragraph" w:customStyle="1" w:styleId="af1">
    <w:name w:val="Заголовок таблицы"/>
    <w:basedOn w:val="af0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города Москвы</vt:lpstr>
    </vt:vector>
  </TitlesOfParts>
  <Company>Reanimator Extreme Edition</Company>
  <LinksUpToDate>false</LinksUpToDate>
  <CharactersWithSpaces>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города Москвы</dc:title>
  <dc:subject/>
  <dc:creator>User</dc:creator>
  <cp:keywords/>
  <dc:description/>
  <cp:lastModifiedBy>admin</cp:lastModifiedBy>
  <cp:revision>2</cp:revision>
  <dcterms:created xsi:type="dcterms:W3CDTF">2014-02-24T10:58:00Z</dcterms:created>
  <dcterms:modified xsi:type="dcterms:W3CDTF">2014-02-24T10:58:00Z</dcterms:modified>
</cp:coreProperties>
</file>