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3B" w:rsidRDefault="004F013B" w:rsidP="00646E7D">
      <w:pPr>
        <w:spacing w:line="360" w:lineRule="auto"/>
        <w:jc w:val="center"/>
        <w:rPr>
          <w:sz w:val="28"/>
          <w:szCs w:val="28"/>
        </w:rPr>
      </w:pPr>
    </w:p>
    <w:p w:rsidR="00646E7D" w:rsidRDefault="00646E7D" w:rsidP="00646E7D">
      <w:pPr>
        <w:spacing w:line="360" w:lineRule="auto"/>
        <w:jc w:val="center"/>
        <w:rPr>
          <w:sz w:val="28"/>
          <w:szCs w:val="28"/>
        </w:rPr>
      </w:pPr>
      <w:r>
        <w:rPr>
          <w:sz w:val="28"/>
          <w:szCs w:val="28"/>
        </w:rPr>
        <w:t>Содержание</w:t>
      </w:r>
    </w:p>
    <w:p w:rsidR="00646E7D" w:rsidRDefault="00646E7D" w:rsidP="00646E7D">
      <w:pPr>
        <w:tabs>
          <w:tab w:val="right" w:leader="dot" w:pos="9639"/>
        </w:tabs>
        <w:spacing w:line="360" w:lineRule="auto"/>
        <w:jc w:val="both"/>
        <w:rPr>
          <w:sz w:val="28"/>
          <w:szCs w:val="28"/>
        </w:rPr>
      </w:pPr>
      <w:r>
        <w:rPr>
          <w:sz w:val="28"/>
          <w:szCs w:val="28"/>
        </w:rPr>
        <w:t>Введение</w:t>
      </w:r>
      <w:r>
        <w:rPr>
          <w:sz w:val="28"/>
          <w:szCs w:val="28"/>
        </w:rPr>
        <w:tab/>
        <w:t>3</w:t>
      </w:r>
    </w:p>
    <w:p w:rsidR="00646E7D" w:rsidRDefault="00646E7D" w:rsidP="00646E7D">
      <w:pPr>
        <w:tabs>
          <w:tab w:val="right" w:leader="dot" w:pos="9639"/>
        </w:tabs>
        <w:spacing w:line="360" w:lineRule="auto"/>
        <w:jc w:val="both"/>
        <w:rPr>
          <w:sz w:val="28"/>
          <w:szCs w:val="28"/>
        </w:rPr>
      </w:pPr>
      <w:r>
        <w:rPr>
          <w:sz w:val="28"/>
          <w:szCs w:val="28"/>
        </w:rPr>
        <w:t xml:space="preserve">1. </w:t>
      </w:r>
      <w:r w:rsidRPr="00646E7D">
        <w:rPr>
          <w:sz w:val="28"/>
          <w:szCs w:val="28"/>
        </w:rPr>
        <w:t>Понятие личности. Личность и общество</w:t>
      </w:r>
      <w:r>
        <w:rPr>
          <w:sz w:val="28"/>
          <w:szCs w:val="28"/>
        </w:rPr>
        <w:tab/>
      </w:r>
      <w:r w:rsidR="006B4685">
        <w:rPr>
          <w:sz w:val="28"/>
          <w:szCs w:val="28"/>
        </w:rPr>
        <w:t>5</w:t>
      </w:r>
    </w:p>
    <w:p w:rsidR="00646E7D" w:rsidRDefault="00646E7D" w:rsidP="00646E7D">
      <w:pPr>
        <w:tabs>
          <w:tab w:val="right" w:leader="dot" w:pos="9639"/>
        </w:tabs>
        <w:spacing w:line="360" w:lineRule="auto"/>
        <w:ind w:firstLine="180"/>
        <w:jc w:val="both"/>
        <w:rPr>
          <w:sz w:val="28"/>
          <w:szCs w:val="28"/>
        </w:rPr>
      </w:pPr>
      <w:r>
        <w:rPr>
          <w:sz w:val="28"/>
          <w:szCs w:val="28"/>
        </w:rPr>
        <w:t xml:space="preserve">1.1. </w:t>
      </w:r>
      <w:r w:rsidRPr="00C96A4E">
        <w:rPr>
          <w:sz w:val="28"/>
          <w:szCs w:val="28"/>
        </w:rPr>
        <w:t>Понятие личности</w:t>
      </w:r>
      <w:r w:rsidR="006B4685">
        <w:rPr>
          <w:sz w:val="28"/>
          <w:szCs w:val="28"/>
        </w:rPr>
        <w:tab/>
        <w:t>5</w:t>
      </w:r>
    </w:p>
    <w:p w:rsidR="00646E7D" w:rsidRDefault="00646E7D" w:rsidP="00646E7D">
      <w:pPr>
        <w:tabs>
          <w:tab w:val="right" w:leader="dot" w:pos="9639"/>
        </w:tabs>
        <w:spacing w:line="360" w:lineRule="auto"/>
        <w:ind w:firstLine="180"/>
        <w:jc w:val="both"/>
        <w:rPr>
          <w:sz w:val="28"/>
          <w:szCs w:val="28"/>
        </w:rPr>
      </w:pPr>
      <w:r>
        <w:rPr>
          <w:sz w:val="28"/>
          <w:szCs w:val="28"/>
        </w:rPr>
        <w:t xml:space="preserve">1.2. </w:t>
      </w:r>
      <w:r w:rsidRPr="00C96A4E">
        <w:rPr>
          <w:sz w:val="28"/>
          <w:szCs w:val="28"/>
        </w:rPr>
        <w:t>Процесс формирования личности</w:t>
      </w:r>
      <w:r>
        <w:rPr>
          <w:sz w:val="28"/>
          <w:szCs w:val="28"/>
        </w:rPr>
        <w:tab/>
        <w:t>6</w:t>
      </w:r>
    </w:p>
    <w:p w:rsidR="00646E7D" w:rsidRDefault="00646E7D" w:rsidP="00646E7D">
      <w:pPr>
        <w:tabs>
          <w:tab w:val="right" w:leader="dot" w:pos="9639"/>
        </w:tabs>
        <w:spacing w:line="360" w:lineRule="auto"/>
        <w:jc w:val="both"/>
        <w:rPr>
          <w:rStyle w:val="apple-style-span"/>
          <w:sz w:val="28"/>
          <w:szCs w:val="28"/>
        </w:rPr>
      </w:pPr>
      <w:r>
        <w:rPr>
          <w:sz w:val="28"/>
          <w:szCs w:val="28"/>
        </w:rPr>
        <w:t xml:space="preserve">2. </w:t>
      </w:r>
      <w:r w:rsidRPr="00646E7D">
        <w:rPr>
          <w:rStyle w:val="apple-style-span"/>
          <w:sz w:val="28"/>
          <w:szCs w:val="28"/>
        </w:rPr>
        <w:t>Социализация личности</w:t>
      </w:r>
      <w:r>
        <w:rPr>
          <w:rStyle w:val="apple-style-span"/>
          <w:sz w:val="28"/>
          <w:szCs w:val="28"/>
        </w:rPr>
        <w:tab/>
      </w:r>
      <w:r w:rsidR="0095252E">
        <w:rPr>
          <w:rStyle w:val="apple-style-span"/>
          <w:sz w:val="28"/>
          <w:szCs w:val="28"/>
        </w:rPr>
        <w:t>9</w:t>
      </w:r>
    </w:p>
    <w:p w:rsidR="00646E7D" w:rsidRDefault="00646E7D" w:rsidP="00646E7D">
      <w:pPr>
        <w:tabs>
          <w:tab w:val="right" w:leader="dot" w:pos="9639"/>
        </w:tabs>
        <w:spacing w:line="360" w:lineRule="auto"/>
        <w:ind w:firstLine="180"/>
        <w:jc w:val="both"/>
        <w:rPr>
          <w:rStyle w:val="apple-style-span"/>
          <w:sz w:val="28"/>
          <w:szCs w:val="28"/>
        </w:rPr>
      </w:pPr>
      <w:r>
        <w:rPr>
          <w:rStyle w:val="apple-style-span"/>
          <w:sz w:val="28"/>
          <w:szCs w:val="28"/>
        </w:rPr>
        <w:t xml:space="preserve">2.1. </w:t>
      </w:r>
      <w:r w:rsidRPr="00646E7D">
        <w:rPr>
          <w:sz w:val="28"/>
        </w:rPr>
        <w:t>Понятие и сущность социализации</w:t>
      </w:r>
      <w:r>
        <w:rPr>
          <w:rStyle w:val="apple-style-span"/>
          <w:sz w:val="28"/>
          <w:szCs w:val="28"/>
        </w:rPr>
        <w:tab/>
      </w:r>
      <w:r w:rsidR="0095252E">
        <w:rPr>
          <w:rStyle w:val="apple-style-span"/>
          <w:sz w:val="28"/>
          <w:szCs w:val="28"/>
        </w:rPr>
        <w:t>9</w:t>
      </w:r>
    </w:p>
    <w:p w:rsidR="00646E7D" w:rsidRDefault="00646E7D" w:rsidP="00646E7D">
      <w:pPr>
        <w:tabs>
          <w:tab w:val="right" w:leader="dot" w:pos="9639"/>
        </w:tabs>
        <w:spacing w:line="360" w:lineRule="auto"/>
        <w:ind w:firstLine="180"/>
        <w:jc w:val="both"/>
        <w:rPr>
          <w:rStyle w:val="apple-style-span"/>
          <w:sz w:val="28"/>
          <w:szCs w:val="28"/>
        </w:rPr>
      </w:pPr>
      <w:r>
        <w:rPr>
          <w:rStyle w:val="apple-style-span"/>
          <w:sz w:val="28"/>
          <w:szCs w:val="28"/>
        </w:rPr>
        <w:t>2.</w:t>
      </w:r>
      <w:r w:rsidR="00E24C83">
        <w:rPr>
          <w:rStyle w:val="apple-style-span"/>
          <w:sz w:val="28"/>
          <w:szCs w:val="28"/>
        </w:rPr>
        <w:t>2</w:t>
      </w:r>
      <w:r w:rsidR="00A81590">
        <w:rPr>
          <w:rStyle w:val="apple-style-span"/>
          <w:sz w:val="28"/>
          <w:szCs w:val="28"/>
        </w:rPr>
        <w:t>.</w:t>
      </w:r>
      <w:r w:rsidR="00A81590" w:rsidRPr="00A81590">
        <w:rPr>
          <w:iCs/>
          <w:sz w:val="28"/>
          <w:szCs w:val="28"/>
        </w:rPr>
        <w:t xml:space="preserve"> </w:t>
      </w:r>
      <w:r w:rsidR="005D3D1A">
        <w:rPr>
          <w:iCs/>
          <w:sz w:val="28"/>
          <w:szCs w:val="28"/>
        </w:rPr>
        <w:t>Этапы</w:t>
      </w:r>
      <w:r w:rsidR="00A81590" w:rsidRPr="004B09DB">
        <w:rPr>
          <w:iCs/>
          <w:sz w:val="28"/>
          <w:szCs w:val="28"/>
        </w:rPr>
        <w:t xml:space="preserve"> социализации личности</w:t>
      </w:r>
      <w:r w:rsidR="0095252E">
        <w:rPr>
          <w:rStyle w:val="apple-style-span"/>
          <w:sz w:val="28"/>
          <w:szCs w:val="28"/>
        </w:rPr>
        <w:t>.</w:t>
      </w:r>
      <w:r w:rsidR="0095252E">
        <w:rPr>
          <w:rStyle w:val="apple-style-span"/>
          <w:sz w:val="28"/>
          <w:szCs w:val="28"/>
        </w:rPr>
        <w:tab/>
        <w:t>10</w:t>
      </w:r>
    </w:p>
    <w:p w:rsidR="00B466CF" w:rsidRPr="00B466CF" w:rsidRDefault="00B466CF" w:rsidP="00646E7D">
      <w:pPr>
        <w:tabs>
          <w:tab w:val="right" w:leader="dot" w:pos="9639"/>
        </w:tabs>
        <w:spacing w:line="360" w:lineRule="auto"/>
        <w:ind w:firstLine="180"/>
        <w:jc w:val="both"/>
        <w:rPr>
          <w:rStyle w:val="apple-style-span"/>
          <w:sz w:val="28"/>
          <w:szCs w:val="28"/>
        </w:rPr>
      </w:pPr>
      <w:r>
        <w:rPr>
          <w:rStyle w:val="apple-style-span"/>
          <w:sz w:val="28"/>
          <w:szCs w:val="28"/>
        </w:rPr>
        <w:t xml:space="preserve">2.3. </w:t>
      </w:r>
      <w:r w:rsidRPr="00B466CF">
        <w:rPr>
          <w:rStyle w:val="apple-style-span"/>
          <w:sz w:val="28"/>
          <w:szCs w:val="28"/>
        </w:rPr>
        <w:t>Агенты социализации.</w:t>
      </w:r>
      <w:r>
        <w:rPr>
          <w:rStyle w:val="apple-style-span"/>
          <w:sz w:val="28"/>
          <w:szCs w:val="28"/>
        </w:rPr>
        <w:tab/>
      </w:r>
      <w:r w:rsidR="0095252E">
        <w:rPr>
          <w:rStyle w:val="apple-style-span"/>
          <w:sz w:val="28"/>
          <w:szCs w:val="28"/>
        </w:rPr>
        <w:t>12</w:t>
      </w:r>
    </w:p>
    <w:p w:rsidR="00646E7D" w:rsidRDefault="00646E7D" w:rsidP="00646E7D">
      <w:pPr>
        <w:tabs>
          <w:tab w:val="right" w:leader="dot" w:pos="9639"/>
        </w:tabs>
        <w:spacing w:line="360" w:lineRule="auto"/>
        <w:jc w:val="both"/>
        <w:rPr>
          <w:rStyle w:val="apple-style-span"/>
          <w:sz w:val="28"/>
          <w:szCs w:val="28"/>
        </w:rPr>
      </w:pPr>
      <w:r>
        <w:rPr>
          <w:rStyle w:val="apple-style-span"/>
          <w:sz w:val="28"/>
          <w:szCs w:val="28"/>
        </w:rPr>
        <w:t xml:space="preserve">3. </w:t>
      </w:r>
      <w:r w:rsidR="00A81590">
        <w:rPr>
          <w:sz w:val="28"/>
          <w:szCs w:val="28"/>
        </w:rPr>
        <w:t>Институты социализации</w:t>
      </w:r>
      <w:r w:rsidR="0095252E">
        <w:rPr>
          <w:rStyle w:val="apple-style-span"/>
          <w:sz w:val="28"/>
          <w:szCs w:val="28"/>
        </w:rPr>
        <w:tab/>
        <w:t>14</w:t>
      </w:r>
      <w:r>
        <w:rPr>
          <w:rStyle w:val="apple-style-span"/>
          <w:sz w:val="28"/>
          <w:szCs w:val="28"/>
        </w:rPr>
        <w:tab/>
      </w:r>
    </w:p>
    <w:p w:rsidR="00646E7D" w:rsidRDefault="00646E7D" w:rsidP="00646E7D">
      <w:pPr>
        <w:tabs>
          <w:tab w:val="right" w:leader="dot" w:pos="9639"/>
        </w:tabs>
        <w:spacing w:line="360" w:lineRule="auto"/>
        <w:jc w:val="both"/>
        <w:rPr>
          <w:rStyle w:val="apple-style-span"/>
          <w:sz w:val="28"/>
          <w:szCs w:val="28"/>
        </w:rPr>
      </w:pPr>
      <w:r>
        <w:rPr>
          <w:rStyle w:val="apple-style-span"/>
          <w:sz w:val="28"/>
          <w:szCs w:val="28"/>
        </w:rPr>
        <w:t>Заключение</w:t>
      </w:r>
      <w:r>
        <w:rPr>
          <w:rStyle w:val="apple-style-span"/>
          <w:sz w:val="28"/>
          <w:szCs w:val="28"/>
        </w:rPr>
        <w:tab/>
      </w:r>
      <w:r w:rsidR="0095252E">
        <w:rPr>
          <w:rStyle w:val="apple-style-span"/>
          <w:sz w:val="28"/>
          <w:szCs w:val="28"/>
        </w:rPr>
        <w:t>17</w:t>
      </w:r>
    </w:p>
    <w:p w:rsidR="00357279" w:rsidRDefault="00646E7D" w:rsidP="00DA229B">
      <w:pPr>
        <w:tabs>
          <w:tab w:val="right" w:leader="dot" w:pos="9639"/>
        </w:tabs>
        <w:rPr>
          <w:rStyle w:val="apple-style-span"/>
          <w:sz w:val="28"/>
          <w:szCs w:val="28"/>
        </w:rPr>
      </w:pPr>
      <w:r>
        <w:rPr>
          <w:rStyle w:val="apple-style-span"/>
          <w:sz w:val="28"/>
          <w:szCs w:val="28"/>
        </w:rPr>
        <w:t>Список литературы</w:t>
      </w:r>
      <w:r w:rsidR="00DA229B">
        <w:rPr>
          <w:rStyle w:val="apple-style-span"/>
          <w:sz w:val="28"/>
          <w:szCs w:val="28"/>
        </w:rPr>
        <w:tab/>
      </w:r>
      <w:r w:rsidR="0095252E">
        <w:rPr>
          <w:rStyle w:val="apple-style-span"/>
          <w:sz w:val="28"/>
          <w:szCs w:val="28"/>
        </w:rPr>
        <w:t>18</w:t>
      </w: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E24C83" w:rsidRDefault="00E24C83" w:rsidP="00DA229B">
      <w:pPr>
        <w:tabs>
          <w:tab w:val="right" w:leader="dot" w:pos="9639"/>
        </w:tabs>
        <w:rPr>
          <w:rStyle w:val="apple-style-span"/>
          <w:sz w:val="28"/>
          <w:szCs w:val="28"/>
        </w:rPr>
      </w:pPr>
    </w:p>
    <w:p w:rsidR="00E24C83" w:rsidRDefault="00E24C83"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DA229B">
      <w:pPr>
        <w:tabs>
          <w:tab w:val="right" w:leader="dot" w:pos="9639"/>
        </w:tabs>
        <w:rPr>
          <w:rStyle w:val="apple-style-span"/>
          <w:sz w:val="28"/>
          <w:szCs w:val="28"/>
        </w:rPr>
      </w:pPr>
    </w:p>
    <w:p w:rsidR="00357279" w:rsidRDefault="00357279" w:rsidP="00357279">
      <w:pPr>
        <w:tabs>
          <w:tab w:val="right" w:leader="dot" w:pos="9639"/>
        </w:tabs>
        <w:spacing w:line="360" w:lineRule="auto"/>
        <w:jc w:val="center"/>
        <w:rPr>
          <w:sz w:val="28"/>
          <w:szCs w:val="28"/>
        </w:rPr>
      </w:pPr>
      <w:r>
        <w:rPr>
          <w:sz w:val="28"/>
          <w:szCs w:val="28"/>
        </w:rPr>
        <w:t>Введение</w:t>
      </w:r>
    </w:p>
    <w:p w:rsidR="00357279" w:rsidRDefault="006E175D" w:rsidP="00357279">
      <w:pPr>
        <w:tabs>
          <w:tab w:val="right" w:leader="dot" w:pos="9639"/>
        </w:tabs>
        <w:spacing w:line="360" w:lineRule="auto"/>
        <w:ind w:firstLine="720"/>
        <w:jc w:val="both"/>
        <w:rPr>
          <w:rStyle w:val="apple-style-span"/>
          <w:sz w:val="28"/>
          <w:szCs w:val="28"/>
        </w:rPr>
      </w:pPr>
      <w:r w:rsidRPr="006E175D">
        <w:rPr>
          <w:rStyle w:val="apple-style-span"/>
          <w:sz w:val="28"/>
          <w:szCs w:val="28"/>
        </w:rPr>
        <w:t>По сравнению с животными человек вступает в мир удивительно «незавершенным». Человеческие качества являют собой социальный продукт, результат социализации – процесса социального взаимодействия, в ходе которого люди приобретают знания, взгляды, принципы, усваивают правила поведения, необходимые для успешной жизни в обществе. Благодаря социализации простой биологический организм трансформируется в личность – истинно социальное существо. Без социализации возрождение культуры от поколения к поколению было бы невозможным. Человеческие существа полностью зависят от социального наследия, созданного бесчисленными поколениями своих предков в течение многих тысячелетий. Благодаря культурному наследию каждое новое поколение способно двигаться вперед, опираясь на достижения предыдущего. Без социализации общество не смогло бы просуществовать более срока жизни одного поколения. У индивидов не было бы тех общих навыков и представлений, которые необходимы им для того, чтобы координировать свои действия и объединять отдельные жизни в единой общественной системе.</w:t>
      </w:r>
    </w:p>
    <w:p w:rsidR="006E175D" w:rsidRDefault="006E175D" w:rsidP="00613322">
      <w:pPr>
        <w:pStyle w:val="a5"/>
        <w:spacing w:before="0" w:beforeAutospacing="0" w:after="0" w:afterAutospacing="0" w:line="360" w:lineRule="auto"/>
        <w:ind w:firstLine="709"/>
        <w:jc w:val="both"/>
        <w:rPr>
          <w:sz w:val="28"/>
          <w:szCs w:val="28"/>
        </w:rPr>
      </w:pPr>
      <w:r>
        <w:rPr>
          <w:rStyle w:val="apple-style-span"/>
          <w:sz w:val="28"/>
          <w:szCs w:val="28"/>
        </w:rPr>
        <w:t xml:space="preserve">Тема контрольной работы </w:t>
      </w:r>
      <w:r>
        <w:rPr>
          <w:sz w:val="28"/>
          <w:szCs w:val="28"/>
        </w:rPr>
        <w:t>«Социализация личности»</w:t>
      </w:r>
      <w:r>
        <w:rPr>
          <w:rStyle w:val="apple-style-span"/>
          <w:sz w:val="28"/>
          <w:szCs w:val="28"/>
        </w:rPr>
        <w:t xml:space="preserve"> актуальна, т.к. </w:t>
      </w:r>
      <w:r>
        <w:rPr>
          <w:sz w:val="28"/>
          <w:szCs w:val="28"/>
        </w:rPr>
        <w:t>п</w:t>
      </w:r>
      <w:r w:rsidRPr="00EE58AD">
        <w:rPr>
          <w:sz w:val="28"/>
          <w:szCs w:val="28"/>
        </w:rPr>
        <w:t>роблема изучения личности в социологии является одной из центральных</w:t>
      </w:r>
      <w:r>
        <w:rPr>
          <w:sz w:val="28"/>
          <w:szCs w:val="28"/>
        </w:rPr>
        <w:t>. К</w:t>
      </w:r>
      <w:r w:rsidRPr="00EE58AD">
        <w:rPr>
          <w:sz w:val="28"/>
          <w:szCs w:val="28"/>
        </w:rPr>
        <w:t xml:space="preserve">аждый социолог для понимания сущности социальных явлений, системы взаимосвязей людей в обществе обязан понять, что движет поступками каждого конкретного человека. </w:t>
      </w:r>
    </w:p>
    <w:p w:rsidR="006E175D" w:rsidRDefault="006E175D" w:rsidP="00613322">
      <w:pPr>
        <w:pStyle w:val="a5"/>
        <w:spacing w:before="0" w:beforeAutospacing="0" w:after="0" w:afterAutospacing="0" w:line="360" w:lineRule="auto"/>
        <w:ind w:firstLine="709"/>
        <w:jc w:val="both"/>
        <w:rPr>
          <w:sz w:val="28"/>
          <w:szCs w:val="28"/>
        </w:rPr>
      </w:pPr>
      <w:r w:rsidRPr="00C55057">
        <w:rPr>
          <w:sz w:val="28"/>
          <w:szCs w:val="28"/>
        </w:rPr>
        <w:t xml:space="preserve">Индивидуальное поведение, таким образом, представляет собой основу понимания жизни всей социальной группы или общества. </w:t>
      </w:r>
    </w:p>
    <w:p w:rsidR="006E175D" w:rsidRDefault="006E175D" w:rsidP="00613322">
      <w:pPr>
        <w:spacing w:line="360" w:lineRule="auto"/>
        <w:ind w:firstLine="709"/>
        <w:jc w:val="both"/>
        <w:rPr>
          <w:sz w:val="28"/>
          <w:szCs w:val="28"/>
        </w:rPr>
      </w:pPr>
      <w:r>
        <w:rPr>
          <w:sz w:val="28"/>
          <w:szCs w:val="28"/>
        </w:rPr>
        <w:t>Объектом исследования является личность как социальное существо. Предмет исследования: социализация личности, ее фазы и этапы.</w:t>
      </w:r>
    </w:p>
    <w:p w:rsidR="006E175D" w:rsidRDefault="006E175D" w:rsidP="00613322">
      <w:pPr>
        <w:spacing w:line="360" w:lineRule="auto"/>
        <w:ind w:firstLine="709"/>
        <w:jc w:val="both"/>
        <w:rPr>
          <w:sz w:val="28"/>
          <w:szCs w:val="28"/>
        </w:rPr>
      </w:pPr>
      <w:r>
        <w:rPr>
          <w:sz w:val="28"/>
          <w:szCs w:val="28"/>
        </w:rPr>
        <w:t>Цель работы: рассмотреть содержание социализации личности, ее фаз и этапов</w:t>
      </w:r>
    </w:p>
    <w:p w:rsidR="006E175D" w:rsidRDefault="006E175D" w:rsidP="00613322">
      <w:pPr>
        <w:spacing w:line="360" w:lineRule="auto"/>
        <w:ind w:firstLine="709"/>
        <w:jc w:val="both"/>
        <w:rPr>
          <w:sz w:val="28"/>
          <w:szCs w:val="28"/>
        </w:rPr>
      </w:pPr>
      <w:r>
        <w:rPr>
          <w:sz w:val="28"/>
          <w:szCs w:val="28"/>
        </w:rPr>
        <w:t>Задачи:</w:t>
      </w:r>
    </w:p>
    <w:p w:rsidR="006E175D" w:rsidRDefault="006E175D" w:rsidP="00613322">
      <w:pPr>
        <w:spacing w:line="360" w:lineRule="auto"/>
        <w:ind w:firstLine="709"/>
        <w:jc w:val="both"/>
        <w:rPr>
          <w:sz w:val="28"/>
          <w:szCs w:val="28"/>
        </w:rPr>
      </w:pPr>
      <w:r>
        <w:rPr>
          <w:sz w:val="28"/>
          <w:szCs w:val="28"/>
        </w:rPr>
        <w:t>1. Изучить понятие личности;</w:t>
      </w:r>
    </w:p>
    <w:p w:rsidR="006E175D" w:rsidRDefault="006E175D" w:rsidP="006E175D">
      <w:pPr>
        <w:spacing w:line="360" w:lineRule="auto"/>
        <w:ind w:firstLine="540"/>
        <w:jc w:val="both"/>
        <w:rPr>
          <w:sz w:val="28"/>
          <w:szCs w:val="28"/>
        </w:rPr>
      </w:pPr>
      <w:r>
        <w:rPr>
          <w:sz w:val="28"/>
          <w:szCs w:val="28"/>
        </w:rPr>
        <w:t>2. Раскрыть содержание понятия «Социализация личности»;</w:t>
      </w:r>
    </w:p>
    <w:p w:rsidR="006E175D" w:rsidRDefault="006E175D" w:rsidP="006E175D">
      <w:pPr>
        <w:spacing w:line="360" w:lineRule="auto"/>
        <w:ind w:firstLine="540"/>
        <w:jc w:val="both"/>
        <w:rPr>
          <w:sz w:val="28"/>
          <w:szCs w:val="28"/>
        </w:rPr>
      </w:pPr>
      <w:r>
        <w:rPr>
          <w:sz w:val="28"/>
          <w:szCs w:val="28"/>
        </w:rPr>
        <w:t>3. Исследовать фазы и этапы социализации личности.</w:t>
      </w:r>
    </w:p>
    <w:p w:rsidR="006E175D" w:rsidRPr="00C55057" w:rsidRDefault="006E175D" w:rsidP="006E175D">
      <w:pPr>
        <w:pStyle w:val="a5"/>
        <w:spacing w:before="0" w:beforeAutospacing="0" w:after="0" w:afterAutospacing="0" w:line="360" w:lineRule="auto"/>
        <w:ind w:firstLine="709"/>
        <w:jc w:val="both"/>
        <w:rPr>
          <w:sz w:val="28"/>
          <w:szCs w:val="28"/>
        </w:rPr>
      </w:pPr>
    </w:p>
    <w:p w:rsidR="006E175D" w:rsidRDefault="006E175D"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357279">
      <w:pPr>
        <w:tabs>
          <w:tab w:val="right" w:leader="dot" w:pos="9639"/>
        </w:tabs>
        <w:spacing w:line="360" w:lineRule="auto"/>
        <w:ind w:firstLine="720"/>
        <w:jc w:val="both"/>
        <w:rPr>
          <w:rStyle w:val="apple-style-span"/>
          <w:sz w:val="28"/>
          <w:szCs w:val="28"/>
        </w:rPr>
      </w:pPr>
    </w:p>
    <w:p w:rsidR="002844DF" w:rsidRDefault="002844DF" w:rsidP="002844DF">
      <w:pPr>
        <w:tabs>
          <w:tab w:val="right" w:leader="dot" w:pos="9639"/>
        </w:tabs>
        <w:spacing w:line="360" w:lineRule="auto"/>
        <w:jc w:val="center"/>
        <w:rPr>
          <w:sz w:val="28"/>
          <w:szCs w:val="28"/>
        </w:rPr>
      </w:pPr>
      <w:r>
        <w:rPr>
          <w:sz w:val="28"/>
          <w:szCs w:val="28"/>
        </w:rPr>
        <w:t xml:space="preserve">1. </w:t>
      </w:r>
      <w:r w:rsidRPr="00646E7D">
        <w:rPr>
          <w:sz w:val="28"/>
          <w:szCs w:val="28"/>
        </w:rPr>
        <w:t>Понятие личности. Личность и общество</w:t>
      </w:r>
    </w:p>
    <w:p w:rsidR="002844DF" w:rsidRDefault="002844DF" w:rsidP="002844DF">
      <w:pPr>
        <w:tabs>
          <w:tab w:val="right" w:leader="dot" w:pos="9639"/>
        </w:tabs>
        <w:spacing w:line="360" w:lineRule="auto"/>
        <w:jc w:val="center"/>
        <w:rPr>
          <w:sz w:val="28"/>
          <w:szCs w:val="28"/>
        </w:rPr>
      </w:pPr>
      <w:r>
        <w:rPr>
          <w:sz w:val="28"/>
          <w:szCs w:val="28"/>
        </w:rPr>
        <w:t xml:space="preserve">1.1. </w:t>
      </w:r>
      <w:r w:rsidRPr="00C96A4E">
        <w:rPr>
          <w:sz w:val="28"/>
          <w:szCs w:val="28"/>
        </w:rPr>
        <w:t>Понятие личности</w:t>
      </w:r>
    </w:p>
    <w:p w:rsidR="002844DF" w:rsidRPr="00633053" w:rsidRDefault="002844DF" w:rsidP="006202DD">
      <w:pPr>
        <w:pStyle w:val="a5"/>
        <w:spacing w:before="0" w:beforeAutospacing="0" w:after="0" w:afterAutospacing="0" w:line="360" w:lineRule="auto"/>
        <w:ind w:firstLine="720"/>
        <w:jc w:val="both"/>
        <w:rPr>
          <w:sz w:val="28"/>
          <w:szCs w:val="28"/>
        </w:rPr>
      </w:pPr>
      <w:r w:rsidRPr="00076050">
        <w:rPr>
          <w:sz w:val="28"/>
          <w:szCs w:val="28"/>
        </w:rPr>
        <w:t>Социально-психологические явления возникают при взаимодействии социальной среды, личности</w:t>
      </w:r>
      <w:r>
        <w:rPr>
          <w:sz w:val="28"/>
          <w:szCs w:val="28"/>
        </w:rPr>
        <w:t xml:space="preserve"> и группы.</w:t>
      </w:r>
    </w:p>
    <w:p w:rsidR="002844DF" w:rsidRPr="00076050" w:rsidRDefault="002844DF" w:rsidP="006202DD">
      <w:pPr>
        <w:pStyle w:val="a5"/>
        <w:spacing w:before="0" w:beforeAutospacing="0" w:after="0" w:afterAutospacing="0" w:line="360" w:lineRule="auto"/>
        <w:ind w:firstLine="720"/>
        <w:jc w:val="both"/>
        <w:rPr>
          <w:sz w:val="28"/>
          <w:szCs w:val="28"/>
        </w:rPr>
      </w:pPr>
      <w:r w:rsidRPr="00076050">
        <w:rPr>
          <w:sz w:val="28"/>
          <w:szCs w:val="28"/>
        </w:rPr>
        <w:t xml:space="preserve">Социальная среда - это все, что окружает человека в его социальной жизни, это конкретное проявление, своеобразие общественных отношений на определенном этапе их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 </w:t>
      </w:r>
    </w:p>
    <w:p w:rsidR="002844DF" w:rsidRPr="00633053" w:rsidRDefault="002844DF" w:rsidP="006202DD">
      <w:pPr>
        <w:pStyle w:val="a5"/>
        <w:spacing w:before="0" w:beforeAutospacing="0" w:after="0" w:afterAutospacing="0" w:line="360" w:lineRule="auto"/>
        <w:ind w:firstLine="720"/>
        <w:jc w:val="both"/>
        <w:rPr>
          <w:sz w:val="28"/>
          <w:szCs w:val="28"/>
        </w:rPr>
      </w:pPr>
      <w:r w:rsidRPr="00076050">
        <w:rPr>
          <w:sz w:val="28"/>
          <w:szCs w:val="28"/>
        </w:rPr>
        <w:t xml:space="preserve">Для социально-психологического анализа личности следует четко разграничить понятия "личность", "индивид", "индивидуальность", "человек". </w:t>
      </w:r>
    </w:p>
    <w:p w:rsidR="002844DF" w:rsidRPr="00076050" w:rsidRDefault="002844DF" w:rsidP="006202DD">
      <w:pPr>
        <w:pStyle w:val="a5"/>
        <w:numPr>
          <w:ilvl w:val="0"/>
          <w:numId w:val="1"/>
        </w:numPr>
        <w:tabs>
          <w:tab w:val="clear" w:pos="720"/>
          <w:tab w:val="num" w:pos="0"/>
          <w:tab w:val="left" w:pos="900"/>
        </w:tabs>
        <w:spacing w:before="0" w:beforeAutospacing="0" w:after="0" w:afterAutospacing="0" w:line="360" w:lineRule="auto"/>
        <w:ind w:left="0" w:firstLine="720"/>
        <w:jc w:val="both"/>
        <w:rPr>
          <w:sz w:val="28"/>
          <w:szCs w:val="28"/>
        </w:rPr>
      </w:pPr>
      <w:r w:rsidRPr="00076050">
        <w:rPr>
          <w:sz w:val="28"/>
          <w:szCs w:val="28"/>
        </w:rPr>
        <w:t xml:space="preserve">Человек –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w:t>
      </w:r>
    </w:p>
    <w:p w:rsidR="006202DD" w:rsidRDefault="002844DF" w:rsidP="006202DD">
      <w:pPr>
        <w:pStyle w:val="a5"/>
        <w:numPr>
          <w:ilvl w:val="0"/>
          <w:numId w:val="1"/>
        </w:numPr>
        <w:tabs>
          <w:tab w:val="clear" w:pos="720"/>
          <w:tab w:val="num" w:pos="0"/>
          <w:tab w:val="left" w:pos="900"/>
        </w:tabs>
        <w:spacing w:line="360" w:lineRule="auto"/>
        <w:ind w:left="0" w:firstLine="720"/>
        <w:jc w:val="both"/>
        <w:rPr>
          <w:sz w:val="28"/>
          <w:szCs w:val="28"/>
        </w:rPr>
      </w:pPr>
      <w:r w:rsidRPr="00076050">
        <w:rPr>
          <w:sz w:val="28"/>
          <w:szCs w:val="28"/>
        </w:rPr>
        <w:t xml:space="preserve"> Индивид понимается как отдельный, конкретный человек, как единичный представитель человеческого рода</w:t>
      </w:r>
      <w:r w:rsidR="006202DD">
        <w:rPr>
          <w:sz w:val="28"/>
          <w:szCs w:val="28"/>
        </w:rPr>
        <w:t>.</w:t>
      </w:r>
      <w:r w:rsidRPr="00076050">
        <w:rPr>
          <w:sz w:val="28"/>
          <w:szCs w:val="28"/>
        </w:rPr>
        <w:t xml:space="preserve"> </w:t>
      </w:r>
    </w:p>
    <w:p w:rsidR="002844DF" w:rsidRPr="00076050" w:rsidRDefault="002844DF" w:rsidP="006202DD">
      <w:pPr>
        <w:pStyle w:val="a5"/>
        <w:numPr>
          <w:ilvl w:val="0"/>
          <w:numId w:val="1"/>
        </w:numPr>
        <w:tabs>
          <w:tab w:val="clear" w:pos="720"/>
          <w:tab w:val="num" w:pos="0"/>
          <w:tab w:val="left" w:pos="900"/>
        </w:tabs>
        <w:spacing w:line="360" w:lineRule="auto"/>
        <w:ind w:left="0" w:firstLine="720"/>
        <w:jc w:val="both"/>
        <w:rPr>
          <w:sz w:val="28"/>
          <w:szCs w:val="28"/>
        </w:rPr>
      </w:pPr>
      <w:r w:rsidRPr="00076050">
        <w:rPr>
          <w:sz w:val="28"/>
          <w:szCs w:val="28"/>
        </w:rPr>
        <w:t>Индивидуальность можно определить как совокупность черт, отличающих одного индивида от другого, причем различия проводятся на самых разных уровнях – биохимическом, нейрофизиологическом, пс</w:t>
      </w:r>
      <w:r>
        <w:rPr>
          <w:sz w:val="28"/>
          <w:szCs w:val="28"/>
        </w:rPr>
        <w:t xml:space="preserve">ихологическом, социальном и др. </w:t>
      </w:r>
    </w:p>
    <w:p w:rsidR="002844DF" w:rsidRDefault="002844DF" w:rsidP="00613322">
      <w:pPr>
        <w:pStyle w:val="a5"/>
        <w:numPr>
          <w:ilvl w:val="0"/>
          <w:numId w:val="1"/>
        </w:numPr>
        <w:tabs>
          <w:tab w:val="clear" w:pos="720"/>
          <w:tab w:val="num" w:pos="0"/>
          <w:tab w:val="left" w:pos="900"/>
        </w:tabs>
        <w:spacing w:before="0" w:beforeAutospacing="0" w:after="0" w:afterAutospacing="0" w:line="360" w:lineRule="auto"/>
        <w:ind w:left="0" w:firstLine="720"/>
        <w:jc w:val="both"/>
        <w:rPr>
          <w:sz w:val="28"/>
          <w:szCs w:val="28"/>
        </w:rPr>
      </w:pPr>
      <w:r w:rsidRPr="00076050">
        <w:rPr>
          <w:sz w:val="28"/>
          <w:szCs w:val="28"/>
        </w:rPr>
        <w:t>Личность это устойчивая  система  социально  значимых  черт,  которые  характеризуют индивида, продукт общественного  развития  и  включения  индивидов  в  систему  социальных отношений посредством активной пр</w:t>
      </w:r>
      <w:r>
        <w:rPr>
          <w:sz w:val="28"/>
          <w:szCs w:val="28"/>
        </w:rPr>
        <w:t>едметной деятельности и общения.</w:t>
      </w:r>
      <w:r>
        <w:rPr>
          <w:rStyle w:val="a8"/>
          <w:sz w:val="28"/>
          <w:szCs w:val="28"/>
        </w:rPr>
        <w:footnoteReference w:id="1"/>
      </w:r>
      <w:r>
        <w:rPr>
          <w:sz w:val="28"/>
          <w:szCs w:val="28"/>
        </w:rPr>
        <w:t xml:space="preserve"> </w:t>
      </w:r>
    </w:p>
    <w:p w:rsidR="00DD4CC6" w:rsidRPr="00DD4CC6" w:rsidRDefault="00DD4CC6" w:rsidP="00613322">
      <w:pPr>
        <w:pStyle w:val="a5"/>
        <w:spacing w:before="0" w:beforeAutospacing="0" w:after="0" w:afterAutospacing="0" w:line="360" w:lineRule="auto"/>
        <w:ind w:firstLine="720"/>
        <w:jc w:val="both"/>
        <w:rPr>
          <w:sz w:val="28"/>
          <w:szCs w:val="28"/>
        </w:rPr>
      </w:pPr>
      <w:r w:rsidRPr="00DD4CC6">
        <w:rPr>
          <w:sz w:val="28"/>
          <w:szCs w:val="28"/>
        </w:rPr>
        <w:t xml:space="preserve">Личность является объектом изучения ряда гуманитарных наук, прежде всего,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психических процессов, свойств и отношений: темперамента, характера, способностей, волевых качеств и т.д. </w:t>
      </w:r>
    </w:p>
    <w:p w:rsidR="00DD4CC6" w:rsidRPr="00DD4CC6" w:rsidRDefault="00DD4CC6" w:rsidP="00DD4CC6">
      <w:pPr>
        <w:pStyle w:val="a5"/>
        <w:spacing w:before="0" w:beforeAutospacing="0" w:after="0" w:afterAutospacing="0" w:line="360" w:lineRule="auto"/>
        <w:ind w:firstLine="720"/>
        <w:jc w:val="both"/>
        <w:rPr>
          <w:sz w:val="28"/>
          <w:szCs w:val="28"/>
        </w:rPr>
      </w:pPr>
      <w:r w:rsidRPr="00DD4CC6">
        <w:rPr>
          <w:sz w:val="28"/>
          <w:szCs w:val="28"/>
        </w:rPr>
        <w:t xml:space="preserve">Социологический же подход выделяет в личности социально-типическое. Основная проблематика социологической теории личности связана с процессом формирования личности и развития ее потребностей в неразрывной связи с функционированием и развитием социальных общностей, изучением закономерной связи личности и общества, личности и группы, регуляции и саморегуляции социального поведения личности. Социология в целом содержит множество теорий личности, которые отличаются друг от друга кардинальными методологическими установками. </w:t>
      </w:r>
    </w:p>
    <w:p w:rsidR="00DD4CC6" w:rsidRPr="00DD4CC6" w:rsidRDefault="00DD4CC6" w:rsidP="00DD4CC6">
      <w:pPr>
        <w:pStyle w:val="a5"/>
        <w:spacing w:before="0" w:beforeAutospacing="0" w:after="0" w:afterAutospacing="0" w:line="360" w:lineRule="auto"/>
        <w:ind w:firstLine="720"/>
        <w:jc w:val="both"/>
        <w:rPr>
          <w:sz w:val="28"/>
          <w:szCs w:val="28"/>
        </w:rPr>
      </w:pPr>
      <w:r w:rsidRPr="00DD4CC6">
        <w:rPr>
          <w:sz w:val="28"/>
          <w:szCs w:val="28"/>
        </w:rPr>
        <w:t xml:space="preserve">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w:t>
      </w:r>
    </w:p>
    <w:p w:rsidR="000047B9" w:rsidRPr="00DD4CC6" w:rsidRDefault="00DD4CC6" w:rsidP="0095252E">
      <w:pPr>
        <w:pStyle w:val="a5"/>
        <w:spacing w:before="0" w:beforeAutospacing="0" w:after="0" w:afterAutospacing="0" w:line="360" w:lineRule="auto"/>
        <w:ind w:firstLine="720"/>
        <w:jc w:val="both"/>
        <w:rPr>
          <w:sz w:val="28"/>
          <w:szCs w:val="28"/>
        </w:rPr>
      </w:pPr>
      <w:r w:rsidRPr="00DD4CC6">
        <w:rPr>
          <w:sz w:val="28"/>
          <w:szCs w:val="28"/>
        </w:rPr>
        <w:t>Самосознание личности трансформируется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действию.</w:t>
      </w:r>
    </w:p>
    <w:p w:rsidR="0047712C" w:rsidRDefault="00DD4CC6" w:rsidP="000047B9">
      <w:pPr>
        <w:pStyle w:val="a5"/>
        <w:spacing w:before="0" w:beforeAutospacing="0" w:after="0" w:afterAutospacing="0" w:line="360" w:lineRule="auto"/>
        <w:jc w:val="center"/>
        <w:rPr>
          <w:sz w:val="28"/>
          <w:szCs w:val="28"/>
        </w:rPr>
      </w:pPr>
      <w:r>
        <w:rPr>
          <w:sz w:val="28"/>
          <w:szCs w:val="28"/>
        </w:rPr>
        <w:t xml:space="preserve">1.2. </w:t>
      </w:r>
      <w:r w:rsidRPr="00C96A4E">
        <w:rPr>
          <w:sz w:val="28"/>
          <w:szCs w:val="28"/>
        </w:rPr>
        <w:t>Процесс формирования личности</w:t>
      </w:r>
    </w:p>
    <w:p w:rsidR="000047B9" w:rsidRDefault="00EB4096" w:rsidP="006202DD">
      <w:pPr>
        <w:pStyle w:val="a5"/>
        <w:spacing w:before="0" w:beforeAutospacing="0" w:after="0" w:afterAutospacing="0" w:line="360" w:lineRule="auto"/>
        <w:ind w:firstLine="720"/>
        <w:jc w:val="both"/>
        <w:rPr>
          <w:sz w:val="28"/>
          <w:szCs w:val="28"/>
        </w:rPr>
      </w:pPr>
      <w:r w:rsidRPr="00EE58AD">
        <w:rPr>
          <w:sz w:val="28"/>
          <w:szCs w:val="28"/>
        </w:rPr>
        <w:t>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и способностями, а социальное окружение при этом играет весьма незначительную роль. 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Очевидно, что это крайние точки зрения на процесс формирования личности.</w:t>
      </w:r>
    </w:p>
    <w:p w:rsidR="00EB4096" w:rsidRPr="00EE58AD" w:rsidRDefault="00EB4096" w:rsidP="006202DD">
      <w:pPr>
        <w:spacing w:line="360" w:lineRule="auto"/>
        <w:ind w:firstLine="720"/>
        <w:jc w:val="both"/>
        <w:rPr>
          <w:b/>
          <w:sz w:val="28"/>
          <w:szCs w:val="28"/>
        </w:rPr>
      </w:pPr>
      <w:r>
        <w:rPr>
          <w:sz w:val="28"/>
          <w:szCs w:val="28"/>
        </w:rPr>
        <w:t>Необходимо</w:t>
      </w:r>
      <w:r w:rsidRPr="00EE58AD">
        <w:rPr>
          <w:sz w:val="28"/>
          <w:szCs w:val="28"/>
        </w:rPr>
        <w:t xml:space="preserve"> учитывать как биологические особенности личности, так и ее социальный опыт. Вместе с тем практика показывает, что социальные фактора формирования личности более весомы. Представляется удовлетворительным определение личности, данное В.</w:t>
      </w:r>
      <w:r>
        <w:rPr>
          <w:sz w:val="28"/>
          <w:szCs w:val="28"/>
        </w:rPr>
        <w:t xml:space="preserve"> </w:t>
      </w:r>
      <w:r w:rsidR="00656EB9">
        <w:rPr>
          <w:sz w:val="28"/>
          <w:szCs w:val="28"/>
        </w:rPr>
        <w:t>Ядовым: «</w:t>
      </w:r>
      <w:r w:rsidRPr="00EE58AD">
        <w:rPr>
          <w:sz w:val="28"/>
          <w:szCs w:val="28"/>
        </w:rPr>
        <w:t>Личность - это целостность социальных свойств человека, продукт общественного развития и включения индивида в систему социальные отношений посредством активной деятельности и общения</w:t>
      </w:r>
      <w:r w:rsidR="00656EB9">
        <w:rPr>
          <w:sz w:val="28"/>
          <w:szCs w:val="28"/>
        </w:rPr>
        <w:t>»</w:t>
      </w:r>
      <w:r w:rsidRPr="00EE58AD">
        <w:rPr>
          <w:sz w:val="28"/>
          <w:szCs w:val="28"/>
        </w:rPr>
        <w:t>. В соответствии с этим взглядом личность развивается из биологического организма исключительно благодаря различным видам социального и культурного опыта. При этом не отрицается наличие у нее врожденных способностей, темперамента и предрасположенности, значительно влияющих на процесс формирования личностных черт.</w:t>
      </w:r>
      <w:r>
        <w:rPr>
          <w:rStyle w:val="a8"/>
          <w:sz w:val="28"/>
          <w:szCs w:val="28"/>
        </w:rPr>
        <w:footnoteReference w:id="2"/>
      </w:r>
      <w:r w:rsidRPr="00EE58AD">
        <w:rPr>
          <w:sz w:val="28"/>
          <w:szCs w:val="28"/>
        </w:rPr>
        <w:t xml:space="preserve"> </w:t>
      </w:r>
    </w:p>
    <w:p w:rsidR="00656EB9" w:rsidRDefault="00656EB9" w:rsidP="006202DD">
      <w:pPr>
        <w:spacing w:line="360" w:lineRule="auto"/>
        <w:ind w:firstLine="720"/>
        <w:jc w:val="both"/>
        <w:rPr>
          <w:sz w:val="28"/>
        </w:rPr>
      </w:pPr>
      <w:r>
        <w:rPr>
          <w:sz w:val="28"/>
        </w:rPr>
        <w:t>Становление личности происходит в процессе усвоения людьми опыта и ценностных ориентаций данного общества, что называют социализацией. Человек учится выполнять особые социальные роли, т.е. учиться вести себя в соответствии с ролью ребенка, студента, мужа и т.д. все они имеют выраженный культурный контекст и, в частности, значительно зависят от стереотипа мышления. 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и общества. В течении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и т.п. в принципе личность может «умереть» в еще живом человеке, что говорит о сложной внутренней структуре этого феномена.</w:t>
      </w:r>
    </w:p>
    <w:p w:rsidR="00656EB9" w:rsidRDefault="00656EB9" w:rsidP="001E1D59">
      <w:pPr>
        <w:spacing w:line="360" w:lineRule="auto"/>
        <w:ind w:firstLine="709"/>
        <w:jc w:val="both"/>
        <w:rPr>
          <w:sz w:val="28"/>
        </w:rPr>
      </w:pPr>
      <w:r>
        <w:rPr>
          <w:sz w:val="28"/>
        </w:rPr>
        <w:t xml:space="preserve">Первая грань Я – это так называемое телесное или физическое Я, переживание своего тела как воплощения Я, образ тела, переживания физических дефектов, сознание здоровья или болезни. В форме телесного Я  мы ощущаем не столько личность, сколько её материальный субстрат – тело, через посредство которого она проявляет себя и иначе проявиться не может. Тело очень большой вклад в целостное ощущение собственного Я – об этом всем известно на собственном опыте. Особенно большое значение телесное Я  приобретает в подростковом возрасте, когда собственное Я начинает выходить из человека на передний план, а другие стороны Я еще отстают в своем развитии. </w:t>
      </w:r>
    </w:p>
    <w:p w:rsidR="00656EB9" w:rsidRDefault="00656EB9" w:rsidP="001E1D59">
      <w:pPr>
        <w:spacing w:line="360" w:lineRule="auto"/>
        <w:ind w:firstLine="709"/>
        <w:jc w:val="both"/>
        <w:rPr>
          <w:sz w:val="28"/>
        </w:rPr>
      </w:pPr>
      <w:r>
        <w:rPr>
          <w:sz w:val="28"/>
        </w:rPr>
        <w:t>Вторая грань Я – это социально-ролевое Я, выражающееся в ощущении себя носителем тех или иных социальных ролей и функций. Доминирование социально-ролевого Я – характеризующая черта бюрократа всех времен и народов, который мыслит себя как воплощение определенных должностных функций и государственных интересов – и ничего кроме этого я не содержит.</w:t>
      </w:r>
    </w:p>
    <w:p w:rsidR="00656EB9" w:rsidRDefault="00656EB9" w:rsidP="001E1D59">
      <w:pPr>
        <w:spacing w:line="360" w:lineRule="auto"/>
        <w:ind w:firstLine="709"/>
        <w:jc w:val="both"/>
        <w:rPr>
          <w:sz w:val="28"/>
        </w:rPr>
      </w:pPr>
      <w:r>
        <w:rPr>
          <w:sz w:val="28"/>
        </w:rPr>
        <w:t>Третья грань – психологическое Я. Она включает в себя восприятие собственных черт, диспозиций, мотивов, потребностей и способностей и отвечает на вопрос «какой я».</w:t>
      </w:r>
    </w:p>
    <w:p w:rsidR="00656EB9" w:rsidRDefault="00656EB9" w:rsidP="001E1D59">
      <w:pPr>
        <w:spacing w:line="360" w:lineRule="auto"/>
        <w:ind w:firstLine="709"/>
        <w:jc w:val="both"/>
        <w:rPr>
          <w:sz w:val="28"/>
        </w:rPr>
      </w:pPr>
      <w:r>
        <w:rPr>
          <w:sz w:val="28"/>
        </w:rPr>
        <w:t xml:space="preserve">Четвертая грань Я - это ощущения себя как источника активности или, наоборот пассивного объекта воздействий, переживание свой свободы или несвободы. Его можно назвать экзистенциальным Я, поскольку в нем отражаются личностные особенности высшего экзистенциального уровня, особенности не каких-то конкретных личностных структур, а общих принципов отношений личности с окружающим ее миром. </w:t>
      </w:r>
    </w:p>
    <w:p w:rsidR="00AA7E06" w:rsidRPr="0095252E" w:rsidRDefault="001E1D59" w:rsidP="0095252E">
      <w:pPr>
        <w:spacing w:line="360" w:lineRule="auto"/>
        <w:ind w:firstLine="709"/>
        <w:jc w:val="both"/>
        <w:rPr>
          <w:rStyle w:val="apple-style-span"/>
          <w:sz w:val="28"/>
        </w:rPr>
      </w:pPr>
      <w:r>
        <w:rPr>
          <w:sz w:val="28"/>
        </w:rPr>
        <w:t>П</w:t>
      </w:r>
      <w:r w:rsidR="00656EB9">
        <w:rPr>
          <w:sz w:val="28"/>
        </w:rPr>
        <w:t xml:space="preserve">ятая грань Я- это самоотношение или смысл Я. Наиболее поверхностным проявлением самоотношения выступает самооценка - общее </w:t>
      </w:r>
      <w:r>
        <w:rPr>
          <w:sz w:val="28"/>
        </w:rPr>
        <w:t>положительное</w:t>
      </w:r>
      <w:r w:rsidR="00656EB9">
        <w:rPr>
          <w:sz w:val="28"/>
        </w:rPr>
        <w:t xml:space="preserve"> или </w:t>
      </w:r>
      <w:r>
        <w:rPr>
          <w:sz w:val="28"/>
        </w:rPr>
        <w:t>отрицательное</w:t>
      </w:r>
      <w:r w:rsidR="00656EB9">
        <w:rPr>
          <w:sz w:val="28"/>
        </w:rPr>
        <w:t xml:space="preserve"> отношение к себе. Следует  различать самоуважение - отношение к себе как бы со стороны, обусловленное каким-то реальными достоинства</w:t>
      </w:r>
      <w:r>
        <w:rPr>
          <w:sz w:val="28"/>
        </w:rPr>
        <w:t>ми или недостатками;</w:t>
      </w:r>
      <w:r w:rsidR="00656EB9">
        <w:rPr>
          <w:sz w:val="28"/>
        </w:rPr>
        <w:t xml:space="preserve"> и самопринятие - непосредственное эмоциональное отношение к себе, не зависящее от того, есть ли в</w:t>
      </w:r>
      <w:r>
        <w:rPr>
          <w:sz w:val="28"/>
        </w:rPr>
        <w:t xml:space="preserve"> человеке</w:t>
      </w:r>
      <w:r w:rsidR="00656EB9">
        <w:rPr>
          <w:sz w:val="28"/>
        </w:rPr>
        <w:t xml:space="preserve"> какие-то черты, объясняющие это отношение. Не менее важными характеристиками самоотношения являются степень его целостности, интегрированности, а также автономности, независимости от внешних оценок.</w:t>
      </w:r>
      <w:r>
        <w:rPr>
          <w:rStyle w:val="a8"/>
          <w:sz w:val="28"/>
        </w:rPr>
        <w:footnoteReference w:id="3"/>
      </w:r>
    </w:p>
    <w:p w:rsidR="001E1D59" w:rsidRDefault="001E1D59" w:rsidP="001E1D59">
      <w:pPr>
        <w:tabs>
          <w:tab w:val="right" w:leader="dot" w:pos="9639"/>
        </w:tabs>
        <w:spacing w:line="360" w:lineRule="auto"/>
        <w:jc w:val="center"/>
        <w:rPr>
          <w:rStyle w:val="apple-style-span"/>
          <w:sz w:val="28"/>
          <w:szCs w:val="28"/>
        </w:rPr>
      </w:pPr>
      <w:r>
        <w:rPr>
          <w:sz w:val="28"/>
          <w:szCs w:val="28"/>
        </w:rPr>
        <w:t xml:space="preserve">2. </w:t>
      </w:r>
      <w:r w:rsidRPr="00646E7D">
        <w:rPr>
          <w:rStyle w:val="apple-style-span"/>
          <w:sz w:val="28"/>
          <w:szCs w:val="28"/>
        </w:rPr>
        <w:t>Социализация личности</w:t>
      </w:r>
    </w:p>
    <w:p w:rsidR="001E1D59" w:rsidRDefault="001E1D59" w:rsidP="001E1D59">
      <w:pPr>
        <w:tabs>
          <w:tab w:val="right" w:leader="dot" w:pos="9639"/>
        </w:tabs>
        <w:spacing w:line="360" w:lineRule="auto"/>
        <w:jc w:val="center"/>
        <w:rPr>
          <w:sz w:val="28"/>
        </w:rPr>
      </w:pPr>
      <w:r>
        <w:rPr>
          <w:rStyle w:val="apple-style-span"/>
          <w:sz w:val="28"/>
          <w:szCs w:val="28"/>
        </w:rPr>
        <w:t xml:space="preserve">2.1. </w:t>
      </w:r>
      <w:r w:rsidRPr="00646E7D">
        <w:rPr>
          <w:sz w:val="28"/>
        </w:rPr>
        <w:t>Понятие и сущность социализации</w:t>
      </w:r>
    </w:p>
    <w:p w:rsidR="001E1D59" w:rsidRDefault="00B502AA" w:rsidP="006202DD">
      <w:pPr>
        <w:tabs>
          <w:tab w:val="right" w:leader="dot" w:pos="9639"/>
        </w:tabs>
        <w:spacing w:line="360" w:lineRule="auto"/>
        <w:ind w:firstLine="720"/>
        <w:jc w:val="both"/>
        <w:rPr>
          <w:rStyle w:val="apple-style-span"/>
          <w:sz w:val="28"/>
          <w:szCs w:val="28"/>
        </w:rPr>
      </w:pPr>
      <w:r w:rsidRPr="00B502AA">
        <w:rPr>
          <w:rStyle w:val="apple-style-span"/>
          <w:sz w:val="28"/>
          <w:szCs w:val="28"/>
        </w:rPr>
        <w:t>Человек – существо социальное. С первых дней своего существования он окружен себе подобными, включен в разного рода социальные взаимодействия. Первый опыт социального общения человек приобретает еще до того, как начинает говорить. Будучи частью социума, человек приобретает определенный субъективный опыт, который становится неотъемлемой частью личности. Социализация – процесс и результат усвоения и последующего активного воспроизводства индивидом социального опыта. Процесс социализации неразрывно связан с общением и совместной деятельностью людей.</w:t>
      </w:r>
    </w:p>
    <w:p w:rsidR="00B502AA" w:rsidRPr="00804BC3" w:rsidRDefault="00B502AA" w:rsidP="006202DD">
      <w:pPr>
        <w:spacing w:line="360" w:lineRule="auto"/>
        <w:ind w:firstLine="720"/>
        <w:jc w:val="both"/>
        <w:rPr>
          <w:sz w:val="28"/>
          <w:szCs w:val="28"/>
        </w:rPr>
      </w:pPr>
      <w:r w:rsidRPr="00804BC3">
        <w:rPr>
          <w:sz w:val="28"/>
          <w:szCs w:val="28"/>
        </w:rPr>
        <w:t xml:space="preserve">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w:t>
      </w:r>
    </w:p>
    <w:p w:rsidR="00B502AA" w:rsidRDefault="00B502AA" w:rsidP="006202DD">
      <w:pPr>
        <w:tabs>
          <w:tab w:val="right" w:leader="dot" w:pos="9639"/>
        </w:tabs>
        <w:spacing w:line="360" w:lineRule="auto"/>
        <w:ind w:firstLine="720"/>
        <w:jc w:val="both"/>
        <w:rPr>
          <w:sz w:val="28"/>
          <w:szCs w:val="28"/>
        </w:rPr>
      </w:pPr>
      <w:r w:rsidRPr="00804BC3">
        <w:rPr>
          <w:sz w:val="28"/>
          <w:szCs w:val="28"/>
        </w:rPr>
        <w:t>Процесс социализации непрерывен и продолжается в течение всей жизни человека. Окружающий нас мир меняется, требуя соответствующих изменений и от нас. Человеческая сущность не высекается навечно из гранита, она не может в детстве окончательно сформироваться так, чтобы больше уже не меняться. Жизнь – это адаптация, процесс непрерывного обновления и изменения.</w:t>
      </w:r>
    </w:p>
    <w:p w:rsidR="00B502AA" w:rsidRDefault="00B502AA" w:rsidP="006202DD">
      <w:pPr>
        <w:spacing w:line="360" w:lineRule="auto"/>
        <w:ind w:firstLine="720"/>
        <w:jc w:val="both"/>
        <w:rPr>
          <w:sz w:val="28"/>
          <w:szCs w:val="28"/>
        </w:rPr>
      </w:pPr>
      <w:r w:rsidRPr="00804BC3">
        <w:rPr>
          <w:sz w:val="28"/>
          <w:szCs w:val="28"/>
        </w:rPr>
        <w:t xml:space="preserve">Интеграция индивида в общество – длительный и сложный  процесс. Он включает в себя усвоение социальных норм и ценностей, а также процесс освоения ролей. </w:t>
      </w:r>
    </w:p>
    <w:p w:rsidR="00B502AA" w:rsidRDefault="00B502AA" w:rsidP="006202DD">
      <w:pPr>
        <w:spacing w:line="360" w:lineRule="auto"/>
        <w:ind w:firstLine="720"/>
        <w:jc w:val="both"/>
        <w:rPr>
          <w:sz w:val="28"/>
          <w:szCs w:val="28"/>
        </w:rPr>
      </w:pPr>
      <w:r>
        <w:rPr>
          <w:sz w:val="28"/>
          <w:szCs w:val="28"/>
        </w:rPr>
        <w:t>Социализация идет по двум взаимно переплетающихся направлениям. С одной стороны, включается в систему социальных отношении, индивид усваивает культурный опыт своего общества, его ценности и нормы. В данном случае он является объектом общественного воздействия. С другой стороны, социализируясь, человек все шире и активнее участвует в делах общества и дальнейшем развитии его культуры. Здесь он выступает уже как субъект социальных отношении.</w:t>
      </w:r>
      <w:r>
        <w:rPr>
          <w:rStyle w:val="a8"/>
          <w:sz w:val="28"/>
          <w:szCs w:val="28"/>
        </w:rPr>
        <w:footnoteReference w:id="4"/>
      </w:r>
      <w:r>
        <w:rPr>
          <w:sz w:val="28"/>
          <w:szCs w:val="28"/>
        </w:rPr>
        <w:t xml:space="preserve"> </w:t>
      </w:r>
    </w:p>
    <w:p w:rsidR="00B502AA" w:rsidRPr="00B502AA" w:rsidRDefault="00B502AA" w:rsidP="00B502AA">
      <w:pPr>
        <w:spacing w:line="360" w:lineRule="auto"/>
        <w:ind w:firstLine="720"/>
        <w:jc w:val="both"/>
        <w:rPr>
          <w:sz w:val="28"/>
          <w:szCs w:val="28"/>
        </w:rPr>
      </w:pPr>
      <w:r w:rsidRPr="00B502AA">
        <w:rPr>
          <w:sz w:val="28"/>
          <w:szCs w:val="28"/>
        </w:rPr>
        <w:t xml:space="preserve">Сущность социализации состоит в сочетании приспособления и обособления человека в условиях конкретного общества. Процесс социализации и адаптации тесно взаимосвязаны. </w:t>
      </w:r>
    </w:p>
    <w:p w:rsidR="00B502AA" w:rsidRPr="00B502AA" w:rsidRDefault="00B502AA" w:rsidP="00B502AA">
      <w:pPr>
        <w:spacing w:line="360" w:lineRule="auto"/>
        <w:ind w:firstLine="720"/>
        <w:jc w:val="both"/>
        <w:rPr>
          <w:sz w:val="28"/>
          <w:szCs w:val="28"/>
        </w:rPr>
      </w:pPr>
      <w:r>
        <w:rPr>
          <w:sz w:val="28"/>
          <w:szCs w:val="28"/>
        </w:rPr>
        <w:t>А</w:t>
      </w:r>
      <w:r w:rsidRPr="00B502AA">
        <w:rPr>
          <w:sz w:val="28"/>
          <w:szCs w:val="28"/>
        </w:rPr>
        <w:t>даптация  - это процесс и результат становления индивида социальным существом. Обособление – процесс автономизации человека в обществе. Результат этого процесса – потребность человека иметь собственные взгляды и наличие таковых (ценностная автономия), потребность иметь собственные привязанности (эмоциональная автономия), потребность самостоятельно решать лично его касающиеся  вопросы, способность противостоять тем жизненным ситуациям, которые мешают его самоизменению, самоопределению, самореализации, самоутверждению (поведенческая автономия). Таким образом, обособление – это процесс и результат становления человеческой индивидуальности.</w:t>
      </w:r>
    </w:p>
    <w:p w:rsidR="00B502AA" w:rsidRPr="00B502AA" w:rsidRDefault="00B502AA" w:rsidP="00B502AA">
      <w:pPr>
        <w:spacing w:line="360" w:lineRule="auto"/>
        <w:ind w:firstLine="720"/>
        <w:jc w:val="both"/>
        <w:rPr>
          <w:sz w:val="28"/>
          <w:szCs w:val="28"/>
        </w:rPr>
      </w:pPr>
      <w:r w:rsidRPr="00B502AA">
        <w:rPr>
          <w:sz w:val="28"/>
          <w:szCs w:val="28"/>
        </w:rPr>
        <w:t xml:space="preserve">Из сказанного следует, что в процессе социализации заложен внутренний, до конца не разрешенный конфликт между мерой адаптации человека в обществе и степенью обособления его в обществе. </w:t>
      </w:r>
    </w:p>
    <w:p w:rsidR="00B502AA" w:rsidRDefault="00B502AA" w:rsidP="0095252E">
      <w:pPr>
        <w:spacing w:line="360" w:lineRule="auto"/>
        <w:ind w:firstLine="720"/>
        <w:jc w:val="both"/>
        <w:rPr>
          <w:rStyle w:val="apple-style-span"/>
          <w:sz w:val="28"/>
          <w:szCs w:val="28"/>
        </w:rPr>
      </w:pPr>
      <w:r w:rsidRPr="00B502AA">
        <w:rPr>
          <w:sz w:val="28"/>
          <w:szCs w:val="28"/>
        </w:rPr>
        <w:t>Социализация человека в современном мире, имея более или менее явные особенности в том или ином обществе, в каждом из них обладает рядом общих или сходных характеристик.</w:t>
      </w:r>
    </w:p>
    <w:p w:rsidR="00B502AA" w:rsidRDefault="00E24C83" w:rsidP="00E24C83">
      <w:pPr>
        <w:tabs>
          <w:tab w:val="right" w:leader="dot" w:pos="9639"/>
        </w:tabs>
        <w:spacing w:line="360" w:lineRule="auto"/>
        <w:jc w:val="center"/>
        <w:rPr>
          <w:rStyle w:val="apple-style-span"/>
          <w:sz w:val="28"/>
          <w:szCs w:val="28"/>
        </w:rPr>
      </w:pPr>
      <w:r w:rsidRPr="00E24C83">
        <w:rPr>
          <w:rStyle w:val="apple-style-span"/>
          <w:sz w:val="28"/>
          <w:szCs w:val="28"/>
        </w:rPr>
        <w:t xml:space="preserve">2.2. </w:t>
      </w:r>
      <w:r w:rsidR="005D3D1A">
        <w:rPr>
          <w:rStyle w:val="apple-style-span"/>
          <w:sz w:val="28"/>
          <w:szCs w:val="28"/>
        </w:rPr>
        <w:t>Этапы</w:t>
      </w:r>
      <w:r w:rsidRPr="00E24C83">
        <w:rPr>
          <w:rStyle w:val="apple-style-span"/>
          <w:sz w:val="28"/>
          <w:szCs w:val="28"/>
        </w:rPr>
        <w:t xml:space="preserve"> социализации личности</w:t>
      </w:r>
    </w:p>
    <w:p w:rsidR="00F67A9C" w:rsidRDefault="00F67A9C" w:rsidP="006202DD">
      <w:pPr>
        <w:pStyle w:val="a5"/>
        <w:spacing w:before="0" w:beforeAutospacing="0" w:after="0" w:afterAutospacing="0" w:line="360" w:lineRule="auto"/>
        <w:ind w:firstLine="720"/>
        <w:jc w:val="both"/>
        <w:rPr>
          <w:sz w:val="28"/>
          <w:szCs w:val="28"/>
        </w:rPr>
      </w:pPr>
      <w:r w:rsidRPr="00AD4F13">
        <w:rPr>
          <w:sz w:val="28"/>
          <w:szCs w:val="28"/>
        </w:rPr>
        <w:t xml:space="preserve">Этапы социализации совпадают (условно) с этапами возрастного развития индивида. </w:t>
      </w:r>
    </w:p>
    <w:p w:rsidR="00F67A9C" w:rsidRPr="00AD4F13" w:rsidRDefault="00F67A9C" w:rsidP="006202DD">
      <w:pPr>
        <w:pStyle w:val="a5"/>
        <w:spacing w:before="0" w:beforeAutospacing="0" w:after="0" w:afterAutospacing="0" w:line="360" w:lineRule="auto"/>
        <w:ind w:firstLine="720"/>
        <w:jc w:val="both"/>
        <w:rPr>
          <w:sz w:val="28"/>
          <w:szCs w:val="28"/>
        </w:rPr>
      </w:pPr>
      <w:r w:rsidRPr="00AD4F13">
        <w:rPr>
          <w:sz w:val="28"/>
          <w:szCs w:val="28"/>
        </w:rPr>
        <w:t>По мнению Дж.</w:t>
      </w:r>
      <w:r>
        <w:rPr>
          <w:sz w:val="28"/>
          <w:szCs w:val="28"/>
        </w:rPr>
        <w:t xml:space="preserve"> </w:t>
      </w:r>
      <w:r w:rsidRPr="00AD4F13">
        <w:rPr>
          <w:sz w:val="28"/>
          <w:szCs w:val="28"/>
        </w:rPr>
        <w:t>Г.</w:t>
      </w:r>
      <w:r>
        <w:rPr>
          <w:sz w:val="28"/>
          <w:szCs w:val="28"/>
        </w:rPr>
        <w:t xml:space="preserve"> Мида,</w:t>
      </w:r>
      <w:r w:rsidRPr="00AD4F13">
        <w:rPr>
          <w:sz w:val="28"/>
          <w:szCs w:val="28"/>
        </w:rPr>
        <w:t xml:space="preserve"> социализация включает несколько стадий, связанных с формированием “Я”: стадию имитации (копирование поведения взрослых людей или представителей референтной группы), игровую стадию (проигрывание ролей), стадию коллективных игр (осознание детьми ожиданий других людей на основе образа “обобщенного другого”).</w:t>
      </w:r>
    </w:p>
    <w:p w:rsidR="00E24C83" w:rsidRDefault="00F67A9C" w:rsidP="006202DD">
      <w:pPr>
        <w:tabs>
          <w:tab w:val="right" w:leader="dot" w:pos="9639"/>
        </w:tabs>
        <w:spacing w:line="360" w:lineRule="auto"/>
        <w:ind w:firstLine="720"/>
        <w:jc w:val="both"/>
        <w:rPr>
          <w:sz w:val="28"/>
          <w:szCs w:val="28"/>
        </w:rPr>
      </w:pPr>
      <w:r w:rsidRPr="00AD4F13">
        <w:rPr>
          <w:sz w:val="28"/>
          <w:szCs w:val="28"/>
        </w:rPr>
        <w:t>В концепции З.Фрейда индивид находится все время в состоянии конфликта с обществом. При этом он руководствуется биологическими побуждениями и, прежде всего, сексуальными влечениями.</w:t>
      </w:r>
      <w:r w:rsidRPr="00F67A9C">
        <w:rPr>
          <w:kern w:val="24"/>
          <w:sz w:val="28"/>
          <w:szCs w:val="28"/>
        </w:rPr>
        <w:t xml:space="preserve"> </w:t>
      </w:r>
      <w:r>
        <w:rPr>
          <w:kern w:val="24"/>
          <w:sz w:val="28"/>
          <w:szCs w:val="28"/>
        </w:rPr>
        <w:t>По Фрейду, личность включает три элемента: «ид»</w:t>
      </w:r>
      <w:r>
        <w:rPr>
          <w:noProof/>
          <w:kern w:val="24"/>
          <w:sz w:val="28"/>
          <w:szCs w:val="28"/>
        </w:rPr>
        <w:t xml:space="preserve"> –</w:t>
      </w:r>
      <w:r>
        <w:rPr>
          <w:kern w:val="24"/>
          <w:sz w:val="28"/>
          <w:szCs w:val="28"/>
        </w:rPr>
        <w:t xml:space="preserve"> источник энергии, стимулируемый стремлением к удовольствию; «эго»</w:t>
      </w:r>
      <w:r>
        <w:rPr>
          <w:noProof/>
          <w:kern w:val="24"/>
          <w:sz w:val="28"/>
          <w:szCs w:val="28"/>
        </w:rPr>
        <w:t xml:space="preserve"> – </w:t>
      </w:r>
      <w:r>
        <w:rPr>
          <w:kern w:val="24"/>
          <w:sz w:val="28"/>
          <w:szCs w:val="28"/>
        </w:rPr>
        <w:t>осуществляющий контроль личности, на основе принципа реальности, и «суперэго», или нравственный оценочный элемент. Социализация представляется Фрейдом процессом развертывания врожденных свойств человека, в результате которого проис</w:t>
      </w:r>
      <w:r>
        <w:rPr>
          <w:kern w:val="24"/>
          <w:sz w:val="28"/>
          <w:szCs w:val="28"/>
        </w:rPr>
        <w:softHyphen/>
        <w:t>ходят становления этих трех составляющих элементов личности.</w:t>
      </w:r>
      <w:r>
        <w:rPr>
          <w:rStyle w:val="a8"/>
          <w:kern w:val="24"/>
          <w:sz w:val="28"/>
          <w:szCs w:val="28"/>
        </w:rPr>
        <w:footnoteReference w:id="5"/>
      </w:r>
    </w:p>
    <w:p w:rsidR="00F67A9C" w:rsidRPr="00AD4F13" w:rsidRDefault="00F67A9C" w:rsidP="006202DD">
      <w:pPr>
        <w:pStyle w:val="a5"/>
        <w:spacing w:before="0" w:beforeAutospacing="0" w:after="0" w:afterAutospacing="0" w:line="360" w:lineRule="auto"/>
        <w:ind w:firstLine="720"/>
        <w:jc w:val="both"/>
        <w:rPr>
          <w:sz w:val="28"/>
          <w:szCs w:val="28"/>
        </w:rPr>
      </w:pPr>
      <w:r w:rsidRPr="00AD4F13">
        <w:rPr>
          <w:sz w:val="28"/>
          <w:szCs w:val="28"/>
        </w:rPr>
        <w:t>Известный французский уч</w:t>
      </w:r>
      <w:r>
        <w:rPr>
          <w:sz w:val="28"/>
          <w:szCs w:val="28"/>
        </w:rPr>
        <w:t>еный Ж.Пиаже исследует</w:t>
      </w:r>
      <w:r w:rsidRPr="00AD4F13">
        <w:rPr>
          <w:sz w:val="28"/>
          <w:szCs w:val="28"/>
        </w:rPr>
        <w:t xml:space="preserve"> социализацию как процесс обучения мышлению. Способности к мышлению развиваются у ребенка по мере прохождения им определенных стадий, связанных с приобретением новых навыков познания и обусловленных возрастными особенностями.</w:t>
      </w:r>
    </w:p>
    <w:p w:rsidR="00F67A9C" w:rsidRPr="00F67A9C" w:rsidRDefault="00F67A9C" w:rsidP="006202DD">
      <w:pPr>
        <w:pStyle w:val="a5"/>
        <w:spacing w:before="0" w:beforeAutospacing="0" w:after="0" w:afterAutospacing="0" w:line="360" w:lineRule="auto"/>
        <w:ind w:firstLine="720"/>
        <w:jc w:val="both"/>
        <w:rPr>
          <w:sz w:val="28"/>
          <w:szCs w:val="28"/>
        </w:rPr>
      </w:pPr>
      <w:r w:rsidRPr="00AD4F13">
        <w:rPr>
          <w:sz w:val="28"/>
          <w:szCs w:val="28"/>
        </w:rPr>
        <w:t xml:space="preserve">До 2 лет </w:t>
      </w:r>
      <w:r w:rsidRPr="00F67A9C">
        <w:rPr>
          <w:sz w:val="28"/>
          <w:szCs w:val="28"/>
        </w:rPr>
        <w:t>– </w:t>
      </w:r>
      <w:r w:rsidRPr="00F67A9C">
        <w:rPr>
          <w:iCs/>
          <w:sz w:val="28"/>
          <w:szCs w:val="28"/>
        </w:rPr>
        <w:t xml:space="preserve">сенсомоторная стадия </w:t>
      </w:r>
      <w:r w:rsidRPr="00F67A9C">
        <w:rPr>
          <w:sz w:val="28"/>
          <w:szCs w:val="28"/>
        </w:rPr>
        <w:t>(формирование способности к сохранению в памяти образов предметов окружающего мира).</w:t>
      </w:r>
    </w:p>
    <w:p w:rsidR="00F67A9C" w:rsidRPr="00F67A9C" w:rsidRDefault="00F67A9C" w:rsidP="006202DD">
      <w:pPr>
        <w:pStyle w:val="a5"/>
        <w:spacing w:before="0" w:beforeAutospacing="0" w:after="0" w:afterAutospacing="0" w:line="360" w:lineRule="auto"/>
        <w:ind w:firstLine="720"/>
        <w:jc w:val="both"/>
        <w:rPr>
          <w:sz w:val="28"/>
          <w:szCs w:val="28"/>
        </w:rPr>
      </w:pPr>
      <w:r w:rsidRPr="00F67A9C">
        <w:rPr>
          <w:sz w:val="28"/>
          <w:szCs w:val="28"/>
        </w:rPr>
        <w:t>2–7 лет – </w:t>
      </w:r>
      <w:r w:rsidRPr="00F67A9C">
        <w:rPr>
          <w:iCs/>
          <w:sz w:val="28"/>
          <w:szCs w:val="28"/>
        </w:rPr>
        <w:t xml:space="preserve">предоперациональная стадия </w:t>
      </w:r>
      <w:r w:rsidRPr="00F67A9C">
        <w:rPr>
          <w:sz w:val="28"/>
          <w:szCs w:val="28"/>
        </w:rPr>
        <w:t>(возникновение способностей к различению предметов и символов или их значений).</w:t>
      </w:r>
    </w:p>
    <w:p w:rsidR="00F67A9C" w:rsidRPr="00F67A9C" w:rsidRDefault="00F67A9C" w:rsidP="006202DD">
      <w:pPr>
        <w:pStyle w:val="a5"/>
        <w:spacing w:before="0" w:beforeAutospacing="0" w:after="0" w:afterAutospacing="0" w:line="360" w:lineRule="auto"/>
        <w:ind w:firstLine="720"/>
        <w:jc w:val="both"/>
        <w:rPr>
          <w:sz w:val="28"/>
          <w:szCs w:val="28"/>
        </w:rPr>
      </w:pPr>
      <w:r w:rsidRPr="00F67A9C">
        <w:rPr>
          <w:sz w:val="28"/>
          <w:szCs w:val="28"/>
        </w:rPr>
        <w:t>7–11 лет – </w:t>
      </w:r>
      <w:r w:rsidRPr="00F67A9C">
        <w:rPr>
          <w:iCs/>
          <w:sz w:val="28"/>
          <w:szCs w:val="28"/>
        </w:rPr>
        <w:t xml:space="preserve">стадия конкретных операций </w:t>
      </w:r>
      <w:r w:rsidRPr="00F67A9C">
        <w:rPr>
          <w:sz w:val="28"/>
          <w:szCs w:val="28"/>
        </w:rPr>
        <w:t>(овладением навыками мысленного манипулирования предметами).</w:t>
      </w:r>
    </w:p>
    <w:p w:rsidR="00F67A9C" w:rsidRPr="00AD4F13" w:rsidRDefault="00F67A9C" w:rsidP="006202DD">
      <w:pPr>
        <w:pStyle w:val="a5"/>
        <w:spacing w:before="0" w:beforeAutospacing="0" w:after="0" w:afterAutospacing="0" w:line="360" w:lineRule="auto"/>
        <w:ind w:firstLine="720"/>
        <w:jc w:val="both"/>
        <w:rPr>
          <w:sz w:val="28"/>
          <w:szCs w:val="28"/>
        </w:rPr>
      </w:pPr>
      <w:r w:rsidRPr="00F67A9C">
        <w:rPr>
          <w:sz w:val="28"/>
          <w:szCs w:val="28"/>
        </w:rPr>
        <w:t>12–15 лет – </w:t>
      </w:r>
      <w:r w:rsidRPr="00F67A9C">
        <w:rPr>
          <w:iCs/>
          <w:sz w:val="28"/>
          <w:szCs w:val="28"/>
        </w:rPr>
        <w:t xml:space="preserve">стадия формальных операций </w:t>
      </w:r>
      <w:r w:rsidRPr="00F67A9C">
        <w:rPr>
          <w:sz w:val="28"/>
          <w:szCs w:val="28"/>
        </w:rPr>
        <w:t>(формирование способностей к решению абстрактных задач и осмыслению нравственных</w:t>
      </w:r>
      <w:r w:rsidRPr="00AD4F13">
        <w:rPr>
          <w:sz w:val="28"/>
          <w:szCs w:val="28"/>
        </w:rPr>
        <w:t xml:space="preserve"> проблем своей жизни).</w:t>
      </w:r>
      <w:r w:rsidR="00BF6B85">
        <w:rPr>
          <w:rStyle w:val="a8"/>
          <w:sz w:val="28"/>
          <w:szCs w:val="28"/>
        </w:rPr>
        <w:footnoteReference w:id="6"/>
      </w:r>
    </w:p>
    <w:p w:rsidR="009400A4" w:rsidRPr="006202DD" w:rsidRDefault="009400A4" w:rsidP="0095252E">
      <w:pPr>
        <w:pStyle w:val="a5"/>
        <w:spacing w:before="0" w:beforeAutospacing="0" w:after="0" w:afterAutospacing="0" w:line="360" w:lineRule="auto"/>
        <w:ind w:firstLine="720"/>
        <w:jc w:val="both"/>
        <w:rPr>
          <w:sz w:val="28"/>
          <w:szCs w:val="28"/>
        </w:rPr>
      </w:pPr>
      <w:r w:rsidRPr="009400A4">
        <w:rPr>
          <w:sz w:val="28"/>
          <w:szCs w:val="28"/>
        </w:rPr>
        <w:t xml:space="preserve">В настоящее время выделяют следующие стадии социализации: </w:t>
      </w:r>
      <w:r w:rsidR="0095252E">
        <w:rPr>
          <w:sz w:val="28"/>
          <w:szCs w:val="28"/>
        </w:rPr>
        <w:t xml:space="preserve">    </w:t>
      </w:r>
      <w:r>
        <w:rPr>
          <w:sz w:val="28"/>
          <w:szCs w:val="28"/>
        </w:rPr>
        <w:t>1</w:t>
      </w:r>
      <w:r w:rsidRPr="009400A4">
        <w:rPr>
          <w:sz w:val="28"/>
          <w:szCs w:val="28"/>
        </w:rPr>
        <w:t>.</w:t>
      </w:r>
      <w:r w:rsidRPr="006202DD">
        <w:rPr>
          <w:bCs/>
          <w:sz w:val="28"/>
          <w:szCs w:val="28"/>
        </w:rPr>
        <w:t>Первичная социализация</w:t>
      </w:r>
      <w:r w:rsidRPr="006202DD">
        <w:rPr>
          <w:sz w:val="28"/>
          <w:szCs w:val="28"/>
        </w:rPr>
        <w:t xml:space="preserve">, или стадия адаптации (от рождения до подросткового периода ребенок усваивает социальный опыт некритически, адаптируется, приспосабливается, подражает). </w:t>
      </w:r>
    </w:p>
    <w:p w:rsidR="009400A4" w:rsidRPr="006202DD" w:rsidRDefault="009400A4" w:rsidP="002C62AD">
      <w:pPr>
        <w:numPr>
          <w:ilvl w:val="0"/>
          <w:numId w:val="3"/>
        </w:numPr>
        <w:tabs>
          <w:tab w:val="clear" w:pos="720"/>
          <w:tab w:val="num" w:pos="0"/>
          <w:tab w:val="left" w:pos="900"/>
          <w:tab w:val="left" w:pos="1080"/>
        </w:tabs>
        <w:spacing w:line="360" w:lineRule="auto"/>
        <w:ind w:left="0" w:firstLine="720"/>
        <w:jc w:val="both"/>
        <w:rPr>
          <w:sz w:val="28"/>
          <w:szCs w:val="28"/>
        </w:rPr>
      </w:pPr>
      <w:r w:rsidRPr="006202DD">
        <w:rPr>
          <w:bCs/>
          <w:sz w:val="28"/>
          <w:szCs w:val="28"/>
        </w:rPr>
        <w:t>Стадия индивидуализации</w:t>
      </w:r>
      <w:r w:rsidRPr="006202DD">
        <w:rPr>
          <w:sz w:val="28"/>
          <w:szCs w:val="28"/>
        </w:rPr>
        <w:t xml:space="preserve"> (появляется желание выделить себя среди других, критическое отношение к общественным нормам поведения). В подростковом возрасте стадия индиви</w:t>
      </w:r>
      <w:r w:rsidR="002C62AD" w:rsidRPr="006202DD">
        <w:rPr>
          <w:sz w:val="28"/>
          <w:szCs w:val="28"/>
        </w:rPr>
        <w:t>дуализации, самоопределения «</w:t>
      </w:r>
      <w:r w:rsidRPr="006202DD">
        <w:rPr>
          <w:sz w:val="28"/>
          <w:szCs w:val="28"/>
        </w:rPr>
        <w:t>мир и я</w:t>
      </w:r>
      <w:r w:rsidR="002C62AD" w:rsidRPr="006202DD">
        <w:rPr>
          <w:sz w:val="28"/>
          <w:szCs w:val="28"/>
        </w:rPr>
        <w:t>»</w:t>
      </w:r>
      <w:r w:rsidRPr="006202DD">
        <w:rPr>
          <w:sz w:val="28"/>
          <w:szCs w:val="28"/>
        </w:rPr>
        <w:t xml:space="preserve"> характеризуется как промежуточная социализация, так как все еще неустойчиво в мировоззрении и характере подростка. </w:t>
      </w:r>
    </w:p>
    <w:p w:rsidR="009400A4" w:rsidRPr="006202DD" w:rsidRDefault="009400A4" w:rsidP="00613322">
      <w:pPr>
        <w:tabs>
          <w:tab w:val="num" w:pos="0"/>
        </w:tabs>
        <w:spacing w:line="360" w:lineRule="auto"/>
        <w:ind w:firstLine="720"/>
        <w:rPr>
          <w:sz w:val="28"/>
          <w:szCs w:val="28"/>
        </w:rPr>
      </w:pPr>
      <w:r w:rsidRPr="006202DD">
        <w:rPr>
          <w:sz w:val="28"/>
          <w:szCs w:val="28"/>
        </w:rPr>
        <w:t xml:space="preserve">Юношеский возраст (18-25 лет) характеризуется как устойчиво концептуальная социализация, когда вырабатываются устойчивые свойства личности. </w:t>
      </w:r>
    </w:p>
    <w:p w:rsidR="009400A4" w:rsidRPr="006202DD" w:rsidRDefault="009400A4" w:rsidP="002C62AD">
      <w:pPr>
        <w:numPr>
          <w:ilvl w:val="0"/>
          <w:numId w:val="3"/>
        </w:numPr>
        <w:tabs>
          <w:tab w:val="clear" w:pos="720"/>
          <w:tab w:val="num" w:pos="0"/>
          <w:tab w:val="left" w:pos="900"/>
          <w:tab w:val="left" w:pos="1080"/>
        </w:tabs>
        <w:spacing w:line="360" w:lineRule="auto"/>
        <w:ind w:left="0" w:firstLine="720"/>
        <w:rPr>
          <w:sz w:val="28"/>
          <w:szCs w:val="28"/>
        </w:rPr>
      </w:pPr>
      <w:r w:rsidRPr="006202DD">
        <w:rPr>
          <w:bCs/>
          <w:sz w:val="28"/>
          <w:szCs w:val="28"/>
        </w:rPr>
        <w:t>Стадия интеграции</w:t>
      </w:r>
      <w:r w:rsidRPr="006202DD">
        <w:rPr>
          <w:sz w:val="28"/>
          <w:szCs w:val="28"/>
        </w:rPr>
        <w:t xml:space="preserve"> (появляется желание найти свое место в общест</w:t>
      </w:r>
      <w:r w:rsidR="002C62AD" w:rsidRPr="006202DD">
        <w:rPr>
          <w:sz w:val="28"/>
          <w:szCs w:val="28"/>
        </w:rPr>
        <w:t>ве, «</w:t>
      </w:r>
      <w:r w:rsidRPr="006202DD">
        <w:rPr>
          <w:sz w:val="28"/>
          <w:szCs w:val="28"/>
        </w:rPr>
        <w:t>вписаться</w:t>
      </w:r>
      <w:r w:rsidR="002C62AD" w:rsidRPr="006202DD">
        <w:rPr>
          <w:sz w:val="28"/>
          <w:szCs w:val="28"/>
        </w:rPr>
        <w:t>»</w:t>
      </w:r>
      <w:r w:rsidRPr="006202DD">
        <w:rPr>
          <w:sz w:val="28"/>
          <w:szCs w:val="28"/>
        </w:rPr>
        <w:t xml:space="preserve"> в общество). Интеграция проходит благополучно, если свойства человека принимаются группой, обществом. Если не принимаются, возможны следующие исходы: </w:t>
      </w:r>
    </w:p>
    <w:p w:rsidR="009400A4" w:rsidRPr="006202DD" w:rsidRDefault="009400A4" w:rsidP="009400A4">
      <w:pPr>
        <w:numPr>
          <w:ilvl w:val="1"/>
          <w:numId w:val="3"/>
        </w:numPr>
        <w:tabs>
          <w:tab w:val="num" w:pos="900"/>
        </w:tabs>
        <w:spacing w:line="360" w:lineRule="auto"/>
        <w:ind w:left="0" w:firstLine="540"/>
        <w:rPr>
          <w:sz w:val="28"/>
          <w:szCs w:val="28"/>
        </w:rPr>
      </w:pPr>
      <w:r w:rsidRPr="006202DD">
        <w:rPr>
          <w:sz w:val="28"/>
          <w:szCs w:val="28"/>
        </w:rPr>
        <w:t xml:space="preserve">сохранение своей непохожести и появление агрессивных взаимодействий (взаимоотношений) с людьми и обществом; </w:t>
      </w:r>
    </w:p>
    <w:p w:rsidR="009400A4" w:rsidRPr="006202DD" w:rsidRDefault="002C62AD" w:rsidP="009400A4">
      <w:pPr>
        <w:numPr>
          <w:ilvl w:val="1"/>
          <w:numId w:val="3"/>
        </w:numPr>
        <w:tabs>
          <w:tab w:val="num" w:pos="900"/>
        </w:tabs>
        <w:spacing w:line="360" w:lineRule="auto"/>
        <w:ind w:left="0" w:firstLine="540"/>
        <w:rPr>
          <w:sz w:val="28"/>
          <w:szCs w:val="28"/>
        </w:rPr>
      </w:pPr>
      <w:r w:rsidRPr="006202DD">
        <w:rPr>
          <w:sz w:val="28"/>
          <w:szCs w:val="28"/>
        </w:rPr>
        <w:t>изменение себя, «</w:t>
      </w:r>
      <w:r w:rsidR="009400A4" w:rsidRPr="006202DD">
        <w:rPr>
          <w:sz w:val="28"/>
          <w:szCs w:val="28"/>
        </w:rPr>
        <w:t>стать как все</w:t>
      </w:r>
      <w:r w:rsidRPr="006202DD">
        <w:rPr>
          <w:sz w:val="28"/>
          <w:szCs w:val="28"/>
        </w:rPr>
        <w:t>»</w:t>
      </w:r>
      <w:r w:rsidR="009400A4" w:rsidRPr="006202DD">
        <w:rPr>
          <w:sz w:val="28"/>
          <w:szCs w:val="28"/>
        </w:rPr>
        <w:t xml:space="preserve">; </w:t>
      </w:r>
    </w:p>
    <w:p w:rsidR="009400A4" w:rsidRPr="006202DD" w:rsidRDefault="009400A4" w:rsidP="009400A4">
      <w:pPr>
        <w:numPr>
          <w:ilvl w:val="1"/>
          <w:numId w:val="3"/>
        </w:numPr>
        <w:tabs>
          <w:tab w:val="num" w:pos="900"/>
        </w:tabs>
        <w:spacing w:line="360" w:lineRule="auto"/>
        <w:ind w:left="0" w:firstLine="540"/>
        <w:rPr>
          <w:sz w:val="28"/>
          <w:szCs w:val="28"/>
        </w:rPr>
      </w:pPr>
      <w:r w:rsidRPr="006202DD">
        <w:rPr>
          <w:sz w:val="28"/>
          <w:szCs w:val="28"/>
        </w:rPr>
        <w:t xml:space="preserve">конформизм, внешнее соглашательство, адаптация. </w:t>
      </w:r>
    </w:p>
    <w:p w:rsidR="009400A4" w:rsidRPr="006202DD" w:rsidRDefault="009400A4" w:rsidP="002C62AD">
      <w:pPr>
        <w:numPr>
          <w:ilvl w:val="0"/>
          <w:numId w:val="3"/>
        </w:numPr>
        <w:tabs>
          <w:tab w:val="left" w:pos="900"/>
          <w:tab w:val="left" w:pos="1080"/>
        </w:tabs>
        <w:spacing w:line="360" w:lineRule="auto"/>
        <w:ind w:left="0" w:firstLine="720"/>
        <w:rPr>
          <w:sz w:val="28"/>
          <w:szCs w:val="28"/>
        </w:rPr>
      </w:pPr>
      <w:r w:rsidRPr="006202DD">
        <w:rPr>
          <w:bCs/>
          <w:sz w:val="28"/>
          <w:szCs w:val="28"/>
        </w:rPr>
        <w:t>Трудовая стадия</w:t>
      </w:r>
      <w:r w:rsidRPr="006202DD">
        <w:rPr>
          <w:sz w:val="28"/>
          <w:szCs w:val="28"/>
        </w:rPr>
        <w:t xml:space="preserve"> социализации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 среду через свою деятельность. </w:t>
      </w:r>
    </w:p>
    <w:p w:rsidR="00AA7E06" w:rsidRPr="006202DD" w:rsidRDefault="009400A4" w:rsidP="00AA7E06">
      <w:pPr>
        <w:numPr>
          <w:ilvl w:val="0"/>
          <w:numId w:val="3"/>
        </w:numPr>
        <w:tabs>
          <w:tab w:val="left" w:pos="900"/>
          <w:tab w:val="left" w:pos="1080"/>
        </w:tabs>
        <w:spacing w:line="360" w:lineRule="auto"/>
        <w:ind w:left="0" w:firstLine="720"/>
        <w:rPr>
          <w:sz w:val="28"/>
          <w:szCs w:val="28"/>
        </w:rPr>
      </w:pPr>
      <w:r w:rsidRPr="006202DD">
        <w:rPr>
          <w:bCs/>
          <w:sz w:val="28"/>
          <w:szCs w:val="28"/>
        </w:rPr>
        <w:t>Послетрудовая стадия</w:t>
      </w:r>
      <w:r w:rsidRPr="006202DD">
        <w:rPr>
          <w:sz w:val="28"/>
          <w:szCs w:val="28"/>
        </w:rPr>
        <w:t xml:space="preserve">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r w:rsidR="00B466CF" w:rsidRPr="006202DD">
        <w:rPr>
          <w:sz w:val="28"/>
          <w:szCs w:val="28"/>
        </w:rPr>
        <w:t>.</w:t>
      </w:r>
      <w:r w:rsidR="00B466CF" w:rsidRPr="006202DD">
        <w:rPr>
          <w:rStyle w:val="a8"/>
          <w:sz w:val="28"/>
          <w:szCs w:val="28"/>
        </w:rPr>
        <w:footnoteReference w:id="7"/>
      </w:r>
      <w:r w:rsidRPr="006202DD">
        <w:rPr>
          <w:sz w:val="28"/>
          <w:szCs w:val="28"/>
        </w:rPr>
        <w:t xml:space="preserve"> </w:t>
      </w:r>
    </w:p>
    <w:p w:rsidR="00AA7E06" w:rsidRDefault="00B466CF" w:rsidP="00AA7E06">
      <w:pPr>
        <w:tabs>
          <w:tab w:val="left" w:pos="900"/>
          <w:tab w:val="left" w:pos="1080"/>
        </w:tabs>
        <w:spacing w:line="360" w:lineRule="auto"/>
        <w:jc w:val="center"/>
        <w:rPr>
          <w:rStyle w:val="apple-style-span"/>
          <w:sz w:val="28"/>
          <w:szCs w:val="28"/>
        </w:rPr>
      </w:pPr>
      <w:r>
        <w:rPr>
          <w:rStyle w:val="apple-style-span"/>
          <w:sz w:val="28"/>
          <w:szCs w:val="28"/>
        </w:rPr>
        <w:t xml:space="preserve">2.3. </w:t>
      </w:r>
      <w:r w:rsidRPr="00B466CF">
        <w:rPr>
          <w:rStyle w:val="apple-style-span"/>
          <w:sz w:val="28"/>
          <w:szCs w:val="28"/>
        </w:rPr>
        <w:t>Агенты социализации</w:t>
      </w:r>
    </w:p>
    <w:p w:rsidR="00B466CF" w:rsidRPr="00B466CF" w:rsidRDefault="00B466CF" w:rsidP="00AA7E06">
      <w:pPr>
        <w:tabs>
          <w:tab w:val="left" w:pos="900"/>
          <w:tab w:val="left" w:pos="1080"/>
        </w:tabs>
        <w:spacing w:line="360" w:lineRule="auto"/>
        <w:ind w:firstLine="720"/>
        <w:jc w:val="both"/>
        <w:rPr>
          <w:sz w:val="28"/>
          <w:szCs w:val="28"/>
        </w:rPr>
      </w:pPr>
      <w:r w:rsidRPr="00B466CF">
        <w:rPr>
          <w:sz w:val="28"/>
          <w:szCs w:val="28"/>
        </w:rPr>
        <w:t>Важнейшую роль в том, каким вырастет человек, как пройдет его становление играют люди, в непосредственном взаимодействии которых протекает его жизнь. Их принято называть агентами социализации. На разных возрастных этапах состав агентов специфичен.</w:t>
      </w:r>
    </w:p>
    <w:p w:rsidR="00B466CF" w:rsidRDefault="00B466CF" w:rsidP="00AA7E06">
      <w:pPr>
        <w:tabs>
          <w:tab w:val="left" w:pos="900"/>
          <w:tab w:val="left" w:pos="1080"/>
        </w:tabs>
        <w:spacing w:line="360" w:lineRule="auto"/>
        <w:ind w:firstLine="720"/>
        <w:jc w:val="both"/>
        <w:rPr>
          <w:sz w:val="28"/>
          <w:szCs w:val="28"/>
        </w:rPr>
      </w:pPr>
      <w:r w:rsidRPr="00B466CF">
        <w:rPr>
          <w:sz w:val="28"/>
          <w:szCs w:val="28"/>
        </w:rPr>
        <w:t>Агенты первичной социализации – близкие и дальние родственники, приходящие няни, друзья семьи, сверстники, учителя, врачи, тренеры, лидеры молодежных группировок. Термин «первичная» в социологии ко всему, что составляет непосредственное или ближайшее окружение человека. Агенты вторичной социализации – представители администрации школы, университета, предприятия, армии, церкви, государства, сотрудники тел</w:t>
      </w:r>
      <w:r>
        <w:rPr>
          <w:sz w:val="28"/>
          <w:szCs w:val="28"/>
        </w:rPr>
        <w:t>евидения, радио, печати</w:t>
      </w:r>
      <w:r w:rsidRPr="00B466CF">
        <w:rPr>
          <w:sz w:val="28"/>
          <w:szCs w:val="28"/>
        </w:rPr>
        <w:t xml:space="preserve"> и т.д. Термин вторичное определяет то, что оказывает менее значительное воздействие на человека.</w:t>
      </w:r>
    </w:p>
    <w:p w:rsidR="00B466CF" w:rsidRPr="001A2530" w:rsidRDefault="00B466CF" w:rsidP="00B466CF">
      <w:pPr>
        <w:spacing w:line="360" w:lineRule="auto"/>
        <w:ind w:firstLine="709"/>
        <w:jc w:val="both"/>
        <w:rPr>
          <w:sz w:val="28"/>
          <w:szCs w:val="28"/>
        </w:rPr>
      </w:pPr>
      <w:r w:rsidRPr="001A2530">
        <w:rPr>
          <w:sz w:val="28"/>
          <w:szCs w:val="28"/>
        </w:rPr>
        <w:t xml:space="preserve">Первичная социализация наиболее интенсивна в первой половине жизни человека, хотя сохраняется (по убывающей) во второй половине. Напротив вторичная социализация охватывает вторую половину жизни, когда человек сталкивается с формальными организациями и учреждениями, называемыми институтами вторичной социализации: производством, государством, средствами массовой информации, армией, судом, церковью и т.д. </w:t>
      </w:r>
    </w:p>
    <w:p w:rsidR="00B466CF" w:rsidRPr="00B466CF" w:rsidRDefault="00B466CF" w:rsidP="00B466CF">
      <w:pPr>
        <w:tabs>
          <w:tab w:val="left" w:pos="900"/>
          <w:tab w:val="left" w:pos="1080"/>
        </w:tabs>
        <w:spacing w:line="360" w:lineRule="auto"/>
        <w:ind w:firstLine="720"/>
        <w:jc w:val="both"/>
        <w:rPr>
          <w:sz w:val="28"/>
          <w:szCs w:val="28"/>
        </w:rPr>
      </w:pPr>
      <w:r w:rsidRPr="001A2530">
        <w:rPr>
          <w:sz w:val="28"/>
          <w:szCs w:val="28"/>
        </w:rPr>
        <w:t>Агенты первичной социализации выполняют каждый множество функций (отец – это одновременно опекун, воспитатель, администратор, учитель, друг), а агенты вторичной всего одну или две.</w:t>
      </w:r>
    </w:p>
    <w:p w:rsidR="00B466CF" w:rsidRPr="009400A4" w:rsidRDefault="00B466CF" w:rsidP="00B466CF">
      <w:pPr>
        <w:tabs>
          <w:tab w:val="left" w:pos="900"/>
          <w:tab w:val="left" w:pos="1080"/>
        </w:tabs>
        <w:spacing w:line="360" w:lineRule="auto"/>
        <w:rPr>
          <w:sz w:val="28"/>
          <w:szCs w:val="28"/>
        </w:rPr>
      </w:pPr>
    </w:p>
    <w:p w:rsidR="00F67A9C" w:rsidRDefault="00F67A9C"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95252E" w:rsidRDefault="0095252E" w:rsidP="002C62AD">
      <w:pPr>
        <w:tabs>
          <w:tab w:val="left" w:pos="1080"/>
          <w:tab w:val="right" w:leader="dot" w:pos="9639"/>
        </w:tabs>
        <w:spacing w:line="360" w:lineRule="auto"/>
        <w:ind w:firstLine="720"/>
        <w:jc w:val="both"/>
        <w:rPr>
          <w:rStyle w:val="apple-style-span"/>
          <w:sz w:val="28"/>
          <w:szCs w:val="28"/>
        </w:rPr>
      </w:pPr>
    </w:p>
    <w:p w:rsidR="00AA7E06" w:rsidRDefault="00AA7E06" w:rsidP="00AA7E06">
      <w:pPr>
        <w:tabs>
          <w:tab w:val="left" w:pos="1080"/>
          <w:tab w:val="right" w:leader="dot" w:pos="9639"/>
        </w:tabs>
        <w:spacing w:line="360" w:lineRule="auto"/>
        <w:jc w:val="center"/>
        <w:rPr>
          <w:sz w:val="28"/>
          <w:szCs w:val="28"/>
        </w:rPr>
      </w:pPr>
      <w:r>
        <w:rPr>
          <w:rStyle w:val="apple-style-span"/>
          <w:sz w:val="28"/>
          <w:szCs w:val="28"/>
        </w:rPr>
        <w:t xml:space="preserve">3. </w:t>
      </w:r>
      <w:r>
        <w:rPr>
          <w:sz w:val="28"/>
          <w:szCs w:val="28"/>
        </w:rPr>
        <w:t>Институты социализации</w:t>
      </w:r>
    </w:p>
    <w:p w:rsidR="00243948" w:rsidRPr="00EE58AD" w:rsidRDefault="00243948" w:rsidP="00243948">
      <w:pPr>
        <w:shd w:val="clear" w:color="auto" w:fill="FFFFFF"/>
        <w:spacing w:line="360" w:lineRule="auto"/>
        <w:ind w:firstLine="709"/>
        <w:jc w:val="both"/>
        <w:rPr>
          <w:sz w:val="28"/>
          <w:szCs w:val="28"/>
        </w:rPr>
      </w:pPr>
      <w:r w:rsidRPr="00EE58AD">
        <w:rPr>
          <w:sz w:val="28"/>
          <w:szCs w:val="28"/>
        </w:rPr>
        <w:t xml:space="preserve">Социологи рассматривают </w:t>
      </w:r>
      <w:r w:rsidRPr="00EE58AD">
        <w:rPr>
          <w:iCs/>
          <w:sz w:val="28"/>
          <w:szCs w:val="28"/>
        </w:rPr>
        <w:t>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w:t>
      </w:r>
      <w:r w:rsidRPr="00EE58AD">
        <w:rPr>
          <w:i/>
          <w:iCs/>
          <w:sz w:val="28"/>
          <w:szCs w:val="28"/>
        </w:rPr>
        <w:t xml:space="preserve"> </w:t>
      </w:r>
      <w:r w:rsidRPr="00EE58AD">
        <w:rPr>
          <w:sz w:val="28"/>
          <w:szCs w:val="28"/>
        </w:rPr>
        <w:t>Каждый институт выстраивается вокруг стандартного решения определенного набора проблем.</w:t>
      </w:r>
    </w:p>
    <w:p w:rsidR="00243948" w:rsidRDefault="00243948" w:rsidP="00243948">
      <w:pPr>
        <w:pStyle w:val="a5"/>
        <w:spacing w:before="0" w:beforeAutospacing="0" w:after="0" w:afterAutospacing="0" w:line="360" w:lineRule="auto"/>
        <w:ind w:firstLine="709"/>
        <w:jc w:val="both"/>
        <w:rPr>
          <w:sz w:val="28"/>
          <w:szCs w:val="28"/>
        </w:rPr>
      </w:pPr>
      <w:r w:rsidRPr="00EE58AD">
        <w:rPr>
          <w:sz w:val="28"/>
          <w:szCs w:val="28"/>
        </w:rPr>
        <w:t>Современное общество характеризуется разрастанием и усложнением системы институтов. (табл.1)</w:t>
      </w:r>
    </w:p>
    <w:p w:rsidR="00243948" w:rsidRPr="00EE58AD" w:rsidRDefault="00243948" w:rsidP="00243948">
      <w:pPr>
        <w:pStyle w:val="a5"/>
        <w:spacing w:before="0" w:beforeAutospacing="0" w:after="0" w:afterAutospacing="0" w:line="360" w:lineRule="auto"/>
        <w:ind w:firstLine="709"/>
        <w:jc w:val="right"/>
        <w:rPr>
          <w:sz w:val="28"/>
          <w:szCs w:val="28"/>
        </w:rPr>
      </w:pPr>
      <w:r w:rsidRPr="00EE58AD">
        <w:rPr>
          <w:sz w:val="28"/>
          <w:szCs w:val="28"/>
        </w:rPr>
        <w:t>Таблица 1</w:t>
      </w:r>
    </w:p>
    <w:p w:rsidR="00243948" w:rsidRPr="00EE58AD" w:rsidRDefault="00243948" w:rsidP="00243948">
      <w:pPr>
        <w:pStyle w:val="a5"/>
        <w:spacing w:before="0" w:beforeAutospacing="0" w:after="0" w:afterAutospacing="0" w:line="360" w:lineRule="auto"/>
        <w:jc w:val="center"/>
        <w:rPr>
          <w:sz w:val="28"/>
          <w:szCs w:val="28"/>
        </w:rPr>
      </w:pPr>
      <w:r w:rsidRPr="00EE58AD">
        <w:rPr>
          <w:sz w:val="28"/>
          <w:szCs w:val="28"/>
        </w:rPr>
        <w:t>Социальные институты в индустриальных обществах</w:t>
      </w:r>
    </w:p>
    <w:tbl>
      <w:tblPr>
        <w:tblW w:w="9678" w:type="dxa"/>
        <w:tblCellSpacing w:w="7" w:type="dxa"/>
        <w:tblInd w:w="-12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311"/>
        <w:gridCol w:w="2114"/>
        <w:gridCol w:w="1859"/>
        <w:gridCol w:w="1558"/>
        <w:gridCol w:w="1344"/>
        <w:gridCol w:w="1492"/>
      </w:tblGrid>
      <w:tr w:rsidR="00243948" w:rsidRPr="006202DD" w:rsidTr="00243948">
        <w:trPr>
          <w:trHeight w:val="69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Социальный институт</w:t>
            </w:r>
          </w:p>
        </w:tc>
        <w:tc>
          <w:tcPr>
            <w:tcW w:w="1085"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Основные функции</w:t>
            </w:r>
          </w:p>
        </w:tc>
        <w:tc>
          <w:tcPr>
            <w:tcW w:w="953"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Группы и организации</w:t>
            </w:r>
          </w:p>
        </w:tc>
        <w:tc>
          <w:tcPr>
            <w:tcW w:w="798"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Ценности</w:t>
            </w:r>
          </w:p>
        </w:tc>
        <w:tc>
          <w:tcPr>
            <w:tcW w:w="687"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Роли</w:t>
            </w:r>
          </w:p>
        </w:tc>
        <w:tc>
          <w:tcPr>
            <w:tcW w:w="760" w:type="pct"/>
            <w:tcBorders>
              <w:top w:val="outset" w:sz="6" w:space="0" w:color="auto"/>
              <w:left w:val="outset" w:sz="6" w:space="0" w:color="auto"/>
              <w:bottom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Нормы</w:t>
            </w:r>
          </w:p>
        </w:tc>
      </w:tr>
      <w:tr w:rsidR="00243948" w:rsidRPr="006202DD" w:rsidTr="00243948">
        <w:trPr>
          <w:trHeight w:val="255"/>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1</w:t>
            </w:r>
          </w:p>
        </w:tc>
        <w:tc>
          <w:tcPr>
            <w:tcW w:w="1085"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2</w:t>
            </w:r>
          </w:p>
        </w:tc>
        <w:tc>
          <w:tcPr>
            <w:tcW w:w="953"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3</w:t>
            </w:r>
          </w:p>
        </w:tc>
        <w:tc>
          <w:tcPr>
            <w:tcW w:w="798"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4</w:t>
            </w:r>
          </w:p>
        </w:tc>
        <w:tc>
          <w:tcPr>
            <w:tcW w:w="687" w:type="pct"/>
            <w:tcBorders>
              <w:top w:val="outset" w:sz="6" w:space="0" w:color="auto"/>
              <w:left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5</w:t>
            </w:r>
          </w:p>
        </w:tc>
        <w:tc>
          <w:tcPr>
            <w:tcW w:w="760" w:type="pct"/>
            <w:tcBorders>
              <w:top w:val="outset" w:sz="6" w:space="0" w:color="auto"/>
              <w:left w:val="outset" w:sz="6" w:space="0" w:color="auto"/>
              <w:bottom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6</w:t>
            </w:r>
          </w:p>
        </w:tc>
      </w:tr>
      <w:tr w:rsidR="00243948" w:rsidRPr="006202DD" w:rsidTr="00243948">
        <w:trPr>
          <w:cantSplit/>
          <w:trHeight w:val="135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Семья</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Регулирование рождаемости, социализация и защита детей</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Родственники, группы</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Материальное обеспечение семьи, поддержание порядка в доме, уважение к родителям</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Дочь, сын, отец, мать, брат, сестра, тетя, дядя, бабушка, дедушка</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Супружеская верность</w:t>
            </w:r>
          </w:p>
        </w:tc>
      </w:tr>
      <w:tr w:rsidR="00243948" w:rsidRPr="006202DD" w:rsidTr="00243948">
        <w:trPr>
          <w:trHeight w:val="135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Религия</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 xml:space="preserve">Обсуждение загробной жизни и понятий страдания и потерь; стремление соединиться </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Конгрегация, синагога, деноминация, благотворительные организации</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 xml:space="preserve">Чтение Священного Писания (Библии, Корана, Торы) и строгое соблюдение его заветов; </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Священник, раввин, верующий, проповедник, христианин, миссионер, пророк</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Посещать церковь, жертвовать деньги, следовать учениям церкви</w:t>
            </w:r>
          </w:p>
        </w:tc>
      </w:tr>
      <w:tr w:rsidR="00243948" w:rsidRPr="006202DD" w:rsidTr="00243948">
        <w:trPr>
          <w:trHeight w:val="27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Право</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Поддержание социального порядка</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Милиция, суды, тюрьмы</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Суд присяжных, принцип презумпции невиновности</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Милиционер, юрист, судья, защитник, надзиратель</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Давать правдивые показания, следовать нормам доказательного права</w:t>
            </w:r>
          </w:p>
        </w:tc>
      </w:tr>
      <w:tr w:rsidR="00243948" w:rsidRPr="006202DD" w:rsidTr="00243948">
        <w:trPr>
          <w:trHeight w:val="667"/>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Политика</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Установление иерархии власти</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Политические партии, конгрессы, парламенты, монархии</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Правило простого большинства, право голоса</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Президент, депутат, лоббист, кандидат</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Один человек – один голос, голосование как привилегия и право</w:t>
            </w:r>
          </w:p>
        </w:tc>
      </w:tr>
      <w:tr w:rsidR="00243948" w:rsidRPr="006202DD" w:rsidTr="00243948">
        <w:trPr>
          <w:trHeight w:val="135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Экономика</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Производство и распределение товаров и услуг</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Кредитные союзы, банки, бюро кредитной информации, клубы потребителей</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Зарабатывание денег, своевременная оплата счетов, эффективное производство</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Рабочий, покупатель, продавец, кредитор, должник, рекламодатель</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Максимизация прибыли, “клиент всегда прав”, упорный труд</w:t>
            </w:r>
          </w:p>
        </w:tc>
      </w:tr>
      <w:tr w:rsidR="00243948" w:rsidRPr="006202DD" w:rsidTr="00243948">
        <w:trPr>
          <w:trHeight w:val="135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Образование</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Передача знаний и навыков из поколения в поколение</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Школы, колледжи, студенческие советы, спортивные команды, ассоциации родителей и учителей</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Академическая честность, хорошая успеваемость, терпимость</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Студент, декан, профессор, директор, футболист, тренер</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Выполнять домашние задания, готовиться к лекциям, не доносить на товарищей</w:t>
            </w:r>
          </w:p>
        </w:tc>
      </w:tr>
      <w:tr w:rsidR="00243948" w:rsidRPr="006202DD" w:rsidTr="00243948">
        <w:trPr>
          <w:trHeight w:val="135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Наука</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Освоение окружающей среды</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Местные, государственные, региональные и международные ассоциации</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Объективные исследования, открытая публикация полученных данных</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Ученый, исследовательтехник</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Применять научные методы, полностью раскрывать полученные данные</w:t>
            </w:r>
          </w:p>
        </w:tc>
      </w:tr>
      <w:tr w:rsidR="00243948" w:rsidRPr="006202DD" w:rsidTr="00243948">
        <w:trPr>
          <w:trHeight w:val="186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Здравоохранение</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Излечение больных, уход за умирающими</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Больницы, аптеки, страховые компании</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Клятва Гиппократа, хорошее здоровье, следование рекомендациям врача</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Доктор, медсестра, пациент, фармацевт, страховщик</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Не эксплуатировать пациентов, оказывать самую качественную медицинскую помощь</w:t>
            </w:r>
          </w:p>
        </w:tc>
      </w:tr>
      <w:tr w:rsidR="00243948" w:rsidRPr="006202DD" w:rsidTr="00243948">
        <w:trPr>
          <w:trHeight w:val="1770"/>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Армия</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Защита от врагов, отстаивание национальных интересов</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Сухопутные войска, флот, ВВС, береговая охрана, национальная гвардия</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Готовность с честью умереть за свою страну, подчинение командирам</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Солдат, новобранец, военнослужащий, офицер, пленный, шпион</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Быть готовым к войне, подчиняться старшим офицерам, не обсуждать приказы</w:t>
            </w:r>
          </w:p>
        </w:tc>
      </w:tr>
      <w:tr w:rsidR="00243948" w:rsidRPr="006202DD" w:rsidTr="00243948">
        <w:trPr>
          <w:trHeight w:val="555"/>
          <w:tblCellSpacing w:w="7" w:type="dxa"/>
        </w:trPr>
        <w:tc>
          <w:tcPr>
            <w:tcW w:w="666" w:type="pct"/>
            <w:tcBorders>
              <w:top w:val="outset" w:sz="6" w:space="0" w:color="auto"/>
              <w:bottom w:val="outset" w:sz="6" w:space="0" w:color="auto"/>
              <w:right w:val="outset" w:sz="6" w:space="0" w:color="auto"/>
            </w:tcBorders>
            <w:shd w:val="clear" w:color="auto" w:fill="FFFFFF"/>
            <w:vAlign w:val="center"/>
          </w:tcPr>
          <w:p w:rsidR="00243948" w:rsidRPr="006202DD" w:rsidRDefault="00243948" w:rsidP="00243948">
            <w:pPr>
              <w:pStyle w:val="tab"/>
              <w:spacing w:before="0" w:beforeAutospacing="0" w:after="0" w:afterAutospacing="0" w:line="360" w:lineRule="auto"/>
              <w:jc w:val="center"/>
              <w:rPr>
                <w:sz w:val="22"/>
                <w:szCs w:val="22"/>
              </w:rPr>
            </w:pPr>
            <w:r w:rsidRPr="006202DD">
              <w:rPr>
                <w:sz w:val="22"/>
                <w:szCs w:val="22"/>
              </w:rPr>
              <w:t>Средства массовой информации</w:t>
            </w: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Распространение информации, формирование общественного мнения, освещение событий</w:t>
            </w: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Телевизионные сети, радиостанции, издательства</w:t>
            </w:r>
          </w:p>
        </w:tc>
        <w:tc>
          <w:tcPr>
            <w:tcW w:w="798"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Оперативность, точность, большая аудитория, свобода печати</w:t>
            </w:r>
          </w:p>
        </w:tc>
        <w:tc>
          <w:tcPr>
            <w:tcW w:w="687" w:type="pct"/>
            <w:tcBorders>
              <w:top w:val="outset" w:sz="6" w:space="0" w:color="auto"/>
              <w:left w:val="outset" w:sz="6" w:space="0" w:color="auto"/>
              <w:bottom w:val="outset" w:sz="6" w:space="0" w:color="auto"/>
              <w:right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Журналист, диктор последних известий, автор, редактор, издатель</w:t>
            </w:r>
          </w:p>
        </w:tc>
        <w:tc>
          <w:tcPr>
            <w:tcW w:w="760" w:type="pct"/>
            <w:tcBorders>
              <w:top w:val="outset" w:sz="6" w:space="0" w:color="auto"/>
              <w:left w:val="outset" w:sz="6" w:space="0" w:color="auto"/>
              <w:bottom w:val="outset" w:sz="6" w:space="0" w:color="auto"/>
            </w:tcBorders>
            <w:shd w:val="clear" w:color="auto" w:fill="FFFFFF"/>
          </w:tcPr>
          <w:p w:rsidR="00243948" w:rsidRPr="006202DD" w:rsidRDefault="00243948" w:rsidP="006202DD">
            <w:pPr>
              <w:pStyle w:val="tab"/>
              <w:spacing w:before="0" w:beforeAutospacing="0" w:after="0" w:afterAutospacing="0" w:line="360" w:lineRule="auto"/>
              <w:rPr>
                <w:sz w:val="22"/>
                <w:szCs w:val="22"/>
              </w:rPr>
            </w:pPr>
            <w:r w:rsidRPr="006202DD">
              <w:rPr>
                <w:sz w:val="22"/>
                <w:szCs w:val="22"/>
              </w:rPr>
              <w:t>Информация должна быть точной, объективной, оперативной и полезной</w:t>
            </w:r>
          </w:p>
        </w:tc>
      </w:tr>
    </w:tbl>
    <w:p w:rsidR="00243948" w:rsidRPr="00EE58AD" w:rsidRDefault="00243948" w:rsidP="00243948">
      <w:pPr>
        <w:pStyle w:val="a5"/>
        <w:spacing w:before="0" w:beforeAutospacing="0" w:after="0" w:afterAutospacing="0" w:line="360" w:lineRule="auto"/>
        <w:ind w:firstLine="720"/>
        <w:jc w:val="both"/>
        <w:rPr>
          <w:sz w:val="28"/>
          <w:szCs w:val="28"/>
        </w:rPr>
      </w:pPr>
      <w:r w:rsidRPr="00EE58AD">
        <w:rPr>
          <w:sz w:val="28"/>
          <w:szCs w:val="28"/>
        </w:rPr>
        <w:t>Институт семьи главное внимание уделяет воспроизведению, социализации и материальному обеспечению детей; экономические институты – производству и реализации товаров и услуг; политические институты – защите граждан друг от друга и от внешних врагов; религиозные институты – усилению социальной солидарности и согласия; институты образования – передаче культурного наследия из поколения в поколение. Разумеется, эта классификация слишком упрощена. Один институт может быть многофункциональным, в то время как несколько институтов могут участвовать в выполнении одной и той же функции.</w:t>
      </w:r>
      <w:r>
        <w:rPr>
          <w:rStyle w:val="a8"/>
          <w:sz w:val="28"/>
          <w:szCs w:val="28"/>
        </w:rPr>
        <w:footnoteReference w:id="8"/>
      </w:r>
    </w:p>
    <w:p w:rsidR="00AA7E06" w:rsidRDefault="00AA7E06" w:rsidP="00AA7E06">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AA7E06" w:rsidRDefault="00AA7E06" w:rsidP="002C62AD">
      <w:pPr>
        <w:tabs>
          <w:tab w:val="left" w:pos="1080"/>
          <w:tab w:val="right" w:leader="dot" w:pos="9639"/>
        </w:tabs>
        <w:spacing w:line="360" w:lineRule="auto"/>
        <w:ind w:firstLine="720"/>
        <w:jc w:val="both"/>
        <w:rPr>
          <w:rStyle w:val="apple-style-span"/>
          <w:sz w:val="28"/>
          <w:szCs w:val="28"/>
        </w:rPr>
      </w:pPr>
    </w:p>
    <w:p w:rsidR="00243948" w:rsidRDefault="00243948" w:rsidP="002C62AD">
      <w:pPr>
        <w:tabs>
          <w:tab w:val="left" w:pos="1080"/>
          <w:tab w:val="right" w:leader="dot" w:pos="9639"/>
        </w:tabs>
        <w:spacing w:line="360" w:lineRule="auto"/>
        <w:ind w:firstLine="720"/>
        <w:jc w:val="both"/>
        <w:rPr>
          <w:rStyle w:val="apple-style-span"/>
          <w:sz w:val="28"/>
          <w:szCs w:val="28"/>
        </w:rPr>
      </w:pPr>
    </w:p>
    <w:p w:rsidR="00243948" w:rsidRDefault="00243948" w:rsidP="002C62AD">
      <w:pPr>
        <w:tabs>
          <w:tab w:val="left" w:pos="1080"/>
          <w:tab w:val="right" w:leader="dot" w:pos="9639"/>
        </w:tabs>
        <w:spacing w:line="360" w:lineRule="auto"/>
        <w:ind w:firstLine="720"/>
        <w:jc w:val="both"/>
        <w:rPr>
          <w:rStyle w:val="apple-style-span"/>
          <w:sz w:val="28"/>
          <w:szCs w:val="28"/>
        </w:rPr>
      </w:pPr>
    </w:p>
    <w:p w:rsidR="00243948" w:rsidRDefault="00243948" w:rsidP="002C62AD">
      <w:pPr>
        <w:tabs>
          <w:tab w:val="left" w:pos="1080"/>
          <w:tab w:val="right" w:leader="dot" w:pos="9639"/>
        </w:tabs>
        <w:spacing w:line="360" w:lineRule="auto"/>
        <w:ind w:firstLine="720"/>
        <w:jc w:val="both"/>
        <w:rPr>
          <w:rStyle w:val="apple-style-span"/>
          <w:sz w:val="28"/>
          <w:szCs w:val="28"/>
        </w:rPr>
      </w:pPr>
    </w:p>
    <w:p w:rsidR="00243948" w:rsidRDefault="00243948" w:rsidP="002C62AD">
      <w:pPr>
        <w:tabs>
          <w:tab w:val="left" w:pos="1080"/>
          <w:tab w:val="right" w:leader="dot" w:pos="9639"/>
        </w:tabs>
        <w:spacing w:line="360" w:lineRule="auto"/>
        <w:ind w:firstLine="720"/>
        <w:jc w:val="both"/>
        <w:rPr>
          <w:rStyle w:val="apple-style-span"/>
          <w:sz w:val="28"/>
          <w:szCs w:val="28"/>
        </w:rPr>
      </w:pPr>
    </w:p>
    <w:p w:rsidR="00243948" w:rsidRDefault="00243948" w:rsidP="006202DD">
      <w:pPr>
        <w:tabs>
          <w:tab w:val="left" w:pos="1080"/>
          <w:tab w:val="right" w:leader="dot" w:pos="9639"/>
        </w:tabs>
        <w:spacing w:line="360" w:lineRule="auto"/>
        <w:jc w:val="both"/>
        <w:rPr>
          <w:rStyle w:val="apple-style-span"/>
          <w:sz w:val="28"/>
          <w:szCs w:val="28"/>
        </w:rPr>
      </w:pPr>
    </w:p>
    <w:p w:rsidR="00243948" w:rsidRDefault="00243948" w:rsidP="00243948">
      <w:pPr>
        <w:tabs>
          <w:tab w:val="left" w:pos="1080"/>
          <w:tab w:val="right" w:leader="dot" w:pos="9639"/>
        </w:tabs>
        <w:spacing w:line="360" w:lineRule="auto"/>
        <w:jc w:val="center"/>
        <w:rPr>
          <w:rStyle w:val="apple-style-span"/>
          <w:sz w:val="28"/>
          <w:szCs w:val="28"/>
        </w:rPr>
      </w:pPr>
      <w:r>
        <w:rPr>
          <w:rStyle w:val="apple-style-span"/>
          <w:sz w:val="28"/>
          <w:szCs w:val="28"/>
        </w:rPr>
        <w:t>Заключение</w:t>
      </w:r>
    </w:p>
    <w:p w:rsidR="00243948" w:rsidRDefault="004C6886" w:rsidP="004C6886">
      <w:pPr>
        <w:spacing w:line="360" w:lineRule="auto"/>
        <w:ind w:firstLine="709"/>
        <w:jc w:val="both"/>
        <w:rPr>
          <w:sz w:val="28"/>
          <w:szCs w:val="28"/>
        </w:rPr>
      </w:pPr>
      <w:r>
        <w:rPr>
          <w:sz w:val="28"/>
          <w:szCs w:val="28"/>
        </w:rPr>
        <w:t>Ч</w:t>
      </w:r>
      <w:r w:rsidRPr="00EE58AD">
        <w:rPr>
          <w:sz w:val="28"/>
          <w:szCs w:val="28"/>
        </w:rPr>
        <w:t>еловеческие существа не являются замкнутыми в неизменном физическом теле или социальной системе и в мире, где постоянно происходят сложные взаимодействия, дающие толчок развитию, процесс и история приобретают первостепенное значение. Индивиды становятся активными агентами, формирующими как самих себя, так и окружающий мир. Своими действиями они изменяют мир, в котором живут, и в свою очередь формируются и изменяются в результате собственной деятельности. Такое динамическое взаимодействие между индивидом и его окружением составляет основу человеческого ума, знаний и культуры.</w:t>
      </w:r>
    </w:p>
    <w:p w:rsidR="004C6886" w:rsidRDefault="004C6886" w:rsidP="00F46EF8">
      <w:pPr>
        <w:spacing w:line="360" w:lineRule="auto"/>
        <w:ind w:firstLine="720"/>
        <w:jc w:val="both"/>
        <w:rPr>
          <w:sz w:val="28"/>
          <w:szCs w:val="28"/>
        </w:rPr>
      </w:pPr>
      <w:r>
        <w:rPr>
          <w:sz w:val="28"/>
          <w:szCs w:val="28"/>
        </w:rPr>
        <w:t>В процессе социализации, заложенные в человеке психобиологические способности не просто реализуются, а транслируются в социально-значимые свойства человеческой личности посредством воспитания, образования, приобщения индивида к культуре и при самом активном его участии. При этом личность формирует свой «Я-образ» на основании восприятия того, как о ней думают, как ее оценивают другие. Для того чтобы такое восприятие было успешным, личность принимает на себя роли других и глазами этих других смотрит на свое поведение и свой в</w:t>
      </w:r>
      <w:r w:rsidR="00F46EF8">
        <w:rPr>
          <w:sz w:val="28"/>
          <w:szCs w:val="28"/>
        </w:rPr>
        <w:t>нутренний мир. Формируя свой «Я</w:t>
      </w:r>
      <w:r>
        <w:rPr>
          <w:sz w:val="28"/>
          <w:szCs w:val="28"/>
        </w:rPr>
        <w:t>-образ</w:t>
      </w:r>
      <w:r w:rsidR="00F46EF8">
        <w:rPr>
          <w:sz w:val="28"/>
          <w:szCs w:val="28"/>
        </w:rPr>
        <w:t>»</w:t>
      </w:r>
      <w:r>
        <w:rPr>
          <w:sz w:val="28"/>
          <w:szCs w:val="28"/>
        </w:rPr>
        <w:t>, личность социализируется</w:t>
      </w:r>
    </w:p>
    <w:p w:rsidR="004C6886" w:rsidRDefault="004C6886" w:rsidP="004C6886">
      <w:pPr>
        <w:spacing w:line="360" w:lineRule="auto"/>
        <w:ind w:firstLine="540"/>
        <w:jc w:val="both"/>
        <w:rPr>
          <w:sz w:val="28"/>
          <w:szCs w:val="28"/>
        </w:rPr>
      </w:pPr>
      <w:r>
        <w:rPr>
          <w:sz w:val="28"/>
          <w:szCs w:val="28"/>
        </w:rPr>
        <w:t xml:space="preserve">   На основе этого усвоения в ходе социализации происходит формирование социальных качеств, свойств, деяний, умений, благодаря которым человек становится дееспособным участником социального взаимодействия, полноправным и активным членом общества.</w:t>
      </w:r>
    </w:p>
    <w:p w:rsidR="004C6886" w:rsidRDefault="00F46EF8" w:rsidP="004C6886">
      <w:pPr>
        <w:pStyle w:val="2"/>
        <w:spacing w:before="0" w:beforeAutospacing="0" w:after="0" w:afterAutospacing="0" w:line="360" w:lineRule="auto"/>
        <w:ind w:firstLine="720"/>
        <w:jc w:val="both"/>
        <w:rPr>
          <w:sz w:val="28"/>
          <w:szCs w:val="28"/>
        </w:rPr>
      </w:pPr>
      <w:r>
        <w:rPr>
          <w:sz w:val="28"/>
          <w:szCs w:val="28"/>
        </w:rPr>
        <w:t>В работе решены следующие задачи:</w:t>
      </w:r>
    </w:p>
    <w:p w:rsidR="00F46EF8" w:rsidRDefault="00F46EF8" w:rsidP="00F46EF8">
      <w:pPr>
        <w:spacing w:line="360" w:lineRule="auto"/>
        <w:ind w:firstLine="540"/>
        <w:jc w:val="both"/>
        <w:rPr>
          <w:sz w:val="28"/>
          <w:szCs w:val="28"/>
        </w:rPr>
      </w:pPr>
      <w:r>
        <w:rPr>
          <w:sz w:val="28"/>
          <w:szCs w:val="28"/>
        </w:rPr>
        <w:t>1. Изучено понятие личности;</w:t>
      </w:r>
    </w:p>
    <w:p w:rsidR="00F46EF8" w:rsidRDefault="00F46EF8" w:rsidP="00F46EF8">
      <w:pPr>
        <w:spacing w:line="360" w:lineRule="auto"/>
        <w:ind w:firstLine="540"/>
        <w:jc w:val="both"/>
        <w:rPr>
          <w:sz w:val="28"/>
          <w:szCs w:val="28"/>
        </w:rPr>
      </w:pPr>
      <w:r>
        <w:rPr>
          <w:sz w:val="28"/>
          <w:szCs w:val="28"/>
        </w:rPr>
        <w:t>2. Раскрыто содержание понятия «Социализация личности»;</w:t>
      </w:r>
    </w:p>
    <w:p w:rsidR="00F46EF8" w:rsidRDefault="00F46EF8" w:rsidP="00F46EF8">
      <w:pPr>
        <w:spacing w:line="360" w:lineRule="auto"/>
        <w:ind w:firstLine="540"/>
        <w:jc w:val="both"/>
        <w:rPr>
          <w:sz w:val="28"/>
          <w:szCs w:val="28"/>
        </w:rPr>
      </w:pPr>
      <w:r>
        <w:rPr>
          <w:sz w:val="28"/>
          <w:szCs w:val="28"/>
        </w:rPr>
        <w:t>3. Исследованы этапы социализации личности.</w:t>
      </w:r>
    </w:p>
    <w:p w:rsidR="00F46EF8" w:rsidRDefault="00F46EF8" w:rsidP="004C6886">
      <w:pPr>
        <w:pStyle w:val="2"/>
        <w:spacing w:before="0" w:beforeAutospacing="0" w:after="0" w:afterAutospacing="0" w:line="360" w:lineRule="auto"/>
        <w:ind w:firstLine="720"/>
        <w:jc w:val="both"/>
        <w:rPr>
          <w:sz w:val="28"/>
          <w:szCs w:val="28"/>
        </w:rPr>
      </w:pPr>
      <w:r>
        <w:rPr>
          <w:sz w:val="28"/>
          <w:szCs w:val="28"/>
        </w:rPr>
        <w:t>Цель работы достигнута.</w:t>
      </w:r>
    </w:p>
    <w:p w:rsidR="004C6886" w:rsidRDefault="004C6886" w:rsidP="004C6886">
      <w:pPr>
        <w:spacing w:line="360" w:lineRule="auto"/>
        <w:ind w:firstLine="709"/>
        <w:jc w:val="both"/>
        <w:rPr>
          <w:rStyle w:val="apple-style-span"/>
          <w:sz w:val="28"/>
          <w:szCs w:val="28"/>
        </w:rPr>
      </w:pPr>
    </w:p>
    <w:p w:rsidR="00F46EF8" w:rsidRDefault="00F46EF8" w:rsidP="004C6886">
      <w:pPr>
        <w:spacing w:line="360" w:lineRule="auto"/>
        <w:ind w:firstLine="709"/>
        <w:jc w:val="both"/>
        <w:rPr>
          <w:rStyle w:val="apple-style-span"/>
          <w:sz w:val="28"/>
          <w:szCs w:val="28"/>
        </w:rPr>
      </w:pPr>
    </w:p>
    <w:p w:rsidR="00F46EF8" w:rsidRDefault="00F46EF8" w:rsidP="00F46EF8">
      <w:pPr>
        <w:spacing w:line="360" w:lineRule="auto"/>
        <w:jc w:val="center"/>
        <w:rPr>
          <w:rStyle w:val="apple-style-span"/>
          <w:sz w:val="28"/>
          <w:szCs w:val="28"/>
        </w:rPr>
      </w:pPr>
      <w:r>
        <w:rPr>
          <w:rStyle w:val="apple-style-span"/>
          <w:sz w:val="28"/>
          <w:szCs w:val="28"/>
        </w:rPr>
        <w:t>Список литературы</w:t>
      </w:r>
    </w:p>
    <w:p w:rsidR="006202DD" w:rsidRDefault="006202DD" w:rsidP="006202DD">
      <w:pPr>
        <w:spacing w:line="360" w:lineRule="auto"/>
        <w:rPr>
          <w:rStyle w:val="apple-style-span"/>
          <w:sz w:val="28"/>
          <w:szCs w:val="28"/>
        </w:rPr>
      </w:pPr>
      <w:r>
        <w:rPr>
          <w:rStyle w:val="apple-style-span"/>
          <w:sz w:val="28"/>
          <w:szCs w:val="28"/>
        </w:rPr>
        <w:t xml:space="preserve">1. </w:t>
      </w:r>
      <w:r w:rsidRPr="006202DD">
        <w:rPr>
          <w:rStyle w:val="apple-style-span"/>
          <w:sz w:val="28"/>
          <w:szCs w:val="28"/>
        </w:rPr>
        <w:t>Бернс Р. Развитие Я-концепции и воспитание. М.: Прогресс, 1986. -</w:t>
      </w:r>
      <w:r>
        <w:rPr>
          <w:rStyle w:val="apple-style-span"/>
          <w:sz w:val="28"/>
          <w:szCs w:val="28"/>
        </w:rPr>
        <w:t xml:space="preserve"> 422</w:t>
      </w:r>
      <w:r w:rsidRPr="006202DD">
        <w:rPr>
          <w:rStyle w:val="apple-style-span"/>
          <w:sz w:val="28"/>
          <w:szCs w:val="28"/>
        </w:rPr>
        <w:t xml:space="preserve"> с. </w:t>
      </w:r>
    </w:p>
    <w:p w:rsidR="006202DD" w:rsidRDefault="006202DD" w:rsidP="006202DD">
      <w:pPr>
        <w:spacing w:line="360" w:lineRule="auto"/>
        <w:rPr>
          <w:rStyle w:val="apple-style-span"/>
          <w:sz w:val="28"/>
          <w:szCs w:val="28"/>
        </w:rPr>
      </w:pPr>
      <w:r>
        <w:rPr>
          <w:rStyle w:val="apple-style-span"/>
          <w:sz w:val="28"/>
          <w:szCs w:val="28"/>
        </w:rPr>
        <w:t xml:space="preserve">3. </w:t>
      </w:r>
      <w:r w:rsidRPr="006202DD">
        <w:rPr>
          <w:rStyle w:val="apple-style-span"/>
          <w:sz w:val="28"/>
          <w:szCs w:val="28"/>
        </w:rPr>
        <w:t>Куликов Л.М. Основы социологии и политологии. Учебное пособие</w:t>
      </w:r>
      <w:r>
        <w:rPr>
          <w:rStyle w:val="apple-style-span"/>
          <w:sz w:val="28"/>
          <w:szCs w:val="28"/>
        </w:rPr>
        <w:t xml:space="preserve"> – М.: Финансы и статистика, 2008</w:t>
      </w:r>
      <w:r w:rsidRPr="006202DD">
        <w:rPr>
          <w:rStyle w:val="apple-style-span"/>
          <w:sz w:val="28"/>
          <w:szCs w:val="28"/>
        </w:rPr>
        <w:t xml:space="preserve">. </w:t>
      </w:r>
      <w:r>
        <w:rPr>
          <w:rStyle w:val="apple-style-span"/>
          <w:sz w:val="28"/>
          <w:szCs w:val="28"/>
        </w:rPr>
        <w:t>–</w:t>
      </w:r>
      <w:r w:rsidRPr="006202DD">
        <w:rPr>
          <w:rStyle w:val="apple-style-span"/>
          <w:sz w:val="28"/>
          <w:szCs w:val="28"/>
        </w:rPr>
        <w:t xml:space="preserve"> </w:t>
      </w:r>
      <w:r>
        <w:rPr>
          <w:rStyle w:val="apple-style-span"/>
          <w:sz w:val="28"/>
          <w:szCs w:val="28"/>
        </w:rPr>
        <w:t>336 с.</w:t>
      </w:r>
    </w:p>
    <w:p w:rsidR="006202DD" w:rsidRDefault="006202DD" w:rsidP="006202DD">
      <w:pPr>
        <w:spacing w:line="360" w:lineRule="auto"/>
        <w:rPr>
          <w:rStyle w:val="apple-style-span"/>
          <w:sz w:val="28"/>
          <w:szCs w:val="28"/>
        </w:rPr>
      </w:pPr>
      <w:r>
        <w:rPr>
          <w:rStyle w:val="apple-style-span"/>
          <w:sz w:val="28"/>
          <w:szCs w:val="28"/>
        </w:rPr>
        <w:t xml:space="preserve">4. </w:t>
      </w:r>
      <w:r w:rsidRPr="006202DD">
        <w:rPr>
          <w:rStyle w:val="apple-style-span"/>
          <w:sz w:val="28"/>
          <w:szCs w:val="28"/>
        </w:rPr>
        <w:t xml:space="preserve">Пиаже Ж. Психология интеллекта. Питер, 2003. – </w:t>
      </w:r>
      <w:r>
        <w:rPr>
          <w:rStyle w:val="apple-style-span"/>
          <w:sz w:val="28"/>
          <w:szCs w:val="28"/>
        </w:rPr>
        <w:t>192</w:t>
      </w:r>
      <w:r w:rsidRPr="006202DD">
        <w:rPr>
          <w:rStyle w:val="apple-style-span"/>
          <w:sz w:val="28"/>
          <w:szCs w:val="28"/>
        </w:rPr>
        <w:t xml:space="preserve"> с.  </w:t>
      </w:r>
    </w:p>
    <w:p w:rsidR="006202DD" w:rsidRDefault="006202DD" w:rsidP="006202DD">
      <w:pPr>
        <w:spacing w:line="360" w:lineRule="auto"/>
        <w:rPr>
          <w:rStyle w:val="apple-style-span"/>
          <w:sz w:val="28"/>
          <w:szCs w:val="28"/>
        </w:rPr>
      </w:pPr>
      <w:r>
        <w:rPr>
          <w:rStyle w:val="apple-style-span"/>
          <w:sz w:val="28"/>
          <w:szCs w:val="28"/>
        </w:rPr>
        <w:t xml:space="preserve">2. </w:t>
      </w:r>
      <w:r w:rsidRPr="00F46EF8">
        <w:rPr>
          <w:rStyle w:val="apple-style-span"/>
          <w:sz w:val="28"/>
          <w:szCs w:val="28"/>
        </w:rPr>
        <w:t xml:space="preserve">Радугин А.А., Радугин К.А. Социология: курс лекций. М.: Библионика, 2004 – </w:t>
      </w:r>
      <w:r>
        <w:rPr>
          <w:rStyle w:val="apple-style-span"/>
          <w:sz w:val="28"/>
          <w:szCs w:val="28"/>
        </w:rPr>
        <w:t>224</w:t>
      </w:r>
      <w:r w:rsidRPr="00F46EF8">
        <w:rPr>
          <w:rStyle w:val="apple-style-span"/>
          <w:sz w:val="28"/>
          <w:szCs w:val="28"/>
        </w:rPr>
        <w:t xml:space="preserve"> с</w:t>
      </w:r>
      <w:r>
        <w:rPr>
          <w:rStyle w:val="apple-style-span"/>
          <w:sz w:val="28"/>
          <w:szCs w:val="28"/>
        </w:rPr>
        <w:t>.</w:t>
      </w:r>
    </w:p>
    <w:p w:rsidR="006202DD" w:rsidRPr="006202DD" w:rsidRDefault="006202DD" w:rsidP="006202DD">
      <w:pPr>
        <w:spacing w:line="360" w:lineRule="auto"/>
        <w:rPr>
          <w:rStyle w:val="apple-style-span"/>
          <w:sz w:val="28"/>
          <w:szCs w:val="28"/>
        </w:rPr>
      </w:pPr>
      <w:r>
        <w:rPr>
          <w:rStyle w:val="apple-style-span"/>
          <w:sz w:val="28"/>
          <w:szCs w:val="28"/>
        </w:rPr>
        <w:t xml:space="preserve">5. </w:t>
      </w:r>
      <w:r w:rsidRPr="006202DD">
        <w:rPr>
          <w:rStyle w:val="apple-style-span"/>
          <w:sz w:val="28"/>
          <w:szCs w:val="28"/>
        </w:rPr>
        <w:t xml:space="preserve">Столяренко Л.Д., Самыгин С.И. Социология: 100 экзаменационных ответов. М.: Феникс, 2009. – </w:t>
      </w:r>
      <w:r>
        <w:rPr>
          <w:rStyle w:val="apple-style-span"/>
          <w:sz w:val="28"/>
          <w:szCs w:val="28"/>
        </w:rPr>
        <w:t>200</w:t>
      </w:r>
      <w:r w:rsidRPr="006202DD">
        <w:rPr>
          <w:rStyle w:val="apple-style-span"/>
          <w:sz w:val="28"/>
          <w:szCs w:val="28"/>
        </w:rPr>
        <w:t xml:space="preserve"> с. </w:t>
      </w:r>
    </w:p>
    <w:p w:rsidR="00F46EF8" w:rsidRDefault="006202DD" w:rsidP="00F46EF8">
      <w:pPr>
        <w:spacing w:line="360" w:lineRule="auto"/>
        <w:rPr>
          <w:sz w:val="28"/>
          <w:szCs w:val="28"/>
        </w:rPr>
      </w:pPr>
      <w:r>
        <w:rPr>
          <w:rStyle w:val="apple-style-span"/>
          <w:sz w:val="28"/>
          <w:szCs w:val="28"/>
        </w:rPr>
        <w:t>6</w:t>
      </w:r>
      <w:r w:rsidR="00F46EF8">
        <w:rPr>
          <w:rStyle w:val="apple-style-span"/>
          <w:sz w:val="28"/>
          <w:szCs w:val="28"/>
        </w:rPr>
        <w:t xml:space="preserve">. </w:t>
      </w:r>
      <w:r w:rsidR="00F46EF8" w:rsidRPr="00F46EF8">
        <w:rPr>
          <w:sz w:val="28"/>
          <w:szCs w:val="28"/>
        </w:rPr>
        <w:t>Шабан</w:t>
      </w:r>
      <w:r w:rsidR="00F46EF8">
        <w:rPr>
          <w:sz w:val="28"/>
          <w:szCs w:val="28"/>
        </w:rPr>
        <w:t>ова О.А., Лавриненко В.Н., Нартов Н.</w:t>
      </w:r>
      <w:r w:rsidR="00F46EF8" w:rsidRPr="00F46EF8">
        <w:rPr>
          <w:sz w:val="28"/>
          <w:szCs w:val="28"/>
        </w:rPr>
        <w:t>А.</w:t>
      </w:r>
      <w:r w:rsidR="00F46EF8">
        <w:rPr>
          <w:sz w:val="28"/>
          <w:szCs w:val="28"/>
        </w:rPr>
        <w:t xml:space="preserve"> Социология: Учебник для вузов /</w:t>
      </w:r>
      <w:r w:rsidR="00F46EF8" w:rsidRPr="00F46EF8">
        <w:rPr>
          <w:sz w:val="28"/>
          <w:szCs w:val="28"/>
        </w:rPr>
        <w:t>под ред. проф. Лавриненко В.Н. Изд. 2-е, перераб., доп.</w:t>
      </w:r>
      <w:r w:rsidR="00F46EF8">
        <w:rPr>
          <w:sz w:val="28"/>
          <w:szCs w:val="28"/>
        </w:rPr>
        <w:t xml:space="preserve"> М.: ЮНИТИ-ДАНА, 2001. – 407 с.</w:t>
      </w:r>
      <w:bookmarkStart w:id="0" w:name="_GoBack"/>
      <w:bookmarkEnd w:id="0"/>
    </w:p>
    <w:sectPr w:rsidR="00F46EF8" w:rsidSect="00357279">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2A" w:rsidRDefault="0026152A">
      <w:r>
        <w:separator/>
      </w:r>
    </w:p>
  </w:endnote>
  <w:endnote w:type="continuationSeparator" w:id="0">
    <w:p w:rsidR="0026152A" w:rsidRDefault="0026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2E" w:rsidRDefault="0095252E" w:rsidP="006133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252E" w:rsidRDefault="0095252E" w:rsidP="006133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2E" w:rsidRDefault="0095252E" w:rsidP="002615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013B">
      <w:rPr>
        <w:rStyle w:val="a4"/>
        <w:noProof/>
      </w:rPr>
      <w:t>2</w:t>
    </w:r>
    <w:r>
      <w:rPr>
        <w:rStyle w:val="a4"/>
      </w:rPr>
      <w:fldChar w:fldCharType="end"/>
    </w:r>
  </w:p>
  <w:p w:rsidR="0095252E" w:rsidRDefault="0095252E" w:rsidP="006133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2A" w:rsidRDefault="0026152A">
      <w:r>
        <w:separator/>
      </w:r>
    </w:p>
  </w:footnote>
  <w:footnote w:type="continuationSeparator" w:id="0">
    <w:p w:rsidR="0026152A" w:rsidRDefault="0026152A">
      <w:r>
        <w:continuationSeparator/>
      </w:r>
    </w:p>
  </w:footnote>
  <w:footnote w:id="1">
    <w:p w:rsidR="0095252E" w:rsidRPr="00F46EF8" w:rsidRDefault="0095252E" w:rsidP="00F46EF8">
      <w:pPr>
        <w:rPr>
          <w:sz w:val="22"/>
          <w:szCs w:val="22"/>
        </w:rPr>
      </w:pPr>
      <w:r>
        <w:rPr>
          <w:rStyle w:val="a8"/>
        </w:rPr>
        <w:footnoteRef/>
      </w:r>
      <w:r>
        <w:t xml:space="preserve"> </w:t>
      </w:r>
      <w:r w:rsidRPr="0047712C">
        <w:rPr>
          <w:sz w:val="22"/>
          <w:szCs w:val="22"/>
        </w:rPr>
        <w:t>Социология: Учебник для вузов/</w:t>
      </w:r>
      <w:r>
        <w:rPr>
          <w:sz w:val="22"/>
          <w:szCs w:val="22"/>
        </w:rPr>
        <w:t xml:space="preserve"> </w:t>
      </w:r>
      <w:r w:rsidRPr="0047712C">
        <w:rPr>
          <w:sz w:val="22"/>
          <w:szCs w:val="22"/>
        </w:rPr>
        <w:t xml:space="preserve">Под ред. Проф. В.Н. Лавриненко. М.: ЮНИТИ-ДАНА, 2000. – </w:t>
      </w:r>
      <w:r>
        <w:rPr>
          <w:sz w:val="22"/>
          <w:szCs w:val="22"/>
        </w:rPr>
        <w:t>254</w:t>
      </w:r>
      <w:r w:rsidRPr="0047712C">
        <w:rPr>
          <w:sz w:val="22"/>
          <w:szCs w:val="22"/>
        </w:rPr>
        <w:t xml:space="preserve"> с</w:t>
      </w:r>
      <w:r>
        <w:rPr>
          <w:sz w:val="22"/>
          <w:szCs w:val="22"/>
        </w:rPr>
        <w:t>.</w:t>
      </w:r>
    </w:p>
  </w:footnote>
  <w:footnote w:id="2">
    <w:p w:rsidR="0095252E" w:rsidRDefault="0095252E">
      <w:pPr>
        <w:pStyle w:val="a7"/>
      </w:pPr>
      <w:r>
        <w:rPr>
          <w:rStyle w:val="a8"/>
        </w:rPr>
        <w:footnoteRef/>
      </w:r>
      <w:r>
        <w:t xml:space="preserve"> </w:t>
      </w:r>
      <w:r w:rsidRPr="00EB4096">
        <w:rPr>
          <w:sz w:val="22"/>
          <w:szCs w:val="22"/>
        </w:rPr>
        <w:t xml:space="preserve">Радугин А.А., Радугин К.А. Социология: курс лекций. </w:t>
      </w:r>
      <w:r>
        <w:rPr>
          <w:sz w:val="22"/>
          <w:szCs w:val="22"/>
        </w:rPr>
        <w:t>М.: Библионика, 2004 – 71</w:t>
      </w:r>
      <w:r w:rsidRPr="00EB4096">
        <w:rPr>
          <w:sz w:val="22"/>
          <w:szCs w:val="22"/>
        </w:rPr>
        <w:t xml:space="preserve"> с.</w:t>
      </w:r>
    </w:p>
  </w:footnote>
  <w:footnote w:id="3">
    <w:p w:rsidR="0095252E" w:rsidRPr="001E1D59" w:rsidRDefault="0095252E">
      <w:pPr>
        <w:pStyle w:val="a7"/>
        <w:rPr>
          <w:sz w:val="22"/>
          <w:szCs w:val="22"/>
        </w:rPr>
      </w:pPr>
      <w:r>
        <w:rPr>
          <w:rStyle w:val="a8"/>
        </w:rPr>
        <w:footnoteRef/>
      </w:r>
      <w:r>
        <w:t xml:space="preserve"> </w:t>
      </w:r>
      <w:r>
        <w:rPr>
          <w:sz w:val="22"/>
          <w:szCs w:val="22"/>
        </w:rPr>
        <w:t xml:space="preserve">Бернс Р. </w:t>
      </w:r>
      <w:r w:rsidRPr="001E1D59">
        <w:rPr>
          <w:sz w:val="22"/>
          <w:szCs w:val="22"/>
        </w:rPr>
        <w:t>Развитие Я-концепции и воспитание</w:t>
      </w:r>
      <w:r>
        <w:rPr>
          <w:sz w:val="22"/>
          <w:szCs w:val="22"/>
        </w:rPr>
        <w:t xml:space="preserve">. М.: Прогресс, 1986. -53 с. </w:t>
      </w:r>
    </w:p>
  </w:footnote>
  <w:footnote w:id="4">
    <w:p w:rsidR="0095252E" w:rsidRDefault="0095252E" w:rsidP="00B502AA">
      <w:pPr>
        <w:pStyle w:val="a7"/>
      </w:pPr>
      <w:r>
        <w:rPr>
          <w:rStyle w:val="a8"/>
        </w:rPr>
        <w:footnoteRef/>
      </w:r>
      <w:r>
        <w:t xml:space="preserve"> </w:t>
      </w:r>
      <w:r w:rsidRPr="00B502AA">
        <w:rPr>
          <w:sz w:val="22"/>
          <w:szCs w:val="22"/>
        </w:rPr>
        <w:t>Куликов Л.М. Основы социологии и политологии. Учебное пособие /Л.М.Куликов. – М.:</w:t>
      </w:r>
      <w:r>
        <w:rPr>
          <w:sz w:val="22"/>
          <w:szCs w:val="22"/>
        </w:rPr>
        <w:t xml:space="preserve"> </w:t>
      </w:r>
      <w:r w:rsidRPr="00B502AA">
        <w:rPr>
          <w:sz w:val="22"/>
          <w:szCs w:val="22"/>
        </w:rPr>
        <w:t>Финансы и статистика,</w:t>
      </w:r>
      <w:r>
        <w:rPr>
          <w:sz w:val="22"/>
          <w:szCs w:val="22"/>
        </w:rPr>
        <w:t xml:space="preserve"> </w:t>
      </w:r>
      <w:r w:rsidRPr="00B502AA">
        <w:rPr>
          <w:sz w:val="22"/>
          <w:szCs w:val="22"/>
        </w:rPr>
        <w:t>2000.</w:t>
      </w:r>
      <w:r>
        <w:rPr>
          <w:sz w:val="22"/>
          <w:szCs w:val="22"/>
        </w:rPr>
        <w:t xml:space="preserve"> </w:t>
      </w:r>
      <w:r w:rsidRPr="00B502AA">
        <w:rPr>
          <w:sz w:val="22"/>
          <w:szCs w:val="22"/>
        </w:rPr>
        <w:t>- С 117-118</w:t>
      </w:r>
    </w:p>
  </w:footnote>
  <w:footnote w:id="5">
    <w:p w:rsidR="0095252E" w:rsidRDefault="0095252E">
      <w:pPr>
        <w:pStyle w:val="a7"/>
      </w:pPr>
      <w:r>
        <w:rPr>
          <w:rStyle w:val="a8"/>
        </w:rPr>
        <w:footnoteRef/>
      </w:r>
      <w:r>
        <w:t xml:space="preserve"> </w:t>
      </w:r>
      <w:r w:rsidRPr="00EB4096">
        <w:rPr>
          <w:sz w:val="22"/>
          <w:szCs w:val="22"/>
        </w:rPr>
        <w:t xml:space="preserve">Радугин А.А., Радугин К.А. Социология: курс лекций. </w:t>
      </w:r>
      <w:r>
        <w:rPr>
          <w:sz w:val="22"/>
          <w:szCs w:val="22"/>
        </w:rPr>
        <w:t>М.: Библионика, 2004. – 77</w:t>
      </w:r>
      <w:r w:rsidRPr="00EB4096">
        <w:rPr>
          <w:sz w:val="22"/>
          <w:szCs w:val="22"/>
        </w:rPr>
        <w:t xml:space="preserve"> с.</w:t>
      </w:r>
    </w:p>
  </w:footnote>
  <w:footnote w:id="6">
    <w:p w:rsidR="0095252E" w:rsidRPr="00BF6B85" w:rsidRDefault="0095252E">
      <w:pPr>
        <w:pStyle w:val="a7"/>
        <w:rPr>
          <w:sz w:val="22"/>
          <w:szCs w:val="22"/>
        </w:rPr>
      </w:pPr>
      <w:r>
        <w:rPr>
          <w:rStyle w:val="a8"/>
        </w:rPr>
        <w:footnoteRef/>
      </w:r>
      <w:r>
        <w:t xml:space="preserve"> </w:t>
      </w:r>
      <w:r w:rsidRPr="00BF6B85">
        <w:rPr>
          <w:sz w:val="22"/>
          <w:szCs w:val="22"/>
        </w:rPr>
        <w:t>Пиаже Ж.</w:t>
      </w:r>
      <w:r>
        <w:rPr>
          <w:sz w:val="22"/>
          <w:szCs w:val="22"/>
        </w:rPr>
        <w:t xml:space="preserve"> Психология интеллекта. Питер, 2003. – 36 с.   </w:t>
      </w:r>
    </w:p>
  </w:footnote>
  <w:footnote w:id="7">
    <w:p w:rsidR="0095252E" w:rsidRPr="00B466CF" w:rsidRDefault="0095252E">
      <w:pPr>
        <w:pStyle w:val="a7"/>
      </w:pPr>
      <w:r>
        <w:rPr>
          <w:rStyle w:val="a8"/>
        </w:rPr>
        <w:footnoteRef/>
      </w:r>
      <w:r>
        <w:t xml:space="preserve"> </w:t>
      </w:r>
      <w:r w:rsidRPr="00B466CF">
        <w:t>Столяренко Л.Д., Самыгин С.И.</w:t>
      </w:r>
      <w:r>
        <w:t xml:space="preserve"> </w:t>
      </w:r>
      <w:r w:rsidRPr="00B466CF">
        <w:t>Социология: 100 экзаменационных ответов</w:t>
      </w:r>
      <w:r>
        <w:t xml:space="preserve">. М.: Феникс, 2009. – 132 с. </w:t>
      </w:r>
    </w:p>
  </w:footnote>
  <w:footnote w:id="8">
    <w:p w:rsidR="0095252E" w:rsidRPr="00243948" w:rsidRDefault="0095252E">
      <w:pPr>
        <w:pStyle w:val="a7"/>
        <w:rPr>
          <w:sz w:val="22"/>
          <w:szCs w:val="22"/>
        </w:rPr>
      </w:pPr>
      <w:r>
        <w:rPr>
          <w:rStyle w:val="a8"/>
        </w:rPr>
        <w:footnoteRef/>
      </w:r>
      <w:r>
        <w:t xml:space="preserve"> </w:t>
      </w:r>
      <w:r w:rsidRPr="00243948">
        <w:rPr>
          <w:sz w:val="22"/>
          <w:szCs w:val="22"/>
        </w:rPr>
        <w:t>Социология: Учебник/</w:t>
      </w:r>
      <w:r>
        <w:rPr>
          <w:sz w:val="22"/>
          <w:szCs w:val="22"/>
        </w:rPr>
        <w:t xml:space="preserve"> </w:t>
      </w:r>
      <w:r w:rsidRPr="00243948">
        <w:rPr>
          <w:sz w:val="22"/>
          <w:szCs w:val="22"/>
        </w:rPr>
        <w:t>Под ред. проф. Ю.Г. Волкова</w:t>
      </w:r>
      <w:r>
        <w:rPr>
          <w:sz w:val="22"/>
          <w:szCs w:val="22"/>
        </w:rPr>
        <w:t>.</w:t>
      </w:r>
      <w:r w:rsidRPr="00243948">
        <w:rPr>
          <w:sz w:val="22"/>
          <w:szCs w:val="22"/>
        </w:rPr>
        <w:t xml:space="preserve"> М.: Гардарики, 2003.</w:t>
      </w:r>
      <w:r>
        <w:rPr>
          <w:sz w:val="22"/>
          <w:szCs w:val="22"/>
        </w:rPr>
        <w:t xml:space="preserve"> </w:t>
      </w:r>
      <w:r w:rsidRPr="00243948">
        <w:rPr>
          <w:sz w:val="22"/>
          <w:szCs w:val="22"/>
        </w:rPr>
        <w:t xml:space="preserve">– </w:t>
      </w:r>
      <w:r>
        <w:rPr>
          <w:sz w:val="22"/>
          <w:szCs w:val="22"/>
        </w:rPr>
        <w:t xml:space="preserve"> 120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2E" w:rsidRDefault="0095252E" w:rsidP="006202DD">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252E" w:rsidRDefault="009525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2E" w:rsidRDefault="0095252E" w:rsidP="006202DD">
    <w:pPr>
      <w:pStyle w:val="a6"/>
      <w:framePr w:wrap="around" w:vAnchor="text" w:hAnchor="margin" w:xAlign="center" w:y="1"/>
      <w:rPr>
        <w:rStyle w:val="a4"/>
      </w:rPr>
    </w:pPr>
  </w:p>
  <w:p w:rsidR="0095252E" w:rsidRDefault="009525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B5E1C"/>
    <w:multiLevelType w:val="hybridMultilevel"/>
    <w:tmpl w:val="43D80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D756BF"/>
    <w:multiLevelType w:val="multilevel"/>
    <w:tmpl w:val="37D2D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011BD"/>
    <w:multiLevelType w:val="hybridMultilevel"/>
    <w:tmpl w:val="9146C09A"/>
    <w:lvl w:ilvl="0" w:tplc="8FDEA09E">
      <w:start w:val="2"/>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7D"/>
    <w:rsid w:val="000047B9"/>
    <w:rsid w:val="00133FD8"/>
    <w:rsid w:val="00173DD3"/>
    <w:rsid w:val="001E1D59"/>
    <w:rsid w:val="00243948"/>
    <w:rsid w:val="0026152A"/>
    <w:rsid w:val="002844DF"/>
    <w:rsid w:val="002C62AD"/>
    <w:rsid w:val="00357279"/>
    <w:rsid w:val="003F6D1D"/>
    <w:rsid w:val="0047712C"/>
    <w:rsid w:val="004C6886"/>
    <w:rsid w:val="004F013B"/>
    <w:rsid w:val="005D3D1A"/>
    <w:rsid w:val="00613322"/>
    <w:rsid w:val="006202DD"/>
    <w:rsid w:val="00646E7D"/>
    <w:rsid w:val="00656EB9"/>
    <w:rsid w:val="006B4685"/>
    <w:rsid w:val="006E175D"/>
    <w:rsid w:val="009400A4"/>
    <w:rsid w:val="0095252E"/>
    <w:rsid w:val="00A81590"/>
    <w:rsid w:val="00AA7E06"/>
    <w:rsid w:val="00B466CF"/>
    <w:rsid w:val="00B502AA"/>
    <w:rsid w:val="00BF6B85"/>
    <w:rsid w:val="00DA229B"/>
    <w:rsid w:val="00DD4CC6"/>
    <w:rsid w:val="00E24C83"/>
    <w:rsid w:val="00EB4096"/>
    <w:rsid w:val="00F46EF8"/>
    <w:rsid w:val="00F6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85587-2D60-493E-B718-5112B682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E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46E7D"/>
    <w:rPr>
      <w:rFonts w:cs="Times New Roman"/>
    </w:rPr>
  </w:style>
  <w:style w:type="paragraph" w:styleId="a3">
    <w:name w:val="footer"/>
    <w:basedOn w:val="a"/>
    <w:rsid w:val="00357279"/>
    <w:pPr>
      <w:tabs>
        <w:tab w:val="center" w:pos="4677"/>
        <w:tab w:val="right" w:pos="9355"/>
      </w:tabs>
    </w:pPr>
  </w:style>
  <w:style w:type="character" w:styleId="a4">
    <w:name w:val="page number"/>
    <w:basedOn w:val="a0"/>
    <w:rsid w:val="00357279"/>
  </w:style>
  <w:style w:type="paragraph" w:styleId="a5">
    <w:name w:val="Normal (Web)"/>
    <w:basedOn w:val="a"/>
    <w:rsid w:val="006E175D"/>
    <w:pPr>
      <w:spacing w:before="100" w:beforeAutospacing="1" w:after="100" w:afterAutospacing="1"/>
    </w:pPr>
  </w:style>
  <w:style w:type="paragraph" w:styleId="a6">
    <w:name w:val="header"/>
    <w:basedOn w:val="a"/>
    <w:rsid w:val="002844DF"/>
    <w:pPr>
      <w:tabs>
        <w:tab w:val="center" w:pos="4677"/>
        <w:tab w:val="right" w:pos="9355"/>
      </w:tabs>
    </w:pPr>
  </w:style>
  <w:style w:type="paragraph" w:styleId="a7">
    <w:name w:val="footnote text"/>
    <w:basedOn w:val="a"/>
    <w:semiHidden/>
    <w:rsid w:val="002844DF"/>
    <w:rPr>
      <w:sz w:val="20"/>
      <w:szCs w:val="20"/>
    </w:rPr>
  </w:style>
  <w:style w:type="character" w:styleId="a8">
    <w:name w:val="footnote reference"/>
    <w:basedOn w:val="a0"/>
    <w:semiHidden/>
    <w:rsid w:val="002844DF"/>
    <w:rPr>
      <w:vertAlign w:val="superscript"/>
    </w:rPr>
  </w:style>
  <w:style w:type="paragraph" w:customStyle="1" w:styleId="tab">
    <w:name w:val="tab"/>
    <w:basedOn w:val="a"/>
    <w:rsid w:val="00243948"/>
    <w:pPr>
      <w:spacing w:before="100" w:beforeAutospacing="1" w:after="100" w:afterAutospacing="1"/>
    </w:pPr>
  </w:style>
  <w:style w:type="paragraph" w:styleId="2">
    <w:name w:val="Body Text 2"/>
    <w:basedOn w:val="a"/>
    <w:rsid w:val="004C68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0598">
      <w:bodyDiv w:val="1"/>
      <w:marLeft w:val="0"/>
      <w:marRight w:val="0"/>
      <w:marTop w:val="0"/>
      <w:marBottom w:val="0"/>
      <w:divBdr>
        <w:top w:val="none" w:sz="0" w:space="0" w:color="auto"/>
        <w:left w:val="none" w:sz="0" w:space="0" w:color="auto"/>
        <w:bottom w:val="none" w:sz="0" w:space="0" w:color="auto"/>
        <w:right w:val="none" w:sz="0" w:space="0" w:color="auto"/>
      </w:divBdr>
    </w:div>
    <w:div w:id="1474323930">
      <w:bodyDiv w:val="1"/>
      <w:marLeft w:val="0"/>
      <w:marRight w:val="0"/>
      <w:marTop w:val="0"/>
      <w:marBottom w:val="0"/>
      <w:divBdr>
        <w:top w:val="none" w:sz="0" w:space="0" w:color="auto"/>
        <w:left w:val="none" w:sz="0" w:space="0" w:color="auto"/>
        <w:bottom w:val="none" w:sz="0" w:space="0" w:color="auto"/>
        <w:right w:val="none" w:sz="0" w:space="0" w:color="auto"/>
      </w:divBdr>
    </w:div>
    <w:div w:id="19052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akuna</dc:creator>
  <cp:keywords/>
  <cp:lastModifiedBy>Irina</cp:lastModifiedBy>
  <cp:revision>2</cp:revision>
  <cp:lastPrinted>2010-03-04T15:45:00Z</cp:lastPrinted>
  <dcterms:created xsi:type="dcterms:W3CDTF">2014-09-12T19:59:00Z</dcterms:created>
  <dcterms:modified xsi:type="dcterms:W3CDTF">2014-09-12T19:59:00Z</dcterms:modified>
</cp:coreProperties>
</file>