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C94" w:rsidRDefault="00735C94">
      <w:pPr>
        <w:pStyle w:val="a4"/>
        <w:rPr>
          <w:sz w:val="32"/>
        </w:rPr>
      </w:pPr>
    </w:p>
    <w:p w:rsidR="00735C94" w:rsidRDefault="00735C94">
      <w:pPr>
        <w:pStyle w:val="a4"/>
        <w:rPr>
          <w:sz w:val="32"/>
        </w:rPr>
      </w:pPr>
    </w:p>
    <w:p w:rsidR="00735C94" w:rsidRDefault="00735C94">
      <w:pPr>
        <w:pStyle w:val="a4"/>
        <w:rPr>
          <w:sz w:val="32"/>
        </w:rPr>
      </w:pPr>
    </w:p>
    <w:p w:rsidR="00735C94" w:rsidRDefault="00735C94">
      <w:pPr>
        <w:pStyle w:val="a4"/>
        <w:rPr>
          <w:sz w:val="32"/>
        </w:rPr>
      </w:pPr>
    </w:p>
    <w:p w:rsidR="00735C94" w:rsidRDefault="00735C94">
      <w:pPr>
        <w:pStyle w:val="a4"/>
        <w:rPr>
          <w:sz w:val="32"/>
        </w:rPr>
      </w:pPr>
    </w:p>
    <w:p w:rsidR="00735C94" w:rsidRDefault="00735C94">
      <w:pPr>
        <w:pStyle w:val="a4"/>
        <w:rPr>
          <w:sz w:val="32"/>
        </w:rPr>
      </w:pPr>
    </w:p>
    <w:p w:rsidR="00735C94" w:rsidRDefault="00735C94">
      <w:pPr>
        <w:pStyle w:val="a4"/>
        <w:rPr>
          <w:sz w:val="32"/>
        </w:rPr>
      </w:pPr>
    </w:p>
    <w:p w:rsidR="00735C94" w:rsidRDefault="00735C94">
      <w:pPr>
        <w:pStyle w:val="a4"/>
        <w:rPr>
          <w:sz w:val="32"/>
        </w:rPr>
      </w:pPr>
    </w:p>
    <w:p w:rsidR="00735C94" w:rsidRDefault="00735C94">
      <w:pPr>
        <w:pStyle w:val="a4"/>
        <w:rPr>
          <w:sz w:val="32"/>
        </w:rPr>
      </w:pPr>
      <w:r>
        <w:rPr>
          <w:sz w:val="32"/>
        </w:rPr>
        <w:t>Выступление</w:t>
      </w:r>
    </w:p>
    <w:p w:rsidR="00735C94" w:rsidRDefault="00735C94">
      <w:pPr>
        <w:pStyle w:val="2"/>
      </w:pPr>
      <w:r>
        <w:t>Социальная и нравственная ответственность учёного.</w:t>
      </w:r>
    </w:p>
    <w:p w:rsidR="00735C94" w:rsidRDefault="00735C94">
      <w:pPr>
        <w:spacing w:line="360" w:lineRule="auto"/>
        <w:ind w:firstLine="0"/>
        <w:jc w:val="right"/>
        <w:rPr>
          <w:sz w:val="28"/>
        </w:rPr>
      </w:pPr>
    </w:p>
    <w:p w:rsidR="00735C94" w:rsidRDefault="00735C94">
      <w:pPr>
        <w:spacing w:line="360" w:lineRule="auto"/>
        <w:ind w:firstLine="0"/>
        <w:jc w:val="right"/>
        <w:rPr>
          <w:sz w:val="28"/>
        </w:rPr>
      </w:pPr>
    </w:p>
    <w:p w:rsidR="00735C94" w:rsidRDefault="00735C94">
      <w:pPr>
        <w:spacing w:line="360" w:lineRule="auto"/>
        <w:ind w:firstLine="0"/>
        <w:jc w:val="right"/>
        <w:rPr>
          <w:sz w:val="28"/>
        </w:rPr>
      </w:pPr>
    </w:p>
    <w:p w:rsidR="00735C94" w:rsidRDefault="00735C94">
      <w:pPr>
        <w:spacing w:line="360" w:lineRule="auto"/>
        <w:ind w:firstLine="0"/>
        <w:jc w:val="right"/>
        <w:rPr>
          <w:sz w:val="28"/>
        </w:rPr>
      </w:pPr>
    </w:p>
    <w:p w:rsidR="00735C94" w:rsidRDefault="00735C94">
      <w:pPr>
        <w:spacing w:line="360" w:lineRule="auto"/>
        <w:ind w:firstLine="0"/>
        <w:jc w:val="right"/>
        <w:rPr>
          <w:sz w:val="28"/>
        </w:rPr>
      </w:pPr>
    </w:p>
    <w:p w:rsidR="00735C94" w:rsidRDefault="00735C94">
      <w:pPr>
        <w:spacing w:line="360" w:lineRule="auto"/>
        <w:ind w:firstLine="0"/>
        <w:jc w:val="right"/>
        <w:rPr>
          <w:sz w:val="28"/>
        </w:rPr>
      </w:pPr>
      <w:r>
        <w:rPr>
          <w:sz w:val="28"/>
        </w:rPr>
        <w:t>Подготовил</w:t>
      </w:r>
    </w:p>
    <w:p w:rsidR="00735C94" w:rsidRDefault="00735C94">
      <w:pPr>
        <w:pStyle w:val="a5"/>
      </w:pPr>
      <w:r>
        <w:t xml:space="preserve"> Сысуев Вадим Николаевич</w:t>
      </w:r>
    </w:p>
    <w:p w:rsidR="00735C94" w:rsidRDefault="00735C94">
      <w:pPr>
        <w:pStyle w:val="a5"/>
        <w:jc w:val="center"/>
      </w:pPr>
    </w:p>
    <w:p w:rsidR="00735C94" w:rsidRDefault="00735C94">
      <w:pPr>
        <w:pStyle w:val="a5"/>
        <w:jc w:val="center"/>
      </w:pPr>
    </w:p>
    <w:p w:rsidR="00735C94" w:rsidRDefault="00735C94">
      <w:pPr>
        <w:pStyle w:val="a5"/>
        <w:jc w:val="center"/>
      </w:pPr>
    </w:p>
    <w:p w:rsidR="00735C94" w:rsidRDefault="00735C94">
      <w:pPr>
        <w:pStyle w:val="a5"/>
        <w:jc w:val="center"/>
      </w:pPr>
    </w:p>
    <w:p w:rsidR="00735C94" w:rsidRDefault="00735C94">
      <w:pPr>
        <w:pStyle w:val="a5"/>
        <w:jc w:val="center"/>
      </w:pPr>
    </w:p>
    <w:p w:rsidR="00735C94" w:rsidRDefault="00735C94">
      <w:pPr>
        <w:pStyle w:val="a5"/>
        <w:jc w:val="center"/>
      </w:pPr>
      <w:r>
        <w:t>Кривой Рог</w:t>
      </w:r>
    </w:p>
    <w:p w:rsidR="00735C94" w:rsidRDefault="00735C94">
      <w:pPr>
        <w:pStyle w:val="a5"/>
        <w:jc w:val="center"/>
      </w:pPr>
      <w:r>
        <w:t>2000</w:t>
      </w:r>
    </w:p>
    <w:p w:rsidR="00735C94" w:rsidRDefault="00735C94">
      <w:pPr>
        <w:spacing w:line="360" w:lineRule="auto"/>
        <w:ind w:firstLine="720"/>
        <w:rPr>
          <w:sz w:val="28"/>
        </w:rPr>
      </w:pPr>
      <w:r>
        <w:br w:type="page"/>
      </w:r>
      <w:r>
        <w:rPr>
          <w:sz w:val="28"/>
        </w:rPr>
        <w:t>Гуманитарии уделяют все большее внимание тому, что западные ученью называют иногда «кризисом иден</w:t>
      </w:r>
      <w:r>
        <w:rPr>
          <w:sz w:val="28"/>
        </w:rPr>
        <w:softHyphen/>
        <w:t>тичности», т.е. утрате человеком представления о своем месте в современном, непрестанно изменяющемся обще</w:t>
      </w:r>
      <w:r>
        <w:rPr>
          <w:sz w:val="28"/>
        </w:rPr>
        <w:softHyphen/>
        <w:t>стве, о самоценности собственно личности. Мы стоим перед несомненной угрозой, как бы за общим рассмотрением глобальных проблем, касающихся широ</w:t>
      </w:r>
      <w:r>
        <w:rPr>
          <w:sz w:val="28"/>
        </w:rPr>
        <w:softHyphen/>
        <w:t>ких масс населения, вплоть до всего человечества в целом, но позабыть об одном, но в конечном счете самом важном. Что является этим «одним»? Это один человек, это личность, индивидуум. О нём мы должны постоянно помнить.</w:t>
      </w:r>
    </w:p>
    <w:p w:rsidR="00735C94" w:rsidRDefault="00735C94">
      <w:pPr>
        <w:spacing w:line="360" w:lineRule="auto"/>
        <w:ind w:firstLine="720"/>
        <w:rPr>
          <w:sz w:val="28"/>
        </w:rPr>
      </w:pPr>
      <w:r>
        <w:rPr>
          <w:sz w:val="28"/>
        </w:rPr>
        <w:t>Современное внимание направлено на внешнюю, мате</w:t>
      </w:r>
      <w:r>
        <w:rPr>
          <w:sz w:val="28"/>
        </w:rPr>
        <w:softHyphen/>
        <w:t>риальную окружающую среду. Заботятся об ее сохране</w:t>
      </w:r>
      <w:r>
        <w:rPr>
          <w:sz w:val="28"/>
        </w:rPr>
        <w:softHyphen/>
        <w:t>нии, стремятся избежать загрязнения. Но жизнь настоя</w:t>
      </w:r>
      <w:r>
        <w:rPr>
          <w:sz w:val="28"/>
        </w:rPr>
        <w:softHyphen/>
        <w:t>тельно требует внимания и к «внутренней среде» чело</w:t>
      </w:r>
      <w:r>
        <w:rPr>
          <w:sz w:val="28"/>
        </w:rPr>
        <w:softHyphen/>
        <w:t>веческой личности, к ее более глубоким аспектам. В поис</w:t>
      </w:r>
      <w:r>
        <w:rPr>
          <w:sz w:val="28"/>
        </w:rPr>
        <w:softHyphen/>
        <w:t>ках наиболее эффективных форм деятельности естественно сосредоточивать внимание на проблемах, затрагивающих широкие массы населения, но надо думать также и об отдельном человеке, о человеческой личности, о духов</w:t>
      </w:r>
      <w:r>
        <w:rPr>
          <w:sz w:val="28"/>
        </w:rPr>
        <w:softHyphen/>
        <w:t>ном мире современного человека.</w:t>
      </w:r>
    </w:p>
    <w:p w:rsidR="00735C94" w:rsidRDefault="00735C94">
      <w:pPr>
        <w:spacing w:line="360" w:lineRule="auto"/>
        <w:ind w:firstLine="720"/>
        <w:rPr>
          <w:sz w:val="28"/>
        </w:rPr>
      </w:pPr>
      <w:r>
        <w:rPr>
          <w:sz w:val="28"/>
        </w:rPr>
        <w:t>Типичная для современной эпохи ситуация возникаю</w:t>
      </w:r>
      <w:r>
        <w:rPr>
          <w:sz w:val="28"/>
        </w:rPr>
        <w:softHyphen/>
        <w:t>щих кризисов, последствия которых отзываются на судь</w:t>
      </w:r>
      <w:r>
        <w:rPr>
          <w:sz w:val="28"/>
        </w:rPr>
        <w:softHyphen/>
        <w:t>бах крупных масс населения и представляют собой порой опасности подлинно глобального характера, налагают особую ответственность на науку как силу, участвующую в возникновении подобных ситуаций, и на творцов этой науки, т.е. на ученых.</w:t>
      </w:r>
    </w:p>
    <w:p w:rsidR="00735C94" w:rsidRDefault="00735C94">
      <w:pPr>
        <w:spacing w:line="360" w:lineRule="auto"/>
        <w:ind w:firstLine="720"/>
        <w:rPr>
          <w:sz w:val="28"/>
        </w:rPr>
      </w:pPr>
      <w:r>
        <w:rPr>
          <w:sz w:val="28"/>
        </w:rPr>
        <w:t>Обвинения в адрес науки, а следовательно, и ученых, приходится слышать нередко, и это естественно. Ведь значительная часть кризисов возникает как следствие применения современной технологии в базирующейся на ней экономике. Стало трюизмом, что прогресс техники, ее развитие и новые формы имеют своей почвой дости</w:t>
      </w:r>
      <w:r>
        <w:rPr>
          <w:sz w:val="28"/>
        </w:rPr>
        <w:softHyphen/>
        <w:t>жения пауки. Наука стала не просто одной из произво</w:t>
      </w:r>
      <w:r>
        <w:rPr>
          <w:sz w:val="28"/>
        </w:rPr>
        <w:softHyphen/>
        <w:t>дительных сил национальных хозяйств и мирового хозяй</w:t>
      </w:r>
      <w:r>
        <w:rPr>
          <w:sz w:val="28"/>
        </w:rPr>
        <w:softHyphen/>
        <w:t>ства в целом, она, по существу, является едва ли не самой мощной из этих сил, если не непосредственно, то, во всяком случае, косвенно, как универсальный источ</w:t>
      </w:r>
      <w:r>
        <w:rPr>
          <w:sz w:val="28"/>
        </w:rPr>
        <w:softHyphen/>
        <w:t>ник новых достижений, становящихся основой развития и технического прогресса.</w:t>
      </w:r>
    </w:p>
    <w:p w:rsidR="00735C94" w:rsidRDefault="00735C94">
      <w:pPr>
        <w:spacing w:line="360" w:lineRule="auto"/>
        <w:ind w:firstLine="720"/>
        <w:rPr>
          <w:sz w:val="28"/>
        </w:rPr>
      </w:pPr>
      <w:r>
        <w:rPr>
          <w:sz w:val="28"/>
        </w:rPr>
        <w:t>Причины возникающих в наше время кризисов наря</w:t>
      </w:r>
      <w:r>
        <w:rPr>
          <w:sz w:val="28"/>
        </w:rPr>
        <w:softHyphen/>
        <w:t>ду с несовершенством различных экономических и со</w:t>
      </w:r>
      <w:r>
        <w:rPr>
          <w:sz w:val="28"/>
        </w:rPr>
        <w:softHyphen/>
        <w:t>циальных структур в большом числе случаев кроются в количественной и качественной неоднозначности резуль</w:t>
      </w:r>
      <w:r>
        <w:rPr>
          <w:sz w:val="28"/>
        </w:rPr>
        <w:softHyphen/>
        <w:t>татов технического прогресса, который открывает воз</w:t>
      </w:r>
      <w:r>
        <w:rPr>
          <w:sz w:val="28"/>
        </w:rPr>
        <w:softHyphen/>
        <w:t>можность как для разумного использования достижений техники, так и для со применения во вред человеку (атомная промышленность и радиационная угроза; неудержимый рост масштабов использования природных ресурсов; возрастание мощности средств массовой инфор</w:t>
      </w:r>
      <w:r>
        <w:rPr>
          <w:sz w:val="28"/>
        </w:rPr>
        <w:softHyphen/>
        <w:t>мации; поток новых лекарственных веществ, часто с далеко не изученными действиями и т.д.). Усматривая прямую или хотя бы косвенную первопричину возникно</w:t>
      </w:r>
      <w:r>
        <w:rPr>
          <w:sz w:val="28"/>
        </w:rPr>
        <w:softHyphen/>
        <w:t>вения тревожных ситуаций в успехах и достижениях науки, приходится считать, что наука песет определен</w:t>
      </w:r>
      <w:r>
        <w:rPr>
          <w:sz w:val="28"/>
        </w:rPr>
        <w:softHyphen/>
        <w:t>ную ответственность за складывающиеся условия, хотя не она, конечно, является главной их причиной. А отсюда с очевидностью следует, что особая ответственность ложится и на творцов пауки, на ученых, своими трудами прокладывающих путь к возникновению отрицательных последствий.</w:t>
      </w:r>
    </w:p>
    <w:p w:rsidR="00735C94" w:rsidRDefault="00735C94">
      <w:pPr>
        <w:spacing w:line="360" w:lineRule="auto"/>
        <w:ind w:firstLine="720"/>
        <w:rPr>
          <w:sz w:val="28"/>
        </w:rPr>
      </w:pPr>
      <w:r>
        <w:rPr>
          <w:sz w:val="28"/>
        </w:rPr>
        <w:t>Проблема ответственности ученого перед обществом уже давно привлекает к себе большое внимание. Она сложна и многообразна, складывается из немалого числа факторов, тесно сплетается с более широкой проблемой этических аспектов пауки, которую здесь затрагивать не будем. Ученый в своей деятельности естественным об</w:t>
      </w:r>
      <w:r>
        <w:rPr>
          <w:sz w:val="28"/>
        </w:rPr>
        <w:softHyphen/>
        <w:t>разом несет ответственность, если можно так выразить</w:t>
      </w:r>
      <w:r>
        <w:rPr>
          <w:sz w:val="28"/>
        </w:rPr>
        <w:softHyphen/>
        <w:t>ся, общечеловеческого характера. Он ответствен за пол</w:t>
      </w:r>
      <w:r>
        <w:rPr>
          <w:sz w:val="28"/>
        </w:rPr>
        <w:softHyphen/>
        <w:t>ноценность вырабатываемого им научного «продукта»: от него ожидается безупречная требовательность к достоверности материала, корректность в использовании ра</w:t>
      </w:r>
      <w:r>
        <w:rPr>
          <w:sz w:val="28"/>
        </w:rPr>
        <w:softHyphen/>
        <w:t>боты своих собратьев, строгость анализа и прочная обоснованность делаемых выводов. Это элементарные, сами собой разумеющиеся стороны ответственности ученого, так сказать, его персональная этика. Гораздо шире ста</w:t>
      </w:r>
      <w:r>
        <w:rPr>
          <w:sz w:val="28"/>
        </w:rPr>
        <w:softHyphen/>
        <w:t>новится ответственность ученого, когда вопрос встает о формах и результатах использования его трудов через посредство техники и экономики. Наивно думать, что дей</w:t>
      </w:r>
      <w:r>
        <w:rPr>
          <w:sz w:val="28"/>
        </w:rPr>
        <w:softHyphen/>
        <w:t>ствия, поведение отдельного ученого скажутся на возник</w:t>
      </w:r>
      <w:r>
        <w:rPr>
          <w:sz w:val="28"/>
        </w:rPr>
        <w:softHyphen/>
        <w:t>новении или протекании того или иного кризиса. Речь идет здесь об ином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 голосе содружества ученых, об их профессиональной позиции.</w:t>
      </w:r>
    </w:p>
    <w:p w:rsidR="00735C94" w:rsidRDefault="00735C94">
      <w:pPr>
        <w:spacing w:line="360" w:lineRule="auto"/>
        <w:ind w:firstLine="720"/>
        <w:rPr>
          <w:sz w:val="28"/>
        </w:rPr>
      </w:pPr>
      <w:r>
        <w:rPr>
          <w:sz w:val="28"/>
        </w:rPr>
        <w:t>Примером, получившим уже довольно широкую из</w:t>
      </w:r>
      <w:r>
        <w:rPr>
          <w:sz w:val="28"/>
        </w:rPr>
        <w:softHyphen/>
        <w:t>вестность и касающимся коллективной акции ученых, является согласованная добровольная приостановка ис</w:t>
      </w:r>
      <w:r>
        <w:rPr>
          <w:sz w:val="28"/>
        </w:rPr>
        <w:softHyphen/>
        <w:t>следований в новой области пауки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генной инженерии. Тут непродуманная методика или неосмотрительность при «ускользании» опасного, потенциально патогенного мате</w:t>
      </w:r>
      <w:r>
        <w:rPr>
          <w:sz w:val="28"/>
        </w:rPr>
        <w:softHyphen/>
        <w:t>риала из лабораторий вследствие случайной небрежности могли бы иметь крупные, даже глобальные последствия, вплоть до возникновения новой, неведомой ранее эпиде</w:t>
      </w:r>
      <w:r>
        <w:rPr>
          <w:sz w:val="28"/>
        </w:rPr>
        <w:softHyphen/>
        <w:t>мии, против которой медицина еще не располагает сред</w:t>
      </w:r>
      <w:r>
        <w:rPr>
          <w:sz w:val="28"/>
        </w:rPr>
        <w:softHyphen/>
        <w:t>ствами борьбы. Этот вопрос был обсужден на специально созванной в Азиломаре (США). В очень острой дискуссии в конечном счете было принято решение об объявлении моратория, т.е. о приостановке соответствую</w:t>
      </w:r>
      <w:r>
        <w:rPr>
          <w:sz w:val="28"/>
        </w:rPr>
        <w:softHyphen/>
        <w:t>щих исследований впредь до разработки тщательно про</w:t>
      </w:r>
      <w:r>
        <w:rPr>
          <w:sz w:val="28"/>
        </w:rPr>
        <w:softHyphen/>
        <w:t>думанных мер предосторожности, гарантирующих от воз</w:t>
      </w:r>
      <w:r>
        <w:rPr>
          <w:sz w:val="28"/>
        </w:rPr>
        <w:softHyphen/>
        <w:t>можной опасности.</w:t>
      </w:r>
    </w:p>
    <w:p w:rsidR="00735C94" w:rsidRDefault="00735C94">
      <w:pPr>
        <w:spacing w:line="360" w:lineRule="auto"/>
        <w:ind w:firstLine="720"/>
        <w:rPr>
          <w:sz w:val="28"/>
        </w:rPr>
      </w:pPr>
      <w:r>
        <w:rPr>
          <w:sz w:val="28"/>
        </w:rPr>
        <w:t>Противниками этого мероприятия выступали поборни</w:t>
      </w:r>
      <w:r>
        <w:rPr>
          <w:sz w:val="28"/>
        </w:rPr>
        <w:softHyphen/>
        <w:t>ки «свободы научного поиска», но здравое начало взяло верх, и в настоящее время соответствующие правила работы приняты в большинстве стран, иногда они приоб</w:t>
      </w:r>
      <w:r>
        <w:rPr>
          <w:sz w:val="28"/>
        </w:rPr>
        <w:softHyphen/>
        <w:t>ретают даже законодательный характер. Таким образом, «Азиломарский моратории» по Ирану можно считать про</w:t>
      </w:r>
      <w:r>
        <w:rPr>
          <w:sz w:val="28"/>
        </w:rPr>
        <w:softHyphen/>
        <w:t>тотипом проявления учеными своей ответственности перед лицом опасности, могущей достичь размеров широ</w:t>
      </w:r>
      <w:r>
        <w:rPr>
          <w:sz w:val="28"/>
        </w:rPr>
        <w:softHyphen/>
        <w:t>кого народного бедствия, масштабов кризиса.</w:t>
      </w:r>
    </w:p>
    <w:p w:rsidR="00735C94" w:rsidRDefault="00735C94">
      <w:pPr>
        <w:spacing w:line="360" w:lineRule="auto"/>
        <w:ind w:firstLine="720"/>
        <w:rPr>
          <w:sz w:val="28"/>
        </w:rPr>
      </w:pPr>
      <w:r>
        <w:rPr>
          <w:sz w:val="28"/>
        </w:rPr>
        <w:t>Проблема ответственности ученого с большой ясностью и отчетливостью встает, когда он сталкивается с дилем</w:t>
      </w:r>
      <w:r>
        <w:rPr>
          <w:sz w:val="28"/>
        </w:rPr>
        <w:softHyphen/>
        <w:t>мой «за» или «против», как это имело место, например, в медицине в начале века, при эпохальном открытии Эрлихом его первого радикального средства против сифилиса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препарата «606». Медицинская наука и вместе с ней практика в те времена управлялась одним принци</w:t>
      </w:r>
      <w:r>
        <w:rPr>
          <w:sz w:val="28"/>
        </w:rPr>
        <w:softHyphen/>
        <w:t>пом, да и теперь еще он фигурирует в «гиппократовой клятве». Это принцип, ставший непререкаемым законом: «прежде всего не вреди». Эрлих выдвинул и мужественно отстаивал другой принцип: «прежде всего приноси пользу». Эти принципы прямо адресованы к ответственности, к со</w:t>
      </w:r>
      <w:r>
        <w:rPr>
          <w:sz w:val="28"/>
        </w:rPr>
        <w:softHyphen/>
        <w:t>вести ученого. Ясно, что они выходят далеко за рамки одной лишь медицинской науки, имеют самое широкое общее значение. Такие проблемы встают многократно, и здесь нет абсолютного рецепта. Каждый раз ученые должны взвешивать «за» и «против» и брать на себя ответственность, как поступать.</w:t>
      </w:r>
    </w:p>
    <w:p w:rsidR="00735C94" w:rsidRDefault="00735C94">
      <w:pPr>
        <w:spacing w:line="360" w:lineRule="auto"/>
        <w:ind w:firstLine="720"/>
        <w:rPr>
          <w:sz w:val="28"/>
        </w:rPr>
      </w:pPr>
      <w:r>
        <w:rPr>
          <w:sz w:val="28"/>
        </w:rPr>
        <w:t>В случае Эрлиха ответственность ученого была необы</w:t>
      </w:r>
      <w:r>
        <w:rPr>
          <w:sz w:val="28"/>
        </w:rPr>
        <w:softHyphen/>
        <w:t>чайно высокая, можно сказать, гигантская. На одной чаше весов была страшнейшая болезнь, имеющая колос</w:t>
      </w:r>
      <w:r>
        <w:rPr>
          <w:sz w:val="28"/>
        </w:rPr>
        <w:softHyphen/>
        <w:t>сальное распространение повсеместно. На другой чаше</w:t>
      </w:r>
      <w:r>
        <w:rPr>
          <w:noProof/>
          <w:sz w:val="28"/>
        </w:rPr>
        <w:t xml:space="preserve"> — </w:t>
      </w:r>
      <w:r>
        <w:rPr>
          <w:sz w:val="28"/>
        </w:rPr>
        <w:t>многообещающее, но до конца неизведанное лечебное средство с опасностью вторичных, быть может, тяжелых побочных явлений. Но уверенность в своей правоте, в на</w:t>
      </w:r>
      <w:r>
        <w:rPr>
          <w:sz w:val="28"/>
        </w:rPr>
        <w:softHyphen/>
        <w:t>дежности проверок способствовала тому, что принцип «прежде всего приноси пользу» восторжествовал. Несмотря на риск некоторого, предположительно возможного вреда, была побеждена тяжелейшая, подлинно глобальная болезнь.</w:t>
      </w:r>
    </w:p>
    <w:p w:rsidR="00735C94" w:rsidRDefault="00735C94">
      <w:pPr>
        <w:spacing w:line="360" w:lineRule="auto"/>
        <w:ind w:firstLine="720"/>
        <w:rPr>
          <w:sz w:val="28"/>
        </w:rPr>
      </w:pPr>
      <w:r>
        <w:rPr>
          <w:sz w:val="28"/>
        </w:rPr>
        <w:t>Нет сомнения, что в случае глобальных проблем, кризи</w:t>
      </w:r>
      <w:r>
        <w:rPr>
          <w:sz w:val="28"/>
        </w:rPr>
        <w:softHyphen/>
        <w:t>сов ученым не раз придется обращаться к своей совести, призывать чувство ответственности, чтобы найти правиль</w:t>
      </w:r>
      <w:r>
        <w:rPr>
          <w:sz w:val="28"/>
        </w:rPr>
        <w:softHyphen/>
        <w:t>ный путь преодоления возникающих угроз. И, разумеет</w:t>
      </w:r>
      <w:r>
        <w:rPr>
          <w:sz w:val="28"/>
        </w:rPr>
        <w:softHyphen/>
        <w:t>ся, дело общественной совести ученых мира, общей ответственности — всемерно бороться с причинами, вызываю</w:t>
      </w:r>
      <w:r>
        <w:rPr>
          <w:sz w:val="28"/>
        </w:rPr>
        <w:softHyphen/>
        <w:t>щими вредные, губительные последствия, направлять научные поиски на исправление вреда, который сама паука, не взвесив и не учтя возможных последствий, могла бы принести и тем самым оказаться причастной к возникновению тех или иных глобальных проблем. И не чем иным, как капитуляцией, следует считать встре</w:t>
      </w:r>
      <w:r>
        <w:rPr>
          <w:sz w:val="28"/>
        </w:rPr>
        <w:softHyphen/>
        <w:t>чающуюся в последнее время своеобразную форму реак</w:t>
      </w:r>
      <w:r>
        <w:rPr>
          <w:sz w:val="28"/>
        </w:rPr>
        <w:softHyphen/>
        <w:t>ции на возникающие перед совестью ученого трудные решения, которая находит свое выражение в выдвижении лозунгов «контрнауки» и «контркуль</w:t>
      </w:r>
      <w:r>
        <w:rPr>
          <w:sz w:val="28"/>
        </w:rPr>
        <w:softHyphen/>
        <w:t>туры» с призывом приостановить поступательное движе</w:t>
      </w:r>
      <w:r>
        <w:rPr>
          <w:sz w:val="28"/>
        </w:rPr>
        <w:softHyphen/>
        <w:t>ние научного исследования.</w:t>
      </w:r>
    </w:p>
    <w:p w:rsidR="00735C94" w:rsidRDefault="00735C94">
      <w:pPr>
        <w:spacing w:line="360" w:lineRule="auto"/>
        <w:ind w:firstLine="720"/>
        <w:rPr>
          <w:sz w:val="28"/>
        </w:rPr>
      </w:pPr>
      <w:r>
        <w:rPr>
          <w:sz w:val="28"/>
        </w:rPr>
        <w:t>Можно признать, что в язвах, поражающих и разъ</w:t>
      </w:r>
      <w:r>
        <w:rPr>
          <w:sz w:val="28"/>
        </w:rPr>
        <w:softHyphen/>
        <w:t>едающих тело современного западного общества, повин</w:t>
      </w:r>
      <w:r>
        <w:rPr>
          <w:sz w:val="28"/>
        </w:rPr>
        <w:softHyphen/>
        <w:t>ны в определенной степени и ученые, даже если это вы</w:t>
      </w:r>
      <w:r>
        <w:rPr>
          <w:sz w:val="28"/>
        </w:rPr>
        <w:softHyphen/>
        <w:t>ражается в их неучастии, в стремлении уйти от ответ</w:t>
      </w:r>
      <w:r>
        <w:rPr>
          <w:sz w:val="28"/>
        </w:rPr>
        <w:softHyphen/>
        <w:t>ственности, так сказать, в новой форме «невмешательства» сочленов мирового сообщества ученых. Многие из нас, старшей возрастной прослойки, вспомнят, какие плачев</w:t>
      </w:r>
      <w:r>
        <w:rPr>
          <w:sz w:val="28"/>
        </w:rPr>
        <w:softHyphen/>
        <w:t>ные плоды принес злополучный принцип невмешатель</w:t>
      </w:r>
      <w:r>
        <w:rPr>
          <w:sz w:val="28"/>
        </w:rPr>
        <w:softHyphen/>
        <w:t>ства в области международной политики, который привел в дни Мюнхена к пожару второй мировой войны. Он не</w:t>
      </w:r>
      <w:r>
        <w:rPr>
          <w:sz w:val="28"/>
        </w:rPr>
        <w:softHyphen/>
        <w:t>сет в себе дурные семена, когда становится нормой по</w:t>
      </w:r>
      <w:r>
        <w:rPr>
          <w:sz w:val="28"/>
        </w:rPr>
        <w:softHyphen/>
        <w:t>ведения ученого.</w:t>
      </w:r>
    </w:p>
    <w:p w:rsidR="00735C94" w:rsidRDefault="00735C94">
      <w:pPr>
        <w:pStyle w:val="a3"/>
      </w:pPr>
      <w:r>
        <w:t>Надо приветствовать движение за коллективную от</w:t>
      </w:r>
      <w:r>
        <w:softHyphen/>
        <w:t>ветственность ученых. В настоящее время привлекают все более пристальное внимание такие широкие формы общественного движения, какими являются Международ</w:t>
      </w:r>
      <w:r>
        <w:softHyphen/>
        <w:t>ная федерация ученых, их профессиональные объедине</w:t>
      </w:r>
      <w:r>
        <w:softHyphen/>
        <w:t>ния в отдельных странах, возникновение организаций с четко выраженной специальной целью, таких, как Бри</w:t>
      </w:r>
      <w:r>
        <w:softHyphen/>
        <w:t>танская ассоциация по социальной ответственности уче</w:t>
      </w:r>
      <w:r>
        <w:softHyphen/>
        <w:t>ных (BSSRS), и т.д. В развитии этого движения мы видим важную форму проявления учеными своей ответ</w:t>
      </w:r>
      <w:r>
        <w:softHyphen/>
        <w:t>ственности в периоды, характеризующиеся особенно широкими, достигающими глобальных масштабов пробле</w:t>
      </w:r>
      <w:r>
        <w:softHyphen/>
        <w:t>мами, затрагивающими различные стороны современного общества.</w:t>
      </w:r>
      <w:bookmarkStart w:id="0" w:name="_GoBack"/>
      <w:bookmarkEnd w:id="0"/>
    </w:p>
    <w:sectPr w:rsidR="00735C94">
      <w:pgSz w:w="11900" w:h="16820"/>
      <w:pgMar w:top="1418" w:right="851" w:bottom="1418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5CB"/>
    <w:rsid w:val="000658D9"/>
    <w:rsid w:val="005E45CB"/>
    <w:rsid w:val="00735C94"/>
    <w:rsid w:val="00CD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F05C0-8AF1-419D-B7FE-BA6340DC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3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20"/>
    </w:pPr>
    <w:rPr>
      <w:sz w:val="28"/>
    </w:rPr>
  </w:style>
  <w:style w:type="paragraph" w:styleId="a4">
    <w:name w:val="Title"/>
    <w:basedOn w:val="a"/>
    <w:qFormat/>
    <w:pPr>
      <w:spacing w:line="360" w:lineRule="auto"/>
      <w:ind w:firstLine="0"/>
      <w:jc w:val="center"/>
    </w:pPr>
    <w:rPr>
      <w:sz w:val="28"/>
    </w:rPr>
  </w:style>
  <w:style w:type="paragraph" w:styleId="a5">
    <w:name w:val="Body Text"/>
    <w:basedOn w:val="a"/>
    <w:semiHidden/>
    <w:pPr>
      <w:spacing w:line="360" w:lineRule="auto"/>
      <w:ind w:firstLine="0"/>
      <w:jc w:val="right"/>
    </w:pPr>
    <w:rPr>
      <w:sz w:val="28"/>
    </w:rPr>
  </w:style>
  <w:style w:type="paragraph" w:styleId="2">
    <w:name w:val="Body Text 2"/>
    <w:basedOn w:val="a"/>
    <w:semiHidden/>
    <w:pPr>
      <w:spacing w:line="360" w:lineRule="auto"/>
      <w:ind w:firstLine="0"/>
      <w:jc w:val="center"/>
    </w:pPr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admin</cp:lastModifiedBy>
  <cp:revision>2</cp:revision>
  <cp:lastPrinted>1899-12-31T22:00:00Z</cp:lastPrinted>
  <dcterms:created xsi:type="dcterms:W3CDTF">2014-02-13T19:07:00Z</dcterms:created>
  <dcterms:modified xsi:type="dcterms:W3CDTF">2014-02-13T19:07:00Z</dcterms:modified>
</cp:coreProperties>
</file>