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311" w:rsidRDefault="00020311" w:rsidP="003D15F6">
      <w:pPr>
        <w:pStyle w:val="a3"/>
        <w:ind w:right="-6"/>
        <w:jc w:val="center"/>
      </w:pPr>
    </w:p>
    <w:p w:rsidR="008B7E3B" w:rsidRPr="00612D7D" w:rsidRDefault="008B7E3B" w:rsidP="003D15F6">
      <w:pPr>
        <w:pStyle w:val="a3"/>
        <w:ind w:right="-6"/>
        <w:jc w:val="center"/>
        <w:rPr>
          <w:szCs w:val="28"/>
        </w:rPr>
      </w:pPr>
      <w:r>
        <w:t>Оглавление</w:t>
      </w:r>
    </w:p>
    <w:p w:rsidR="008B7E3B" w:rsidRDefault="008B7E3B" w:rsidP="006A36FC">
      <w:pPr>
        <w:pStyle w:val="a3"/>
        <w:jc w:val="both"/>
      </w:pPr>
      <w:r>
        <w:t>Введение</w:t>
      </w:r>
    </w:p>
    <w:p w:rsidR="008B7E3B" w:rsidRDefault="008B7E3B" w:rsidP="006A36FC">
      <w:pPr>
        <w:pStyle w:val="a3"/>
        <w:jc w:val="both"/>
      </w:pPr>
    </w:p>
    <w:p w:rsidR="008B7E3B" w:rsidRDefault="008B7E3B" w:rsidP="006A36FC">
      <w:pPr>
        <w:pStyle w:val="a3"/>
        <w:jc w:val="both"/>
      </w:pPr>
      <w:r>
        <w:t>Глава 1.Социальная политика государства</w:t>
      </w:r>
    </w:p>
    <w:p w:rsidR="008B7E3B" w:rsidRDefault="008B7E3B" w:rsidP="006A36FC">
      <w:pPr>
        <w:pStyle w:val="a3"/>
        <w:jc w:val="both"/>
      </w:pPr>
      <w:r>
        <w:t>1.1 суверенитет  власти</w:t>
      </w:r>
    </w:p>
    <w:p w:rsidR="008B7E3B" w:rsidRDefault="008B7E3B" w:rsidP="006A36FC">
      <w:pPr>
        <w:pStyle w:val="a3"/>
        <w:jc w:val="both"/>
      </w:pPr>
      <w:r>
        <w:t>1.2 основные направления социальной политики</w:t>
      </w:r>
    </w:p>
    <w:p w:rsidR="008B7E3B" w:rsidRDefault="008B7E3B" w:rsidP="006A36FC">
      <w:pPr>
        <w:pStyle w:val="a3"/>
        <w:jc w:val="both"/>
      </w:pPr>
      <w:r>
        <w:t>1.3 социальная защита и сферы её деятельности</w:t>
      </w:r>
    </w:p>
    <w:p w:rsidR="008B7E3B" w:rsidRDefault="008B7E3B" w:rsidP="006A36FC">
      <w:pPr>
        <w:pStyle w:val="a3"/>
        <w:jc w:val="both"/>
      </w:pPr>
    </w:p>
    <w:p w:rsidR="008B7E3B" w:rsidRDefault="008B7E3B" w:rsidP="006A36FC">
      <w:pPr>
        <w:pStyle w:val="a3"/>
        <w:jc w:val="both"/>
      </w:pPr>
      <w:r>
        <w:t>Глава 2. Социальная политика в Беларуси</w:t>
      </w:r>
    </w:p>
    <w:p w:rsidR="008B7E3B" w:rsidRDefault="008B7E3B" w:rsidP="006A36FC">
      <w:pPr>
        <w:pStyle w:val="a3"/>
        <w:jc w:val="both"/>
      </w:pPr>
      <w:r>
        <w:t>2.1 направленность социальной политики</w:t>
      </w:r>
    </w:p>
    <w:p w:rsidR="008B7E3B" w:rsidRDefault="008B7E3B" w:rsidP="006A36FC">
      <w:pPr>
        <w:pStyle w:val="a3"/>
        <w:jc w:val="both"/>
      </w:pPr>
      <w:r>
        <w:t>2.2 цель социальной политики</w:t>
      </w:r>
    </w:p>
    <w:p w:rsidR="008B7E3B" w:rsidRDefault="008B7E3B" w:rsidP="006A36FC">
      <w:pPr>
        <w:pStyle w:val="a3"/>
        <w:jc w:val="both"/>
      </w:pPr>
      <w:r>
        <w:t>2.3 этапы социальной политики</w:t>
      </w:r>
    </w:p>
    <w:p w:rsidR="008B7E3B" w:rsidRDefault="008B7E3B" w:rsidP="006A36FC">
      <w:pPr>
        <w:pStyle w:val="a3"/>
        <w:jc w:val="both"/>
      </w:pPr>
      <w:r>
        <w:t>2.4 субъекты социальной политики</w:t>
      </w:r>
    </w:p>
    <w:p w:rsidR="008B7E3B" w:rsidRDefault="008B7E3B" w:rsidP="006A36FC">
      <w:pPr>
        <w:pStyle w:val="a3"/>
        <w:jc w:val="both"/>
      </w:pPr>
      <w:r>
        <w:t>2.5 функции социального менеджмента и их уровни</w:t>
      </w:r>
    </w:p>
    <w:p w:rsidR="008B7E3B" w:rsidRDefault="008B7E3B" w:rsidP="006A36FC">
      <w:pPr>
        <w:pStyle w:val="a3"/>
        <w:jc w:val="both"/>
      </w:pPr>
    </w:p>
    <w:p w:rsidR="008B7E3B" w:rsidRDefault="008B7E3B" w:rsidP="006A36FC">
      <w:pPr>
        <w:pStyle w:val="a3"/>
        <w:jc w:val="both"/>
      </w:pPr>
      <w:r>
        <w:t>Глава 3. Современная система защиты Республики Беларусь</w:t>
      </w:r>
    </w:p>
    <w:p w:rsidR="008B7E3B" w:rsidRDefault="008B7E3B" w:rsidP="006A36FC">
      <w:pPr>
        <w:pStyle w:val="a3"/>
        <w:jc w:val="both"/>
      </w:pPr>
      <w:r>
        <w:t>Социальное законодательство в Республике Беларусь</w:t>
      </w:r>
    </w:p>
    <w:p w:rsidR="008B7E3B" w:rsidRDefault="008B7E3B" w:rsidP="006A36FC">
      <w:pPr>
        <w:pStyle w:val="a3"/>
        <w:jc w:val="both"/>
      </w:pPr>
    </w:p>
    <w:p w:rsidR="008B7E3B" w:rsidRDefault="008B7E3B" w:rsidP="006A36FC">
      <w:pPr>
        <w:pStyle w:val="a3"/>
        <w:jc w:val="both"/>
      </w:pPr>
      <w:r>
        <w:t>Глава 4. Направления социальной политики</w:t>
      </w:r>
    </w:p>
    <w:p w:rsidR="008B7E3B" w:rsidRDefault="008B7E3B" w:rsidP="006A36FC">
      <w:pPr>
        <w:pStyle w:val="a3"/>
        <w:jc w:val="both"/>
      </w:pPr>
      <w:r>
        <w:t>4.1 Социальная защита инвалидов</w:t>
      </w:r>
    </w:p>
    <w:p w:rsidR="008B7E3B" w:rsidRDefault="008B7E3B" w:rsidP="006A36FC">
      <w:pPr>
        <w:pStyle w:val="a3"/>
        <w:jc w:val="both"/>
      </w:pPr>
      <w:r>
        <w:t>4.2 Социальная защита женщин и детей</w:t>
      </w:r>
    </w:p>
    <w:p w:rsidR="008B7E3B" w:rsidRDefault="008B7E3B" w:rsidP="006A36FC">
      <w:pPr>
        <w:pStyle w:val="a3"/>
        <w:jc w:val="both"/>
      </w:pPr>
      <w:r>
        <w:t>4.3 Социальная защита пенсионеров</w:t>
      </w:r>
    </w:p>
    <w:p w:rsidR="008B7E3B" w:rsidRDefault="008B7E3B" w:rsidP="006A36FC">
      <w:pPr>
        <w:pStyle w:val="a3"/>
        <w:jc w:val="both"/>
      </w:pPr>
      <w:r>
        <w:t>4.4 Социальная защита молодёжи</w:t>
      </w:r>
    </w:p>
    <w:p w:rsidR="008B7E3B" w:rsidRDefault="008B7E3B" w:rsidP="006A36FC">
      <w:pPr>
        <w:pStyle w:val="a3"/>
        <w:jc w:val="both"/>
      </w:pPr>
      <w:r>
        <w:t>4.5 Социальная защита населения, пострадавшего на ЧАЭС</w:t>
      </w:r>
    </w:p>
    <w:p w:rsidR="008B7E3B" w:rsidRDefault="008B7E3B" w:rsidP="006A36FC">
      <w:pPr>
        <w:pStyle w:val="a3"/>
        <w:jc w:val="both"/>
      </w:pPr>
      <w:r>
        <w:t>4.6 Социальная защита безработных</w:t>
      </w:r>
    </w:p>
    <w:p w:rsidR="008B7E3B" w:rsidRDefault="008B7E3B" w:rsidP="006A36FC">
      <w:pPr>
        <w:pStyle w:val="a3"/>
        <w:jc w:val="both"/>
      </w:pPr>
    </w:p>
    <w:p w:rsidR="008B7E3B" w:rsidRDefault="008B7E3B" w:rsidP="006A36FC">
      <w:pPr>
        <w:pStyle w:val="a3"/>
        <w:jc w:val="both"/>
      </w:pPr>
      <w:r>
        <w:t>Глава 5. Система социальной защиты в Республике Беларусь</w:t>
      </w:r>
    </w:p>
    <w:p w:rsidR="008B7E3B" w:rsidRDefault="008B7E3B" w:rsidP="006A36FC">
      <w:pPr>
        <w:pStyle w:val="a3"/>
        <w:jc w:val="both"/>
      </w:pPr>
    </w:p>
    <w:p w:rsidR="008B7E3B" w:rsidRDefault="008B7E3B" w:rsidP="006A36FC">
      <w:pPr>
        <w:pStyle w:val="a3"/>
        <w:jc w:val="both"/>
      </w:pPr>
      <w:r>
        <w:t xml:space="preserve">5.1. Доходы и расходы </w:t>
      </w:r>
    </w:p>
    <w:p w:rsidR="008B7E3B" w:rsidRDefault="008B7E3B" w:rsidP="006A36FC">
      <w:pPr>
        <w:pStyle w:val="a3"/>
        <w:jc w:val="both"/>
      </w:pPr>
      <w:r>
        <w:t>5.2. Конституционные права и законодательные гарантии населения</w:t>
      </w:r>
    </w:p>
    <w:p w:rsidR="008B7E3B" w:rsidRDefault="008B7E3B" w:rsidP="006A36FC">
      <w:pPr>
        <w:pStyle w:val="a3"/>
        <w:jc w:val="both"/>
      </w:pPr>
      <w:r>
        <w:t>5.3. Практика внедрения социальных стандартов</w:t>
      </w:r>
    </w:p>
    <w:p w:rsidR="008B7E3B" w:rsidRDefault="008B7E3B" w:rsidP="006A36FC">
      <w:pPr>
        <w:pStyle w:val="a3"/>
        <w:jc w:val="both"/>
      </w:pPr>
      <w:r>
        <w:t>5.4. Государственные социальные стандарты</w:t>
      </w:r>
    </w:p>
    <w:p w:rsidR="008B7E3B" w:rsidRDefault="008B7E3B" w:rsidP="006A36FC">
      <w:pPr>
        <w:pStyle w:val="a3"/>
        <w:jc w:val="both"/>
      </w:pPr>
    </w:p>
    <w:p w:rsidR="008B7E3B" w:rsidRDefault="008B7E3B" w:rsidP="006A36FC">
      <w:pPr>
        <w:pStyle w:val="a3"/>
        <w:jc w:val="both"/>
      </w:pPr>
      <w:r>
        <w:t>Заключение</w:t>
      </w:r>
    </w:p>
    <w:p w:rsidR="008B7E3B" w:rsidRDefault="008B7E3B" w:rsidP="006A36FC">
      <w:pPr>
        <w:pStyle w:val="a3"/>
        <w:jc w:val="both"/>
      </w:pPr>
    </w:p>
    <w:p w:rsidR="008B7E3B" w:rsidRDefault="008B7E3B" w:rsidP="006A36FC">
      <w:pPr>
        <w:pStyle w:val="a3"/>
        <w:jc w:val="both"/>
      </w:pPr>
      <w:r>
        <w:t>Список использованных источников</w:t>
      </w:r>
    </w:p>
    <w:p w:rsidR="008B7E3B" w:rsidRDefault="008B7E3B" w:rsidP="006A36FC">
      <w:pPr>
        <w:pStyle w:val="a3"/>
        <w:jc w:val="both"/>
      </w:pPr>
    </w:p>
    <w:p w:rsidR="008B7E3B" w:rsidRDefault="008B7E3B" w:rsidP="006A36FC">
      <w:pPr>
        <w:pStyle w:val="a3"/>
        <w:jc w:val="both"/>
      </w:pPr>
    </w:p>
    <w:p w:rsidR="008B7E3B" w:rsidRDefault="008B7E3B" w:rsidP="006A36FC">
      <w:pPr>
        <w:pStyle w:val="a3"/>
        <w:jc w:val="both"/>
      </w:pPr>
    </w:p>
    <w:p w:rsidR="008B7E3B" w:rsidRDefault="008B7E3B" w:rsidP="006A36FC">
      <w:pPr>
        <w:pStyle w:val="a3"/>
        <w:jc w:val="both"/>
      </w:pPr>
    </w:p>
    <w:p w:rsidR="008B7E3B" w:rsidRDefault="008B7E3B" w:rsidP="006A36FC">
      <w:pPr>
        <w:pStyle w:val="a3"/>
        <w:jc w:val="both"/>
      </w:pPr>
    </w:p>
    <w:p w:rsidR="008B7E3B" w:rsidRDefault="008B7E3B" w:rsidP="006A36FC">
      <w:pPr>
        <w:pStyle w:val="a3"/>
        <w:jc w:val="both"/>
      </w:pPr>
    </w:p>
    <w:p w:rsidR="008B7E3B" w:rsidRDefault="008B7E3B" w:rsidP="006A36FC">
      <w:pPr>
        <w:pStyle w:val="a3"/>
        <w:jc w:val="both"/>
      </w:pPr>
    </w:p>
    <w:p w:rsidR="003D15F6" w:rsidRDefault="003D15F6" w:rsidP="006A36FC">
      <w:pPr>
        <w:pStyle w:val="a3"/>
        <w:jc w:val="both"/>
      </w:pPr>
    </w:p>
    <w:p w:rsidR="008B7E3B" w:rsidRDefault="008B7E3B" w:rsidP="006A36FC">
      <w:pPr>
        <w:pStyle w:val="a3"/>
        <w:jc w:val="both"/>
      </w:pPr>
    </w:p>
    <w:p w:rsidR="008B7E3B" w:rsidRDefault="008B7E3B" w:rsidP="003D15F6">
      <w:pPr>
        <w:pStyle w:val="a3"/>
        <w:jc w:val="center"/>
      </w:pPr>
      <w:r>
        <w:t>Введение</w:t>
      </w:r>
    </w:p>
    <w:p w:rsidR="008B7E3B" w:rsidRDefault="008B7E3B" w:rsidP="006A36FC">
      <w:pPr>
        <w:pStyle w:val="a3"/>
        <w:jc w:val="both"/>
      </w:pPr>
    </w:p>
    <w:p w:rsidR="008B7E3B" w:rsidRDefault="008B7E3B" w:rsidP="006A36FC">
      <w:pPr>
        <w:pStyle w:val="a3"/>
        <w:ind w:firstLine="720"/>
        <w:jc w:val="both"/>
      </w:pPr>
      <w:r>
        <w:t>Социальная политика государства – государственная политика, направленная на изменение уровня и качества жизни населения. Данная тема очень актуальна в наше время, т.к. оценки и уровня и качества жизни меняются во времени и пространстве: тот уровень, который 30-40 лет назад считался высоким, сегодня может быть отнесён к «черте бедности», а тот уровень, который считается высоким для одних стран, неприемлем для других.</w:t>
      </w:r>
    </w:p>
    <w:p w:rsidR="008B7E3B" w:rsidRDefault="008B7E3B" w:rsidP="006A36FC">
      <w:pPr>
        <w:pStyle w:val="a3"/>
        <w:ind w:firstLine="720"/>
        <w:jc w:val="both"/>
      </w:pPr>
      <w:r>
        <w:t>Моя задача состояла в том, чтобы выяснить, какая социальная политика проводится в Республике Беларусь, уделяется ли ей должное внимание.</w:t>
      </w:r>
    </w:p>
    <w:p w:rsidR="008B7E3B" w:rsidRDefault="008B7E3B" w:rsidP="006A36FC">
      <w:pPr>
        <w:pStyle w:val="a3"/>
        <w:ind w:firstLine="720"/>
        <w:jc w:val="both"/>
      </w:pPr>
    </w:p>
    <w:p w:rsidR="008B7E3B" w:rsidRDefault="008B7E3B" w:rsidP="006A36FC">
      <w:pPr>
        <w:pStyle w:val="a3"/>
        <w:ind w:firstLine="720"/>
        <w:jc w:val="both"/>
      </w:pPr>
      <w:r>
        <w:t>Исследование включает:</w:t>
      </w:r>
    </w:p>
    <w:p w:rsidR="008B7E3B" w:rsidRDefault="008B7E3B" w:rsidP="006A36FC">
      <w:pPr>
        <w:pStyle w:val="a3"/>
        <w:ind w:firstLine="720"/>
        <w:jc w:val="both"/>
      </w:pPr>
      <w:r>
        <w:t>1.Введение</w:t>
      </w:r>
    </w:p>
    <w:p w:rsidR="008B7E3B" w:rsidRDefault="008B7E3B" w:rsidP="006A36FC">
      <w:pPr>
        <w:pStyle w:val="a3"/>
        <w:ind w:firstLine="720"/>
        <w:jc w:val="both"/>
      </w:pPr>
      <w:r>
        <w:t>2.Пять глав</w:t>
      </w:r>
    </w:p>
    <w:p w:rsidR="008B7E3B" w:rsidRDefault="008B7E3B" w:rsidP="006A36FC">
      <w:pPr>
        <w:pStyle w:val="a3"/>
        <w:ind w:firstLine="720"/>
        <w:jc w:val="both"/>
      </w:pPr>
      <w:r>
        <w:t>3.Закючение</w:t>
      </w:r>
    </w:p>
    <w:p w:rsidR="008B7E3B" w:rsidRDefault="008B7E3B" w:rsidP="006A36FC">
      <w:pPr>
        <w:pStyle w:val="a3"/>
        <w:ind w:firstLine="720"/>
        <w:jc w:val="both"/>
      </w:pPr>
      <w:r>
        <w:t>4.Список использованных источников</w:t>
      </w:r>
    </w:p>
    <w:p w:rsidR="008B7E3B" w:rsidRDefault="008B7E3B" w:rsidP="006A36FC">
      <w:pPr>
        <w:pStyle w:val="a3"/>
        <w:ind w:firstLine="720"/>
        <w:jc w:val="both"/>
      </w:pPr>
    </w:p>
    <w:p w:rsidR="008B7E3B" w:rsidRDefault="008B7E3B" w:rsidP="006A36FC">
      <w:pPr>
        <w:pStyle w:val="a3"/>
        <w:ind w:firstLine="720"/>
        <w:jc w:val="both"/>
      </w:pPr>
      <w:r>
        <w:t>Основные положения, выносимые на защиту работы:</w:t>
      </w:r>
    </w:p>
    <w:p w:rsidR="008B7E3B" w:rsidRDefault="008B7E3B" w:rsidP="006A36FC">
      <w:pPr>
        <w:pStyle w:val="a3"/>
        <w:ind w:firstLine="720"/>
        <w:jc w:val="both"/>
      </w:pPr>
    </w:p>
    <w:p w:rsidR="008B7E3B" w:rsidRDefault="008B7E3B" w:rsidP="006A36FC">
      <w:pPr>
        <w:pStyle w:val="a3"/>
        <w:ind w:firstLine="720"/>
        <w:jc w:val="both"/>
      </w:pPr>
      <w:r>
        <w:t>1.Социальная политика в Беларуси</w:t>
      </w:r>
    </w:p>
    <w:p w:rsidR="008B7E3B" w:rsidRDefault="008B7E3B" w:rsidP="006A36FC">
      <w:pPr>
        <w:pStyle w:val="a3"/>
        <w:ind w:firstLine="720"/>
        <w:jc w:val="both"/>
      </w:pPr>
      <w:r>
        <w:t>1.1 направленность социальной политики</w:t>
      </w:r>
    </w:p>
    <w:p w:rsidR="008B7E3B" w:rsidRDefault="008B7E3B" w:rsidP="006A36FC">
      <w:pPr>
        <w:pStyle w:val="a3"/>
        <w:ind w:firstLine="720"/>
        <w:jc w:val="both"/>
      </w:pPr>
      <w:r>
        <w:t>1.2 цель социальной политики</w:t>
      </w:r>
    </w:p>
    <w:p w:rsidR="008B7E3B" w:rsidRDefault="008B7E3B" w:rsidP="006A36FC">
      <w:pPr>
        <w:pStyle w:val="a3"/>
        <w:ind w:firstLine="720"/>
        <w:jc w:val="both"/>
      </w:pPr>
      <w:r>
        <w:t>1.3 три этапа социальной политики</w:t>
      </w:r>
    </w:p>
    <w:p w:rsidR="008B7E3B" w:rsidRDefault="008B7E3B" w:rsidP="006A36FC">
      <w:pPr>
        <w:pStyle w:val="a3"/>
        <w:ind w:firstLine="720"/>
        <w:jc w:val="both"/>
      </w:pPr>
      <w:r>
        <w:t>1.4 субъекты социальной политики</w:t>
      </w:r>
    </w:p>
    <w:p w:rsidR="008B7E3B" w:rsidRDefault="008B7E3B" w:rsidP="006A36FC">
      <w:pPr>
        <w:pStyle w:val="a3"/>
        <w:ind w:firstLine="720"/>
        <w:jc w:val="both"/>
      </w:pPr>
      <w:r>
        <w:t>1.5 функции социального менеджмента и их уровни</w:t>
      </w:r>
    </w:p>
    <w:p w:rsidR="008B7E3B" w:rsidRDefault="008B7E3B" w:rsidP="006A36FC">
      <w:pPr>
        <w:pStyle w:val="a3"/>
        <w:ind w:firstLine="720"/>
        <w:jc w:val="both"/>
      </w:pPr>
    </w:p>
    <w:p w:rsidR="008B7E3B" w:rsidRDefault="008B7E3B" w:rsidP="006A36FC">
      <w:pPr>
        <w:pStyle w:val="a3"/>
        <w:ind w:firstLine="720"/>
        <w:jc w:val="both"/>
      </w:pPr>
      <w:r>
        <w:t>2. Социальная защита инвалидов:</w:t>
      </w:r>
    </w:p>
    <w:p w:rsidR="008B7E3B" w:rsidRDefault="008B7E3B" w:rsidP="006A36FC">
      <w:pPr>
        <w:pStyle w:val="a3"/>
        <w:ind w:firstLine="720"/>
        <w:jc w:val="both"/>
      </w:pPr>
      <w:r>
        <w:t>Осуществление эффективных мер по предупреждению инвалидности, их реабилитации, обеспечению равенства и полноценного участия в жизни общества.</w:t>
      </w:r>
    </w:p>
    <w:p w:rsidR="008B7E3B" w:rsidRDefault="008B7E3B" w:rsidP="006A36FC">
      <w:pPr>
        <w:pStyle w:val="a3"/>
        <w:ind w:firstLine="720"/>
        <w:jc w:val="both"/>
      </w:pPr>
    </w:p>
    <w:p w:rsidR="008B7E3B" w:rsidRDefault="008B7E3B" w:rsidP="006A36FC">
      <w:pPr>
        <w:pStyle w:val="a3"/>
        <w:ind w:firstLine="720"/>
        <w:jc w:val="both"/>
      </w:pPr>
      <w:r>
        <w:t>3. Социальная защита женщин и детей:</w:t>
      </w:r>
    </w:p>
    <w:p w:rsidR="008B7E3B" w:rsidRDefault="008B7E3B" w:rsidP="006A36FC">
      <w:pPr>
        <w:pStyle w:val="a3"/>
        <w:ind w:firstLine="720"/>
        <w:jc w:val="both"/>
      </w:pPr>
      <w:r>
        <w:t>Предоставление женщинам равных с мужчинами возможностей в получении образования и профессиональной подготовки, в труде и продвижении по службе (работе), в общественно-политической, культурной и других сферах деятельности, а также создании условий для охраны труда и здоровья.</w:t>
      </w:r>
    </w:p>
    <w:p w:rsidR="008B7E3B" w:rsidRDefault="008B7E3B" w:rsidP="006A36FC">
      <w:pPr>
        <w:pStyle w:val="a3"/>
        <w:ind w:firstLine="720"/>
        <w:jc w:val="both"/>
      </w:pPr>
    </w:p>
    <w:p w:rsidR="008B7E3B" w:rsidRDefault="008B7E3B" w:rsidP="006A36FC">
      <w:pPr>
        <w:pStyle w:val="a3"/>
        <w:ind w:firstLine="720"/>
        <w:jc w:val="both"/>
      </w:pPr>
      <w:r>
        <w:t>4. Социальная защита пенсионеров:</w:t>
      </w:r>
    </w:p>
    <w:p w:rsidR="008B7E3B" w:rsidRDefault="008B7E3B" w:rsidP="006A36FC">
      <w:pPr>
        <w:pStyle w:val="a3"/>
        <w:ind w:firstLine="720"/>
        <w:jc w:val="both"/>
      </w:pPr>
      <w:r>
        <w:t>Права  и льготы, которые предоставляет государство для лиц, занятых общественно-полезным трудом или иной деятельностью, защитываемой в стаж работы, а также нетрудоспособных граждан.</w:t>
      </w:r>
    </w:p>
    <w:p w:rsidR="008B7E3B" w:rsidRDefault="008B7E3B" w:rsidP="006A36FC">
      <w:pPr>
        <w:pStyle w:val="a3"/>
        <w:ind w:firstLine="720"/>
        <w:jc w:val="both"/>
      </w:pPr>
    </w:p>
    <w:p w:rsidR="008B7E3B" w:rsidRPr="002C754C" w:rsidRDefault="008B7E3B" w:rsidP="006A36FC">
      <w:pPr>
        <w:pStyle w:val="a3"/>
        <w:ind w:firstLine="720"/>
        <w:jc w:val="both"/>
      </w:pPr>
      <w:r>
        <w:t>5. Социальная защита молодёжи</w:t>
      </w:r>
      <w:r w:rsidRPr="002C754C">
        <w:t>:</w:t>
      </w:r>
    </w:p>
    <w:p w:rsidR="008B7E3B" w:rsidRDefault="008B7E3B" w:rsidP="006A36FC">
      <w:pPr>
        <w:pStyle w:val="a3"/>
        <w:ind w:firstLine="720"/>
        <w:jc w:val="both"/>
      </w:pPr>
      <w:r>
        <w:t>Корректировки государст</w:t>
      </w:r>
      <w:r w:rsidR="002C754C">
        <w:t>в</w:t>
      </w:r>
      <w:r>
        <w:t>енной молодежной политики, которая разрабатывается и осуществляется на основе Закона Республики Беларусь «Об общих началах государственной молодежной политики Республики Беларусь».</w:t>
      </w:r>
    </w:p>
    <w:p w:rsidR="008B7E3B" w:rsidRDefault="008B7E3B" w:rsidP="006A36FC">
      <w:pPr>
        <w:pStyle w:val="a3"/>
        <w:ind w:firstLine="720"/>
        <w:jc w:val="both"/>
      </w:pPr>
    </w:p>
    <w:p w:rsidR="008B7E3B" w:rsidRDefault="008B7E3B" w:rsidP="006A36FC">
      <w:pPr>
        <w:pStyle w:val="a3"/>
        <w:ind w:firstLine="720"/>
        <w:jc w:val="both"/>
      </w:pPr>
      <w:r>
        <w:t>6. Социальная защита населения, пострадавшего на ЧАЭС:</w:t>
      </w:r>
    </w:p>
    <w:p w:rsidR="008B7E3B" w:rsidRDefault="008B7E3B" w:rsidP="006A36FC">
      <w:pPr>
        <w:pStyle w:val="a3"/>
        <w:ind w:firstLine="720"/>
        <w:jc w:val="both"/>
      </w:pPr>
      <w:r>
        <w:t>Реализация программ: «Национальная программа профилактики генетических последствий, обусловленных катастрофой на ЧАЭС», «Охрана материнства и детства в условиях воздействия катастрофы на Чернобыльской АЭС, «Дети Чернобыля».</w:t>
      </w:r>
    </w:p>
    <w:p w:rsidR="008B7E3B" w:rsidRDefault="008B7E3B" w:rsidP="006A36FC">
      <w:pPr>
        <w:pStyle w:val="a3"/>
        <w:ind w:firstLine="720"/>
        <w:jc w:val="both"/>
      </w:pPr>
    </w:p>
    <w:p w:rsidR="008B7E3B" w:rsidRDefault="008B7E3B" w:rsidP="006A36FC">
      <w:pPr>
        <w:pStyle w:val="a3"/>
        <w:ind w:firstLine="720"/>
        <w:jc w:val="both"/>
      </w:pPr>
      <w:r>
        <w:t>7. Социальная защита безработных:</w:t>
      </w:r>
    </w:p>
    <w:p w:rsidR="008B7E3B" w:rsidRDefault="008B7E3B" w:rsidP="006A36FC">
      <w:pPr>
        <w:ind w:firstLine="720"/>
        <w:jc w:val="both"/>
        <w:rPr>
          <w:sz w:val="28"/>
        </w:rPr>
      </w:pPr>
      <w:r>
        <w:rPr>
          <w:sz w:val="28"/>
        </w:rPr>
        <w:t>Основные принципы государственной политика в области занятости населения.</w:t>
      </w:r>
    </w:p>
    <w:p w:rsidR="008B7E3B" w:rsidRDefault="008B7E3B" w:rsidP="006A36FC">
      <w:pPr>
        <w:ind w:firstLine="720"/>
        <w:jc w:val="both"/>
        <w:rPr>
          <w:sz w:val="28"/>
        </w:rPr>
      </w:pPr>
    </w:p>
    <w:p w:rsidR="008B7E3B" w:rsidRDefault="008B7E3B" w:rsidP="006A36FC">
      <w:pPr>
        <w:ind w:firstLine="720"/>
        <w:jc w:val="both"/>
        <w:rPr>
          <w:sz w:val="28"/>
        </w:rPr>
      </w:pPr>
      <w:r>
        <w:rPr>
          <w:sz w:val="28"/>
        </w:rPr>
        <w:t>8. Система социальной защиты как субъект управления в Республике Беларусь:</w:t>
      </w:r>
    </w:p>
    <w:p w:rsidR="008B7E3B" w:rsidRDefault="008B7E3B" w:rsidP="006A36FC">
      <w:pPr>
        <w:ind w:firstLine="720"/>
        <w:jc w:val="both"/>
        <w:rPr>
          <w:sz w:val="28"/>
        </w:rPr>
      </w:pPr>
      <w:r>
        <w:rPr>
          <w:sz w:val="28"/>
        </w:rPr>
        <w:t>Политику в области труда и социальной защиты населения.</w:t>
      </w:r>
    </w:p>
    <w:p w:rsidR="008B7E3B" w:rsidRDefault="008B7E3B" w:rsidP="006A36FC">
      <w:pPr>
        <w:pStyle w:val="a3"/>
        <w:ind w:firstLine="720"/>
        <w:jc w:val="both"/>
      </w:pPr>
    </w:p>
    <w:p w:rsidR="008B7E3B" w:rsidRDefault="008B7E3B" w:rsidP="006A36FC">
      <w:pPr>
        <w:pStyle w:val="a3"/>
        <w:ind w:firstLine="720"/>
        <w:jc w:val="both"/>
      </w:pPr>
      <w:r>
        <w:t>9. Доходы и расходы:</w:t>
      </w:r>
    </w:p>
    <w:p w:rsidR="008B7E3B" w:rsidRDefault="008B7E3B" w:rsidP="006A36FC">
      <w:pPr>
        <w:pStyle w:val="a3"/>
        <w:ind w:firstLine="720"/>
        <w:jc w:val="both"/>
      </w:pPr>
      <w:r>
        <w:t>Позитивные тенденции в развитии экономики.</w:t>
      </w:r>
    </w:p>
    <w:p w:rsidR="008B7E3B" w:rsidRDefault="008B7E3B" w:rsidP="006A36FC">
      <w:pPr>
        <w:pStyle w:val="a3"/>
        <w:ind w:firstLine="720"/>
        <w:jc w:val="both"/>
      </w:pPr>
    </w:p>
    <w:p w:rsidR="008B7E3B" w:rsidRDefault="008B7E3B" w:rsidP="006A36FC">
      <w:pPr>
        <w:pStyle w:val="a3"/>
        <w:ind w:firstLine="720"/>
        <w:jc w:val="both"/>
      </w:pPr>
      <w:r>
        <w:t>10. Конституционные права и законодательные гарантии:</w:t>
      </w:r>
    </w:p>
    <w:p w:rsidR="008B7E3B" w:rsidRDefault="008B7E3B" w:rsidP="006A36FC">
      <w:pPr>
        <w:pStyle w:val="a3"/>
        <w:ind w:firstLine="720"/>
        <w:jc w:val="both"/>
      </w:pPr>
      <w:r>
        <w:rPr>
          <w:lang w:val="be-BY"/>
        </w:rPr>
        <w:t xml:space="preserve">Защиты конституционных гарантий населения, </w:t>
      </w:r>
      <w:r>
        <w:t>система государственных минимальных стандартов.</w:t>
      </w:r>
    </w:p>
    <w:p w:rsidR="008B7E3B" w:rsidRDefault="008B7E3B" w:rsidP="006A36FC">
      <w:pPr>
        <w:pStyle w:val="a3"/>
        <w:ind w:firstLine="720"/>
        <w:jc w:val="both"/>
      </w:pPr>
    </w:p>
    <w:p w:rsidR="008B7E3B" w:rsidRDefault="008B7E3B" w:rsidP="006A36FC">
      <w:pPr>
        <w:pStyle w:val="a3"/>
        <w:ind w:firstLine="720"/>
        <w:jc w:val="both"/>
      </w:pPr>
      <w:r>
        <w:t>11. Практика внедрения социальных стандартов:</w:t>
      </w:r>
    </w:p>
    <w:p w:rsidR="008B7E3B" w:rsidRDefault="008B7E3B" w:rsidP="006A36FC">
      <w:pPr>
        <w:pStyle w:val="a3"/>
        <w:ind w:firstLine="720"/>
        <w:jc w:val="both"/>
      </w:pPr>
      <w:r>
        <w:t>Постоянный контроль за работой по внедрению социальных стандартов</w:t>
      </w:r>
    </w:p>
    <w:p w:rsidR="008B7E3B" w:rsidRDefault="008B7E3B" w:rsidP="006A36FC">
      <w:pPr>
        <w:pStyle w:val="a3"/>
        <w:ind w:firstLine="720"/>
        <w:jc w:val="both"/>
      </w:pPr>
    </w:p>
    <w:p w:rsidR="008B7E3B" w:rsidRDefault="008B7E3B" w:rsidP="006A36FC">
      <w:pPr>
        <w:pStyle w:val="a3"/>
        <w:ind w:firstLine="720"/>
        <w:jc w:val="both"/>
      </w:pPr>
      <w:r>
        <w:t>12. Власть норматива:</w:t>
      </w:r>
    </w:p>
    <w:p w:rsidR="008B7E3B" w:rsidRDefault="008B7E3B" w:rsidP="006A36FC">
      <w:pPr>
        <w:ind w:firstLine="720"/>
        <w:jc w:val="both"/>
        <w:rPr>
          <w:sz w:val="28"/>
          <w:szCs w:val="28"/>
        </w:rPr>
      </w:pPr>
      <w:r>
        <w:rPr>
          <w:bCs/>
          <w:sz w:val="28"/>
          <w:szCs w:val="28"/>
        </w:rPr>
        <w:t>Нормативы в области образования</w:t>
      </w:r>
      <w:r>
        <w:rPr>
          <w:sz w:val="28"/>
          <w:szCs w:val="28"/>
        </w:rPr>
        <w:t xml:space="preserve">, </w:t>
      </w:r>
      <w:r>
        <w:rPr>
          <w:bCs/>
          <w:sz w:val="28"/>
          <w:szCs w:val="28"/>
        </w:rPr>
        <w:t>культуры, связи, транспортного обслуживания, социального обслуживания</w:t>
      </w:r>
      <w:r>
        <w:rPr>
          <w:sz w:val="28"/>
          <w:szCs w:val="28"/>
        </w:rPr>
        <w:t xml:space="preserve"> и </w:t>
      </w:r>
      <w:r>
        <w:rPr>
          <w:bCs/>
          <w:sz w:val="28"/>
          <w:szCs w:val="28"/>
        </w:rPr>
        <w:t xml:space="preserve">здравоохранения. </w:t>
      </w:r>
    </w:p>
    <w:p w:rsidR="008B7E3B" w:rsidRDefault="008B7E3B" w:rsidP="006A36FC">
      <w:pPr>
        <w:pStyle w:val="a3"/>
        <w:ind w:firstLine="720"/>
        <w:jc w:val="both"/>
        <w:rPr>
          <w:szCs w:val="28"/>
        </w:rPr>
      </w:pPr>
    </w:p>
    <w:p w:rsidR="008B7E3B" w:rsidRDefault="008B7E3B" w:rsidP="006A36FC">
      <w:pPr>
        <w:pStyle w:val="a3"/>
        <w:ind w:firstLine="720"/>
        <w:jc w:val="both"/>
      </w:pPr>
      <w:r>
        <w:t>Для раскрытия темы исследования  использовала  следующие источники и литературу:</w:t>
      </w:r>
    </w:p>
    <w:p w:rsidR="008B7E3B" w:rsidRDefault="008B7E3B" w:rsidP="006A36FC">
      <w:pPr>
        <w:pStyle w:val="a3"/>
        <w:ind w:firstLine="720"/>
        <w:jc w:val="both"/>
      </w:pPr>
    </w:p>
    <w:p w:rsidR="008B7E3B" w:rsidRDefault="008B7E3B" w:rsidP="006A36FC">
      <w:pPr>
        <w:ind w:firstLine="720"/>
        <w:jc w:val="both"/>
        <w:rPr>
          <w:sz w:val="28"/>
        </w:rPr>
      </w:pPr>
      <w:r>
        <w:rPr>
          <w:sz w:val="28"/>
        </w:rPr>
        <w:t>1.Беларуская энцыклапедыя: У18т. Т.14: Рэле – Слаяв</w:t>
      </w:r>
      <w:r>
        <w:rPr>
          <w:sz w:val="28"/>
          <w:lang w:val="en-US"/>
        </w:rPr>
        <w:t>i</w:t>
      </w:r>
      <w:r>
        <w:rPr>
          <w:sz w:val="28"/>
        </w:rPr>
        <w:t xml:space="preserve">на/Рэдкал.: Г.П.Пашков </w:t>
      </w:r>
      <w:r>
        <w:rPr>
          <w:sz w:val="28"/>
          <w:lang w:val="en-US"/>
        </w:rPr>
        <w:t>i</w:t>
      </w:r>
      <w:r>
        <w:rPr>
          <w:sz w:val="28"/>
        </w:rPr>
        <w:t xml:space="preserve"> </w:t>
      </w:r>
      <w:r>
        <w:rPr>
          <w:sz w:val="28"/>
          <w:lang w:val="en-US"/>
        </w:rPr>
        <w:t>i</w:t>
      </w:r>
      <w:r>
        <w:rPr>
          <w:sz w:val="28"/>
        </w:rPr>
        <w:t xml:space="preserve">нш.- Мн.: БелЭн,2002.-512с.: </w:t>
      </w:r>
      <w:r>
        <w:rPr>
          <w:sz w:val="28"/>
          <w:lang w:val="en-US"/>
        </w:rPr>
        <w:t>i</w:t>
      </w:r>
      <w:r>
        <w:rPr>
          <w:sz w:val="28"/>
        </w:rPr>
        <w:t>л.</w:t>
      </w:r>
    </w:p>
    <w:p w:rsidR="008B7E3B" w:rsidRDefault="008B7E3B" w:rsidP="006A36FC">
      <w:pPr>
        <w:ind w:firstLine="720"/>
        <w:jc w:val="both"/>
        <w:rPr>
          <w:sz w:val="28"/>
        </w:rPr>
      </w:pPr>
    </w:p>
    <w:p w:rsidR="008B7E3B" w:rsidRDefault="008B7E3B" w:rsidP="006A36FC">
      <w:pPr>
        <w:ind w:firstLine="720"/>
        <w:jc w:val="both"/>
        <w:rPr>
          <w:sz w:val="28"/>
          <w:szCs w:val="28"/>
        </w:rPr>
      </w:pPr>
      <w:r>
        <w:rPr>
          <w:sz w:val="28"/>
          <w:szCs w:val="28"/>
        </w:rPr>
        <w:t>2.Закон Республики Беларусь «О занятости населения РБ» (с последующими изменениями и дополнениями) от 30 мая 1991г. №828-</w:t>
      </w:r>
      <w:r>
        <w:rPr>
          <w:sz w:val="28"/>
          <w:szCs w:val="28"/>
          <w:lang w:val="en-US"/>
        </w:rPr>
        <w:t>XII</w:t>
      </w:r>
    </w:p>
    <w:p w:rsidR="008B7E3B" w:rsidRDefault="008B7E3B" w:rsidP="006A36FC">
      <w:pPr>
        <w:ind w:firstLine="720"/>
        <w:jc w:val="both"/>
        <w:rPr>
          <w:sz w:val="28"/>
        </w:rPr>
      </w:pPr>
    </w:p>
    <w:p w:rsidR="008B7E3B" w:rsidRDefault="008B7E3B" w:rsidP="006A36FC">
      <w:pPr>
        <w:ind w:firstLine="720"/>
        <w:jc w:val="both"/>
        <w:rPr>
          <w:sz w:val="28"/>
        </w:rPr>
      </w:pPr>
      <w:r>
        <w:rPr>
          <w:sz w:val="28"/>
        </w:rPr>
        <w:t>3. Беларуская думка. 2005.№5.1- 192. А.Курлыко, В. Сверж «Плюс защита населения».</w:t>
      </w:r>
    </w:p>
    <w:p w:rsidR="008B7E3B" w:rsidRDefault="008B7E3B" w:rsidP="006A36FC">
      <w:pPr>
        <w:ind w:firstLine="720"/>
        <w:jc w:val="both"/>
        <w:rPr>
          <w:sz w:val="28"/>
        </w:rPr>
      </w:pPr>
      <w:r>
        <w:rPr>
          <w:sz w:val="28"/>
        </w:rPr>
        <w:t>4.Социальная работа: Теория и организация: Учеб. пособие/ П.П.Украинец, С.В.лапина, С.Н.Бурова и др.;</w:t>
      </w:r>
    </w:p>
    <w:p w:rsidR="008B7E3B" w:rsidRDefault="008B7E3B" w:rsidP="006A36FC">
      <w:pPr>
        <w:ind w:firstLine="720"/>
        <w:jc w:val="both"/>
        <w:rPr>
          <w:sz w:val="28"/>
        </w:rPr>
      </w:pPr>
      <w:r>
        <w:rPr>
          <w:sz w:val="28"/>
        </w:rPr>
        <w:t>Под ред. П.П.Украинец.- Мн.: ТеатраСистемс, 2005.-288с.</w:t>
      </w:r>
    </w:p>
    <w:p w:rsidR="008B7E3B" w:rsidRDefault="008B7E3B" w:rsidP="006A36FC">
      <w:pPr>
        <w:pStyle w:val="a4"/>
        <w:ind w:firstLine="720"/>
        <w:jc w:val="both"/>
      </w:pPr>
    </w:p>
    <w:p w:rsidR="008B7E3B" w:rsidRDefault="008B7E3B" w:rsidP="006A36FC">
      <w:pPr>
        <w:ind w:firstLine="720"/>
        <w:jc w:val="both"/>
        <w:rPr>
          <w:sz w:val="28"/>
        </w:rPr>
      </w:pPr>
      <w:r>
        <w:rPr>
          <w:sz w:val="28"/>
          <w:szCs w:val="28"/>
        </w:rPr>
        <w:t>5.Текущий архив Министерства труда и социальной защиты, ф.102, д.64, л.34.</w:t>
      </w:r>
    </w:p>
    <w:p w:rsidR="008B7E3B" w:rsidRDefault="008B7E3B" w:rsidP="006A36FC">
      <w:pPr>
        <w:ind w:firstLine="720"/>
        <w:jc w:val="both"/>
        <w:rPr>
          <w:sz w:val="28"/>
        </w:rPr>
      </w:pPr>
    </w:p>
    <w:p w:rsidR="008B7E3B" w:rsidRDefault="008B7E3B" w:rsidP="006A36FC">
      <w:pPr>
        <w:ind w:firstLine="720"/>
        <w:jc w:val="both"/>
        <w:rPr>
          <w:sz w:val="28"/>
        </w:rPr>
      </w:pPr>
      <w:r>
        <w:rPr>
          <w:sz w:val="28"/>
        </w:rPr>
        <w:t>6.Основы совершенствования социального управления, теория и методология. Под ред.В.Н.Иванова М: ОАО-НПО, Энциклопедия управленческих знаний 2000г.</w:t>
      </w:r>
    </w:p>
    <w:p w:rsidR="008B7E3B" w:rsidRDefault="008B7E3B" w:rsidP="006A36FC">
      <w:pPr>
        <w:ind w:firstLine="720"/>
        <w:jc w:val="both"/>
        <w:rPr>
          <w:sz w:val="28"/>
          <w:szCs w:val="28"/>
        </w:rPr>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8B7E3B" w:rsidRDefault="008B7E3B" w:rsidP="006A36FC">
      <w:pPr>
        <w:pStyle w:val="a3"/>
        <w:ind w:firstLine="720"/>
        <w:jc w:val="both"/>
      </w:pPr>
    </w:p>
    <w:p w:rsidR="00551966" w:rsidRDefault="00551966" w:rsidP="006A36FC">
      <w:pPr>
        <w:pStyle w:val="a3"/>
        <w:ind w:firstLine="720"/>
        <w:jc w:val="both"/>
      </w:pPr>
    </w:p>
    <w:p w:rsidR="00551966" w:rsidRDefault="00551966" w:rsidP="006A36FC">
      <w:pPr>
        <w:pStyle w:val="a3"/>
        <w:ind w:firstLine="720"/>
        <w:jc w:val="both"/>
      </w:pPr>
    </w:p>
    <w:p w:rsidR="00551966" w:rsidRDefault="00551966" w:rsidP="006A36FC">
      <w:pPr>
        <w:pStyle w:val="a3"/>
        <w:ind w:firstLine="720"/>
        <w:jc w:val="both"/>
      </w:pPr>
    </w:p>
    <w:p w:rsidR="00551966" w:rsidRDefault="00551966" w:rsidP="006A36FC">
      <w:pPr>
        <w:pStyle w:val="a3"/>
        <w:ind w:firstLine="720"/>
        <w:jc w:val="both"/>
      </w:pPr>
    </w:p>
    <w:p w:rsidR="008B7E3B" w:rsidRDefault="008B7E3B" w:rsidP="006A36FC">
      <w:pPr>
        <w:pStyle w:val="a3"/>
        <w:ind w:firstLine="720"/>
        <w:jc w:val="both"/>
      </w:pPr>
    </w:p>
    <w:p w:rsidR="008B7E3B" w:rsidRDefault="008B7E3B" w:rsidP="003D15F6">
      <w:pPr>
        <w:pStyle w:val="a3"/>
        <w:ind w:firstLine="720"/>
        <w:jc w:val="center"/>
        <w:rPr>
          <w:b/>
        </w:rPr>
      </w:pPr>
      <w:r>
        <w:rPr>
          <w:b/>
        </w:rPr>
        <w:t>Глава 1. Социальная политика государства</w:t>
      </w:r>
    </w:p>
    <w:p w:rsidR="008B7E3B" w:rsidRDefault="008B7E3B" w:rsidP="006A36FC">
      <w:pPr>
        <w:pStyle w:val="a3"/>
        <w:ind w:firstLine="720"/>
        <w:jc w:val="both"/>
        <w:rPr>
          <w:b/>
        </w:rPr>
      </w:pPr>
    </w:p>
    <w:p w:rsidR="008B7E3B" w:rsidRDefault="008B7E3B" w:rsidP="006A36FC">
      <w:pPr>
        <w:pStyle w:val="a3"/>
        <w:ind w:firstLine="720"/>
        <w:jc w:val="both"/>
      </w:pPr>
      <w:r>
        <w:t>1.1. В демократическом государстве единственным сувереном власти является народ. Он осуществляет свою власть непосредственно, а также через органы государственной власти и органы местного самоуправления.</w:t>
      </w:r>
    </w:p>
    <w:p w:rsidR="008B7E3B" w:rsidRDefault="008B7E3B" w:rsidP="006A36FC">
      <w:pPr>
        <w:pStyle w:val="a3"/>
        <w:ind w:firstLine="720"/>
        <w:jc w:val="both"/>
      </w:pPr>
    </w:p>
    <w:p w:rsidR="008B7E3B" w:rsidRDefault="008B7E3B" w:rsidP="006A36FC">
      <w:pPr>
        <w:ind w:firstLine="720"/>
        <w:jc w:val="both"/>
        <w:rPr>
          <w:sz w:val="28"/>
        </w:rPr>
      </w:pPr>
      <w:r>
        <w:rPr>
          <w:sz w:val="28"/>
        </w:rPr>
        <w:t>1.2 Социальная политика – разносторонняя деятельность державы по руководству развитием социальной сферы общества, направленной на удовлетворение интересов и потребностей членов общества и отдельных групп. Основные направления:</w:t>
      </w:r>
    </w:p>
    <w:p w:rsidR="008B7E3B" w:rsidRDefault="008B7E3B" w:rsidP="006A36FC">
      <w:pPr>
        <w:numPr>
          <w:ilvl w:val="0"/>
          <w:numId w:val="1"/>
        </w:numPr>
        <w:ind w:left="0" w:firstLine="720"/>
        <w:jc w:val="both"/>
        <w:rPr>
          <w:sz w:val="28"/>
        </w:rPr>
      </w:pPr>
      <w:r>
        <w:rPr>
          <w:sz w:val="28"/>
        </w:rPr>
        <w:t>улучшение условий труда и жизни граждан;</w:t>
      </w:r>
    </w:p>
    <w:p w:rsidR="008B7E3B" w:rsidRDefault="008B7E3B" w:rsidP="006A36FC">
      <w:pPr>
        <w:numPr>
          <w:ilvl w:val="0"/>
          <w:numId w:val="1"/>
        </w:numPr>
        <w:ind w:left="0" w:firstLine="720"/>
        <w:jc w:val="both"/>
        <w:rPr>
          <w:sz w:val="28"/>
        </w:rPr>
      </w:pPr>
      <w:r>
        <w:rPr>
          <w:sz w:val="28"/>
        </w:rPr>
        <w:t>регулирование занятости, процессов подготовки и переподготовки кадров;</w:t>
      </w:r>
    </w:p>
    <w:p w:rsidR="008B7E3B" w:rsidRDefault="008B7E3B" w:rsidP="006A36FC">
      <w:pPr>
        <w:numPr>
          <w:ilvl w:val="0"/>
          <w:numId w:val="1"/>
        </w:numPr>
        <w:ind w:left="0" w:firstLine="720"/>
        <w:jc w:val="both"/>
        <w:rPr>
          <w:sz w:val="28"/>
        </w:rPr>
      </w:pPr>
      <w:r>
        <w:rPr>
          <w:sz w:val="28"/>
        </w:rPr>
        <w:t>обеспечение конституционного права граждан на труд и социальную помощь незанятому населению;</w:t>
      </w:r>
    </w:p>
    <w:p w:rsidR="008B7E3B" w:rsidRDefault="008B7E3B" w:rsidP="006A36FC">
      <w:pPr>
        <w:numPr>
          <w:ilvl w:val="0"/>
          <w:numId w:val="1"/>
        </w:numPr>
        <w:ind w:left="0" w:firstLine="720"/>
        <w:jc w:val="both"/>
        <w:rPr>
          <w:sz w:val="28"/>
        </w:rPr>
      </w:pPr>
      <w:r>
        <w:rPr>
          <w:sz w:val="28"/>
        </w:rPr>
        <w:t>реализация державных гарантий в оплате труда (назначение минимальных размеров заработной платы);</w:t>
      </w:r>
    </w:p>
    <w:p w:rsidR="008B7E3B" w:rsidRDefault="008B7E3B" w:rsidP="006A36FC">
      <w:pPr>
        <w:numPr>
          <w:ilvl w:val="0"/>
          <w:numId w:val="1"/>
        </w:numPr>
        <w:ind w:left="0" w:firstLine="720"/>
        <w:jc w:val="both"/>
        <w:rPr>
          <w:sz w:val="28"/>
        </w:rPr>
      </w:pPr>
      <w:r>
        <w:rPr>
          <w:sz w:val="28"/>
        </w:rPr>
        <w:t>индексация денежных доходов при свободном росте цен;</w:t>
      </w:r>
    </w:p>
    <w:p w:rsidR="008B7E3B" w:rsidRDefault="008B7E3B" w:rsidP="006A36FC">
      <w:pPr>
        <w:numPr>
          <w:ilvl w:val="0"/>
          <w:numId w:val="1"/>
        </w:numPr>
        <w:ind w:left="0" w:firstLine="720"/>
        <w:jc w:val="both"/>
        <w:rPr>
          <w:sz w:val="28"/>
        </w:rPr>
      </w:pPr>
      <w:r>
        <w:rPr>
          <w:sz w:val="28"/>
        </w:rPr>
        <w:t>поддержание прожиточного минимума малообеспеченных граждан и многодетных семей и другое обеспечение надежного уровня охраны здоровья населения;</w:t>
      </w:r>
    </w:p>
    <w:p w:rsidR="008B7E3B" w:rsidRDefault="008B7E3B" w:rsidP="006A36FC">
      <w:pPr>
        <w:numPr>
          <w:ilvl w:val="0"/>
          <w:numId w:val="1"/>
        </w:numPr>
        <w:ind w:left="0" w:firstLine="720"/>
        <w:jc w:val="both"/>
        <w:rPr>
          <w:sz w:val="28"/>
        </w:rPr>
      </w:pPr>
      <w:r>
        <w:rPr>
          <w:sz w:val="28"/>
        </w:rPr>
        <w:t>развитие культуры, системы просвещения и воспитания;</w:t>
      </w:r>
    </w:p>
    <w:p w:rsidR="008B7E3B" w:rsidRDefault="008B7E3B" w:rsidP="006A36FC">
      <w:pPr>
        <w:numPr>
          <w:ilvl w:val="0"/>
          <w:numId w:val="1"/>
        </w:numPr>
        <w:ind w:left="0" w:firstLine="720"/>
        <w:jc w:val="both"/>
        <w:rPr>
          <w:sz w:val="28"/>
        </w:rPr>
      </w:pPr>
      <w:r>
        <w:rPr>
          <w:sz w:val="28"/>
        </w:rPr>
        <w:t>усовершенствование системы социального обеспечения и социальной защиты населения;</w:t>
      </w:r>
    </w:p>
    <w:p w:rsidR="008B7E3B" w:rsidRDefault="008B7E3B" w:rsidP="006A36FC">
      <w:pPr>
        <w:numPr>
          <w:ilvl w:val="0"/>
          <w:numId w:val="1"/>
        </w:numPr>
        <w:ind w:left="0" w:firstLine="720"/>
        <w:jc w:val="both"/>
        <w:rPr>
          <w:sz w:val="28"/>
        </w:rPr>
      </w:pPr>
      <w:r>
        <w:rPr>
          <w:sz w:val="28"/>
        </w:rPr>
        <w:t>создание условий для гармонии этнациональных и межрелигиозных отношений.</w:t>
      </w:r>
    </w:p>
    <w:p w:rsidR="008B7E3B" w:rsidRDefault="008B7E3B" w:rsidP="006A36FC">
      <w:pPr>
        <w:ind w:firstLine="720"/>
        <w:jc w:val="both"/>
        <w:rPr>
          <w:sz w:val="28"/>
        </w:rPr>
      </w:pPr>
    </w:p>
    <w:p w:rsidR="008B7E3B" w:rsidRDefault="008B7E3B" w:rsidP="006A36FC">
      <w:pPr>
        <w:ind w:firstLine="720"/>
        <w:jc w:val="both"/>
        <w:rPr>
          <w:sz w:val="28"/>
        </w:rPr>
      </w:pPr>
      <w:r>
        <w:rPr>
          <w:sz w:val="28"/>
        </w:rPr>
        <w:t>1.3 Социальная защита охватывает все сферы жизнедеятельности – труд, быт, отдых, охрану здоровья, социальное обеспечение, просвещение, культуру, этнациональные и межрелигиозные отношения. Они реализуются через распределение и внедрение социальных программ и соответствующих социальных мероприятий, через принятие законов и других правовых актов, через деятельность разных государственных и добровольных фондов</w:t>
      </w:r>
      <w:r>
        <w:rPr>
          <w:rStyle w:val="a5"/>
          <w:sz w:val="28"/>
        </w:rPr>
        <w:footnoteReference w:id="1"/>
      </w:r>
      <w:r>
        <w:rPr>
          <w:sz w:val="28"/>
        </w:rPr>
        <w:t>.</w:t>
      </w: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3D15F6">
      <w:pPr>
        <w:pStyle w:val="2"/>
        <w:ind w:firstLine="720"/>
        <w:jc w:val="center"/>
      </w:pPr>
      <w:r>
        <w:t>Глава 2. Социальная политика в Беларуси</w:t>
      </w:r>
    </w:p>
    <w:p w:rsidR="008B7E3B" w:rsidRDefault="008B7E3B" w:rsidP="006A36FC">
      <w:pPr>
        <w:ind w:firstLine="720"/>
        <w:jc w:val="both"/>
        <w:rPr>
          <w:b/>
          <w:sz w:val="28"/>
        </w:rPr>
      </w:pPr>
    </w:p>
    <w:p w:rsidR="008B7E3B" w:rsidRDefault="008B7E3B" w:rsidP="006A36FC">
      <w:pPr>
        <w:ind w:firstLine="720"/>
        <w:jc w:val="both"/>
        <w:rPr>
          <w:sz w:val="28"/>
        </w:rPr>
      </w:pPr>
      <w:r>
        <w:rPr>
          <w:sz w:val="28"/>
          <w:szCs w:val="28"/>
        </w:rPr>
        <w:t xml:space="preserve">2.1. На протяжении 2001-2004 наметилась, вследствие правильной социальной политики в Беларуси, тенденция к сокращению в составе населения удельного веса малообеспеченных семей. Доля лиц с доходами ниже </w:t>
      </w:r>
      <w:r>
        <w:rPr>
          <w:sz w:val="28"/>
        </w:rPr>
        <w:t xml:space="preserve">прожиточного минимума составляет в 1999году - 4,6 млн. человек или 46,8%, в 2000 году - 4 млн. человек  или 41,9%, а в 2001 году – 2,9 млн. человек или 28,9% от общей численности населения. В программе социально-экономического развития на 2001-2005 годы указывается на увеличение доходов за счет экономической активности населения в сфере производственно - трудовой деятельности, повышения мотивирующей роли труда в обеспечении нормальной жизнедеятельности людей и стимулирующей функции заработной платы, экономически обоснованное и социально-справедливое распределение доходов между различными социальными группами и отдельными людьми. Рассмотрено эффективное государственное регулирование всех воспроизводственных процессов, также воспроизводство, в том числе рабочей силы, в органической взаимосвязи с регулированием заработной платы и распределением доходов, т.к. 68,6% населения Беларуси считают основным источником доходов – заработную плату. </w:t>
      </w:r>
    </w:p>
    <w:p w:rsidR="008B7E3B" w:rsidRDefault="008B7E3B" w:rsidP="006A36FC">
      <w:pPr>
        <w:ind w:firstLine="720"/>
        <w:jc w:val="both"/>
        <w:rPr>
          <w:sz w:val="28"/>
        </w:rPr>
      </w:pPr>
    </w:p>
    <w:p w:rsidR="008B7E3B" w:rsidRDefault="008B7E3B" w:rsidP="006A36FC">
      <w:pPr>
        <w:ind w:firstLine="720"/>
        <w:jc w:val="both"/>
        <w:rPr>
          <w:sz w:val="28"/>
        </w:rPr>
      </w:pPr>
      <w:r>
        <w:rPr>
          <w:sz w:val="28"/>
        </w:rPr>
        <w:t>2.2 Повышение уровня и качества жизни населения является главной целью государственной социальной политики. Оно основывается на усилении трудовой и хозяйственной активности населения, предоставление каждому трудоспособному человеку условий, позволяющих своим трудом и предприимчивостью обеспечить благосостояние семьи, формирование сбережений и их эффективное инвестирование.</w:t>
      </w:r>
    </w:p>
    <w:p w:rsidR="008B7E3B" w:rsidRDefault="008B7E3B" w:rsidP="006A36FC">
      <w:pPr>
        <w:ind w:firstLine="720"/>
        <w:jc w:val="both"/>
        <w:rPr>
          <w:sz w:val="28"/>
        </w:rPr>
      </w:pPr>
    </w:p>
    <w:p w:rsidR="008B7E3B" w:rsidRDefault="008B7E3B" w:rsidP="006A36FC">
      <w:pPr>
        <w:ind w:firstLine="720"/>
        <w:jc w:val="both"/>
        <w:rPr>
          <w:sz w:val="28"/>
          <w:lang w:val="en-US"/>
        </w:rPr>
      </w:pPr>
      <w:r>
        <w:rPr>
          <w:sz w:val="28"/>
        </w:rPr>
        <w:t>2.3 Этапы социальной политики</w:t>
      </w:r>
      <w:r>
        <w:rPr>
          <w:sz w:val="28"/>
          <w:lang w:val="en-US"/>
        </w:rPr>
        <w:t>:</w:t>
      </w:r>
    </w:p>
    <w:p w:rsidR="008B7E3B" w:rsidRDefault="008B7E3B" w:rsidP="006A36FC">
      <w:pPr>
        <w:pStyle w:val="a9"/>
        <w:ind w:firstLine="720"/>
      </w:pPr>
      <w:r>
        <w:t xml:space="preserve">  1 этап – принятие социальной доктрины общества, определение социальных целей (долгосрочных, среднесрочных и сегодняшних). Выявление на этой основе минимальных гарантий социальной безопасности (защиты генофонда, стабилизация жизненного уровня, стимулирования социальной активности и механизмов зарабатывания на социальные нужды, мер социальной защиты «групп риска», улучшение системы пенсионного обеспечения, системы образования и профессиональной подготовки, искоренение алкоголизма и наркомании).</w:t>
      </w:r>
    </w:p>
    <w:p w:rsidR="008B7E3B" w:rsidRDefault="008B7E3B" w:rsidP="006A36FC">
      <w:pPr>
        <w:ind w:firstLine="720"/>
        <w:jc w:val="both"/>
        <w:rPr>
          <w:sz w:val="28"/>
        </w:rPr>
      </w:pPr>
      <w:r>
        <w:rPr>
          <w:sz w:val="28"/>
        </w:rPr>
        <w:t>2 этап. В рамках каждого из указанных направлений выделяются приоритеты. Например, в области сохранения генофонда нации определяются критерии улучшения качества питания, медицинского обслуживания. На этой основе разрабатываются комплексные целевые программы, как на государственном, так и на региональном уровне, в рамках которых устанавливаются сроки решения проблем, изыскиваются необходимые ресурсы.</w:t>
      </w:r>
    </w:p>
    <w:p w:rsidR="008B7E3B" w:rsidRDefault="008B7E3B" w:rsidP="006A36FC">
      <w:pPr>
        <w:ind w:firstLine="720"/>
        <w:jc w:val="both"/>
        <w:rPr>
          <w:sz w:val="28"/>
        </w:rPr>
      </w:pPr>
      <w:r>
        <w:rPr>
          <w:sz w:val="28"/>
        </w:rPr>
        <w:t xml:space="preserve"> 3 этап. Все целевые программы по всем направлениям составляются государством и общественными институтами, осуществляется их системный анализ, вновь уточняются приоритеты с учетом реально имеющихся материально-финансовых возможностей. Через юридические нормы, бюджетный процесс, налоговые и кредитные механизмы всех направлений государственной политики задаются социальные ориентиры, устанавливаются сроки, выделяются ресурсы, определяются ответственность и пути реализации уточненных программ.</w:t>
      </w:r>
    </w:p>
    <w:p w:rsidR="008B7E3B" w:rsidRDefault="008B7E3B" w:rsidP="006A36FC">
      <w:pPr>
        <w:ind w:firstLine="720"/>
        <w:jc w:val="both"/>
        <w:rPr>
          <w:sz w:val="28"/>
        </w:rPr>
      </w:pPr>
    </w:p>
    <w:p w:rsidR="008B7E3B" w:rsidRDefault="008B7E3B" w:rsidP="006A36FC">
      <w:pPr>
        <w:ind w:firstLine="720"/>
        <w:jc w:val="both"/>
        <w:rPr>
          <w:sz w:val="28"/>
        </w:rPr>
      </w:pPr>
      <w:r>
        <w:rPr>
          <w:sz w:val="28"/>
        </w:rPr>
        <w:t>2.4 Субъекты социальной политики государства: законодательные, исполнительные, судебные органы власти, формирующие цели, задачи, опираясь на созданную нормативно - правовую базу с участием всех общественных институтов, граждан, отчитываются перед обществом по временным периодам об эффективности решения  социальных программ.</w:t>
      </w:r>
    </w:p>
    <w:p w:rsidR="008B7E3B" w:rsidRDefault="008B7E3B" w:rsidP="006A36FC">
      <w:pPr>
        <w:ind w:firstLine="720"/>
        <w:jc w:val="both"/>
        <w:rPr>
          <w:sz w:val="28"/>
        </w:rPr>
      </w:pPr>
      <w:r>
        <w:rPr>
          <w:sz w:val="28"/>
        </w:rPr>
        <w:t>Поэтому социальная политика не сводится только к деятельности органов власти, занимающихся социальными вопросами. В ее выработке и реализации принимают участие все гражданские институты власти, перед которыми власть отчитывается по результатам социальной деятельности. Формами такого контроля является конституционное право, референдумы, выборы, отчеты депутатов, общественное мнение, письма граждан. В выработке и реализации социальной политики участвуют не только три ветви властей: законодательная, исполнительная, судебная, но и общество.</w:t>
      </w:r>
    </w:p>
    <w:p w:rsidR="008B7E3B" w:rsidRDefault="008B7E3B" w:rsidP="006A36FC">
      <w:pPr>
        <w:ind w:firstLine="720"/>
        <w:jc w:val="both"/>
        <w:rPr>
          <w:sz w:val="28"/>
        </w:rPr>
      </w:pPr>
    </w:p>
    <w:p w:rsidR="008B7E3B" w:rsidRDefault="008B7E3B" w:rsidP="006A36FC">
      <w:pPr>
        <w:ind w:firstLine="720"/>
        <w:jc w:val="both"/>
        <w:rPr>
          <w:sz w:val="28"/>
        </w:rPr>
      </w:pPr>
      <w:r>
        <w:rPr>
          <w:sz w:val="28"/>
        </w:rPr>
        <w:t>2.5 Функции социального менеджмента дифференцируют по трем уровням:</w:t>
      </w:r>
    </w:p>
    <w:p w:rsidR="008B7E3B" w:rsidRDefault="008B7E3B" w:rsidP="006A36FC">
      <w:pPr>
        <w:ind w:firstLine="720"/>
        <w:jc w:val="both"/>
        <w:rPr>
          <w:sz w:val="28"/>
        </w:rPr>
      </w:pPr>
      <w:r>
        <w:rPr>
          <w:sz w:val="28"/>
          <w:lang w:val="en-US"/>
        </w:rPr>
        <w:t>I</w:t>
      </w:r>
      <w:r>
        <w:rPr>
          <w:sz w:val="28"/>
        </w:rPr>
        <w:t xml:space="preserve"> уровень - государство разрабатывает социальные стандарты и нормативы, которые гарантируют населению минимальный прожиточный  уровень, доступ к образованию, медицинскому обслуживанию, обеспеченность продуктами питания, что закрепляется в определенных правовых нормах.</w:t>
      </w:r>
    </w:p>
    <w:p w:rsidR="008B7E3B" w:rsidRDefault="008B7E3B" w:rsidP="006A36FC">
      <w:pPr>
        <w:ind w:firstLine="720"/>
        <w:jc w:val="both"/>
        <w:rPr>
          <w:sz w:val="28"/>
        </w:rPr>
      </w:pPr>
      <w:r>
        <w:rPr>
          <w:sz w:val="28"/>
          <w:lang w:val="en-US"/>
        </w:rPr>
        <w:t>II</w:t>
      </w:r>
      <w:r>
        <w:rPr>
          <w:sz w:val="28"/>
        </w:rPr>
        <w:t xml:space="preserve"> уровень – регионам делегируются ресурсы и властные полномочия для гарантирования населению социальных благ (потребительская корзина, душевой и семейный доход, которые они используют в соответствии с имеющимися социально-экономическими возможностями, постепенно наращивают средства на социальные нужды, улучшают качество жизни своих членов, представляя им возможности для зарабатывания средств на удовлетворение). Это делает необходимой разработку социальной политики на региональном уровне;</w:t>
      </w:r>
    </w:p>
    <w:p w:rsidR="008B7E3B" w:rsidRDefault="008B7E3B" w:rsidP="006A36FC">
      <w:pPr>
        <w:ind w:firstLine="720"/>
        <w:jc w:val="both"/>
        <w:rPr>
          <w:sz w:val="28"/>
        </w:rPr>
      </w:pPr>
      <w:r>
        <w:rPr>
          <w:sz w:val="28"/>
          <w:lang w:val="en-US"/>
        </w:rPr>
        <w:t>III</w:t>
      </w:r>
      <w:r>
        <w:rPr>
          <w:sz w:val="28"/>
        </w:rPr>
        <w:t>уровень – муниципальные сообщества, органы местного самоуправления</w:t>
      </w:r>
      <w:r>
        <w:rPr>
          <w:rStyle w:val="a5"/>
          <w:sz w:val="28"/>
        </w:rPr>
        <w:footnoteReference w:id="2"/>
      </w:r>
      <w:r>
        <w:rPr>
          <w:sz w:val="28"/>
        </w:rPr>
        <w:t>.</w:t>
      </w:r>
    </w:p>
    <w:p w:rsidR="00551966" w:rsidRDefault="00551966" w:rsidP="006A36FC">
      <w:pPr>
        <w:ind w:firstLine="720"/>
        <w:jc w:val="both"/>
        <w:rPr>
          <w:sz w:val="28"/>
        </w:rPr>
      </w:pPr>
    </w:p>
    <w:p w:rsidR="00551966" w:rsidRDefault="00551966" w:rsidP="006A36FC">
      <w:pPr>
        <w:ind w:firstLine="720"/>
        <w:jc w:val="both"/>
        <w:rPr>
          <w:sz w:val="28"/>
        </w:rPr>
      </w:pPr>
    </w:p>
    <w:p w:rsidR="00D03F8D" w:rsidRDefault="00D03F8D" w:rsidP="006A36FC">
      <w:pPr>
        <w:ind w:firstLine="720"/>
        <w:jc w:val="both"/>
        <w:rPr>
          <w:sz w:val="28"/>
        </w:rPr>
      </w:pPr>
    </w:p>
    <w:p w:rsidR="008B7E3B" w:rsidRDefault="008B7E3B" w:rsidP="003D15F6">
      <w:pPr>
        <w:ind w:firstLine="720"/>
        <w:jc w:val="center"/>
        <w:rPr>
          <w:b/>
          <w:sz w:val="28"/>
          <w:szCs w:val="28"/>
        </w:rPr>
      </w:pPr>
      <w:r>
        <w:rPr>
          <w:b/>
          <w:sz w:val="28"/>
          <w:szCs w:val="28"/>
        </w:rPr>
        <w:t>Глава 3. Современная система социальной защиты в Республике Беларусь</w:t>
      </w:r>
    </w:p>
    <w:p w:rsidR="008B7E3B" w:rsidRDefault="008B7E3B" w:rsidP="006A36FC">
      <w:pPr>
        <w:ind w:firstLine="720"/>
        <w:jc w:val="both"/>
        <w:rPr>
          <w:sz w:val="28"/>
          <w:lang w:val="be-BY"/>
        </w:rPr>
      </w:pPr>
    </w:p>
    <w:p w:rsidR="008B7E3B" w:rsidRDefault="008B7E3B" w:rsidP="006A36FC">
      <w:pPr>
        <w:ind w:firstLine="720"/>
        <w:jc w:val="both"/>
        <w:rPr>
          <w:sz w:val="28"/>
        </w:rPr>
      </w:pPr>
      <w:r>
        <w:rPr>
          <w:sz w:val="28"/>
          <w:lang w:val="be-BY"/>
        </w:rPr>
        <w:t xml:space="preserve"> Современная </w:t>
      </w:r>
      <w:r>
        <w:rPr>
          <w:sz w:val="28"/>
        </w:rPr>
        <w:t xml:space="preserve"> система социальной защиты Республики Беларусь существенно меняет свой облик, постепенно освобождаясь от устаревших стереотипов, адаптируя лучшие образы отечественного и зарубежного опыта. Экономические, социально-политические перемены в обществе поставили вопрос не только в плане практического решения проблем социальной защиты населения, но и корректировки теоретических концепций, которые обобщили бы накопленный мировой опыт, высказали бы рекомендации по совершенствованию социальной работы.</w:t>
      </w:r>
    </w:p>
    <w:p w:rsidR="008B7E3B" w:rsidRDefault="008B7E3B" w:rsidP="006A36FC">
      <w:pPr>
        <w:ind w:firstLine="720"/>
        <w:jc w:val="both"/>
        <w:rPr>
          <w:sz w:val="28"/>
        </w:rPr>
      </w:pPr>
      <w:r>
        <w:rPr>
          <w:sz w:val="28"/>
        </w:rPr>
        <w:t xml:space="preserve"> В Республике Беларусь идет поиск наиболее эффективных, организационно-управленческих построений системы социальной защиты, совершенствуется деятельность ее структурных подразделений, разворачивается подготовка профессиональных кадров социальной сферы. Происходящие перемены в экономике, политике, духовной сфере, расширяются пространства социальной защиты Республики Беларусь, как и в других государствах СНГ, повлекли за собой существенные перемены в системе социальной защиты населения. Появились новые формы работы с различными группами населения, стали развиваться негосударственные формы социальной помощи, обозначилась социальная направленность всей государственной политики, осуществляется принцип адресной помощи и т.п.</w:t>
      </w:r>
    </w:p>
    <w:p w:rsidR="008B7E3B" w:rsidRDefault="008B7E3B" w:rsidP="006A36FC">
      <w:pPr>
        <w:ind w:firstLine="720"/>
        <w:jc w:val="both"/>
        <w:rPr>
          <w:sz w:val="28"/>
        </w:rPr>
      </w:pPr>
      <w:r>
        <w:rPr>
          <w:sz w:val="28"/>
        </w:rPr>
        <w:t xml:space="preserve"> Современные концептуально-теоретические походы к проблемам содержания социальной защиты населения обуславливают соответствующие перемены в ее организации, управлении и прежде всего, в обеспечении системного подхода. Исходным здесь является понимание того, что система современной социальной защиты включает: социальную защиту процесса формирования и развития личности (начиная естественно с молодежи); социальную защиту среды формирования и развития личности; социальную защиту прав человека, и, в первую очередь, молодого человека; целевую социальную защиту, перспективную и краткосрочную реализацию определенных социальных программ и т.д. Важно заметить, что каждое из этих направлений представляет собой достаточно сложный комплекс задач, мер, методик, и, конечно действий социальных структур на разных уровнях. Организация деятельности социальных служб играет исключительно важную роль в повышении эффективности социальной работы.</w:t>
      </w:r>
    </w:p>
    <w:p w:rsidR="008B7E3B" w:rsidRDefault="008B7E3B" w:rsidP="006A36FC">
      <w:pPr>
        <w:ind w:firstLine="720"/>
        <w:jc w:val="both"/>
        <w:rPr>
          <w:sz w:val="28"/>
        </w:rPr>
      </w:pPr>
      <w:r>
        <w:rPr>
          <w:sz w:val="28"/>
        </w:rPr>
        <w:t>Социальной работе, как и другим отраслям знаний и деятельности человека, присущи определенные закономерности и принципы. Закономерности, как наиболее существенные, устойчивые связи, от познаний которых зависит результативность социальной работы, существуют объективно, проявляются в комплексе. В качестве основной закономерности выделяют взаимосвязь социальной политики государства и содержания социальной работы в обществе. Становление социальной работы как профессии, усиление социальной направленности хозяйственной деятельности в Беларуси, совершенствование форм социальной защиты и др. подтверждает наличие и плодотворность этой закономерности. Столь же важной закономерностью следует считать взаимосвязь между целями социального развития и уровнем развития социальной работы.</w:t>
      </w:r>
    </w:p>
    <w:p w:rsidR="008B7E3B" w:rsidRDefault="008B7E3B" w:rsidP="006A36FC">
      <w:pPr>
        <w:ind w:firstLine="720"/>
        <w:jc w:val="both"/>
        <w:rPr>
          <w:sz w:val="28"/>
        </w:rPr>
      </w:pPr>
    </w:p>
    <w:p w:rsidR="008B7E3B" w:rsidRDefault="008B7E3B" w:rsidP="006A36FC">
      <w:pPr>
        <w:ind w:firstLine="720"/>
        <w:jc w:val="both"/>
        <w:rPr>
          <w:sz w:val="28"/>
        </w:rPr>
      </w:pPr>
      <w:r>
        <w:rPr>
          <w:sz w:val="28"/>
        </w:rPr>
        <w:t>В Республике Беларусь социальное законодательство к настоящему времени представляет собой широкий спектр юридических документов, развивающихся в духе международных правовых актов по правам человека и обеспечивающих защиту граждан в ситуациях, относящихся к категории социального риска. Множественность данных нормативно-правовых актов обусловлена, во-первых, все более широким охватом правовой регламентацией ситуаций социального риска и, во-вторых, совершенствованием механизма регулирования социальной защиты в конкретных ситуациях</w:t>
      </w:r>
      <w:r>
        <w:rPr>
          <w:rStyle w:val="a5"/>
          <w:sz w:val="28"/>
        </w:rPr>
        <w:footnoteReference w:id="3"/>
      </w:r>
      <w:r>
        <w:rPr>
          <w:sz w:val="28"/>
        </w:rPr>
        <w:t>.</w:t>
      </w: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B015BD" w:rsidRDefault="00B015BD" w:rsidP="006A36FC">
      <w:pPr>
        <w:ind w:firstLine="720"/>
        <w:jc w:val="both"/>
        <w:rPr>
          <w:sz w:val="28"/>
        </w:rPr>
      </w:pPr>
    </w:p>
    <w:p w:rsidR="006A36FC" w:rsidRDefault="006A36FC" w:rsidP="006A36FC">
      <w:pPr>
        <w:ind w:firstLine="720"/>
        <w:jc w:val="both"/>
        <w:rPr>
          <w:sz w:val="28"/>
        </w:rPr>
      </w:pPr>
    </w:p>
    <w:p w:rsidR="00B015BD" w:rsidRPr="00B015BD" w:rsidRDefault="00B015BD" w:rsidP="003D15F6">
      <w:pPr>
        <w:pStyle w:val="a3"/>
        <w:tabs>
          <w:tab w:val="left" w:pos="1695"/>
          <w:tab w:val="center" w:pos="4677"/>
        </w:tabs>
        <w:jc w:val="center"/>
        <w:rPr>
          <w:b/>
        </w:rPr>
      </w:pPr>
      <w:r w:rsidRPr="00B015BD">
        <w:rPr>
          <w:b/>
        </w:rPr>
        <w:t>Глава 4. Направления социальной политики</w:t>
      </w:r>
    </w:p>
    <w:p w:rsidR="008B7E3B" w:rsidRDefault="008B7E3B" w:rsidP="006A36FC">
      <w:pPr>
        <w:ind w:firstLine="720"/>
        <w:jc w:val="both"/>
        <w:rPr>
          <w:b/>
          <w:sz w:val="28"/>
          <w:szCs w:val="28"/>
        </w:rPr>
      </w:pPr>
    </w:p>
    <w:p w:rsidR="008B7E3B" w:rsidRDefault="00B015BD" w:rsidP="006A36FC">
      <w:pPr>
        <w:pStyle w:val="21"/>
        <w:ind w:right="-6" w:firstLine="720"/>
        <w:jc w:val="both"/>
      </w:pPr>
      <w:r>
        <w:t>4.1</w:t>
      </w:r>
      <w:r w:rsidR="008B7E3B">
        <w:t xml:space="preserve"> </w:t>
      </w:r>
      <w:r w:rsidR="00D03F8D">
        <w:t>Во</w:t>
      </w:r>
      <w:r w:rsidR="008B7E3B">
        <w:t xml:space="preserve">лковыске при  малом предприятии «Прио» открыт магазин, где можно купить по более низким ценам </w:t>
      </w:r>
      <w:r w:rsidR="00936DF9">
        <w:t>о</w:t>
      </w:r>
      <w:r w:rsidR="008B7E3B">
        <w:t>дежду и обувь. В 1994 году по спискам горсобеса здесь было реализовано 300 пар дешевой обуви. За средства отдела ежеквартально 200 малообеспеченных инвалидов и пенсионеров получают продуктовые пакеты; также в ноябре 1994 года в Минске был открыт магазин по низким ценам «Суполка», за первый год работы там было обслужено 3,5 тысячи человек. В Партизанском районе столицы функционирует центр «Добразычл</w:t>
      </w:r>
      <w:r w:rsidR="008B7E3B">
        <w:rPr>
          <w:lang w:val="be-BY"/>
        </w:rPr>
        <w:t>і</w:t>
      </w:r>
      <w:r w:rsidR="008B7E3B">
        <w:t>васть», сотрудники которого доставляют на дом пособия и пенсии, оказывают юридическую помощь.</w:t>
      </w:r>
    </w:p>
    <w:p w:rsidR="008B7E3B" w:rsidRDefault="008B7E3B" w:rsidP="006A36FC">
      <w:pPr>
        <w:ind w:firstLine="720"/>
        <w:jc w:val="both"/>
        <w:rPr>
          <w:sz w:val="28"/>
        </w:rPr>
      </w:pPr>
      <w:r>
        <w:rPr>
          <w:sz w:val="28"/>
        </w:rPr>
        <w:t xml:space="preserve"> В г. Пинске совместно с данным обществом открыт «Дом милосердия», который может обслуживать до 17 инвалидов (все они тяжело больные люди, которые не могут обходиться без посторонней помощи).При нем действует магазин «Милосердие», который собирает бывшие в употреблении вещи и раздает их нуждающимся инвалидам и пенсионерам. Из года в год количество данных учреждений растет, и в 2000 году в Республике Беларусь насчитывалось 46 салонов «Милосердия». В Брестской области через эти салоны получили одежду, обувь, продовольственные наборы более 12 тысяч нуждающихся, а в Витебской области 14 тысяч.</w:t>
      </w:r>
    </w:p>
    <w:p w:rsidR="008B7E3B" w:rsidRDefault="008B7E3B" w:rsidP="006A36FC">
      <w:pPr>
        <w:ind w:firstLine="720"/>
        <w:jc w:val="both"/>
        <w:rPr>
          <w:sz w:val="28"/>
        </w:rPr>
      </w:pPr>
      <w:r>
        <w:rPr>
          <w:sz w:val="28"/>
        </w:rPr>
        <w:t xml:space="preserve"> В Гродненской</w:t>
      </w:r>
      <w:r>
        <w:rPr>
          <w:sz w:val="28"/>
        </w:rPr>
        <w:tab/>
        <w:t xml:space="preserve"> области была введена практика закрепления инвалидов и престарелых за предприятиями и организациями, которые им постоянно оказывают разнообразную помощь: материальную, продуктами питания, одеждой. Например, в 1994 году такая помощь была оказана 298 человекам. Данный вид помощи переняли и в соседних районах, и к 2000 году таких предприятий насчитывалось 700 только в Витебской области.</w:t>
      </w:r>
    </w:p>
    <w:p w:rsidR="008B7E3B" w:rsidRDefault="008B7E3B" w:rsidP="006A36FC">
      <w:pPr>
        <w:ind w:firstLine="720"/>
        <w:jc w:val="both"/>
        <w:rPr>
          <w:sz w:val="28"/>
        </w:rPr>
      </w:pPr>
      <w:r>
        <w:rPr>
          <w:sz w:val="28"/>
        </w:rPr>
        <w:t xml:space="preserve"> Несмотря на экономический кризис, государство выделяло квартиры для инвалидов. Так, 1992 году инвалиды получили ордера на 328 квартир. Число это увеличивается в среднем на 2,3%, и в 1997 году квартиры предоставлены уже 911 людям. Однако в очереди на получение еще стоит 1828 инвалидов. Государственные органы социальной защиты помогают людям в ремонте домов и квартир. В 1992 году за счет местного бюджета в Гродненской области было отремонтировано 83 дома, а в1993 году их число по республике составило 274. Заботится государство и о поддержании здоровья инвалидов. Поэтому в 1998 году путевки на отдых получили 28 тысяч инвалидов и пенсионеров. Но количество их зависит от финансирования из госбюджета. В 2000 году инвалидами и пенсионерами получены 27644 путевки для отдыха и лечения, что на 16% меньше, чем в 1998 году.</w:t>
      </w:r>
    </w:p>
    <w:p w:rsidR="008B7E3B" w:rsidRDefault="008B7E3B" w:rsidP="006A36FC">
      <w:pPr>
        <w:ind w:firstLine="720"/>
        <w:jc w:val="both"/>
        <w:rPr>
          <w:sz w:val="28"/>
        </w:rPr>
      </w:pPr>
      <w:r>
        <w:rPr>
          <w:sz w:val="28"/>
        </w:rPr>
        <w:t xml:space="preserve"> Главной проблемой для инвалидов является обеспеченность техническими средствами передвижения. Белорусский протезно–ортопедический восстановительный центр обеспечил протезами верхних и нижних конечностей 11417 человек, изделиями лечебного протезирования – 26629 человек, ортопедической обувью – 45729 человек. Инвалидам в 1998 году выдана 3131 индивидуальная коляска, что на 437 больше, чем в 1997 году Белорусским протезно–ортопедическим центром поставлено на 6 штук больше инвалидных кресел, чем в 1998 году. Однако нестабильность экономической ситуации влияет на социальную политику. Из-за сокращения финансирования из государственного бюджета (оно было сокращено на 50%) в 2000 году протезным центром недопоставлено управлениям социальной защиты 330 колясок. На сегодняшний момент трудноразрешима проблема с бесплатной  выдачей автомобилей «Ока» и «Таврия», поскольку они поступают в нашу страну из России. Так, в 1995 году в очереди на получение автомобиля находилось 9,1 тысячи человек. В 1999 году инвалидам выдано 542 автомобиля с ручным управлением, а в очереди осталось еще 8 тысяч 436 человек.. В 2000 году белорусский протезный центр получил  лицензию Министерства здравоохранения на проведение медицинской практики по 25 видам деятельности. Ежегодно медицинские службы оказывают протезно-ортопедическую помощь 80 тысячам инвалидов</w:t>
      </w:r>
      <w:r w:rsidR="00551966">
        <w:rPr>
          <w:sz w:val="28"/>
        </w:rPr>
        <w:t>,</w:t>
      </w:r>
      <w:r>
        <w:rPr>
          <w:sz w:val="28"/>
        </w:rPr>
        <w:t xml:space="preserve"> и число их возрастает на 0,8%.</w:t>
      </w:r>
    </w:p>
    <w:p w:rsidR="008B7E3B" w:rsidRDefault="008B7E3B" w:rsidP="006A36FC">
      <w:pPr>
        <w:ind w:firstLine="720"/>
        <w:jc w:val="both"/>
        <w:rPr>
          <w:sz w:val="28"/>
        </w:rPr>
      </w:pPr>
      <w:r>
        <w:rPr>
          <w:sz w:val="28"/>
        </w:rPr>
        <w:t xml:space="preserve"> Важнейшей задачей в области защиты прав инвалидов является их трудоустройство. Строительство и ввод в действие новых государственных спец- предприятий для инвалидов в 1988-1992 годах практически были прекращены. На 80% предприятий был ликвидирован надомный труд, уволены инвалиды. В новых экономических условиях вопросы профессиональной реабилитации инвалидов становятся более значимыми. В 1994 году в г.Сморглни образовано малое предприятие «Латона», в котором 52% работающих составляют инвалиды, выполняющие работу на дому. На данный период по линии БелОИ зарегистрировано 9 предприятий для инвалидов, из них 5 в Гродно, но фактически работают только 2. Успешно реализуется программа занятости инвалидов в г. Минске. В течение 1994 года из 90 зарегистрированных инвалидов, желающих работать, трудоустроено семьдесят человек. В 1997 году Германия оказала помощь в переподготовке инвалидов. Экспериментальный центр подготовил 23 человека по специальности «Коммерческая деятельность». Таким образом, в 1990-е  годы в Республике Беларусь наблюдалось формирование нормативно-правовых актов для укрепления материального и морального положения инвалидов. В процессе усовершенствования системы социального обеспечения сложилась новая структура оказания помощи. Несмотря на кризисные явления и нестабильность в экономике, государство создавало условия для жизнедеятельности инвалидов.</w:t>
      </w:r>
      <w:r>
        <w:rPr>
          <w:rStyle w:val="a5"/>
          <w:sz w:val="28"/>
        </w:rPr>
        <w:footnoteReference w:id="4"/>
      </w:r>
    </w:p>
    <w:p w:rsidR="008B7E3B" w:rsidRDefault="008B7E3B" w:rsidP="006A36FC">
      <w:pPr>
        <w:ind w:firstLine="720"/>
        <w:jc w:val="both"/>
        <w:rPr>
          <w:sz w:val="28"/>
        </w:rPr>
      </w:pPr>
      <w:r>
        <w:rPr>
          <w:sz w:val="28"/>
        </w:rPr>
        <w:t>Трудовая неделя для инвалидов 1 и 2 группы составляет не более 35 часов, а продолжительность ежедневной работы (смены) не может превышать 7 часов. В  время к работе инвалиды привлекаются только с их согласия. Основной их отпуск 30 календарных дней. Оказывается социальная помощь инвалидам в виде денежных выплат, обеспечения техническими и иными средствами социальной реабилитации. Государственная политика  Республики Беларусь в области предупреждения инвалидности и реабилитации выражается  в создании правовых, экономических, социальных условий для охраны здоровья и удовлетворения потребностей инвалидов в средствах реабилитации и реабилитационных услуг. Принята «Государственная программа по предупреждению инвалидности и реабилитации инвалидов на 2001-2005г.г., «Дети-инвалиды», «Кардиология».</w:t>
      </w:r>
    </w:p>
    <w:p w:rsidR="008B7E3B" w:rsidRDefault="008B7E3B" w:rsidP="006A36FC">
      <w:pPr>
        <w:ind w:firstLine="720"/>
        <w:jc w:val="both"/>
        <w:rPr>
          <w:sz w:val="28"/>
        </w:rPr>
      </w:pPr>
      <w:r>
        <w:rPr>
          <w:sz w:val="28"/>
        </w:rPr>
        <w:t>4.2. Защита прав женщин в Республики Беларусь осуществляется законодательством. Оно регулирует любую сферу общественной  жизни  (трудовую, семейную, политическую) содержит соответствующие нормы (статьи), регламентирующие положение женщин. Большая часть правовых норм, связанных с регулированием положения женщин, совмещающих профессиональные и семейные обязанности, содержатся в Трудовом Кодексе Республики Беларусь. Это запрещение применения труда женщин на тяжелых работах и на работах с вредными условиями труда, на работах, связанных с подъемом и перемещением тяжестей вручную, превышающих установленные нормы. Запрещается привлечение женщин к работе в ночное время, к сверхурочным работам, работам в государственные праздники, в выходные дни, направление в командировку беременных женщин и имеющих детей в возрасте до 3-х лет. Женщины, имеющие детей в возрасте  с 3 до 14 лет, (детей – инвалидов до 18 лет) могут привлекаться к вышеперечисленным работам только с их согласия. Беременным снижается норма выработки, они переводятся на более легкую работу с сохранением среднего заработка по прежней работе. Женщинам, имеющим детей до 1,5 лет, предоставляются, помимо общего перерыва для отдыха и питания, дополнительные перерывы для кормления ребенка. Они включаются в общее время и оплачиваются по среднему заработку. Кроме этого наниматель обязан установить неполный рабочий день или неполную рабочую неделю по просьбе беременной женщины, имеющей ребенка в возрасте до 14 лет, или осуществляющей уход за больным членом семьи. Матери, воспитывающей двоих и более детей в возрасте до 16 лет, по ее заявлению ежемесячно предоставляется один свободный от работы день. Матери, воспитывающей троих и более детей в возрасте до 16 лет, одинокой матери, воспитывающей двоих и более детей в возрасте до 16 лет, предоставляется свободный от работы день в неделю с оплатой в размере среднего дневного заработка.</w:t>
      </w:r>
    </w:p>
    <w:p w:rsidR="008B7E3B" w:rsidRDefault="008B7E3B" w:rsidP="006A36FC">
      <w:pPr>
        <w:ind w:firstLine="720"/>
        <w:jc w:val="both"/>
        <w:rPr>
          <w:sz w:val="28"/>
        </w:rPr>
      </w:pPr>
      <w:r>
        <w:rPr>
          <w:sz w:val="28"/>
        </w:rPr>
        <w:t>Работающим женщинам предоставляется отпуск по беременности и родам продолжительностью 70 календарных дней до родов и  56 (а в случае осложненных родов или рождения двух и более детей – 70) календарных дней после родов с выплатой за этот период пособия по государственному социальному страхованию. Пособие по беременности и родам выплачивается в размере 100% среднего заработка, но не менее двух минимальных заработных плат. В целом в стране ведется большая разноплановая работа по улучшению положения женщин. Планируется разработка проекта Закона о гарантиях равных прав и равных возможностей мужчин и женщин.</w:t>
      </w:r>
    </w:p>
    <w:p w:rsidR="008B7E3B" w:rsidRDefault="008B7E3B" w:rsidP="006A36FC">
      <w:pPr>
        <w:ind w:firstLine="720"/>
        <w:jc w:val="both"/>
        <w:rPr>
          <w:sz w:val="28"/>
        </w:rPr>
      </w:pPr>
    </w:p>
    <w:p w:rsidR="008B7E3B" w:rsidRDefault="008B7E3B" w:rsidP="006A36FC">
      <w:pPr>
        <w:ind w:firstLine="720"/>
        <w:jc w:val="both"/>
        <w:rPr>
          <w:sz w:val="28"/>
        </w:rPr>
      </w:pPr>
      <w:r>
        <w:rPr>
          <w:sz w:val="28"/>
        </w:rPr>
        <w:t>4.3. Особое место среди нормативных актов по социальной защите граждан занимает Закон Республики Беларусь от 17 апреля 1992 года « О пенсионном обеспечении». Значимость данного Закона определяется тем, что действие его распространяется на многие социальные слои населения. Это лица, занятые общественно-полезным трудом или иной деятельностью, засчитываемой в стаж работы, а также нетрудоспособные граждане. В соответствии с этим Закон обеспечивает права граждан на государственное пенсионное обеспечение по целому ряду статей, а именно:</w:t>
      </w:r>
    </w:p>
    <w:p w:rsidR="008B7E3B" w:rsidRDefault="008B7E3B" w:rsidP="006A36FC">
      <w:pPr>
        <w:ind w:firstLine="720"/>
        <w:jc w:val="both"/>
        <w:rPr>
          <w:sz w:val="28"/>
        </w:rPr>
      </w:pPr>
      <w:r>
        <w:rPr>
          <w:sz w:val="28"/>
        </w:rPr>
        <w:t xml:space="preserve"> а) право на трудовые пенсии, куда включаются пенсии по возрасту, инвалидности, по случаю потери кормильца, за выслугу лет, за особые заслуги перед республикой.</w:t>
      </w:r>
    </w:p>
    <w:p w:rsidR="008B7E3B" w:rsidRDefault="008B7E3B" w:rsidP="006A36FC">
      <w:pPr>
        <w:ind w:firstLine="720"/>
        <w:jc w:val="both"/>
        <w:rPr>
          <w:sz w:val="28"/>
        </w:rPr>
      </w:pPr>
      <w:r>
        <w:rPr>
          <w:sz w:val="28"/>
        </w:rPr>
        <w:t>б)  право на социальные пенсии, которые предназначаются гражданам, не получающим трудовую пенсию (лицам, достигшим пенсионного возраста; инвалидам, в том числе с детства; детям в случае потери кормильца и др.) По каждому виду пенсий Закон определяет социальный статус граждан, дающий право на получение соответствующей пенсии, условия получения пенсий, их размеры и т.д.</w:t>
      </w:r>
    </w:p>
    <w:p w:rsidR="008B7E3B" w:rsidRDefault="008B7E3B" w:rsidP="006A36FC">
      <w:pPr>
        <w:ind w:firstLine="720"/>
        <w:jc w:val="both"/>
        <w:rPr>
          <w:sz w:val="28"/>
        </w:rPr>
      </w:pPr>
      <w:r>
        <w:rPr>
          <w:sz w:val="28"/>
        </w:rPr>
        <w:t xml:space="preserve"> Пенсии бывают различными: по возрасту, по инвалидности, по случаю потери кормильца, за выслугу лет, персональные пенсии. По возрасту пенсии назначаются мужчинам с 60 лет, женщинам с 55 лет при наличии стажа работы не менее 20 лет. В ряде случаев пенсии по возрасту назначаются на льготных условиях, предусматривающих снижение возраста на 5 лет или снижение возраста и стажа на 5 лет. Пенсии по инвалидности назначаются в случае постоянной или длительной потери трудоспособности, наступившей вследствие увечья, профессионального или общего заболевания. При этом пенсии не зависят от возраста и стажа работы. Размер пенсии учитывается от группы (1,2,3) инвалидности, причины инвалидности, характера работы до инвалидности и заработка. Пенсии по потере кормильца назначаются нетрудоспособным членам семьи, состоящим на иждивении кормильца, детям до совершеннолетия, супруге, матери пожизненно. Для работников ряда профессий (артист балета, работникам гражданской авиации) устанавливаются пенсии за выслугу лет, независимо от возраста и состояния трудоспособности, по наличию определенного стажа работы на должностях, на которые распространено действие положения о назначении этих пенсий. Персональные пенсии назначаются по ходатайствам организаций лицам, имеющим особые заслуги перед государством в области науки, культуры, техники, в области государственной и общественной деятельности.</w:t>
      </w:r>
    </w:p>
    <w:p w:rsidR="008B7E3B" w:rsidRDefault="008B7E3B" w:rsidP="006A36FC">
      <w:pPr>
        <w:ind w:firstLine="720"/>
        <w:jc w:val="both"/>
        <w:rPr>
          <w:sz w:val="28"/>
        </w:rPr>
      </w:pPr>
      <w:r>
        <w:rPr>
          <w:sz w:val="28"/>
        </w:rPr>
        <w:t>Выплачиваются государством пособия по временной нетрудоспособности при болезни, травме.</w:t>
      </w:r>
    </w:p>
    <w:p w:rsidR="008B7E3B" w:rsidRDefault="008B7E3B" w:rsidP="006A36FC">
      <w:pPr>
        <w:ind w:firstLine="720"/>
        <w:jc w:val="both"/>
        <w:rPr>
          <w:sz w:val="28"/>
        </w:rPr>
      </w:pPr>
      <w:r>
        <w:rPr>
          <w:sz w:val="28"/>
        </w:rPr>
        <w:t xml:space="preserve"> Согласно Указу Президента пенсионерам предоставляются оздоровительные путевки в санатории бесплатно. </w:t>
      </w:r>
    </w:p>
    <w:p w:rsidR="008B7E3B" w:rsidRDefault="008B7E3B" w:rsidP="006A36FC">
      <w:pPr>
        <w:ind w:firstLine="720"/>
        <w:jc w:val="both"/>
        <w:rPr>
          <w:sz w:val="28"/>
        </w:rPr>
      </w:pPr>
    </w:p>
    <w:p w:rsidR="008B7E3B" w:rsidRDefault="008B7E3B" w:rsidP="006A36FC">
      <w:pPr>
        <w:ind w:firstLine="720"/>
        <w:jc w:val="both"/>
        <w:rPr>
          <w:sz w:val="28"/>
        </w:rPr>
      </w:pPr>
      <w:r>
        <w:rPr>
          <w:sz w:val="28"/>
        </w:rPr>
        <w:t>4.4. Молодежь – это особая социально - демографическая группа населения, характеризующаяся специфической ролью в экономической, социальной  и политической жизни общества, проживающая период становления социальной зрелости, получения знаний, трудового и нравственного опыта, умения унаследовать лучшие традиции предыдущих поколений и пополнить их собственным творчеством. Это наиболее грамотная часть общества, она больше предрасположена, решать задачи не только текущего дня, но и будущего. Но она же и самая экономически незащищенная, ощущает на себе самые различные виды неблагополучия, негативных перемен современного общества. Социальные проблемы молодежи: падение престижа общего и профессионально-технического образования; увеличение числа молодых людей, начинающих трудовую деятельность с низким уровнем образования и не имеющих желание продолжать его, приобретать профессию. Все слои молодежи осуществляют на себе падение материальной обеспеченности, снижение количества и качества потребляемой продукции питания. Так 32,1% студентов считают себя бедными, 4,6% нищими, 49,5% среднего достатка. Острой остается жилищная проблема: каждый пятый человек живет в общежитии и лишь 1/5 часть имеет собственное жилье. Усугубляет проблемы безработица. На конец 2000 года - 53,9% безработной молодежи, хотя общая безработица сократилась с 182,5 тысяч человек в начале 1997 года до 95,5 тысяч человек на конец 2000 года. Безработными оказываются сотни выпускников ПТУ, техникумов, ВУЗов. Развивается интерес к «легким» заработкам путем незаконных махинаций, что увеличивает преступность. Снижается уровень общей культуры. Отсюда рост внебрачных родов несовершеннолетних.. Разноплановость и острота молодежных проблем  в условиях модернизации общества  потребовала существенной корректировки государстенной молодежной политики, которая разрабатывается и осуществляется на основе Закона Республики Беларусь «Об общих началах государственной молодежной политики Республики Беларусь». Эта политика охватывает разнообразные проблемы жизнедеятельности молодежи: формирование высокой социально-нравственной зрелости, гражданственности, разработку механизма правовой защиты молодежи (трудовые права, защита от безработицы, обеспечение условий профориентации и трудоустройства); обеспечение социальной защиты в области жилищно-бытового обеспечения; создание условий для образования молодых семей, развитие всех видов творчества (технического, экономического, предпринимательского).</w:t>
      </w:r>
    </w:p>
    <w:p w:rsidR="008B7E3B" w:rsidRDefault="008B7E3B" w:rsidP="006A36FC">
      <w:pPr>
        <w:ind w:firstLine="720"/>
        <w:jc w:val="both"/>
        <w:rPr>
          <w:sz w:val="28"/>
        </w:rPr>
      </w:pPr>
      <w:r>
        <w:rPr>
          <w:sz w:val="28"/>
        </w:rPr>
        <w:t>Разработана в  Республике Беларусь и реализуется комплексная программа «Молодежь Беларуси», программы « Молодежь» во всех областях Беларуси. В 1997 году создана республиканская служба занятости молодежи (РСЗМ). Цель ее – подготовка учащихся и студентов к самостоятельному выходу на рынок труда и улучшение ее материального положения. Разрабатываются и реализуются республиканские программы по созданию рабочих мест для молодежи, по переобучению безработных и предоставлению им вакантных мест.</w:t>
      </w:r>
    </w:p>
    <w:p w:rsidR="008B7E3B" w:rsidRDefault="008B7E3B" w:rsidP="006A36FC">
      <w:pPr>
        <w:ind w:firstLine="720"/>
        <w:jc w:val="both"/>
        <w:rPr>
          <w:sz w:val="28"/>
        </w:rPr>
      </w:pPr>
      <w:r>
        <w:rPr>
          <w:sz w:val="28"/>
        </w:rPr>
        <w:t>В республике зарегистрировано и действует более 70 молодежных и детских обществ, объединений, организаций, фондов: спортивные, экологические, туристические, студенческие. Наиболее массовые из них.</w:t>
      </w:r>
    </w:p>
    <w:p w:rsidR="008B7E3B" w:rsidRDefault="008B7E3B" w:rsidP="006A36FC">
      <w:pPr>
        <w:ind w:firstLine="720"/>
        <w:jc w:val="both"/>
        <w:rPr>
          <w:sz w:val="28"/>
          <w:lang w:val="en-US"/>
        </w:rPr>
      </w:pPr>
      <w:r>
        <w:rPr>
          <w:sz w:val="28"/>
        </w:rPr>
        <w:t>Белорусский республиканский союз молодежи (БРСМ), образующийся от слияния в октябре 2002 года Белорусского патриотического союза молодежи и Белорусского союза молодежи. Ориентация обоих – нравственно патриотическое трудовое воспитание молодежи. Решаются вопросы трудоустройства, организуются стройотряды, спортивные акции, создаются клубы по интересам. Создана Белорусская пионерская организация, Ассоциация международных молодежных обменов туризма, Союз скаутов, Ленинский коммунистический союз молодежи, Лига добровольного труда, фонд социальной защиты детей и подростков «Мы - детям», Ассоциация студентов вузов.</w:t>
      </w:r>
    </w:p>
    <w:p w:rsidR="008B7E3B" w:rsidRDefault="008B7E3B" w:rsidP="006A36FC">
      <w:pPr>
        <w:ind w:firstLine="720"/>
        <w:jc w:val="both"/>
        <w:rPr>
          <w:b/>
          <w:sz w:val="28"/>
        </w:rPr>
      </w:pPr>
      <w:r>
        <w:rPr>
          <w:sz w:val="28"/>
        </w:rPr>
        <w:t xml:space="preserve"> 4.5. Катастрофа  на ЧАЭС сказалась на состоянии здоровья нации: продолжается рост злокачественных новообразований легких, щитовидной железы, мочевого пузыря, молочной железы. Страдают и дети.</w:t>
      </w:r>
    </w:p>
    <w:p w:rsidR="008B7E3B" w:rsidRDefault="008B7E3B" w:rsidP="006A36FC">
      <w:pPr>
        <w:ind w:firstLine="720"/>
        <w:jc w:val="both"/>
        <w:rPr>
          <w:sz w:val="28"/>
          <w:lang w:val="en-US"/>
        </w:rPr>
      </w:pPr>
      <w:r>
        <w:rPr>
          <w:sz w:val="28"/>
        </w:rPr>
        <w:t xml:space="preserve"> Для преодоления разноплановых последствий катастрофы, координации деятельности всех министерств и ведомств, в этом направлении в Беларуси создано Министерство по чрезвычайным ситуациям (МЧС), принят ряд законодательных документов. Последовательно и системно реализуются программы: «Национальная программа профилактики генетических последствий, обусловленных катастрофой на ЧАЭС», «Охрана материнства и детства в условиях воздействия катастрофы на Чернобыльской АЭС, «Дети Чернобыля»</w:t>
      </w:r>
      <w:r>
        <w:rPr>
          <w:rStyle w:val="a5"/>
          <w:sz w:val="28"/>
        </w:rPr>
        <w:footnoteReference w:id="5"/>
      </w:r>
      <w:r>
        <w:rPr>
          <w:sz w:val="28"/>
        </w:rPr>
        <w:t xml:space="preserve">. </w:t>
      </w:r>
    </w:p>
    <w:p w:rsidR="008B7E3B" w:rsidRDefault="008B7E3B" w:rsidP="006A36FC">
      <w:pPr>
        <w:ind w:firstLine="720"/>
        <w:jc w:val="both"/>
        <w:rPr>
          <w:b/>
          <w:sz w:val="28"/>
        </w:rPr>
      </w:pPr>
      <w:r>
        <w:rPr>
          <w:sz w:val="28"/>
        </w:rPr>
        <w:t xml:space="preserve">4.6. Закон  Республики Беларусь от 30 мая 1991г. </w:t>
      </w:r>
      <w:r>
        <w:rPr>
          <w:sz w:val="28"/>
          <w:lang w:val="en-US"/>
        </w:rPr>
        <w:t>N</w:t>
      </w:r>
      <w:r>
        <w:rPr>
          <w:sz w:val="28"/>
        </w:rPr>
        <w:t xml:space="preserve"> 828-</w:t>
      </w:r>
      <w:r>
        <w:rPr>
          <w:sz w:val="28"/>
          <w:lang w:val="en-US"/>
        </w:rPr>
        <w:t>XII</w:t>
      </w:r>
      <w:r>
        <w:rPr>
          <w:sz w:val="28"/>
        </w:rPr>
        <w:t xml:space="preserve"> «О занятости населения Республики Беларусь» определяет правовые, экономические, социальные и организационные основы регулирования занятости населения Республики Беларусь в условиях многоукладной рыночной экономики.</w:t>
      </w:r>
    </w:p>
    <w:p w:rsidR="008B7E3B" w:rsidRDefault="008B7E3B" w:rsidP="006A36FC">
      <w:pPr>
        <w:ind w:firstLine="720"/>
        <w:jc w:val="both"/>
        <w:rPr>
          <w:sz w:val="28"/>
        </w:rPr>
      </w:pPr>
      <w:r>
        <w:rPr>
          <w:sz w:val="28"/>
        </w:rPr>
        <w:t>Государственная политика в области занятости населения основывается на следующих принципах:</w:t>
      </w:r>
    </w:p>
    <w:p w:rsidR="008B7E3B" w:rsidRDefault="008B7E3B" w:rsidP="006A36FC">
      <w:pPr>
        <w:ind w:firstLine="720"/>
        <w:jc w:val="both"/>
        <w:rPr>
          <w:sz w:val="28"/>
        </w:rPr>
      </w:pPr>
      <w:r>
        <w:rPr>
          <w:sz w:val="28"/>
        </w:rPr>
        <w:t xml:space="preserve">              - обеспечение равных возможностей всем трудоспособным гражданам Республики Беларусь независимо от расы, пола, отношения к религии, возраста, политических убеждений, национальности и социального положения в реализации права на труд;</w:t>
      </w:r>
    </w:p>
    <w:p w:rsidR="008B7E3B" w:rsidRDefault="008B7E3B" w:rsidP="006A36FC">
      <w:pPr>
        <w:numPr>
          <w:ilvl w:val="0"/>
          <w:numId w:val="1"/>
        </w:numPr>
        <w:ind w:left="0" w:firstLine="720"/>
        <w:jc w:val="both"/>
        <w:rPr>
          <w:sz w:val="28"/>
        </w:rPr>
      </w:pPr>
      <w:r>
        <w:rPr>
          <w:sz w:val="28"/>
        </w:rPr>
        <w:t>предоставление социальных гарантий и компенсаций безработным;</w:t>
      </w:r>
    </w:p>
    <w:p w:rsidR="008B7E3B" w:rsidRDefault="008B7E3B" w:rsidP="006A36FC">
      <w:pPr>
        <w:numPr>
          <w:ilvl w:val="0"/>
          <w:numId w:val="1"/>
        </w:numPr>
        <w:ind w:left="0" w:firstLine="720"/>
        <w:jc w:val="both"/>
        <w:rPr>
          <w:sz w:val="28"/>
        </w:rPr>
      </w:pPr>
      <w:r>
        <w:rPr>
          <w:sz w:val="28"/>
        </w:rPr>
        <w:t>поддержание трудовой инициативы граждан, содействие и поощрение в развитии их способностей к производительному и творческому труду;</w:t>
      </w:r>
    </w:p>
    <w:p w:rsidR="008B7E3B" w:rsidRDefault="008B7E3B" w:rsidP="006A36FC">
      <w:pPr>
        <w:numPr>
          <w:ilvl w:val="0"/>
          <w:numId w:val="1"/>
        </w:numPr>
        <w:ind w:left="0" w:firstLine="720"/>
        <w:jc w:val="both"/>
        <w:rPr>
          <w:sz w:val="28"/>
        </w:rPr>
      </w:pPr>
      <w:r>
        <w:rPr>
          <w:sz w:val="28"/>
        </w:rPr>
        <w:t>обеспечение мер, направленных на предотвращение безработицы;</w:t>
      </w:r>
    </w:p>
    <w:p w:rsidR="008B7E3B" w:rsidRDefault="008B7E3B" w:rsidP="006A36FC">
      <w:pPr>
        <w:numPr>
          <w:ilvl w:val="0"/>
          <w:numId w:val="1"/>
        </w:numPr>
        <w:ind w:left="0" w:firstLine="720"/>
        <w:jc w:val="both"/>
        <w:rPr>
          <w:sz w:val="28"/>
        </w:rPr>
      </w:pPr>
      <w:r>
        <w:rPr>
          <w:sz w:val="28"/>
        </w:rPr>
        <w:t>принятие дополнительных мер, содействующих трудоустройству граждан с ограниченной трудоспособностью;</w:t>
      </w:r>
    </w:p>
    <w:p w:rsidR="008B7E3B" w:rsidRDefault="008B7E3B" w:rsidP="006A36FC">
      <w:pPr>
        <w:numPr>
          <w:ilvl w:val="0"/>
          <w:numId w:val="1"/>
        </w:numPr>
        <w:ind w:left="0" w:firstLine="720"/>
        <w:jc w:val="both"/>
        <w:rPr>
          <w:sz w:val="28"/>
        </w:rPr>
      </w:pPr>
      <w:r>
        <w:rPr>
          <w:sz w:val="28"/>
        </w:rPr>
        <w:t>обеспечение социальной защиты в области занятости, проведение социальных мероприятий для трудоустройства граждан, желающих работать;</w:t>
      </w:r>
    </w:p>
    <w:p w:rsidR="008B7E3B" w:rsidRDefault="008B7E3B" w:rsidP="006A36FC">
      <w:pPr>
        <w:numPr>
          <w:ilvl w:val="0"/>
          <w:numId w:val="1"/>
        </w:numPr>
        <w:ind w:left="0" w:firstLine="720"/>
        <w:jc w:val="both"/>
        <w:rPr>
          <w:sz w:val="28"/>
        </w:rPr>
      </w:pPr>
      <w:r>
        <w:rPr>
          <w:sz w:val="28"/>
        </w:rPr>
        <w:t>координация деятельности в области занятости с другими направлениями экономической и социальной политики;</w:t>
      </w:r>
    </w:p>
    <w:p w:rsidR="008B7E3B" w:rsidRDefault="008B7E3B" w:rsidP="006A36FC">
      <w:pPr>
        <w:numPr>
          <w:ilvl w:val="0"/>
          <w:numId w:val="1"/>
        </w:numPr>
        <w:ind w:left="0" w:firstLine="720"/>
        <w:jc w:val="both"/>
        <w:rPr>
          <w:sz w:val="28"/>
        </w:rPr>
      </w:pPr>
      <w:r>
        <w:rPr>
          <w:sz w:val="28"/>
        </w:rPr>
        <w:t>участие профессиональных союзов, ассоциаций, предпринимателей, трудовых коллективов, их формирований в разработке, реализации и контроле о выполнении мер по обеспечению занятости во взаимодействии с органами государственного управления;</w:t>
      </w:r>
    </w:p>
    <w:p w:rsidR="008B7E3B" w:rsidRDefault="008B7E3B" w:rsidP="006A36FC">
      <w:pPr>
        <w:numPr>
          <w:ilvl w:val="0"/>
          <w:numId w:val="1"/>
        </w:numPr>
        <w:ind w:left="0" w:firstLine="720"/>
        <w:jc w:val="both"/>
        <w:rPr>
          <w:sz w:val="28"/>
        </w:rPr>
      </w:pPr>
      <w:r>
        <w:rPr>
          <w:sz w:val="28"/>
        </w:rPr>
        <w:t>международное сотрудничество в решении проблем занятости населения, включая профессиональную деятельность граждан Республики Беларусь за рубежом и трудовую деятельность иностранных граждан в Республики Беларусь.</w:t>
      </w:r>
    </w:p>
    <w:p w:rsidR="008B7E3B" w:rsidRDefault="008B7E3B" w:rsidP="006A36FC">
      <w:pPr>
        <w:ind w:firstLine="720"/>
        <w:jc w:val="both"/>
        <w:rPr>
          <w:sz w:val="28"/>
        </w:rPr>
      </w:pPr>
      <w:r>
        <w:rPr>
          <w:sz w:val="28"/>
        </w:rPr>
        <w:t>Закон «О занятости населения Республики Беларусь» предусматривает  дополнительные гарантии занятости для отдельных категорий населения:</w:t>
      </w:r>
    </w:p>
    <w:p w:rsidR="008B7E3B" w:rsidRDefault="008B7E3B" w:rsidP="006A36FC">
      <w:pPr>
        <w:ind w:firstLine="720"/>
        <w:jc w:val="both"/>
        <w:rPr>
          <w:sz w:val="28"/>
        </w:rPr>
      </w:pPr>
      <w:r>
        <w:rPr>
          <w:sz w:val="28"/>
        </w:rPr>
        <w:t>1.Государство путем создания дополнительных рабочих мест, в том числе специализированных, специализированных предприятий, организацией обучения по специальным программам и другими мерами обеспечивает дополнительные гарантии занятости гражданам, не способным на равных условиях конкурировать на рынке труда: одиноким и многодетным родителям, воспитывающим несовершеннолетних детей, детей - инвалидов, молодежи до 18 лет, инвалидам, гражданам, выехавшим из зон радиоактивного загрязнения в соответствии с законодательством Республики Беларусь, лицам предпенсионного  возраста, воинам интернационалистам, уволенным в запас в связи с окончанием срочной службы или с сокращением военнослужащим, лицам, освобожденным с учреждений, исполняющих наказание или осуществляющих принудительное лечение по решению суда.</w:t>
      </w:r>
    </w:p>
    <w:p w:rsidR="008B7E3B" w:rsidRDefault="008B7E3B" w:rsidP="006A36FC">
      <w:pPr>
        <w:ind w:firstLine="720"/>
        <w:jc w:val="both"/>
        <w:rPr>
          <w:sz w:val="28"/>
        </w:rPr>
      </w:pPr>
      <w:r>
        <w:rPr>
          <w:sz w:val="28"/>
        </w:rPr>
        <w:t>2.Местные  Советы депутатов в соответствии с действующим законодательством за счет собственных средств, предоставления налоговых льгот и других источников устанавливают предприятиям, учреждениям и организациям минимальное количество специальных рабочих мест для приема на работу указанных категорий граждан.</w:t>
      </w:r>
    </w:p>
    <w:p w:rsidR="008B7E3B" w:rsidRDefault="008B7E3B" w:rsidP="006A36FC">
      <w:pPr>
        <w:ind w:firstLine="720"/>
        <w:jc w:val="both"/>
        <w:rPr>
          <w:sz w:val="28"/>
        </w:rPr>
      </w:pPr>
      <w:r>
        <w:rPr>
          <w:sz w:val="28"/>
        </w:rPr>
        <w:t>3.Местные Советы депутатов за счет собственных средств могут предоставить дополнительные гарантии гражданам, занятым на предприятиях, подлежащих ликвидации в соответствии с законодательством Республики Беларусь.</w:t>
      </w:r>
    </w:p>
    <w:p w:rsidR="008B7E3B" w:rsidRDefault="008B7E3B" w:rsidP="006A36FC">
      <w:pPr>
        <w:ind w:firstLine="720"/>
        <w:jc w:val="both"/>
        <w:rPr>
          <w:sz w:val="28"/>
        </w:rPr>
      </w:pPr>
      <w:r>
        <w:rPr>
          <w:sz w:val="28"/>
        </w:rPr>
        <w:t>Государство гарантирует гражданам Республики Беларусь:</w:t>
      </w:r>
    </w:p>
    <w:p w:rsidR="008B7E3B" w:rsidRDefault="008B7E3B" w:rsidP="006A36FC">
      <w:pPr>
        <w:numPr>
          <w:ilvl w:val="0"/>
          <w:numId w:val="1"/>
        </w:numPr>
        <w:ind w:left="0" w:firstLine="720"/>
        <w:jc w:val="both"/>
        <w:rPr>
          <w:sz w:val="28"/>
        </w:rPr>
      </w:pPr>
      <w:r>
        <w:rPr>
          <w:sz w:val="28"/>
        </w:rPr>
        <w:t>бесплатную профессиональную подготовку и переподготовку;</w:t>
      </w:r>
    </w:p>
    <w:p w:rsidR="008B7E3B" w:rsidRDefault="008B7E3B" w:rsidP="006A36FC">
      <w:pPr>
        <w:numPr>
          <w:ilvl w:val="0"/>
          <w:numId w:val="1"/>
        </w:numPr>
        <w:ind w:left="0" w:firstLine="720"/>
        <w:jc w:val="both"/>
        <w:rPr>
          <w:sz w:val="28"/>
        </w:rPr>
      </w:pPr>
      <w:r>
        <w:rPr>
          <w:sz w:val="28"/>
        </w:rPr>
        <w:t>бесплатное содействие в подборе подходящей работы и трудоустройстве в соответствии с призванием, способностями, профессиональной подготовкой, образованием, включая профессиональную ориентацию;</w:t>
      </w:r>
    </w:p>
    <w:p w:rsidR="008B7E3B" w:rsidRDefault="008B7E3B" w:rsidP="006A36FC">
      <w:pPr>
        <w:numPr>
          <w:ilvl w:val="0"/>
          <w:numId w:val="1"/>
        </w:numPr>
        <w:ind w:left="0" w:firstLine="720"/>
        <w:jc w:val="both"/>
        <w:rPr>
          <w:sz w:val="28"/>
        </w:rPr>
      </w:pPr>
      <w:r>
        <w:rPr>
          <w:sz w:val="28"/>
        </w:rPr>
        <w:t>возможность в участии в оплачиваемых общественных работах;</w:t>
      </w:r>
    </w:p>
    <w:p w:rsidR="008B7E3B" w:rsidRDefault="008B7E3B" w:rsidP="006A36FC">
      <w:pPr>
        <w:numPr>
          <w:ilvl w:val="0"/>
          <w:numId w:val="1"/>
        </w:numPr>
        <w:ind w:left="0" w:firstLine="720"/>
        <w:jc w:val="both"/>
        <w:rPr>
          <w:sz w:val="28"/>
        </w:rPr>
      </w:pPr>
      <w:r>
        <w:rPr>
          <w:sz w:val="28"/>
        </w:rPr>
        <w:t>в получении бесплатной информации о наличии свободных рабочих мест  (вакансий);</w:t>
      </w:r>
    </w:p>
    <w:p w:rsidR="008B7E3B" w:rsidRDefault="008B7E3B" w:rsidP="006A36FC">
      <w:pPr>
        <w:numPr>
          <w:ilvl w:val="0"/>
          <w:numId w:val="1"/>
        </w:numPr>
        <w:ind w:left="0" w:firstLine="720"/>
        <w:jc w:val="both"/>
        <w:rPr>
          <w:sz w:val="28"/>
        </w:rPr>
      </w:pPr>
      <w:r>
        <w:rPr>
          <w:sz w:val="28"/>
        </w:rPr>
        <w:t>судебную защиту правовых и других прав граждан в сфере занятости;</w:t>
      </w:r>
    </w:p>
    <w:p w:rsidR="008B7E3B" w:rsidRDefault="008B7E3B" w:rsidP="006A36FC">
      <w:pPr>
        <w:numPr>
          <w:ilvl w:val="0"/>
          <w:numId w:val="1"/>
        </w:numPr>
        <w:ind w:left="0" w:firstLine="720"/>
        <w:jc w:val="both"/>
        <w:rPr>
          <w:sz w:val="28"/>
        </w:rPr>
      </w:pPr>
      <w:r>
        <w:rPr>
          <w:sz w:val="28"/>
        </w:rPr>
        <w:t>предоставление подходящей работы на период не менее трех лет ранее заявленным предприятиями, учреждениями, организациями молодым специалистам – выпускникам государственных учебных заведений; свободу выбора рода занятий и работы; компенсацию в соответствии с законодательством материальных затрат в связи с направлением на работу в другую местность.</w:t>
      </w:r>
      <w:r>
        <w:rPr>
          <w:rStyle w:val="a5"/>
          <w:sz w:val="28"/>
        </w:rPr>
        <w:footnoteReference w:id="6"/>
      </w:r>
    </w:p>
    <w:p w:rsidR="002B7CB3" w:rsidRDefault="002B7CB3" w:rsidP="006A36FC">
      <w:pPr>
        <w:jc w:val="both"/>
        <w:rPr>
          <w:sz w:val="28"/>
        </w:rPr>
      </w:pPr>
    </w:p>
    <w:p w:rsidR="00B015BD" w:rsidRDefault="00B015BD" w:rsidP="003D15F6">
      <w:pPr>
        <w:jc w:val="center"/>
        <w:rPr>
          <w:sz w:val="28"/>
        </w:rPr>
      </w:pPr>
    </w:p>
    <w:p w:rsidR="008B7E3B" w:rsidRDefault="008B7E3B" w:rsidP="003D15F6">
      <w:pPr>
        <w:tabs>
          <w:tab w:val="left" w:pos="765"/>
          <w:tab w:val="left" w:pos="3255"/>
        </w:tabs>
        <w:jc w:val="center"/>
        <w:rPr>
          <w:b/>
          <w:sz w:val="28"/>
        </w:rPr>
      </w:pPr>
      <w:r>
        <w:rPr>
          <w:b/>
          <w:sz w:val="28"/>
        </w:rPr>
        <w:t>Глава 5. Система социальной защиты в Республике Беларусь</w:t>
      </w:r>
    </w:p>
    <w:p w:rsidR="008B7E3B" w:rsidRDefault="008B7E3B" w:rsidP="006A36FC">
      <w:pPr>
        <w:ind w:firstLine="720"/>
        <w:jc w:val="both"/>
        <w:rPr>
          <w:b/>
          <w:sz w:val="28"/>
        </w:rPr>
      </w:pPr>
    </w:p>
    <w:p w:rsidR="008B7E3B" w:rsidRDefault="008B7E3B" w:rsidP="006A36FC">
      <w:pPr>
        <w:ind w:firstLine="720"/>
        <w:jc w:val="both"/>
        <w:rPr>
          <w:sz w:val="28"/>
        </w:rPr>
      </w:pPr>
      <w:r>
        <w:rPr>
          <w:sz w:val="28"/>
        </w:rPr>
        <w:t>Ведущим органом, осуществляющим государственную политику в области труда и социальной защиты населения, является Министерство труда и социальной защиты  Республики Беларусь, созданное по Указу Президента Республики Беларусь от 24.09.2001 года на базе двух бывших министерств: Министерства труда и социальной защиты. Министерство труда и социальной защиты – республиканский орган государственного управления, проводящий государственную политику, осуществляющий управление и контроль за соблюдением законодательства в области труда, занятости и социальной защиты, а так же координирующий деятельность по этим направлениям других республиканских органов государственного управления в системе  Министерства в соответствии с основными направлениями его деятельности четко просматриваются соответствующие структуры областного, городского, районного уровней, обеспечивающие осуществление социальной политики государства. Министерство руководствуется Конституцией Республики Беларусь, актами законодательства Республики Беларусь и Положением о Министерстве труда и социальной защиты, утвержденными Постановлением Совета Министров Республики Беларусь. Министерство осуществляет руководство подчиненными организациями, утверждает их уставы, принимает решение об их создании, реорганизации или прекращения их деятельности, осуществляет методическое руководство, обобщает лучший опыт, контролирует деятельность, информирует население по вопросам формирования и реализации государственной политики в области труда и социальной защиты, рассматривает положения, заявления, жалобы граждан, ведет их прием.</w:t>
      </w:r>
    </w:p>
    <w:p w:rsidR="008B7E3B" w:rsidRDefault="008B7E3B" w:rsidP="006A36FC">
      <w:pPr>
        <w:ind w:firstLine="720"/>
        <w:jc w:val="both"/>
        <w:rPr>
          <w:sz w:val="28"/>
        </w:rPr>
      </w:pPr>
      <w:r>
        <w:rPr>
          <w:sz w:val="28"/>
        </w:rPr>
        <w:t xml:space="preserve"> В области труда – решает проблемы мотивации и эффективности труда, совершенствования условий и охраны труда, тарифного регулирования зарплаты, предупреждения производственного травматизма и профзаболеваний, заключения коллективных договоров. Министерство участвует в разработке государственной политики в области профессиональной ориентации населения и профессионального образования, проектов нормативных правовых актов и методических документов по проведению аттестации, переподготовки и повышения квалификации кадров.</w:t>
      </w:r>
    </w:p>
    <w:p w:rsidR="008B7E3B" w:rsidRDefault="008B7E3B" w:rsidP="006A36FC">
      <w:pPr>
        <w:ind w:firstLine="720"/>
        <w:jc w:val="both"/>
        <w:rPr>
          <w:sz w:val="28"/>
        </w:rPr>
      </w:pPr>
      <w:r>
        <w:rPr>
          <w:sz w:val="28"/>
        </w:rPr>
        <w:t xml:space="preserve">В области занятости – координирует разработку и осуществляет меры по улучшению демографической ситуации, подготовке прогнозных расчетов численности населения, анализирует состояние и использование трудовых ресурсов, занятости населения, трудоустройство населения, их переподготовку. Министерство является распределителем средств государственного фонда содействия занятости, контролирует целевое его использование. Осуществляет объемную деятельность по оказанию различных видов социальной помощи, в том числе по развитию системы государственного и добровольного социального страхования, пенсионной системы, социальных гарантий для семьи, женщин, пожилых людей, ветеранов, инвалидов, программ по защите </w:t>
      </w:r>
    </w:p>
    <w:p w:rsidR="008B7E3B" w:rsidRDefault="008B7E3B" w:rsidP="006A36FC">
      <w:pPr>
        <w:ind w:firstLine="720"/>
        <w:jc w:val="both"/>
        <w:rPr>
          <w:sz w:val="28"/>
        </w:rPr>
      </w:pPr>
      <w:r>
        <w:rPr>
          <w:sz w:val="28"/>
        </w:rPr>
        <w:t>детства, государственной молодежной политики, меры по борьбе с пьянством, алкоголизмом, хулиганством</w:t>
      </w:r>
      <w:r>
        <w:rPr>
          <w:rStyle w:val="a5"/>
          <w:sz w:val="28"/>
        </w:rPr>
        <w:footnoteReference w:id="7"/>
      </w:r>
      <w:r>
        <w:rPr>
          <w:sz w:val="28"/>
        </w:rPr>
        <w:t>.</w:t>
      </w:r>
    </w:p>
    <w:p w:rsidR="008B7E3B" w:rsidRDefault="008B7E3B" w:rsidP="006A36FC">
      <w:pPr>
        <w:ind w:firstLine="720"/>
        <w:jc w:val="both"/>
        <w:rPr>
          <w:sz w:val="28"/>
        </w:rPr>
      </w:pPr>
      <w:r>
        <w:rPr>
          <w:sz w:val="28"/>
        </w:rPr>
        <w:t>5.1. С тех пор как наша страна ввела институт президентства, на всех этапах ее нелегкого суверенного пути к главной цели – построению сильного, процветающего общества – первостепенной заботой государста была и остается социальная политика.</w:t>
      </w:r>
    </w:p>
    <w:p w:rsidR="008B7E3B" w:rsidRDefault="008B7E3B" w:rsidP="006A36FC">
      <w:pPr>
        <w:ind w:firstLine="720"/>
        <w:jc w:val="both"/>
        <w:rPr>
          <w:sz w:val="28"/>
        </w:rPr>
      </w:pPr>
      <w:r>
        <w:rPr>
          <w:sz w:val="28"/>
        </w:rPr>
        <w:t>В условиях перехода Республики Беларусь к социально-ориентированной рыночной экономике нет задачи важнее, чем сделать эту политику как можно более эффективной, проводимой в интересах всего общества, поддерживаемой большинством населения А.Г.Лукашенко не раз подчеркивал: власть в Беларуси - для народа, и так будет всегда.</w:t>
      </w:r>
    </w:p>
    <w:p w:rsidR="002B7CB3" w:rsidRDefault="008B7E3B" w:rsidP="006A36FC">
      <w:pPr>
        <w:ind w:firstLine="720"/>
        <w:jc w:val="both"/>
        <w:rPr>
          <w:sz w:val="28"/>
        </w:rPr>
      </w:pPr>
      <w:r>
        <w:rPr>
          <w:sz w:val="28"/>
        </w:rPr>
        <w:t>Своеобразным индикатором, который позволяет сегодня судить о социальной эффективности реформ, является уровень и качество жизни населения. Начиная с 1996 года в стране сохраняются позитивные тенденции в развитии экономики, что выражается</w:t>
      </w:r>
      <w:r w:rsidR="00E36053">
        <w:rPr>
          <w:sz w:val="28"/>
        </w:rPr>
        <w:t>,</w:t>
      </w:r>
      <w:r>
        <w:rPr>
          <w:sz w:val="28"/>
        </w:rPr>
        <w:t xml:space="preserve"> прежде всего в ежегодном приросте внутреннего валового продукта, в увеличении открытости национальной экономики для внешней торговли. Это позволило повысить денежные доходы населения. Одним из главных факторов, влияющих на их рост, является оплата труда. Политика в этой ключевой области направлена на поддержание экономической заинтересованности и созидательной активности населения.</w:t>
      </w:r>
      <w:r w:rsidR="002B7CB3" w:rsidRPr="002B7CB3">
        <w:rPr>
          <w:sz w:val="28"/>
        </w:rPr>
        <w:t xml:space="preserve"> </w:t>
      </w:r>
      <w:r w:rsidR="002B7CB3">
        <w:rPr>
          <w:sz w:val="28"/>
        </w:rPr>
        <w:t>О том, как идут дела в СНГ, видно из таблицы, в которую в начале этого года опубликовал популярный московский еженедельник «Аргументы и факты»:</w:t>
      </w:r>
    </w:p>
    <w:tbl>
      <w:tblPr>
        <w:tblpPr w:leftFromText="180" w:rightFromText="180" w:vertAnchor="text" w:horzAnchor="margin" w:tblpY="118"/>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440"/>
        <w:gridCol w:w="2160"/>
        <w:gridCol w:w="2340"/>
        <w:gridCol w:w="1800"/>
      </w:tblGrid>
      <w:tr w:rsidR="00551966">
        <w:tc>
          <w:tcPr>
            <w:tcW w:w="1728" w:type="dxa"/>
            <w:tcBorders>
              <w:top w:val="single" w:sz="4" w:space="0" w:color="auto"/>
              <w:left w:val="single" w:sz="4" w:space="0" w:color="auto"/>
              <w:bottom w:val="single" w:sz="4" w:space="0" w:color="auto"/>
              <w:right w:val="single" w:sz="4" w:space="0" w:color="auto"/>
            </w:tcBorders>
          </w:tcPr>
          <w:p w:rsidR="00551966" w:rsidRDefault="00551966" w:rsidP="006A36FC">
            <w:pPr>
              <w:ind w:right="-108"/>
              <w:jc w:val="both"/>
              <w:rPr>
                <w:sz w:val="28"/>
                <w:szCs w:val="28"/>
              </w:rPr>
            </w:pPr>
            <w:r>
              <w:rPr>
                <w:sz w:val="28"/>
                <w:szCs w:val="28"/>
              </w:rPr>
              <w:t>Страна</w:t>
            </w:r>
          </w:p>
        </w:tc>
        <w:tc>
          <w:tcPr>
            <w:tcW w:w="1440" w:type="dxa"/>
            <w:tcBorders>
              <w:top w:val="single" w:sz="4" w:space="0" w:color="auto"/>
              <w:left w:val="single" w:sz="4" w:space="0" w:color="auto"/>
              <w:bottom w:val="single" w:sz="4" w:space="0" w:color="auto"/>
              <w:right w:val="single" w:sz="4" w:space="0" w:color="auto"/>
            </w:tcBorders>
          </w:tcPr>
          <w:p w:rsidR="00551966" w:rsidRDefault="00551966" w:rsidP="006A36FC">
            <w:pPr>
              <w:pStyle w:val="20"/>
              <w:ind w:right="-108"/>
              <w:rPr>
                <w:sz w:val="28"/>
                <w:szCs w:val="28"/>
              </w:rPr>
            </w:pPr>
            <w:r>
              <w:rPr>
                <w:sz w:val="28"/>
                <w:szCs w:val="28"/>
              </w:rPr>
              <w:t xml:space="preserve">Средняя   </w:t>
            </w:r>
          </w:p>
          <w:p w:rsidR="00551966" w:rsidRDefault="00551966" w:rsidP="006A36FC">
            <w:pPr>
              <w:pStyle w:val="20"/>
              <w:ind w:right="-108"/>
              <w:rPr>
                <w:sz w:val="28"/>
                <w:szCs w:val="28"/>
              </w:rPr>
            </w:pPr>
            <w:r>
              <w:rPr>
                <w:sz w:val="28"/>
                <w:szCs w:val="28"/>
              </w:rPr>
              <w:t>зарплата</w:t>
            </w:r>
          </w:p>
          <w:p w:rsidR="00551966" w:rsidRDefault="00551966" w:rsidP="006A36FC">
            <w:pPr>
              <w:ind w:right="-108"/>
              <w:jc w:val="both"/>
              <w:rPr>
                <w:sz w:val="28"/>
                <w:szCs w:val="28"/>
              </w:rPr>
            </w:pPr>
            <w:r>
              <w:rPr>
                <w:sz w:val="28"/>
                <w:szCs w:val="28"/>
              </w:rPr>
              <w:t>(руб.)</w:t>
            </w:r>
          </w:p>
        </w:tc>
        <w:tc>
          <w:tcPr>
            <w:tcW w:w="2160" w:type="dxa"/>
            <w:tcBorders>
              <w:top w:val="single" w:sz="4" w:space="0" w:color="auto"/>
              <w:left w:val="single" w:sz="4" w:space="0" w:color="auto"/>
              <w:bottom w:val="single" w:sz="4" w:space="0" w:color="auto"/>
              <w:right w:val="single" w:sz="4" w:space="0" w:color="auto"/>
            </w:tcBorders>
          </w:tcPr>
          <w:p w:rsidR="00551966" w:rsidRDefault="00551966" w:rsidP="006A36FC">
            <w:pPr>
              <w:ind w:right="-108" w:hanging="108"/>
              <w:jc w:val="both"/>
              <w:rPr>
                <w:sz w:val="28"/>
                <w:szCs w:val="28"/>
              </w:rPr>
            </w:pPr>
            <w:r>
              <w:rPr>
                <w:sz w:val="28"/>
                <w:szCs w:val="28"/>
              </w:rPr>
              <w:t>Минимальная</w:t>
            </w:r>
          </w:p>
          <w:p w:rsidR="00551966" w:rsidRDefault="00551966" w:rsidP="006A36FC">
            <w:pPr>
              <w:ind w:right="-108" w:hanging="108"/>
              <w:jc w:val="both"/>
              <w:rPr>
                <w:sz w:val="28"/>
                <w:szCs w:val="28"/>
              </w:rPr>
            </w:pPr>
            <w:r>
              <w:rPr>
                <w:sz w:val="28"/>
                <w:szCs w:val="28"/>
              </w:rPr>
              <w:t>Пенсия</w:t>
            </w:r>
          </w:p>
          <w:p w:rsidR="00551966" w:rsidRDefault="00551966" w:rsidP="006A36FC">
            <w:pPr>
              <w:ind w:right="-108" w:hanging="108"/>
              <w:jc w:val="both"/>
              <w:rPr>
                <w:sz w:val="28"/>
                <w:szCs w:val="28"/>
              </w:rPr>
            </w:pPr>
            <w:r>
              <w:rPr>
                <w:sz w:val="28"/>
                <w:szCs w:val="28"/>
              </w:rPr>
              <w:t>(руб.)</w:t>
            </w:r>
          </w:p>
        </w:tc>
        <w:tc>
          <w:tcPr>
            <w:tcW w:w="2340" w:type="dxa"/>
            <w:tcBorders>
              <w:top w:val="single" w:sz="4" w:space="0" w:color="auto"/>
              <w:left w:val="single" w:sz="4" w:space="0" w:color="auto"/>
              <w:bottom w:val="single" w:sz="4" w:space="0" w:color="auto"/>
              <w:right w:val="single" w:sz="4" w:space="0" w:color="auto"/>
            </w:tcBorders>
          </w:tcPr>
          <w:p w:rsidR="00551966" w:rsidRDefault="00551966" w:rsidP="006A36FC">
            <w:pPr>
              <w:ind w:right="-108" w:hanging="108"/>
              <w:jc w:val="both"/>
              <w:rPr>
                <w:sz w:val="28"/>
                <w:szCs w:val="28"/>
              </w:rPr>
            </w:pPr>
            <w:r>
              <w:rPr>
                <w:sz w:val="28"/>
                <w:szCs w:val="28"/>
              </w:rPr>
              <w:t>Рост доходов</w:t>
            </w:r>
          </w:p>
          <w:p w:rsidR="00551966" w:rsidRDefault="00551966" w:rsidP="006A36FC">
            <w:pPr>
              <w:ind w:right="-108" w:hanging="108"/>
              <w:jc w:val="both"/>
              <w:rPr>
                <w:sz w:val="28"/>
                <w:szCs w:val="28"/>
              </w:rPr>
            </w:pPr>
            <w:r>
              <w:rPr>
                <w:sz w:val="28"/>
                <w:szCs w:val="28"/>
              </w:rPr>
              <w:t>Населения</w:t>
            </w:r>
          </w:p>
          <w:p w:rsidR="00551966" w:rsidRDefault="00551966" w:rsidP="006A36FC">
            <w:pPr>
              <w:ind w:right="-108" w:hanging="108"/>
              <w:jc w:val="both"/>
              <w:rPr>
                <w:sz w:val="28"/>
                <w:szCs w:val="28"/>
              </w:rPr>
            </w:pPr>
            <w:r>
              <w:rPr>
                <w:sz w:val="28"/>
                <w:szCs w:val="28"/>
              </w:rPr>
              <w:t>(% за год)</w:t>
            </w:r>
          </w:p>
        </w:tc>
        <w:tc>
          <w:tcPr>
            <w:tcW w:w="1800" w:type="dxa"/>
            <w:tcBorders>
              <w:top w:val="single" w:sz="4" w:space="0" w:color="auto"/>
              <w:left w:val="single" w:sz="4" w:space="0" w:color="auto"/>
              <w:bottom w:val="single" w:sz="4" w:space="0" w:color="auto"/>
              <w:right w:val="single" w:sz="4" w:space="0" w:color="auto"/>
            </w:tcBorders>
          </w:tcPr>
          <w:p w:rsidR="00551966" w:rsidRDefault="00551966" w:rsidP="006A36FC">
            <w:pPr>
              <w:ind w:hanging="108"/>
              <w:jc w:val="both"/>
              <w:rPr>
                <w:sz w:val="28"/>
                <w:szCs w:val="28"/>
              </w:rPr>
            </w:pPr>
            <w:r>
              <w:rPr>
                <w:sz w:val="28"/>
                <w:szCs w:val="28"/>
              </w:rPr>
              <w:t>Вклады в банке</w:t>
            </w:r>
          </w:p>
          <w:p w:rsidR="00551966" w:rsidRDefault="00551966" w:rsidP="006A36FC">
            <w:pPr>
              <w:ind w:hanging="108"/>
              <w:jc w:val="both"/>
              <w:rPr>
                <w:sz w:val="28"/>
                <w:szCs w:val="28"/>
              </w:rPr>
            </w:pPr>
            <w:r>
              <w:rPr>
                <w:sz w:val="28"/>
                <w:szCs w:val="28"/>
              </w:rPr>
              <w:t>(на одного чел., руб.)</w:t>
            </w:r>
          </w:p>
          <w:p w:rsidR="00551966" w:rsidRDefault="00551966" w:rsidP="006A36FC">
            <w:pPr>
              <w:ind w:hanging="108"/>
              <w:jc w:val="both"/>
              <w:rPr>
                <w:sz w:val="28"/>
                <w:szCs w:val="28"/>
              </w:rPr>
            </w:pPr>
          </w:p>
        </w:tc>
      </w:tr>
      <w:tr w:rsidR="00551966">
        <w:tc>
          <w:tcPr>
            <w:tcW w:w="1728" w:type="dxa"/>
            <w:tcBorders>
              <w:top w:val="single" w:sz="4" w:space="0" w:color="auto"/>
              <w:left w:val="single" w:sz="4" w:space="0" w:color="auto"/>
              <w:bottom w:val="single" w:sz="4" w:space="0" w:color="auto"/>
              <w:right w:val="single" w:sz="4" w:space="0" w:color="auto"/>
            </w:tcBorders>
          </w:tcPr>
          <w:p w:rsidR="00551966" w:rsidRDefault="00551966" w:rsidP="006A36FC">
            <w:pPr>
              <w:ind w:right="-108"/>
              <w:jc w:val="both"/>
              <w:rPr>
                <w:sz w:val="28"/>
              </w:rPr>
            </w:pPr>
            <w:r>
              <w:rPr>
                <w:sz w:val="28"/>
              </w:rPr>
              <w:t>Азербайджан</w:t>
            </w:r>
          </w:p>
        </w:tc>
        <w:tc>
          <w:tcPr>
            <w:tcW w:w="144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jc w:val="both"/>
              <w:rPr>
                <w:sz w:val="28"/>
              </w:rPr>
            </w:pPr>
            <w:r>
              <w:rPr>
                <w:sz w:val="28"/>
              </w:rPr>
              <w:t>2841</w:t>
            </w:r>
          </w:p>
        </w:tc>
        <w:tc>
          <w:tcPr>
            <w:tcW w:w="216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hanging="108"/>
              <w:jc w:val="both"/>
              <w:rPr>
                <w:sz w:val="28"/>
              </w:rPr>
            </w:pPr>
            <w:r>
              <w:rPr>
                <w:sz w:val="28"/>
              </w:rPr>
              <w:t>617</w:t>
            </w:r>
          </w:p>
        </w:tc>
        <w:tc>
          <w:tcPr>
            <w:tcW w:w="234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hanging="108"/>
              <w:jc w:val="both"/>
              <w:rPr>
                <w:sz w:val="28"/>
              </w:rPr>
            </w:pPr>
            <w:r>
              <w:rPr>
                <w:sz w:val="28"/>
              </w:rPr>
              <w:t>118,7</w:t>
            </w:r>
          </w:p>
        </w:tc>
        <w:tc>
          <w:tcPr>
            <w:tcW w:w="180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hanging="108"/>
              <w:jc w:val="both"/>
              <w:rPr>
                <w:sz w:val="28"/>
              </w:rPr>
            </w:pPr>
            <w:r>
              <w:rPr>
                <w:sz w:val="28"/>
              </w:rPr>
              <w:t>1164</w:t>
            </w:r>
          </w:p>
        </w:tc>
      </w:tr>
      <w:tr w:rsidR="00551966">
        <w:tc>
          <w:tcPr>
            <w:tcW w:w="1728" w:type="dxa"/>
            <w:tcBorders>
              <w:top w:val="single" w:sz="4" w:space="0" w:color="auto"/>
              <w:left w:val="single" w:sz="4" w:space="0" w:color="auto"/>
              <w:bottom w:val="single" w:sz="4" w:space="0" w:color="auto"/>
              <w:right w:val="single" w:sz="4" w:space="0" w:color="auto"/>
            </w:tcBorders>
          </w:tcPr>
          <w:p w:rsidR="00551966" w:rsidRDefault="00551966" w:rsidP="006A36FC">
            <w:pPr>
              <w:ind w:right="-108"/>
              <w:jc w:val="both"/>
              <w:rPr>
                <w:sz w:val="28"/>
              </w:rPr>
            </w:pPr>
            <w:r>
              <w:rPr>
                <w:sz w:val="28"/>
              </w:rPr>
              <w:t>Армения</w:t>
            </w:r>
          </w:p>
        </w:tc>
        <w:tc>
          <w:tcPr>
            <w:tcW w:w="144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jc w:val="both"/>
              <w:rPr>
                <w:sz w:val="28"/>
              </w:rPr>
            </w:pPr>
            <w:r>
              <w:rPr>
                <w:sz w:val="28"/>
              </w:rPr>
              <w:t>2226</w:t>
            </w:r>
          </w:p>
        </w:tc>
        <w:tc>
          <w:tcPr>
            <w:tcW w:w="216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hanging="108"/>
              <w:jc w:val="both"/>
              <w:rPr>
                <w:sz w:val="28"/>
              </w:rPr>
            </w:pPr>
            <w:r>
              <w:rPr>
                <w:sz w:val="28"/>
              </w:rPr>
              <w:t>156</w:t>
            </w:r>
          </w:p>
        </w:tc>
        <w:tc>
          <w:tcPr>
            <w:tcW w:w="234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hanging="108"/>
              <w:jc w:val="both"/>
              <w:rPr>
                <w:sz w:val="28"/>
              </w:rPr>
            </w:pPr>
            <w:r>
              <w:rPr>
                <w:sz w:val="28"/>
              </w:rPr>
              <w:t>119,2</w:t>
            </w:r>
          </w:p>
        </w:tc>
        <w:tc>
          <w:tcPr>
            <w:tcW w:w="180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hanging="108"/>
              <w:jc w:val="both"/>
              <w:rPr>
                <w:sz w:val="28"/>
              </w:rPr>
            </w:pPr>
            <w:r>
              <w:rPr>
                <w:sz w:val="28"/>
              </w:rPr>
              <w:t>1000</w:t>
            </w:r>
          </w:p>
        </w:tc>
      </w:tr>
      <w:tr w:rsidR="00551966">
        <w:tc>
          <w:tcPr>
            <w:tcW w:w="1728" w:type="dxa"/>
            <w:tcBorders>
              <w:top w:val="single" w:sz="4" w:space="0" w:color="auto"/>
              <w:left w:val="single" w:sz="4" w:space="0" w:color="auto"/>
              <w:bottom w:val="single" w:sz="4" w:space="0" w:color="auto"/>
              <w:right w:val="single" w:sz="4" w:space="0" w:color="auto"/>
            </w:tcBorders>
          </w:tcPr>
          <w:p w:rsidR="00551966" w:rsidRDefault="00551966" w:rsidP="006A36FC">
            <w:pPr>
              <w:pStyle w:val="1"/>
              <w:ind w:right="-108"/>
            </w:pPr>
            <w:r>
              <w:t>Беларусь</w:t>
            </w:r>
          </w:p>
        </w:tc>
        <w:tc>
          <w:tcPr>
            <w:tcW w:w="144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jc w:val="both"/>
              <w:rPr>
                <w:sz w:val="28"/>
              </w:rPr>
            </w:pPr>
            <w:r>
              <w:rPr>
                <w:sz w:val="28"/>
              </w:rPr>
              <w:t>5232</w:t>
            </w:r>
          </w:p>
        </w:tc>
        <w:tc>
          <w:tcPr>
            <w:tcW w:w="216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hanging="108"/>
              <w:jc w:val="both"/>
              <w:rPr>
                <w:sz w:val="28"/>
              </w:rPr>
            </w:pPr>
            <w:r>
              <w:rPr>
                <w:sz w:val="28"/>
              </w:rPr>
              <w:t>1377</w:t>
            </w:r>
          </w:p>
        </w:tc>
        <w:tc>
          <w:tcPr>
            <w:tcW w:w="234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hanging="108"/>
              <w:jc w:val="both"/>
              <w:rPr>
                <w:sz w:val="28"/>
              </w:rPr>
            </w:pPr>
            <w:r>
              <w:rPr>
                <w:sz w:val="28"/>
              </w:rPr>
              <w:t>136,9</w:t>
            </w:r>
          </w:p>
        </w:tc>
        <w:tc>
          <w:tcPr>
            <w:tcW w:w="180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hanging="108"/>
              <w:jc w:val="both"/>
              <w:rPr>
                <w:sz w:val="28"/>
              </w:rPr>
            </w:pPr>
            <w:r>
              <w:rPr>
                <w:sz w:val="28"/>
              </w:rPr>
              <w:t>4249</w:t>
            </w:r>
          </w:p>
        </w:tc>
      </w:tr>
      <w:tr w:rsidR="00551966">
        <w:tc>
          <w:tcPr>
            <w:tcW w:w="1728" w:type="dxa"/>
            <w:tcBorders>
              <w:top w:val="single" w:sz="4" w:space="0" w:color="auto"/>
              <w:left w:val="single" w:sz="4" w:space="0" w:color="auto"/>
              <w:bottom w:val="single" w:sz="4" w:space="0" w:color="auto"/>
              <w:right w:val="single" w:sz="4" w:space="0" w:color="auto"/>
            </w:tcBorders>
          </w:tcPr>
          <w:p w:rsidR="00551966" w:rsidRDefault="00551966" w:rsidP="006A36FC">
            <w:pPr>
              <w:ind w:right="-108"/>
              <w:jc w:val="both"/>
              <w:rPr>
                <w:sz w:val="28"/>
              </w:rPr>
            </w:pPr>
            <w:r>
              <w:rPr>
                <w:sz w:val="28"/>
              </w:rPr>
              <w:t>Грузия</w:t>
            </w:r>
          </w:p>
        </w:tc>
        <w:tc>
          <w:tcPr>
            <w:tcW w:w="144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jc w:val="both"/>
              <w:rPr>
                <w:sz w:val="28"/>
              </w:rPr>
            </w:pPr>
            <w:r>
              <w:rPr>
                <w:sz w:val="28"/>
              </w:rPr>
              <w:t>---</w:t>
            </w:r>
          </w:p>
        </w:tc>
        <w:tc>
          <w:tcPr>
            <w:tcW w:w="216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hanging="108"/>
              <w:jc w:val="both"/>
              <w:rPr>
                <w:sz w:val="28"/>
              </w:rPr>
            </w:pPr>
            <w:r>
              <w:rPr>
                <w:sz w:val="28"/>
              </w:rPr>
              <w:t>243</w:t>
            </w:r>
          </w:p>
        </w:tc>
        <w:tc>
          <w:tcPr>
            <w:tcW w:w="234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hanging="108"/>
              <w:jc w:val="both"/>
              <w:rPr>
                <w:sz w:val="28"/>
              </w:rPr>
            </w:pPr>
            <w:r>
              <w:rPr>
                <w:sz w:val="28"/>
              </w:rPr>
              <w:t>---</w:t>
            </w:r>
          </w:p>
        </w:tc>
        <w:tc>
          <w:tcPr>
            <w:tcW w:w="180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hanging="108"/>
              <w:jc w:val="both"/>
              <w:rPr>
                <w:sz w:val="28"/>
              </w:rPr>
            </w:pPr>
            <w:r>
              <w:rPr>
                <w:sz w:val="28"/>
              </w:rPr>
              <w:t>---</w:t>
            </w:r>
          </w:p>
        </w:tc>
      </w:tr>
      <w:tr w:rsidR="00551966">
        <w:tc>
          <w:tcPr>
            <w:tcW w:w="1728" w:type="dxa"/>
            <w:tcBorders>
              <w:top w:val="single" w:sz="4" w:space="0" w:color="auto"/>
              <w:left w:val="single" w:sz="4" w:space="0" w:color="auto"/>
              <w:bottom w:val="single" w:sz="4" w:space="0" w:color="auto"/>
              <w:right w:val="single" w:sz="4" w:space="0" w:color="auto"/>
            </w:tcBorders>
          </w:tcPr>
          <w:p w:rsidR="00551966" w:rsidRDefault="00551966" w:rsidP="006A36FC">
            <w:pPr>
              <w:ind w:right="-108"/>
              <w:jc w:val="both"/>
              <w:rPr>
                <w:sz w:val="28"/>
              </w:rPr>
            </w:pPr>
            <w:r>
              <w:rPr>
                <w:sz w:val="28"/>
              </w:rPr>
              <w:t xml:space="preserve">Казахстан  </w:t>
            </w:r>
          </w:p>
        </w:tc>
        <w:tc>
          <w:tcPr>
            <w:tcW w:w="144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jc w:val="both"/>
              <w:rPr>
                <w:sz w:val="28"/>
              </w:rPr>
            </w:pPr>
            <w:r>
              <w:rPr>
                <w:sz w:val="28"/>
              </w:rPr>
              <w:t>5738</w:t>
            </w:r>
          </w:p>
        </w:tc>
        <w:tc>
          <w:tcPr>
            <w:tcW w:w="216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hanging="108"/>
              <w:jc w:val="both"/>
              <w:rPr>
                <w:sz w:val="28"/>
              </w:rPr>
            </w:pPr>
            <w:r>
              <w:rPr>
                <w:sz w:val="28"/>
              </w:rPr>
              <w:t>1189</w:t>
            </w:r>
          </w:p>
        </w:tc>
        <w:tc>
          <w:tcPr>
            <w:tcW w:w="234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hanging="108"/>
              <w:jc w:val="both"/>
              <w:rPr>
                <w:sz w:val="28"/>
              </w:rPr>
            </w:pPr>
            <w:r>
              <w:rPr>
                <w:sz w:val="28"/>
              </w:rPr>
              <w:t>---</w:t>
            </w:r>
          </w:p>
        </w:tc>
        <w:tc>
          <w:tcPr>
            <w:tcW w:w="180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hanging="108"/>
              <w:jc w:val="both"/>
              <w:rPr>
                <w:sz w:val="28"/>
              </w:rPr>
            </w:pPr>
            <w:r>
              <w:rPr>
                <w:sz w:val="28"/>
              </w:rPr>
              <w:t>5122</w:t>
            </w:r>
          </w:p>
        </w:tc>
      </w:tr>
      <w:tr w:rsidR="00551966">
        <w:tc>
          <w:tcPr>
            <w:tcW w:w="1728" w:type="dxa"/>
            <w:tcBorders>
              <w:top w:val="single" w:sz="4" w:space="0" w:color="auto"/>
              <w:left w:val="single" w:sz="4" w:space="0" w:color="auto"/>
              <w:bottom w:val="single" w:sz="4" w:space="0" w:color="auto"/>
              <w:right w:val="single" w:sz="4" w:space="0" w:color="auto"/>
            </w:tcBorders>
          </w:tcPr>
          <w:p w:rsidR="00551966" w:rsidRDefault="00551966" w:rsidP="006A36FC">
            <w:pPr>
              <w:ind w:right="-108"/>
              <w:jc w:val="both"/>
              <w:rPr>
                <w:sz w:val="28"/>
              </w:rPr>
            </w:pPr>
            <w:r>
              <w:rPr>
                <w:sz w:val="28"/>
              </w:rPr>
              <w:t>Киргизия</w:t>
            </w:r>
          </w:p>
        </w:tc>
        <w:tc>
          <w:tcPr>
            <w:tcW w:w="144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jc w:val="both"/>
              <w:rPr>
                <w:sz w:val="28"/>
              </w:rPr>
            </w:pPr>
            <w:r>
              <w:rPr>
                <w:sz w:val="28"/>
              </w:rPr>
              <w:t>154</w:t>
            </w:r>
          </w:p>
        </w:tc>
        <w:tc>
          <w:tcPr>
            <w:tcW w:w="216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hanging="108"/>
              <w:jc w:val="both"/>
              <w:rPr>
                <w:sz w:val="28"/>
              </w:rPr>
            </w:pPr>
            <w:r>
              <w:rPr>
                <w:sz w:val="28"/>
              </w:rPr>
              <w:t>164</w:t>
            </w:r>
          </w:p>
        </w:tc>
        <w:tc>
          <w:tcPr>
            <w:tcW w:w="234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hanging="108"/>
              <w:jc w:val="both"/>
              <w:rPr>
                <w:sz w:val="28"/>
              </w:rPr>
            </w:pPr>
            <w:r>
              <w:rPr>
                <w:sz w:val="28"/>
              </w:rPr>
              <w:t>110,7</w:t>
            </w:r>
          </w:p>
        </w:tc>
        <w:tc>
          <w:tcPr>
            <w:tcW w:w="180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hanging="108"/>
              <w:jc w:val="both"/>
              <w:rPr>
                <w:sz w:val="28"/>
              </w:rPr>
            </w:pPr>
            <w:r>
              <w:rPr>
                <w:sz w:val="28"/>
              </w:rPr>
              <w:t>312</w:t>
            </w:r>
          </w:p>
        </w:tc>
      </w:tr>
      <w:tr w:rsidR="00551966">
        <w:tc>
          <w:tcPr>
            <w:tcW w:w="1728" w:type="dxa"/>
            <w:tcBorders>
              <w:top w:val="single" w:sz="4" w:space="0" w:color="auto"/>
              <w:left w:val="single" w:sz="4" w:space="0" w:color="auto"/>
              <w:bottom w:val="single" w:sz="4" w:space="0" w:color="auto"/>
              <w:right w:val="single" w:sz="4" w:space="0" w:color="auto"/>
            </w:tcBorders>
          </w:tcPr>
          <w:p w:rsidR="00551966" w:rsidRDefault="00551966" w:rsidP="006A36FC">
            <w:pPr>
              <w:ind w:right="-108"/>
              <w:jc w:val="both"/>
              <w:rPr>
                <w:sz w:val="28"/>
              </w:rPr>
            </w:pPr>
            <w:r>
              <w:rPr>
                <w:sz w:val="28"/>
              </w:rPr>
              <w:t>Молдова</w:t>
            </w:r>
          </w:p>
        </w:tc>
        <w:tc>
          <w:tcPr>
            <w:tcW w:w="144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jc w:val="both"/>
              <w:rPr>
                <w:sz w:val="28"/>
              </w:rPr>
            </w:pPr>
            <w:r>
              <w:rPr>
                <w:sz w:val="28"/>
              </w:rPr>
              <w:t>2319</w:t>
            </w:r>
          </w:p>
        </w:tc>
        <w:tc>
          <w:tcPr>
            <w:tcW w:w="216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hanging="108"/>
              <w:jc w:val="both"/>
              <w:rPr>
                <w:sz w:val="28"/>
              </w:rPr>
            </w:pPr>
            <w:r>
              <w:rPr>
                <w:sz w:val="28"/>
              </w:rPr>
              <w:t>342</w:t>
            </w:r>
          </w:p>
        </w:tc>
        <w:tc>
          <w:tcPr>
            <w:tcW w:w="234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hanging="108"/>
              <w:jc w:val="both"/>
              <w:rPr>
                <w:sz w:val="28"/>
              </w:rPr>
            </w:pPr>
            <w:r>
              <w:rPr>
                <w:sz w:val="28"/>
              </w:rPr>
              <w:t>---</w:t>
            </w:r>
          </w:p>
        </w:tc>
        <w:tc>
          <w:tcPr>
            <w:tcW w:w="180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hanging="108"/>
              <w:jc w:val="both"/>
              <w:rPr>
                <w:sz w:val="28"/>
              </w:rPr>
            </w:pPr>
            <w:r>
              <w:rPr>
                <w:sz w:val="28"/>
              </w:rPr>
              <w:t>2079</w:t>
            </w:r>
          </w:p>
        </w:tc>
      </w:tr>
      <w:tr w:rsidR="00551966">
        <w:trPr>
          <w:trHeight w:val="396"/>
        </w:trPr>
        <w:tc>
          <w:tcPr>
            <w:tcW w:w="1728" w:type="dxa"/>
            <w:tcBorders>
              <w:top w:val="single" w:sz="4" w:space="0" w:color="auto"/>
              <w:left w:val="single" w:sz="4" w:space="0" w:color="auto"/>
              <w:bottom w:val="single" w:sz="4" w:space="0" w:color="auto"/>
              <w:right w:val="single" w:sz="4" w:space="0" w:color="auto"/>
            </w:tcBorders>
          </w:tcPr>
          <w:p w:rsidR="00551966" w:rsidRDefault="00551966" w:rsidP="006A36FC">
            <w:pPr>
              <w:ind w:right="-108"/>
              <w:jc w:val="both"/>
              <w:rPr>
                <w:sz w:val="28"/>
              </w:rPr>
            </w:pPr>
            <w:r>
              <w:rPr>
                <w:sz w:val="28"/>
              </w:rPr>
              <w:t>Россия</w:t>
            </w:r>
          </w:p>
        </w:tc>
        <w:tc>
          <w:tcPr>
            <w:tcW w:w="144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jc w:val="both"/>
              <w:rPr>
                <w:sz w:val="28"/>
              </w:rPr>
            </w:pPr>
            <w:r>
              <w:rPr>
                <w:sz w:val="28"/>
              </w:rPr>
              <w:t>6980</w:t>
            </w:r>
          </w:p>
        </w:tc>
        <w:tc>
          <w:tcPr>
            <w:tcW w:w="216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hanging="108"/>
              <w:jc w:val="both"/>
              <w:rPr>
                <w:sz w:val="28"/>
              </w:rPr>
            </w:pPr>
            <w:r>
              <w:rPr>
                <w:sz w:val="28"/>
              </w:rPr>
              <w:t>660</w:t>
            </w:r>
          </w:p>
        </w:tc>
        <w:tc>
          <w:tcPr>
            <w:tcW w:w="234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hanging="108"/>
              <w:jc w:val="both"/>
              <w:rPr>
                <w:sz w:val="28"/>
              </w:rPr>
            </w:pPr>
            <w:r>
              <w:rPr>
                <w:sz w:val="28"/>
              </w:rPr>
              <w:t>122,2</w:t>
            </w:r>
          </w:p>
        </w:tc>
        <w:tc>
          <w:tcPr>
            <w:tcW w:w="180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hanging="108"/>
              <w:jc w:val="both"/>
              <w:rPr>
                <w:sz w:val="28"/>
              </w:rPr>
            </w:pPr>
            <w:r>
              <w:rPr>
                <w:sz w:val="28"/>
              </w:rPr>
              <w:t>12300</w:t>
            </w:r>
          </w:p>
        </w:tc>
      </w:tr>
      <w:tr w:rsidR="00551966">
        <w:tc>
          <w:tcPr>
            <w:tcW w:w="1728" w:type="dxa"/>
            <w:tcBorders>
              <w:top w:val="single" w:sz="4" w:space="0" w:color="auto"/>
              <w:left w:val="single" w:sz="4" w:space="0" w:color="auto"/>
              <w:bottom w:val="single" w:sz="4" w:space="0" w:color="auto"/>
              <w:right w:val="single" w:sz="4" w:space="0" w:color="auto"/>
            </w:tcBorders>
          </w:tcPr>
          <w:p w:rsidR="00551966" w:rsidRDefault="00551966" w:rsidP="006A36FC">
            <w:pPr>
              <w:ind w:right="-108"/>
              <w:jc w:val="both"/>
              <w:rPr>
                <w:sz w:val="28"/>
              </w:rPr>
            </w:pPr>
            <w:r>
              <w:rPr>
                <w:sz w:val="28"/>
              </w:rPr>
              <w:t>Таджикистан</w:t>
            </w:r>
          </w:p>
        </w:tc>
        <w:tc>
          <w:tcPr>
            <w:tcW w:w="144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jc w:val="both"/>
              <w:rPr>
                <w:sz w:val="28"/>
              </w:rPr>
            </w:pPr>
            <w:r>
              <w:rPr>
                <w:sz w:val="28"/>
              </w:rPr>
              <w:t>587</w:t>
            </w:r>
          </w:p>
        </w:tc>
        <w:tc>
          <w:tcPr>
            <w:tcW w:w="216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hanging="108"/>
              <w:jc w:val="both"/>
              <w:rPr>
                <w:sz w:val="28"/>
              </w:rPr>
            </w:pPr>
            <w:r>
              <w:rPr>
                <w:sz w:val="28"/>
              </w:rPr>
              <w:t>69</w:t>
            </w:r>
          </w:p>
        </w:tc>
        <w:tc>
          <w:tcPr>
            <w:tcW w:w="234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hanging="108"/>
              <w:jc w:val="both"/>
              <w:rPr>
                <w:sz w:val="28"/>
              </w:rPr>
            </w:pPr>
            <w:r>
              <w:rPr>
                <w:sz w:val="28"/>
              </w:rPr>
              <w:t>129,9</w:t>
            </w:r>
          </w:p>
        </w:tc>
        <w:tc>
          <w:tcPr>
            <w:tcW w:w="180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hanging="108"/>
              <w:jc w:val="both"/>
              <w:rPr>
                <w:sz w:val="28"/>
              </w:rPr>
            </w:pPr>
            <w:r>
              <w:rPr>
                <w:sz w:val="28"/>
              </w:rPr>
              <w:t>94</w:t>
            </w:r>
          </w:p>
        </w:tc>
      </w:tr>
      <w:tr w:rsidR="00551966">
        <w:tc>
          <w:tcPr>
            <w:tcW w:w="1728" w:type="dxa"/>
            <w:tcBorders>
              <w:top w:val="single" w:sz="4" w:space="0" w:color="auto"/>
              <w:left w:val="single" w:sz="4" w:space="0" w:color="auto"/>
              <w:bottom w:val="single" w:sz="4" w:space="0" w:color="auto"/>
              <w:right w:val="single" w:sz="4" w:space="0" w:color="auto"/>
            </w:tcBorders>
          </w:tcPr>
          <w:p w:rsidR="00551966" w:rsidRDefault="00551966" w:rsidP="006A36FC">
            <w:pPr>
              <w:ind w:right="-108"/>
              <w:jc w:val="both"/>
              <w:rPr>
                <w:sz w:val="28"/>
              </w:rPr>
            </w:pPr>
            <w:r>
              <w:rPr>
                <w:sz w:val="28"/>
              </w:rPr>
              <w:t xml:space="preserve">Туркмения      </w:t>
            </w:r>
          </w:p>
        </w:tc>
        <w:tc>
          <w:tcPr>
            <w:tcW w:w="144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jc w:val="both"/>
              <w:rPr>
                <w:sz w:val="28"/>
              </w:rPr>
            </w:pPr>
            <w:r>
              <w:rPr>
                <w:sz w:val="28"/>
              </w:rPr>
              <w:t>650</w:t>
            </w:r>
          </w:p>
        </w:tc>
        <w:tc>
          <w:tcPr>
            <w:tcW w:w="216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hanging="108"/>
              <w:jc w:val="both"/>
              <w:rPr>
                <w:sz w:val="28"/>
              </w:rPr>
            </w:pPr>
            <w:r>
              <w:rPr>
                <w:sz w:val="28"/>
              </w:rPr>
              <w:t>---</w:t>
            </w:r>
          </w:p>
        </w:tc>
        <w:tc>
          <w:tcPr>
            <w:tcW w:w="234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hanging="108"/>
              <w:jc w:val="both"/>
              <w:rPr>
                <w:sz w:val="28"/>
              </w:rPr>
            </w:pPr>
            <w:r>
              <w:rPr>
                <w:sz w:val="28"/>
              </w:rPr>
              <w:t>---</w:t>
            </w:r>
          </w:p>
        </w:tc>
        <w:tc>
          <w:tcPr>
            <w:tcW w:w="180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hanging="108"/>
              <w:jc w:val="both"/>
              <w:rPr>
                <w:sz w:val="28"/>
              </w:rPr>
            </w:pPr>
            <w:r>
              <w:rPr>
                <w:sz w:val="28"/>
              </w:rPr>
              <w:t>---</w:t>
            </w:r>
          </w:p>
        </w:tc>
      </w:tr>
      <w:tr w:rsidR="00551966">
        <w:tc>
          <w:tcPr>
            <w:tcW w:w="1728" w:type="dxa"/>
            <w:tcBorders>
              <w:top w:val="single" w:sz="4" w:space="0" w:color="auto"/>
              <w:left w:val="single" w:sz="4" w:space="0" w:color="auto"/>
              <w:bottom w:val="single" w:sz="4" w:space="0" w:color="auto"/>
              <w:right w:val="single" w:sz="4" w:space="0" w:color="auto"/>
            </w:tcBorders>
          </w:tcPr>
          <w:p w:rsidR="00551966" w:rsidRDefault="00551966" w:rsidP="006A36FC">
            <w:pPr>
              <w:ind w:right="-108"/>
              <w:jc w:val="both"/>
              <w:rPr>
                <w:sz w:val="28"/>
              </w:rPr>
            </w:pPr>
            <w:r>
              <w:rPr>
                <w:sz w:val="28"/>
              </w:rPr>
              <w:t>Узбекистан</w:t>
            </w:r>
          </w:p>
        </w:tc>
        <w:tc>
          <w:tcPr>
            <w:tcW w:w="144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jc w:val="both"/>
              <w:rPr>
                <w:sz w:val="28"/>
              </w:rPr>
            </w:pPr>
            <w:r>
              <w:rPr>
                <w:sz w:val="28"/>
              </w:rPr>
              <w:t>312</w:t>
            </w:r>
          </w:p>
        </w:tc>
        <w:tc>
          <w:tcPr>
            <w:tcW w:w="216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hanging="108"/>
              <w:jc w:val="both"/>
              <w:rPr>
                <w:sz w:val="28"/>
              </w:rPr>
            </w:pPr>
            <w:r>
              <w:rPr>
                <w:sz w:val="28"/>
              </w:rPr>
              <w:t>403</w:t>
            </w:r>
          </w:p>
        </w:tc>
        <w:tc>
          <w:tcPr>
            <w:tcW w:w="234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hanging="108"/>
              <w:jc w:val="both"/>
              <w:rPr>
                <w:sz w:val="28"/>
              </w:rPr>
            </w:pPr>
            <w:r>
              <w:rPr>
                <w:sz w:val="28"/>
              </w:rPr>
              <w:t>---</w:t>
            </w:r>
          </w:p>
        </w:tc>
        <w:tc>
          <w:tcPr>
            <w:tcW w:w="180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hanging="108"/>
              <w:jc w:val="both"/>
              <w:rPr>
                <w:sz w:val="28"/>
              </w:rPr>
            </w:pPr>
            <w:r>
              <w:rPr>
                <w:sz w:val="28"/>
              </w:rPr>
              <w:t>---</w:t>
            </w:r>
          </w:p>
        </w:tc>
      </w:tr>
      <w:tr w:rsidR="00551966">
        <w:tc>
          <w:tcPr>
            <w:tcW w:w="1728" w:type="dxa"/>
            <w:tcBorders>
              <w:top w:val="single" w:sz="4" w:space="0" w:color="auto"/>
              <w:left w:val="single" w:sz="4" w:space="0" w:color="auto"/>
              <w:bottom w:val="single" w:sz="4" w:space="0" w:color="auto"/>
              <w:right w:val="single" w:sz="4" w:space="0" w:color="auto"/>
            </w:tcBorders>
          </w:tcPr>
          <w:p w:rsidR="00551966" w:rsidRDefault="00551966" w:rsidP="006A36FC">
            <w:pPr>
              <w:ind w:right="-108"/>
              <w:jc w:val="both"/>
              <w:rPr>
                <w:sz w:val="28"/>
              </w:rPr>
            </w:pPr>
            <w:r>
              <w:rPr>
                <w:sz w:val="28"/>
              </w:rPr>
              <w:t>Украина</w:t>
            </w:r>
          </w:p>
        </w:tc>
        <w:tc>
          <w:tcPr>
            <w:tcW w:w="144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jc w:val="both"/>
              <w:rPr>
                <w:sz w:val="28"/>
              </w:rPr>
            </w:pPr>
            <w:r>
              <w:rPr>
                <w:sz w:val="28"/>
              </w:rPr>
              <w:t>3339</w:t>
            </w:r>
          </w:p>
        </w:tc>
        <w:tc>
          <w:tcPr>
            <w:tcW w:w="216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hanging="108"/>
              <w:jc w:val="both"/>
              <w:rPr>
                <w:sz w:val="28"/>
              </w:rPr>
            </w:pPr>
            <w:r>
              <w:rPr>
                <w:sz w:val="28"/>
              </w:rPr>
              <w:t>510</w:t>
            </w:r>
          </w:p>
        </w:tc>
        <w:tc>
          <w:tcPr>
            <w:tcW w:w="234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right="-108" w:hanging="108"/>
              <w:jc w:val="both"/>
              <w:rPr>
                <w:sz w:val="28"/>
              </w:rPr>
            </w:pPr>
            <w:r>
              <w:rPr>
                <w:sz w:val="28"/>
              </w:rPr>
              <w:t>119,7</w:t>
            </w:r>
          </w:p>
        </w:tc>
        <w:tc>
          <w:tcPr>
            <w:tcW w:w="1800" w:type="dxa"/>
            <w:tcBorders>
              <w:top w:val="single" w:sz="4" w:space="0" w:color="auto"/>
              <w:left w:val="single" w:sz="4" w:space="0" w:color="auto"/>
              <w:bottom w:val="single" w:sz="4" w:space="0" w:color="auto"/>
              <w:right w:val="single" w:sz="4" w:space="0" w:color="auto"/>
            </w:tcBorders>
            <w:vAlign w:val="center"/>
          </w:tcPr>
          <w:p w:rsidR="00551966" w:rsidRDefault="00551966" w:rsidP="006A36FC">
            <w:pPr>
              <w:ind w:hanging="108"/>
              <w:jc w:val="both"/>
              <w:rPr>
                <w:sz w:val="28"/>
              </w:rPr>
            </w:pPr>
            <w:r>
              <w:rPr>
                <w:sz w:val="28"/>
              </w:rPr>
              <w:t>4405</w:t>
            </w:r>
          </w:p>
        </w:tc>
      </w:tr>
    </w:tbl>
    <w:p w:rsidR="008B7E3B" w:rsidRDefault="008B7E3B" w:rsidP="006A36FC">
      <w:pPr>
        <w:ind w:firstLine="720"/>
        <w:jc w:val="both"/>
        <w:rPr>
          <w:sz w:val="28"/>
        </w:rPr>
      </w:pPr>
    </w:p>
    <w:p w:rsidR="002B7CB3" w:rsidRDefault="002B7CB3" w:rsidP="006A36FC">
      <w:pPr>
        <w:ind w:firstLine="720"/>
        <w:jc w:val="both"/>
        <w:rPr>
          <w:sz w:val="28"/>
          <w:lang w:val="be-BY"/>
        </w:rPr>
      </w:pPr>
    </w:p>
    <w:p w:rsidR="008B7E3B" w:rsidRDefault="008B7E3B" w:rsidP="006A36FC">
      <w:pPr>
        <w:ind w:firstLine="720"/>
        <w:jc w:val="both"/>
        <w:rPr>
          <w:sz w:val="28"/>
          <w:lang w:val="be-BY"/>
        </w:rPr>
      </w:pPr>
      <w:r>
        <w:rPr>
          <w:sz w:val="28"/>
          <w:lang w:val="be-BY"/>
        </w:rPr>
        <w:t>Из нее следует, что Республика Беларусь по уровню среднемесячной зарплаты, минимальной пенсии, росту доходов населения находится в числе лидиров. Можно привести и другие красноречивые цифры. Если в середине 90-х годов удельный вес расходов на образование составлял чуть больше 5% ВВП, то сегодня – почти 7%, на 3% ВВП увеличились расходы на пенсионное обеспечение, пости 5% составляют сегодняшние расходы на здравоохранение. В целом утвержденная в свое время Программа социально-экономического развития страны позволила выйти на оптимальные рубежи, в которые на момент ее принятия многие не верили. Настойчиво и последовательно реализуя социально ориентированную внутреннюю политику, Республика Беларусь одновременно уделяет самое пристальное внимание повышению социальной защиты своих граждан.</w:t>
      </w:r>
    </w:p>
    <w:p w:rsidR="008B7E3B" w:rsidRDefault="008B7E3B" w:rsidP="006A36FC">
      <w:pPr>
        <w:ind w:firstLine="720"/>
        <w:jc w:val="both"/>
        <w:rPr>
          <w:sz w:val="28"/>
          <w:lang w:val="be-BY"/>
        </w:rPr>
      </w:pPr>
    </w:p>
    <w:p w:rsidR="008B7E3B" w:rsidRDefault="008B7E3B" w:rsidP="006A36FC">
      <w:pPr>
        <w:ind w:firstLine="720"/>
        <w:jc w:val="both"/>
        <w:rPr>
          <w:sz w:val="28"/>
          <w:lang w:val="be-BY"/>
        </w:rPr>
      </w:pPr>
      <w:r>
        <w:rPr>
          <w:sz w:val="28"/>
          <w:lang w:val="be-BY"/>
        </w:rPr>
        <w:t>5.2. В последние несколько лет в результате роста реальных денежных доходов уровень малообеспеченности в стране значительно снизился  (самый высокий был зафиксирован 1999 году –40,4%). Однако, число по-настоящему обеспеченных людей еще не так велико: по данным обследования домашних хозяйств, в 2003 году доходы свыше двух бюджетов прожиточного минимума имели только 20% от их общего числа. Серьезные подвижки здесь достигнуты в прошлом году. Эта положительная тенденция сохраняется и нынче. С учетом новых реалей, а также негативных процессов, происходивших во многих странах бывшего Союза (развала и хаоса, запустения объектов жилищно-коммунального хозяйства, бездорожья и неустроенности населенных пунктов, оставшихся без света и оторванных от мира деревень России и Украины), руководство страны обозначило в качестве важнейшего приоритета осуществляемой социальной политики необходимость безусловной защиты конституционных гарантий населения. Основным  Законом Республики Беларусь установлено, в частности, что каждый гражданин имеет право на социальное обеспечение, медицинскую помощь. Гарантируются общедоступность и бесплатность общего среднего и профессионального образования, закреплено право каждого на пользование учреждениями культуры.</w:t>
      </w:r>
    </w:p>
    <w:p w:rsidR="008B7E3B" w:rsidRDefault="008B7E3B" w:rsidP="006A36FC">
      <w:pPr>
        <w:ind w:firstLine="720"/>
        <w:jc w:val="both"/>
        <w:rPr>
          <w:sz w:val="28"/>
          <w:lang w:val="be-BY"/>
        </w:rPr>
      </w:pPr>
      <w:r>
        <w:rPr>
          <w:sz w:val="28"/>
          <w:lang w:val="be-BY"/>
        </w:rPr>
        <w:t xml:space="preserve">Для того чтобы эти и другие социальные гарантии обрели реальность, чтобы жизнь любого города, поселка, деревушки, возвращалась в нормальное русло, а человек в них не остался один на один со своими житейскими трудностями в1999 году был принят Закон </w:t>
      </w:r>
      <w:r>
        <w:rPr>
          <w:sz w:val="28"/>
        </w:rPr>
        <w:t>«О государственных минимальных социальных стандартах», обязывающий министерства и ведомства выстраивать определенную систему защиты граждан – путем разработки четкого перечня нормативов по всем видам важнейших услуг.</w:t>
      </w:r>
    </w:p>
    <w:p w:rsidR="008B7E3B" w:rsidRDefault="008B7E3B" w:rsidP="006A36FC">
      <w:pPr>
        <w:ind w:firstLine="720"/>
        <w:jc w:val="both"/>
        <w:rPr>
          <w:sz w:val="28"/>
        </w:rPr>
      </w:pPr>
      <w:r>
        <w:rPr>
          <w:sz w:val="28"/>
        </w:rPr>
        <w:t>Государственный минимальный социальный стандарт, записано в Законе, - это минимальный уровень государственных гарантий социальной защиты, обеспечивающий удовлетворение основных потребностей человека, выражаемый в нормах и нормативах предоставления денежных выплат, бесплатных и общедоступных социальных услуг, социальных пособий.</w:t>
      </w:r>
    </w:p>
    <w:p w:rsidR="008B7E3B" w:rsidRDefault="008B7E3B" w:rsidP="006A36FC">
      <w:pPr>
        <w:ind w:firstLine="720"/>
        <w:jc w:val="both"/>
        <w:rPr>
          <w:sz w:val="28"/>
        </w:rPr>
      </w:pPr>
      <w:r>
        <w:rPr>
          <w:sz w:val="28"/>
        </w:rPr>
        <w:t xml:space="preserve"> Оговорено также, что бесплатные и общедоступные социальные услуги – услуги, предоставление которых гарантируется государством за счет финансирования из республиканского и местного бюджетов, и подчеркнуто, что государственные минимальные стандарты призваны служить реализации конституционных прав граждан, а также повышению уровня жизни и устойчивому развитию общества в целом. Их задача - удовлетворить основные потребности, обеспечить социальную защиту, оказать необходимую помощь малообеспеченным и находящимся в трудной жизненной ситуации ( сложной для самостоятельного решения).</w:t>
      </w:r>
    </w:p>
    <w:p w:rsidR="008B7E3B" w:rsidRDefault="008B7E3B" w:rsidP="006A36FC">
      <w:pPr>
        <w:ind w:firstLine="720"/>
        <w:jc w:val="both"/>
        <w:rPr>
          <w:sz w:val="28"/>
        </w:rPr>
      </w:pPr>
      <w:r>
        <w:rPr>
          <w:sz w:val="28"/>
        </w:rPr>
        <w:t>В соответствии с Законом в систему государственных минимальных стандартов включены стандарты в сфере:</w:t>
      </w:r>
    </w:p>
    <w:p w:rsidR="008B7E3B" w:rsidRDefault="008B7E3B" w:rsidP="006A36FC">
      <w:pPr>
        <w:numPr>
          <w:ilvl w:val="0"/>
          <w:numId w:val="1"/>
        </w:numPr>
        <w:ind w:left="0" w:firstLine="720"/>
        <w:jc w:val="both"/>
        <w:rPr>
          <w:sz w:val="28"/>
        </w:rPr>
      </w:pPr>
      <w:r>
        <w:rPr>
          <w:b/>
          <w:bCs/>
          <w:sz w:val="28"/>
        </w:rPr>
        <w:t xml:space="preserve">оплаты труда </w:t>
      </w:r>
      <w:r>
        <w:rPr>
          <w:sz w:val="28"/>
        </w:rPr>
        <w:t>– минимальная заработная плата, республиканские тарифы оплаты труда;</w:t>
      </w:r>
    </w:p>
    <w:p w:rsidR="008B7E3B" w:rsidRDefault="008B7E3B" w:rsidP="006A36FC">
      <w:pPr>
        <w:numPr>
          <w:ilvl w:val="0"/>
          <w:numId w:val="1"/>
        </w:numPr>
        <w:ind w:left="0" w:firstLine="720"/>
        <w:jc w:val="both"/>
        <w:rPr>
          <w:sz w:val="28"/>
        </w:rPr>
      </w:pPr>
      <w:r>
        <w:rPr>
          <w:b/>
          <w:bCs/>
          <w:sz w:val="28"/>
        </w:rPr>
        <w:t>пенсионного обеспечения</w:t>
      </w:r>
      <w:r>
        <w:rPr>
          <w:sz w:val="28"/>
        </w:rPr>
        <w:t xml:space="preserve"> – минимальные размеры пенсий по возрасту, инвалидности и по случаю потери кормильца;</w:t>
      </w:r>
    </w:p>
    <w:p w:rsidR="008B7E3B" w:rsidRDefault="008B7E3B" w:rsidP="006A36FC">
      <w:pPr>
        <w:numPr>
          <w:ilvl w:val="0"/>
          <w:numId w:val="1"/>
        </w:numPr>
        <w:ind w:left="0" w:firstLine="720"/>
        <w:jc w:val="both"/>
        <w:rPr>
          <w:sz w:val="28"/>
        </w:rPr>
      </w:pPr>
      <w:r>
        <w:rPr>
          <w:b/>
          <w:bCs/>
          <w:sz w:val="28"/>
        </w:rPr>
        <w:t xml:space="preserve">образования </w:t>
      </w:r>
      <w:r>
        <w:rPr>
          <w:sz w:val="28"/>
        </w:rPr>
        <w:t>– бесплатные образовательные услуги, включая дошкольное, общее среднее, профессионально-техническое образование;</w:t>
      </w:r>
    </w:p>
    <w:p w:rsidR="008B7E3B" w:rsidRDefault="008B7E3B" w:rsidP="006A36FC">
      <w:pPr>
        <w:numPr>
          <w:ilvl w:val="0"/>
          <w:numId w:val="1"/>
        </w:numPr>
        <w:ind w:left="0" w:firstLine="720"/>
        <w:jc w:val="both"/>
        <w:rPr>
          <w:sz w:val="28"/>
        </w:rPr>
      </w:pPr>
      <w:r>
        <w:rPr>
          <w:b/>
          <w:bCs/>
          <w:sz w:val="28"/>
        </w:rPr>
        <w:t xml:space="preserve">здравоохранение </w:t>
      </w:r>
      <w:r>
        <w:rPr>
          <w:sz w:val="28"/>
        </w:rPr>
        <w:t>– нормативы бюджетного финансирования расходов в расчете на одного жителя, услуги по оказанию стационарной, амбулаторной, поликлинической и скорой медицинской помощи, нормы питания и т.д.;</w:t>
      </w:r>
    </w:p>
    <w:p w:rsidR="008B7E3B" w:rsidRDefault="008B7E3B" w:rsidP="006A36FC">
      <w:pPr>
        <w:numPr>
          <w:ilvl w:val="0"/>
          <w:numId w:val="1"/>
        </w:numPr>
        <w:ind w:left="0" w:firstLine="720"/>
        <w:jc w:val="both"/>
        <w:rPr>
          <w:sz w:val="28"/>
        </w:rPr>
      </w:pPr>
      <w:r>
        <w:rPr>
          <w:b/>
          <w:bCs/>
          <w:sz w:val="28"/>
        </w:rPr>
        <w:t xml:space="preserve">культуры </w:t>
      </w:r>
      <w:r>
        <w:rPr>
          <w:sz w:val="28"/>
        </w:rPr>
        <w:t>- нормы и нормативы обеспеченности населения госучреждениями культуры, оказывающими бесплатные и общедоступные услуги;</w:t>
      </w:r>
    </w:p>
    <w:p w:rsidR="008B7E3B" w:rsidRDefault="008B7E3B" w:rsidP="006A36FC">
      <w:pPr>
        <w:numPr>
          <w:ilvl w:val="0"/>
          <w:numId w:val="1"/>
        </w:numPr>
        <w:ind w:left="0" w:firstLine="720"/>
        <w:jc w:val="both"/>
        <w:rPr>
          <w:sz w:val="28"/>
        </w:rPr>
      </w:pPr>
      <w:r>
        <w:rPr>
          <w:b/>
          <w:bCs/>
          <w:sz w:val="28"/>
        </w:rPr>
        <w:t xml:space="preserve">жилищно-коммунального обслуживания </w:t>
      </w:r>
      <w:r>
        <w:rPr>
          <w:sz w:val="28"/>
        </w:rPr>
        <w:t>– нормы общей площади жилого помещения, максимально-допустимая доля собственных расходов граждан на оплату за пользование жилым помещением, коммунальные услуги, капитальный ремонт и т.д.</w:t>
      </w:r>
    </w:p>
    <w:p w:rsidR="008B7E3B" w:rsidRDefault="008B7E3B" w:rsidP="006A36FC">
      <w:pPr>
        <w:ind w:firstLine="720"/>
        <w:jc w:val="both"/>
        <w:rPr>
          <w:sz w:val="28"/>
        </w:rPr>
      </w:pPr>
      <w:r>
        <w:rPr>
          <w:sz w:val="28"/>
        </w:rPr>
        <w:t>Этот Закон имеет основополагающее значение, является конституционным и носит рамочный, базовый характер, устанавливает единую правовую основу определения и общего порядка применения минимальных социальных стандартов.</w:t>
      </w:r>
    </w:p>
    <w:p w:rsidR="008B7E3B" w:rsidRDefault="008B7E3B" w:rsidP="006A36FC">
      <w:pPr>
        <w:ind w:firstLine="720"/>
        <w:jc w:val="both"/>
        <w:rPr>
          <w:sz w:val="28"/>
        </w:rPr>
      </w:pPr>
      <w:r>
        <w:rPr>
          <w:sz w:val="28"/>
        </w:rPr>
        <w:t>Система государственных минимальных стандартов формируется для того, чтобы, во-первых, были удовлетворены важнейшие потребности человека и в материальных благах и услугах  и таким образом соблюдены конституционные гарантии. Во-вторых, для постепенного повышения уровня и качества жизни. Использование слова «минимальные» указывает на возможность обеспечения социальных гарантий на первых порах, и только на минимально необходимом, нижайшем уровне. Что не исключает установления на местном уровне своих, более высоких планок, в соответствии с возможностью местных бюджетов. Местные социальные стандарты, превышающие и дополняющие ГМСС, возможны при том условии, если они будут обеспечены за счет собственных финансовых и других ресурсов.</w:t>
      </w:r>
    </w:p>
    <w:p w:rsidR="008B7E3B" w:rsidRDefault="008B7E3B" w:rsidP="006A36FC">
      <w:pPr>
        <w:ind w:firstLine="720"/>
        <w:jc w:val="both"/>
        <w:rPr>
          <w:sz w:val="28"/>
        </w:rPr>
      </w:pPr>
      <w:r>
        <w:rPr>
          <w:sz w:val="28"/>
        </w:rPr>
        <w:t>В целом большинство норм и нормативов, которые входят в систему стандартов, являются обязательствами государства перед различными группами населения и должны обеспечиваться за счет его финансовых ресурсов.</w:t>
      </w:r>
    </w:p>
    <w:p w:rsidR="008B7E3B" w:rsidRDefault="008B7E3B" w:rsidP="006A36FC">
      <w:pPr>
        <w:ind w:firstLine="720"/>
        <w:jc w:val="both"/>
        <w:rPr>
          <w:sz w:val="28"/>
        </w:rPr>
      </w:pPr>
      <w:r>
        <w:rPr>
          <w:sz w:val="28"/>
        </w:rPr>
        <w:t>Построение такой системы позволяет управлять социальными процессами и более эффективно осуществлять реформу. Создается, по сути дела, механизм позволяющий перейти к подушевному финансированию расходов на социальные нужды, что обеспечивает значительное повышение эффективности использования бюджетных и внебюджетных средств.</w:t>
      </w:r>
    </w:p>
    <w:p w:rsidR="008B7E3B" w:rsidRDefault="008B7E3B" w:rsidP="006A36FC">
      <w:pPr>
        <w:ind w:firstLine="720"/>
        <w:jc w:val="both"/>
        <w:rPr>
          <w:sz w:val="28"/>
        </w:rPr>
      </w:pPr>
      <w:r>
        <w:rPr>
          <w:sz w:val="28"/>
        </w:rPr>
        <w:t xml:space="preserve">Бывает, в средствах массовой информации приводится формулировка государственных минимальных стандартов как государственных услуг, предоставление которых гражданам на безвозмездной и безвозвратной основе гарантируется на определенном, минимально допустимом уровне. Такая формулировка является суженной, так как она сводит обеспечение конституционных социальных гарантий только к государственным услугам, тогда как система этих гарантий шире.  </w:t>
      </w:r>
    </w:p>
    <w:p w:rsidR="008B7E3B" w:rsidRDefault="008B7E3B" w:rsidP="006A36FC">
      <w:pPr>
        <w:ind w:firstLine="720"/>
        <w:jc w:val="both"/>
        <w:rPr>
          <w:sz w:val="28"/>
        </w:rPr>
      </w:pPr>
      <w:r>
        <w:rPr>
          <w:sz w:val="28"/>
        </w:rPr>
        <w:t xml:space="preserve">5.3. Основным документом, направленным на выполнение требований Закона и на решение задач по улучшению качества жизни населения, стало постановление Совета Министров от 30 мая 2003 года </w:t>
      </w:r>
      <w:r>
        <w:rPr>
          <w:sz w:val="28"/>
          <w:lang w:val="en-US"/>
        </w:rPr>
        <w:t>N</w:t>
      </w:r>
      <w:r>
        <w:rPr>
          <w:sz w:val="28"/>
        </w:rPr>
        <w:t xml:space="preserve"> 724 « О мерах по внедрению системы государственных социальных стандартов по обслуживанию населения республики». Опираясь на установленные стандарты, которые касаются уровня жизни, органы управления разрабатывают систему мер социальной защиты населения, принимают необходимые решения, регулирующие права на получение и размеры социальной помощи. Для отработки данной системы в каждой области были определены экспериментальные районы: Пружанский (Брестская), Верхнедвинский (Витебская), Наровлянский (Гомельская), Кореличский (Гродненская), Клецкий (Минская, Осиповичский (Могилевская). Каждый из них должен был реализовать поставленную задачу по обслуживанию населения к 1 сентября 2003 года. Эта работа была завершена в срок. Более того, и сам эксперимент перестал быть экспериментом: организационные и практические мероприятия по внедрению стандартов осуществляются теперь по всей стране.</w:t>
      </w:r>
    </w:p>
    <w:p w:rsidR="008B7E3B" w:rsidRDefault="008B7E3B" w:rsidP="006A36FC">
      <w:pPr>
        <w:ind w:firstLine="720"/>
        <w:jc w:val="both"/>
        <w:rPr>
          <w:sz w:val="28"/>
        </w:rPr>
      </w:pPr>
      <w:r>
        <w:rPr>
          <w:sz w:val="28"/>
        </w:rPr>
        <w:t>Работа по внедрению социальных стандартов находится под постоянным контролем правительства, а также областных, городских и районных исполнительных комитетов, рассматривается на сессиях Советов депутатов. Оценив</w:t>
      </w:r>
      <w:r w:rsidR="00D03F8D">
        <w:rPr>
          <w:sz w:val="28"/>
        </w:rPr>
        <w:t>ая ее итоги за предыдущее время</w:t>
      </w:r>
      <w:r>
        <w:rPr>
          <w:sz w:val="28"/>
        </w:rPr>
        <w:t>, стоит подчеркнуть: заметно повысился уровень «стандартизации» жизненных условий в тех городах и районах, где руководителям всех уровней удалось приложить максимум стараний и заинтересованности. Это обстоятельство определило успешную работу большинства регионов Минской, Витебской и Могилевской областей.</w:t>
      </w:r>
    </w:p>
    <w:p w:rsidR="008B7E3B" w:rsidRDefault="008B7E3B" w:rsidP="006A36FC">
      <w:pPr>
        <w:ind w:firstLine="720"/>
        <w:jc w:val="both"/>
        <w:rPr>
          <w:sz w:val="28"/>
        </w:rPr>
      </w:pPr>
      <w:r>
        <w:rPr>
          <w:sz w:val="28"/>
        </w:rPr>
        <w:t>В первом квартале этого года система государственных социальных стандартов была полностью внедрена в 69 городах и районах Беларуси. В целом по республике из 44 государственных социальных стандартов выполнялись 34, в том числе в области культуры, социального обслуживания, здравоохранения, торговли и бытового обслуживания, физической культуры и спорта – в полном объеме.</w:t>
      </w:r>
    </w:p>
    <w:p w:rsidR="008B7E3B" w:rsidRDefault="008B7E3B" w:rsidP="006A36FC">
      <w:pPr>
        <w:ind w:firstLine="720"/>
        <w:jc w:val="both"/>
        <w:rPr>
          <w:sz w:val="28"/>
        </w:rPr>
      </w:pPr>
      <w:r>
        <w:rPr>
          <w:sz w:val="28"/>
        </w:rPr>
        <w:t>В жилищно-коммунальном хозяйстве социальный стандарт, определяющий долю собственных расходов граждан на оплату затрат, связанных с эксплуатацией и ремонтом вспомогательных помещений, конструктивных элементов, инженерных систем жилых домов, с содержанием придомовых территорий, а также долю коммунальных платежей и отчислений на капитальный ремонт, расчитанных по действующим нормам и нормативам  в совокупном доходе семьи, является обязательным и выполняется на всей территории страны. В 2004 году безналичные жилищные субсидии были начислены 381 тыс. семей на сумму более 9,8 млрд. рублей, что в 1,5 раза больше, чем в 2003 год.</w:t>
      </w:r>
    </w:p>
    <w:p w:rsidR="008B7E3B" w:rsidRDefault="008B7E3B" w:rsidP="006A36FC">
      <w:pPr>
        <w:ind w:firstLine="720"/>
        <w:jc w:val="both"/>
        <w:rPr>
          <w:sz w:val="28"/>
        </w:rPr>
      </w:pPr>
      <w:r>
        <w:rPr>
          <w:sz w:val="28"/>
        </w:rPr>
        <w:t>Полностью выполняются нормативы обеспечения домов водой, оборудованных централизованным водоснабжением и канализации.</w:t>
      </w:r>
    </w:p>
    <w:p w:rsidR="008B7E3B" w:rsidRDefault="008B7E3B" w:rsidP="006A36FC">
      <w:pPr>
        <w:ind w:firstLine="720"/>
        <w:jc w:val="both"/>
        <w:rPr>
          <w:sz w:val="28"/>
        </w:rPr>
      </w:pPr>
      <w:r>
        <w:rPr>
          <w:sz w:val="28"/>
        </w:rPr>
        <w:t>Соблюдается требование о том, чтобы в квартирах было тепло, температура жилых помещений составляла 18 градусов тепла, а из кранов текла действительно горячая, не менее 50 градусов, вода. Выполняются и минимальные санитарно-гигиенические требования – путем реконструкции действующих и строительства новых общественных бань во многих деревнях и поселках. Повсеместно, в необходимых объемах население снабжается газом и электрической энергией.</w:t>
      </w:r>
    </w:p>
    <w:p w:rsidR="008B7E3B" w:rsidRDefault="008B7E3B" w:rsidP="006A36FC">
      <w:pPr>
        <w:ind w:firstLine="720"/>
        <w:jc w:val="both"/>
        <w:rPr>
          <w:sz w:val="28"/>
          <w:szCs w:val="28"/>
        </w:rPr>
      </w:pPr>
      <w:r>
        <w:rPr>
          <w:sz w:val="28"/>
          <w:szCs w:val="28"/>
        </w:rPr>
        <w:t xml:space="preserve">В 91 регионе страны внедрены нормативы государственных стандартов в области жилищно-коммунального хозяйства, в остальных эта работа завершается. </w:t>
      </w:r>
    </w:p>
    <w:p w:rsidR="008B7E3B" w:rsidRDefault="008B7E3B" w:rsidP="006A36FC">
      <w:pPr>
        <w:ind w:firstLine="720"/>
        <w:jc w:val="both"/>
        <w:rPr>
          <w:sz w:val="28"/>
          <w:szCs w:val="28"/>
        </w:rPr>
      </w:pPr>
      <w:r>
        <w:rPr>
          <w:sz w:val="28"/>
          <w:szCs w:val="28"/>
        </w:rPr>
        <w:t>Как показала практика, до последнего времени оставались проблемы с уличным освещением (удельный вес освещенных улиц должен составлять не менее 80%) и их усовершенствованным покрытием (не менее 60%). Однако уже в начале этого года в Беларуси из 11,5 тыс. км улиц более половины было благоустроено и 9,5 тыс. км освещено, что в целом соответствует предъявленным требованиям. Вместе с тем социальный стандарт по удельному весу освещенных улиц в полном объеме не был внедрен в 24 районах.</w:t>
      </w:r>
    </w:p>
    <w:p w:rsidR="008B7E3B" w:rsidRDefault="008B7E3B" w:rsidP="006A36FC">
      <w:pPr>
        <w:ind w:firstLine="720"/>
        <w:jc w:val="both"/>
        <w:rPr>
          <w:sz w:val="28"/>
          <w:szCs w:val="28"/>
        </w:rPr>
      </w:pPr>
      <w:r>
        <w:rPr>
          <w:sz w:val="28"/>
          <w:szCs w:val="28"/>
        </w:rPr>
        <w:t>В планах работ заложено также непременное требование качества дорог. На этот социальный стандарт в первом квартале не вышли в 20 районах. Не обеспечивается в полном объеме график подачи горячей воды в трех районах Витебской области и трех районах Минской области.</w:t>
      </w:r>
    </w:p>
    <w:p w:rsidR="008B7E3B" w:rsidRDefault="008B7E3B" w:rsidP="006A36FC">
      <w:pPr>
        <w:ind w:firstLine="720"/>
        <w:jc w:val="both"/>
        <w:rPr>
          <w:sz w:val="28"/>
          <w:szCs w:val="28"/>
        </w:rPr>
      </w:pPr>
    </w:p>
    <w:p w:rsidR="008B7E3B" w:rsidRDefault="008B7E3B" w:rsidP="006A36FC">
      <w:pPr>
        <w:ind w:firstLine="720"/>
        <w:jc w:val="both"/>
        <w:rPr>
          <w:sz w:val="28"/>
          <w:szCs w:val="28"/>
        </w:rPr>
      </w:pPr>
      <w:r>
        <w:rPr>
          <w:bCs/>
          <w:sz w:val="28"/>
          <w:szCs w:val="28"/>
        </w:rPr>
        <w:t>5.4</w:t>
      </w:r>
      <w:r>
        <w:rPr>
          <w:b/>
          <w:bCs/>
          <w:sz w:val="28"/>
          <w:szCs w:val="28"/>
        </w:rPr>
        <w:t>. В области образования</w:t>
      </w:r>
      <w:r>
        <w:rPr>
          <w:sz w:val="28"/>
          <w:szCs w:val="28"/>
        </w:rPr>
        <w:t xml:space="preserve"> из  десяти социальных стандартов пока не выполнен только один  норматив обеспечения учащихся персональными компьютерами, за исключением Минска и Минской области (здесь внедрены все 10 государственных стандартов). Однако в некоторых районах общая площадь учебных заведений ниже нормы (в городах Полоцке, Гомеле, Мозыре). В ряде районов Брестской области, а также в Житковичском районе Гомельской области не вышли на требуемый уровень обеспеченности дошкольников местами в учреждениях образования. В остальных районах заложенная в программе норма (один компьютер на 30 учащихся или не менее 1 компьютерного класса на учреждение) остается пока нереализованной. Уже на конец 2004 года 89% базовых и средних школ, лицеев, гимназий, учебных комплексов были оснащены компьютерными классами или программно- техническими комплексами (в 2000 году- 75%, в 2002 году- 83%). Результаты реализации республиканской программы «Информатизация системы образования» были рассмотрены на заседании коллегии Министерства образования. По ее итогам во всех областях решениями облисполкомов утверждены поквартальные графики, в первую очередь по нормативу обеспечения учащихся персональными компьютерами. На их реализацию из средств местных бюджетов предусмотрено направить 12 миллиардов рублей.</w:t>
      </w:r>
    </w:p>
    <w:p w:rsidR="008B7E3B" w:rsidRDefault="008B7E3B" w:rsidP="006A36FC">
      <w:pPr>
        <w:pStyle w:val="30"/>
        <w:ind w:firstLine="720"/>
      </w:pPr>
      <w:r>
        <w:rPr>
          <w:b/>
          <w:bCs/>
          <w:szCs w:val="28"/>
        </w:rPr>
        <w:t xml:space="preserve">В области культуры </w:t>
      </w:r>
      <w:r>
        <w:rPr>
          <w:szCs w:val="28"/>
        </w:rPr>
        <w:t>– установлен норматив бюджетной обеспеченности</w:t>
      </w:r>
      <w:r>
        <w:t xml:space="preserve"> расходов в расчете на одного человека в размере 1,5 базовой величины, в том числе 1,3 – за счет бюджетного финансирования, и 0,2 за счет оказания платных услуг. В прошлом году в среднем по стране обеспеченность расходов на культуру с учетом всех источников в расчете на одного человека составила 1,9 базовой величины, в том числе за счет бюджета –1,7, платных услуг –0,2 базовой величины. Расходы на культуру повсеместно обеспечены на уровне или выше установленного норматива.</w:t>
      </w:r>
    </w:p>
    <w:p w:rsidR="008B7E3B" w:rsidRDefault="008B7E3B" w:rsidP="006A36FC">
      <w:pPr>
        <w:pStyle w:val="30"/>
        <w:ind w:firstLine="720"/>
      </w:pPr>
      <w:r>
        <w:rPr>
          <w:b/>
          <w:bCs/>
        </w:rPr>
        <w:t>В области связи</w:t>
      </w:r>
      <w:r>
        <w:t xml:space="preserve"> из 4 государственных социальных стандартов полностью внедрены 2 (норматив телефонизации фельдшерско-акушерских пунктов и частота доставки почты в районах). Два норматива находятся в стадии выполнения: по плотности телефонных аппаратов (в районах из расчета – 27 на 100 человек, в областных центрах – 31 единица на 100 человек), а также по наличию таксофонов (из расчета 1 таксофон на 1 тысячу человек).</w:t>
      </w:r>
    </w:p>
    <w:p w:rsidR="008B7E3B" w:rsidRDefault="008B7E3B" w:rsidP="006A36FC">
      <w:pPr>
        <w:pStyle w:val="30"/>
        <w:ind w:firstLine="720"/>
      </w:pPr>
      <w:r>
        <w:t xml:space="preserve"> </w:t>
      </w:r>
      <w:r>
        <w:rPr>
          <w:b/>
          <w:bCs/>
        </w:rPr>
        <w:t xml:space="preserve">В области транспортного обслуживания </w:t>
      </w:r>
      <w:r>
        <w:t>из 6 социальных стандартов во всех районах полностью внедрены 2: норматив наличия автостанций  (автокасс) для обслуживания пассажиров автобусных маршрутов и норматив обслуживания населения на внутриобластных (междугородных) маршрутах с учетом железнодорожного транспорта. Норматив охвата транспортным обслуживанием центральных усадеб сельских Советов и сельхозкооперативов выполнен по республике на 99,5%. Из 2264 населенных пунктов, где расположены эти усадьбы, имеют регулярное автобусное сообщение 2254, в том числе в Брестской области – 98,21%, Гомельской –99, Витебской, Гродненской, Минской и Могилевской –100%. Регулярное транспортное сообщение связывает подавляющее большинство населенных пунктов Брестской, Витебской, Гомельской, Гродненской, Минской и Могилевской областей. Ни осталось, ни одной деревни, где больше 10 дворов, в которую не приходил бы автобус. В полном объеме транспортные социальные стандарты выполнены в75 из 118 районов (63,6%), в том числе в Брестской области – 6 (37,5%), Витебской – 14(66,6),Гомельской 12(47,6), Гродненской 8 (47), Минской 14 (63,6), Могилевской –21 (100%).</w:t>
      </w:r>
    </w:p>
    <w:p w:rsidR="008B7E3B" w:rsidRDefault="008B7E3B" w:rsidP="006A36FC">
      <w:pPr>
        <w:pStyle w:val="30"/>
        <w:ind w:firstLine="720"/>
      </w:pPr>
      <w:r>
        <w:rPr>
          <w:b/>
          <w:bCs/>
        </w:rPr>
        <w:t>В области социального обслуживания</w:t>
      </w:r>
      <w:r>
        <w:t xml:space="preserve"> внедрение стандарта по обеспеченности центрами социального обслуживания населения завершено повсеместно к 1 ноября 2004 года. В республике функционирует 156 учреждений такого типа.</w:t>
      </w:r>
    </w:p>
    <w:p w:rsidR="008B7E3B" w:rsidRDefault="008B7E3B" w:rsidP="006A36FC">
      <w:pPr>
        <w:pStyle w:val="30"/>
        <w:ind w:firstLine="720"/>
      </w:pPr>
      <w:r>
        <w:rPr>
          <w:b/>
          <w:bCs/>
        </w:rPr>
        <w:t xml:space="preserve">В области здравоохранения </w:t>
      </w:r>
      <w:r>
        <w:t>норматив обеспеченности врачами общей практики, участковыми врачами (терапевтами и педиатрами суммарно) в целом выполняются. При этом данный показатель дифференцирован с учетом нужд каждого региона. Норматив обеспеченности врачебными, фельдшерскими и специализированными бригадами скорой медицинской помощи выполняется в целом по стране</w:t>
      </w:r>
      <w:r>
        <w:rPr>
          <w:rStyle w:val="a5"/>
        </w:rPr>
        <w:footnoteReference w:id="8"/>
      </w:r>
      <w:r>
        <w:t>.</w:t>
      </w:r>
    </w:p>
    <w:p w:rsidR="008B7E3B" w:rsidRDefault="008B7E3B" w:rsidP="006A36FC">
      <w:pPr>
        <w:spacing w:before="240"/>
        <w:ind w:firstLine="720"/>
        <w:jc w:val="both"/>
        <w:rPr>
          <w:sz w:val="28"/>
          <w:lang w:val="en-US"/>
        </w:rPr>
      </w:pPr>
      <w:r>
        <w:rPr>
          <w:sz w:val="28"/>
        </w:rPr>
        <w:t xml:space="preserve">                                </w:t>
      </w:r>
    </w:p>
    <w:p w:rsidR="008B7E3B" w:rsidRDefault="008B7E3B" w:rsidP="006A36FC">
      <w:pPr>
        <w:spacing w:before="240"/>
        <w:ind w:firstLine="720"/>
        <w:jc w:val="both"/>
        <w:rPr>
          <w:sz w:val="28"/>
        </w:rPr>
      </w:pPr>
    </w:p>
    <w:p w:rsidR="008B7E3B" w:rsidRDefault="008B7E3B" w:rsidP="006A36FC">
      <w:pPr>
        <w:spacing w:before="240"/>
        <w:ind w:firstLine="720"/>
        <w:jc w:val="both"/>
        <w:rPr>
          <w:sz w:val="28"/>
        </w:rPr>
      </w:pPr>
    </w:p>
    <w:p w:rsidR="008B7E3B" w:rsidRDefault="008B7E3B" w:rsidP="006A36FC">
      <w:pPr>
        <w:spacing w:before="240"/>
        <w:ind w:firstLine="720"/>
        <w:jc w:val="both"/>
        <w:rPr>
          <w:sz w:val="28"/>
        </w:rPr>
      </w:pPr>
    </w:p>
    <w:p w:rsidR="008B7E3B" w:rsidRDefault="008B7E3B" w:rsidP="006A36FC">
      <w:pPr>
        <w:spacing w:before="240"/>
        <w:ind w:firstLine="720"/>
        <w:jc w:val="both"/>
        <w:rPr>
          <w:sz w:val="28"/>
        </w:rPr>
      </w:pPr>
    </w:p>
    <w:p w:rsidR="008B7E3B" w:rsidRDefault="008B7E3B" w:rsidP="006A36FC">
      <w:pPr>
        <w:spacing w:before="240"/>
        <w:ind w:firstLine="720"/>
        <w:jc w:val="both"/>
        <w:rPr>
          <w:sz w:val="28"/>
        </w:rPr>
      </w:pPr>
    </w:p>
    <w:p w:rsidR="008B7E3B" w:rsidRDefault="008B7E3B" w:rsidP="006A36FC">
      <w:pPr>
        <w:spacing w:before="240"/>
        <w:ind w:firstLine="720"/>
        <w:jc w:val="both"/>
        <w:rPr>
          <w:sz w:val="28"/>
        </w:rPr>
      </w:pPr>
    </w:p>
    <w:p w:rsidR="008B7E3B" w:rsidRDefault="008B7E3B" w:rsidP="006A36FC">
      <w:pPr>
        <w:spacing w:before="240"/>
        <w:ind w:firstLine="720"/>
        <w:jc w:val="both"/>
        <w:rPr>
          <w:sz w:val="28"/>
        </w:rPr>
      </w:pPr>
    </w:p>
    <w:p w:rsidR="008B7E3B" w:rsidRDefault="008B7E3B" w:rsidP="006A36FC">
      <w:pPr>
        <w:spacing w:before="240"/>
        <w:ind w:firstLine="720"/>
        <w:jc w:val="both"/>
        <w:rPr>
          <w:sz w:val="28"/>
        </w:rPr>
      </w:pPr>
    </w:p>
    <w:p w:rsidR="008B7E3B" w:rsidRDefault="008B7E3B" w:rsidP="006A36FC">
      <w:pPr>
        <w:spacing w:before="240"/>
        <w:ind w:firstLine="720"/>
        <w:jc w:val="both"/>
        <w:rPr>
          <w:sz w:val="28"/>
        </w:rPr>
      </w:pPr>
    </w:p>
    <w:p w:rsidR="008B7E3B" w:rsidRDefault="008B7E3B" w:rsidP="006A36FC">
      <w:pPr>
        <w:spacing w:before="240"/>
        <w:ind w:firstLine="720"/>
        <w:jc w:val="both"/>
        <w:rPr>
          <w:sz w:val="28"/>
        </w:rPr>
      </w:pPr>
    </w:p>
    <w:p w:rsidR="008B7E3B" w:rsidRDefault="008B7E3B" w:rsidP="006A36FC">
      <w:pPr>
        <w:spacing w:before="240"/>
        <w:ind w:firstLine="720"/>
        <w:jc w:val="both"/>
        <w:rPr>
          <w:sz w:val="28"/>
        </w:rPr>
      </w:pPr>
    </w:p>
    <w:p w:rsidR="008B7E3B" w:rsidRDefault="008B7E3B" w:rsidP="006A36FC">
      <w:pPr>
        <w:spacing w:before="240"/>
        <w:ind w:firstLine="720"/>
        <w:jc w:val="both"/>
        <w:rPr>
          <w:sz w:val="28"/>
        </w:rPr>
      </w:pPr>
    </w:p>
    <w:p w:rsidR="008B7E3B" w:rsidRDefault="008B7E3B" w:rsidP="006A36FC">
      <w:pPr>
        <w:spacing w:before="240"/>
        <w:ind w:firstLine="720"/>
        <w:jc w:val="both"/>
        <w:rPr>
          <w:sz w:val="28"/>
        </w:rPr>
      </w:pPr>
    </w:p>
    <w:p w:rsidR="00551966" w:rsidRDefault="00551966" w:rsidP="006A36FC">
      <w:pPr>
        <w:spacing w:before="240"/>
        <w:ind w:firstLine="720"/>
        <w:jc w:val="both"/>
        <w:rPr>
          <w:sz w:val="28"/>
        </w:rPr>
      </w:pPr>
    </w:p>
    <w:p w:rsidR="00551966" w:rsidRDefault="00551966" w:rsidP="006A36FC">
      <w:pPr>
        <w:spacing w:before="240"/>
        <w:ind w:firstLine="720"/>
        <w:jc w:val="both"/>
        <w:rPr>
          <w:sz w:val="28"/>
        </w:rPr>
      </w:pPr>
    </w:p>
    <w:p w:rsidR="00551966" w:rsidRDefault="00551966" w:rsidP="006A36FC">
      <w:pPr>
        <w:spacing w:before="240"/>
        <w:ind w:firstLine="720"/>
        <w:jc w:val="both"/>
        <w:rPr>
          <w:sz w:val="28"/>
        </w:rPr>
      </w:pPr>
    </w:p>
    <w:p w:rsidR="008B7E3B" w:rsidRDefault="008B7E3B" w:rsidP="003D15F6">
      <w:pPr>
        <w:pStyle w:val="3"/>
        <w:ind w:firstLine="720"/>
      </w:pPr>
      <w:r>
        <w:t>Заключение</w:t>
      </w:r>
    </w:p>
    <w:p w:rsidR="008B7E3B" w:rsidRDefault="008B7E3B" w:rsidP="006A36FC">
      <w:pPr>
        <w:ind w:firstLine="720"/>
        <w:jc w:val="both"/>
        <w:rPr>
          <w:sz w:val="28"/>
        </w:rPr>
      </w:pPr>
    </w:p>
    <w:p w:rsidR="008B7E3B" w:rsidRDefault="008B7E3B" w:rsidP="006A36FC">
      <w:pPr>
        <w:ind w:firstLine="720"/>
        <w:jc w:val="both"/>
        <w:rPr>
          <w:sz w:val="28"/>
        </w:rPr>
      </w:pPr>
      <w:r>
        <w:rPr>
          <w:sz w:val="28"/>
        </w:rPr>
        <w:t xml:space="preserve">      Можно сделать вывод, что социальная политика  в Республике Беларусь осуществляется на должном уровне: </w:t>
      </w:r>
    </w:p>
    <w:p w:rsidR="008B7E3B" w:rsidRDefault="008B7E3B" w:rsidP="006A36FC">
      <w:pPr>
        <w:ind w:firstLine="720"/>
        <w:jc w:val="both"/>
        <w:rPr>
          <w:sz w:val="28"/>
        </w:rPr>
      </w:pPr>
      <w:r>
        <w:rPr>
          <w:sz w:val="28"/>
        </w:rPr>
        <w:t>1. Реализуются  программы занятости</w:t>
      </w:r>
      <w:r>
        <w:rPr>
          <w:sz w:val="28"/>
          <w:lang w:val="en-US"/>
        </w:rPr>
        <w:t>:</w:t>
      </w:r>
    </w:p>
    <w:p w:rsidR="008B7E3B" w:rsidRDefault="008B7E3B" w:rsidP="006A36FC">
      <w:pPr>
        <w:ind w:firstLine="720"/>
        <w:jc w:val="both"/>
        <w:rPr>
          <w:sz w:val="28"/>
        </w:rPr>
      </w:pPr>
      <w:r>
        <w:rPr>
          <w:sz w:val="28"/>
        </w:rPr>
        <w:t xml:space="preserve">        - обеспечение равных возможностей всем трудоспособным гражданам Республики Беларусь независимо от расы, пола, отношения к религии, возраста, политических убеждений, национальности и социального положения в реализации права на труд;</w:t>
      </w:r>
    </w:p>
    <w:p w:rsidR="008B7E3B" w:rsidRDefault="008B7E3B" w:rsidP="006A36FC">
      <w:pPr>
        <w:numPr>
          <w:ilvl w:val="0"/>
          <w:numId w:val="1"/>
        </w:numPr>
        <w:tabs>
          <w:tab w:val="clear" w:pos="435"/>
          <w:tab w:val="num" w:pos="540"/>
        </w:tabs>
        <w:ind w:left="0" w:firstLine="720"/>
        <w:jc w:val="both"/>
        <w:rPr>
          <w:sz w:val="28"/>
        </w:rPr>
      </w:pPr>
      <w:r>
        <w:rPr>
          <w:sz w:val="28"/>
        </w:rPr>
        <w:t>предоставление социальных гарантий и компенсаций          безработным;</w:t>
      </w:r>
    </w:p>
    <w:p w:rsidR="008B7E3B" w:rsidRDefault="008B7E3B" w:rsidP="006A36FC">
      <w:pPr>
        <w:numPr>
          <w:ilvl w:val="0"/>
          <w:numId w:val="1"/>
        </w:numPr>
        <w:tabs>
          <w:tab w:val="clear" w:pos="435"/>
          <w:tab w:val="num" w:pos="540"/>
        </w:tabs>
        <w:ind w:left="0" w:firstLine="720"/>
        <w:jc w:val="both"/>
        <w:rPr>
          <w:sz w:val="28"/>
        </w:rPr>
      </w:pPr>
      <w:r>
        <w:rPr>
          <w:sz w:val="28"/>
        </w:rPr>
        <w:t>поддержание трудовой инициативы граждан, содействие и поощрение развитии их способностей к производительному и творческому труду;</w:t>
      </w:r>
    </w:p>
    <w:p w:rsidR="008B7E3B" w:rsidRDefault="008B7E3B" w:rsidP="006A36FC">
      <w:pPr>
        <w:numPr>
          <w:ilvl w:val="0"/>
          <w:numId w:val="1"/>
        </w:numPr>
        <w:tabs>
          <w:tab w:val="clear" w:pos="435"/>
          <w:tab w:val="num" w:pos="540"/>
        </w:tabs>
        <w:ind w:left="0" w:firstLine="720"/>
        <w:jc w:val="both"/>
        <w:rPr>
          <w:sz w:val="28"/>
        </w:rPr>
      </w:pPr>
      <w:r>
        <w:rPr>
          <w:sz w:val="28"/>
        </w:rPr>
        <w:t>обеспечение мер, направленных на предотвращение безработицы;</w:t>
      </w:r>
    </w:p>
    <w:p w:rsidR="008B7E3B" w:rsidRDefault="008B7E3B" w:rsidP="006A36FC">
      <w:pPr>
        <w:numPr>
          <w:ilvl w:val="0"/>
          <w:numId w:val="1"/>
        </w:numPr>
        <w:tabs>
          <w:tab w:val="clear" w:pos="435"/>
          <w:tab w:val="num" w:pos="540"/>
        </w:tabs>
        <w:ind w:left="0" w:firstLine="720"/>
        <w:jc w:val="both"/>
        <w:rPr>
          <w:sz w:val="28"/>
        </w:rPr>
      </w:pPr>
      <w:r>
        <w:rPr>
          <w:sz w:val="28"/>
        </w:rPr>
        <w:t>принятие дополнительных мер, содействующих трудоустройству граждан с ограниченной трудоспособностью;</w:t>
      </w:r>
    </w:p>
    <w:p w:rsidR="008B7E3B" w:rsidRDefault="008B7E3B" w:rsidP="006A36FC">
      <w:pPr>
        <w:numPr>
          <w:ilvl w:val="0"/>
          <w:numId w:val="1"/>
        </w:numPr>
        <w:tabs>
          <w:tab w:val="clear" w:pos="435"/>
          <w:tab w:val="num" w:pos="540"/>
        </w:tabs>
        <w:ind w:left="0" w:firstLine="720"/>
        <w:jc w:val="both"/>
        <w:rPr>
          <w:sz w:val="28"/>
        </w:rPr>
      </w:pPr>
      <w:r>
        <w:rPr>
          <w:sz w:val="28"/>
        </w:rPr>
        <w:t>обеспечение социальной защиты в области занятости, проведение социальных мероприятий для трудоустройства граждан, желающих работать;</w:t>
      </w:r>
    </w:p>
    <w:p w:rsidR="008B7E3B" w:rsidRDefault="008B7E3B" w:rsidP="006A36FC">
      <w:pPr>
        <w:numPr>
          <w:ilvl w:val="0"/>
          <w:numId w:val="1"/>
        </w:numPr>
        <w:tabs>
          <w:tab w:val="clear" w:pos="435"/>
          <w:tab w:val="num" w:pos="540"/>
        </w:tabs>
        <w:ind w:left="0" w:firstLine="720"/>
        <w:jc w:val="both"/>
        <w:rPr>
          <w:sz w:val="28"/>
        </w:rPr>
      </w:pPr>
      <w:r>
        <w:rPr>
          <w:sz w:val="28"/>
        </w:rPr>
        <w:t>координация деятельности в области занятости с другими направлениями экономической и социальной политики;</w:t>
      </w:r>
    </w:p>
    <w:p w:rsidR="008B7E3B" w:rsidRDefault="008B7E3B" w:rsidP="006A36FC">
      <w:pPr>
        <w:numPr>
          <w:ilvl w:val="0"/>
          <w:numId w:val="1"/>
        </w:numPr>
        <w:tabs>
          <w:tab w:val="clear" w:pos="435"/>
          <w:tab w:val="num" w:pos="540"/>
        </w:tabs>
        <w:ind w:left="0" w:firstLine="720"/>
        <w:jc w:val="both"/>
        <w:rPr>
          <w:sz w:val="28"/>
        </w:rPr>
      </w:pPr>
      <w:r>
        <w:rPr>
          <w:sz w:val="28"/>
        </w:rPr>
        <w:t>участие профессиональных союзов, ассоциаций, предпринимателей, трудовых коллективов, их формирований в разработке, реализации и контроле над выполнением мер по обеспечению занятости во взаимодействии с органами государственного управления;</w:t>
      </w:r>
    </w:p>
    <w:p w:rsidR="008B7E3B" w:rsidRDefault="008B7E3B" w:rsidP="006A36FC">
      <w:pPr>
        <w:numPr>
          <w:ilvl w:val="0"/>
          <w:numId w:val="1"/>
        </w:numPr>
        <w:tabs>
          <w:tab w:val="clear" w:pos="435"/>
          <w:tab w:val="num" w:pos="540"/>
        </w:tabs>
        <w:ind w:left="0" w:firstLine="720"/>
        <w:jc w:val="both"/>
        <w:rPr>
          <w:sz w:val="28"/>
        </w:rPr>
      </w:pPr>
      <w:r>
        <w:rPr>
          <w:sz w:val="28"/>
        </w:rPr>
        <w:t>международное сотрудничество в решении проблем занятости населения, включая профессиональную деятельность граждан Республики Беларусь за рубежом и трудовую деятельность иностранных граждан в Республики Беларусь.</w:t>
      </w:r>
    </w:p>
    <w:p w:rsidR="008B7E3B" w:rsidRDefault="008B7E3B" w:rsidP="006A36FC">
      <w:pPr>
        <w:numPr>
          <w:ilvl w:val="0"/>
          <w:numId w:val="1"/>
        </w:numPr>
        <w:tabs>
          <w:tab w:val="clear" w:pos="435"/>
          <w:tab w:val="num" w:pos="540"/>
        </w:tabs>
        <w:ind w:left="0" w:firstLine="720"/>
        <w:jc w:val="both"/>
        <w:rPr>
          <w:sz w:val="28"/>
        </w:rPr>
      </w:pPr>
    </w:p>
    <w:p w:rsidR="008B7E3B" w:rsidRDefault="008B7E3B" w:rsidP="006A36FC">
      <w:pPr>
        <w:tabs>
          <w:tab w:val="num" w:pos="0"/>
        </w:tabs>
        <w:ind w:firstLine="720"/>
        <w:jc w:val="both"/>
        <w:rPr>
          <w:sz w:val="28"/>
        </w:rPr>
      </w:pPr>
      <w:r>
        <w:rPr>
          <w:sz w:val="28"/>
        </w:rPr>
        <w:t>2. Оказываются помощь малоимущим слоям  и многодетным семьям, а также детям, проживающим в радиационной зоне.</w:t>
      </w:r>
    </w:p>
    <w:p w:rsidR="008B7E3B" w:rsidRDefault="008B7E3B" w:rsidP="006A36FC">
      <w:pPr>
        <w:ind w:firstLine="720"/>
        <w:jc w:val="both"/>
      </w:pPr>
      <w:r>
        <w:rPr>
          <w:sz w:val="28"/>
        </w:rPr>
        <w:t>3. Определяются критерии улучшения качества питания, медицинского обслуживания, разрабатываются комплексные целевые программы,</w:t>
      </w:r>
    </w:p>
    <w:p w:rsidR="008B7E3B" w:rsidRDefault="008B7E3B" w:rsidP="006A36FC">
      <w:pPr>
        <w:ind w:firstLine="720"/>
        <w:jc w:val="both"/>
      </w:pPr>
      <w:r>
        <w:rPr>
          <w:sz w:val="28"/>
        </w:rPr>
        <w:t>в рамках, которых устанавливаются сроки решения проблем.</w:t>
      </w:r>
    </w:p>
    <w:p w:rsidR="008B7E3B" w:rsidRDefault="008B7E3B" w:rsidP="006A36FC">
      <w:pPr>
        <w:ind w:firstLine="720"/>
        <w:jc w:val="both"/>
        <w:rPr>
          <w:sz w:val="28"/>
        </w:rPr>
      </w:pPr>
      <w:r>
        <w:rPr>
          <w:sz w:val="28"/>
        </w:rPr>
        <w:t>4. Предоставляются льготы пенсионерам, населению, пострадавшему на ЧАС, безработным, инвалидам.</w:t>
      </w:r>
    </w:p>
    <w:p w:rsidR="008B7E3B" w:rsidRDefault="008B7E3B" w:rsidP="006A36FC">
      <w:pPr>
        <w:ind w:firstLine="720"/>
        <w:jc w:val="both"/>
        <w:rPr>
          <w:sz w:val="28"/>
        </w:rPr>
      </w:pPr>
      <w:r>
        <w:rPr>
          <w:sz w:val="28"/>
        </w:rPr>
        <w:t>5. Создаются условия для гармонии этнациональных и межрелигиозных отношений.</w:t>
      </w:r>
    </w:p>
    <w:p w:rsidR="008B7E3B" w:rsidRDefault="008B7E3B" w:rsidP="006A36FC">
      <w:pPr>
        <w:ind w:firstLine="720"/>
        <w:jc w:val="both"/>
        <w:rPr>
          <w:sz w:val="28"/>
        </w:rPr>
      </w:pPr>
      <w:r>
        <w:rPr>
          <w:sz w:val="28"/>
        </w:rPr>
        <w:t>6. Регулируются доходы  населения посредством системы налогообложения и распределения изъятых средств в форме льгот и различных пособий для неимущих слоёв населения</w:t>
      </w: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6A36FC">
      <w:pPr>
        <w:ind w:firstLine="720"/>
        <w:jc w:val="both"/>
        <w:rPr>
          <w:sz w:val="28"/>
        </w:rPr>
      </w:pPr>
    </w:p>
    <w:p w:rsidR="008B7E3B" w:rsidRDefault="008B7E3B" w:rsidP="003D15F6">
      <w:pPr>
        <w:ind w:firstLine="720"/>
        <w:jc w:val="center"/>
        <w:rPr>
          <w:b/>
          <w:sz w:val="28"/>
        </w:rPr>
      </w:pPr>
      <w:r>
        <w:rPr>
          <w:b/>
          <w:sz w:val="28"/>
        </w:rPr>
        <w:t>Список использованных источников</w:t>
      </w:r>
    </w:p>
    <w:p w:rsidR="00C4748D" w:rsidRDefault="00C4748D" w:rsidP="003D15F6">
      <w:pPr>
        <w:ind w:firstLine="720"/>
        <w:jc w:val="center"/>
        <w:rPr>
          <w:b/>
          <w:sz w:val="28"/>
        </w:rPr>
      </w:pPr>
    </w:p>
    <w:p w:rsidR="008B7E3B" w:rsidRDefault="008B7E3B" w:rsidP="006A36FC">
      <w:pPr>
        <w:ind w:firstLine="720"/>
        <w:jc w:val="both"/>
        <w:rPr>
          <w:sz w:val="28"/>
          <w:lang w:val="en-US"/>
        </w:rPr>
      </w:pPr>
      <w:r>
        <w:rPr>
          <w:sz w:val="28"/>
        </w:rPr>
        <w:t>1.Беларуская энцыклапедыя: У18т. Т.14: Рэле – Слаяв</w:t>
      </w:r>
      <w:r>
        <w:rPr>
          <w:sz w:val="28"/>
          <w:lang w:val="en-US"/>
        </w:rPr>
        <w:t>i</w:t>
      </w:r>
      <w:r>
        <w:rPr>
          <w:sz w:val="28"/>
        </w:rPr>
        <w:t xml:space="preserve">на/Рэдкал.: Г.П.Пашков </w:t>
      </w:r>
      <w:r>
        <w:rPr>
          <w:sz w:val="28"/>
          <w:lang w:val="en-US"/>
        </w:rPr>
        <w:t>i</w:t>
      </w:r>
      <w:r>
        <w:rPr>
          <w:sz w:val="28"/>
        </w:rPr>
        <w:t xml:space="preserve"> </w:t>
      </w:r>
      <w:r>
        <w:rPr>
          <w:sz w:val="28"/>
          <w:lang w:val="en-US"/>
        </w:rPr>
        <w:t>i</w:t>
      </w:r>
      <w:r>
        <w:rPr>
          <w:sz w:val="28"/>
        </w:rPr>
        <w:t xml:space="preserve">нш.- Мн.: БелЭн,2002.-512с.: </w:t>
      </w:r>
      <w:r>
        <w:rPr>
          <w:sz w:val="28"/>
          <w:lang w:val="en-US"/>
        </w:rPr>
        <w:t>i</w:t>
      </w:r>
      <w:r>
        <w:rPr>
          <w:sz w:val="28"/>
        </w:rPr>
        <w:t>л.</w:t>
      </w:r>
    </w:p>
    <w:p w:rsidR="008B7E3B" w:rsidRDefault="008B7E3B" w:rsidP="006A36FC">
      <w:pPr>
        <w:ind w:firstLine="720"/>
        <w:jc w:val="both"/>
        <w:rPr>
          <w:sz w:val="28"/>
          <w:lang w:val="en-US"/>
        </w:rPr>
      </w:pPr>
    </w:p>
    <w:p w:rsidR="008B7E3B" w:rsidRDefault="008B7E3B" w:rsidP="006A36FC">
      <w:pPr>
        <w:ind w:firstLine="720"/>
        <w:jc w:val="both"/>
        <w:rPr>
          <w:sz w:val="28"/>
        </w:rPr>
      </w:pPr>
      <w:r>
        <w:rPr>
          <w:sz w:val="28"/>
          <w:szCs w:val="28"/>
        </w:rPr>
        <w:t>2.Закон Республики Беларусь «О занятости населения РБ» (с последующими изменениями и дополнениями) от 30 мая 1991г. №828-</w:t>
      </w:r>
      <w:r>
        <w:rPr>
          <w:sz w:val="28"/>
          <w:szCs w:val="28"/>
          <w:lang w:val="en-US"/>
        </w:rPr>
        <w:t>XII</w:t>
      </w:r>
      <w:r>
        <w:rPr>
          <w:sz w:val="28"/>
          <w:szCs w:val="28"/>
        </w:rPr>
        <w:t xml:space="preserve"> </w:t>
      </w:r>
    </w:p>
    <w:p w:rsidR="008B7E3B" w:rsidRDefault="008B7E3B" w:rsidP="006A36FC">
      <w:pPr>
        <w:ind w:firstLine="720"/>
        <w:jc w:val="both"/>
        <w:rPr>
          <w:sz w:val="28"/>
          <w:szCs w:val="28"/>
        </w:rPr>
      </w:pPr>
    </w:p>
    <w:p w:rsidR="008B7E3B" w:rsidRDefault="008B7E3B" w:rsidP="006A36FC">
      <w:pPr>
        <w:ind w:firstLine="720"/>
        <w:jc w:val="both"/>
        <w:rPr>
          <w:sz w:val="28"/>
        </w:rPr>
      </w:pPr>
      <w:r>
        <w:rPr>
          <w:sz w:val="28"/>
        </w:rPr>
        <w:t>3. Беларуская думка. 2005.№5.1- 192. А.Курлыко, В. Сверж «Плюс защита населения».</w:t>
      </w:r>
    </w:p>
    <w:p w:rsidR="008B7E3B" w:rsidRDefault="008B7E3B" w:rsidP="006A36FC">
      <w:pPr>
        <w:ind w:firstLine="720"/>
        <w:jc w:val="both"/>
        <w:rPr>
          <w:sz w:val="28"/>
        </w:rPr>
      </w:pPr>
    </w:p>
    <w:p w:rsidR="008B7E3B" w:rsidRDefault="008B7E3B" w:rsidP="006A36FC">
      <w:pPr>
        <w:ind w:firstLine="720"/>
        <w:jc w:val="both"/>
        <w:rPr>
          <w:sz w:val="28"/>
        </w:rPr>
      </w:pPr>
      <w:r>
        <w:rPr>
          <w:sz w:val="28"/>
        </w:rPr>
        <w:t>4.Социальная работа: Теория и организация: Учеб.пособие/ П.П.Украинец,С.В.Лапина, С.Н.Бурова и др.;</w:t>
      </w:r>
    </w:p>
    <w:p w:rsidR="008B7E3B" w:rsidRDefault="008B7E3B" w:rsidP="006A36FC">
      <w:pPr>
        <w:ind w:firstLine="720"/>
        <w:jc w:val="both"/>
        <w:rPr>
          <w:sz w:val="28"/>
        </w:rPr>
      </w:pPr>
      <w:r>
        <w:rPr>
          <w:sz w:val="28"/>
        </w:rPr>
        <w:t>Под ред. П.П.Украинец.- Мн.: ТеатраСистемс, 2005.-288с.</w:t>
      </w:r>
    </w:p>
    <w:p w:rsidR="008B7E3B" w:rsidRDefault="008B7E3B" w:rsidP="006A36FC">
      <w:pPr>
        <w:pStyle w:val="a4"/>
        <w:ind w:firstLine="720"/>
        <w:jc w:val="both"/>
      </w:pPr>
    </w:p>
    <w:p w:rsidR="008B7E3B" w:rsidRDefault="008B7E3B" w:rsidP="006A36FC">
      <w:pPr>
        <w:ind w:firstLine="720"/>
        <w:jc w:val="both"/>
        <w:rPr>
          <w:sz w:val="28"/>
        </w:rPr>
      </w:pPr>
      <w:r>
        <w:rPr>
          <w:sz w:val="28"/>
          <w:szCs w:val="28"/>
        </w:rPr>
        <w:t>5.Текущий архив Министерства труда и социальной защиты, ф.102, д.64, л.34.</w:t>
      </w:r>
    </w:p>
    <w:p w:rsidR="008B7E3B" w:rsidRDefault="008B7E3B" w:rsidP="006A36FC">
      <w:pPr>
        <w:ind w:firstLine="720"/>
        <w:jc w:val="both"/>
        <w:rPr>
          <w:sz w:val="28"/>
        </w:rPr>
      </w:pPr>
    </w:p>
    <w:p w:rsidR="008B7E3B" w:rsidRDefault="008B7E3B" w:rsidP="006A36FC">
      <w:pPr>
        <w:ind w:firstLine="720"/>
        <w:jc w:val="both"/>
        <w:rPr>
          <w:sz w:val="28"/>
        </w:rPr>
      </w:pPr>
      <w:r>
        <w:rPr>
          <w:sz w:val="28"/>
        </w:rPr>
        <w:t>6.Основы совершенствования социального управления, теория и методология. Под ред.В.Н.Иванова М: ОАО-НПО, Энциклопедия управленческих знаний 2000г.</w:t>
      </w:r>
    </w:p>
    <w:p w:rsidR="008B7E3B" w:rsidRDefault="008B7E3B" w:rsidP="006A36FC">
      <w:pPr>
        <w:ind w:firstLine="720"/>
        <w:jc w:val="both"/>
        <w:rPr>
          <w:sz w:val="28"/>
          <w:szCs w:val="28"/>
        </w:rPr>
      </w:pPr>
    </w:p>
    <w:p w:rsidR="008B7E3B" w:rsidRDefault="008B7E3B" w:rsidP="003D15F6">
      <w:pPr>
        <w:pStyle w:val="a3"/>
        <w:jc w:val="center"/>
      </w:pPr>
      <w:r>
        <w:rPr>
          <w:szCs w:val="28"/>
        </w:rPr>
        <w:br w:type="page"/>
      </w:r>
      <w:r>
        <w:t>Министерство образования Республики Беларусь</w:t>
      </w:r>
    </w:p>
    <w:p w:rsidR="008B7E3B" w:rsidRDefault="008B7E3B" w:rsidP="003D15F6">
      <w:pPr>
        <w:pStyle w:val="a3"/>
        <w:jc w:val="center"/>
      </w:pPr>
      <w:r>
        <w:t>Учреждение образования</w:t>
      </w:r>
    </w:p>
    <w:p w:rsidR="008B7E3B" w:rsidRDefault="008B7E3B" w:rsidP="003D15F6">
      <w:pPr>
        <w:pStyle w:val="a3"/>
        <w:jc w:val="center"/>
      </w:pPr>
      <w:r>
        <w:t>«Могилёвский государственный политехнический колледж»</w:t>
      </w:r>
    </w:p>
    <w:p w:rsidR="008B7E3B" w:rsidRDefault="008B7E3B" w:rsidP="003D15F6">
      <w:pPr>
        <w:pStyle w:val="a3"/>
        <w:jc w:val="center"/>
      </w:pPr>
    </w:p>
    <w:p w:rsidR="008B7E3B" w:rsidRDefault="008B7E3B" w:rsidP="006A36FC">
      <w:pPr>
        <w:pStyle w:val="a3"/>
        <w:jc w:val="both"/>
      </w:pPr>
    </w:p>
    <w:p w:rsidR="008B7E3B" w:rsidRDefault="008B7E3B" w:rsidP="003D15F6">
      <w:pPr>
        <w:pStyle w:val="a3"/>
        <w:jc w:val="right"/>
      </w:pPr>
      <w:r>
        <w:t>Цикловая комиссия социально-</w:t>
      </w:r>
    </w:p>
    <w:p w:rsidR="008B7E3B" w:rsidRDefault="003D15F6" w:rsidP="003D15F6">
      <w:pPr>
        <w:pStyle w:val="a3"/>
        <w:jc w:val="center"/>
      </w:pPr>
      <w:r>
        <w:t xml:space="preserve">                                                                      </w:t>
      </w:r>
      <w:r w:rsidR="008B7E3B">
        <w:t xml:space="preserve">гуманитарных дисциплин </w:t>
      </w:r>
    </w:p>
    <w:p w:rsidR="008B7E3B" w:rsidRDefault="003D15F6" w:rsidP="003D15F6">
      <w:pPr>
        <w:pStyle w:val="a3"/>
        <w:ind w:left="4956"/>
        <w:jc w:val="center"/>
      </w:pPr>
      <w:r>
        <w:t xml:space="preserve">    </w:t>
      </w:r>
      <w:r w:rsidR="008B7E3B">
        <w:t xml:space="preserve">Специальность «Маркетинг» </w:t>
      </w:r>
    </w:p>
    <w:p w:rsidR="008B7E3B" w:rsidRDefault="008B7E3B" w:rsidP="003D15F6">
      <w:pPr>
        <w:pStyle w:val="a3"/>
        <w:jc w:val="right"/>
      </w:pPr>
    </w:p>
    <w:p w:rsidR="008B7E3B" w:rsidRDefault="008B7E3B" w:rsidP="006A36FC">
      <w:pPr>
        <w:pStyle w:val="a3"/>
        <w:jc w:val="both"/>
      </w:pPr>
    </w:p>
    <w:p w:rsidR="008B7E3B" w:rsidRDefault="008B7E3B" w:rsidP="006A36FC">
      <w:pPr>
        <w:pStyle w:val="a3"/>
        <w:jc w:val="both"/>
      </w:pPr>
    </w:p>
    <w:p w:rsidR="008B7E3B" w:rsidRDefault="008B7E3B" w:rsidP="006A36FC">
      <w:pPr>
        <w:pStyle w:val="a3"/>
        <w:jc w:val="both"/>
      </w:pPr>
    </w:p>
    <w:p w:rsidR="008B7E3B" w:rsidRDefault="008B7E3B" w:rsidP="006A36FC">
      <w:pPr>
        <w:pStyle w:val="a3"/>
        <w:jc w:val="both"/>
      </w:pPr>
    </w:p>
    <w:p w:rsidR="008B7E3B" w:rsidRDefault="008B7E3B" w:rsidP="006A36FC">
      <w:pPr>
        <w:pStyle w:val="a3"/>
        <w:jc w:val="both"/>
      </w:pPr>
    </w:p>
    <w:p w:rsidR="008B7E3B" w:rsidRDefault="008B7E3B" w:rsidP="006A36FC">
      <w:pPr>
        <w:pStyle w:val="a3"/>
        <w:jc w:val="both"/>
      </w:pPr>
    </w:p>
    <w:p w:rsidR="008B7E3B" w:rsidRDefault="008B7E3B" w:rsidP="006A36FC">
      <w:pPr>
        <w:pStyle w:val="a3"/>
        <w:jc w:val="both"/>
      </w:pPr>
    </w:p>
    <w:p w:rsidR="008B7E3B" w:rsidRDefault="008B7E3B" w:rsidP="003D15F6">
      <w:pPr>
        <w:pStyle w:val="a3"/>
        <w:jc w:val="center"/>
        <w:rPr>
          <w:sz w:val="48"/>
          <w:szCs w:val="48"/>
        </w:rPr>
      </w:pPr>
      <w:r>
        <w:rPr>
          <w:sz w:val="48"/>
          <w:szCs w:val="48"/>
        </w:rPr>
        <w:t>Творческая работа</w:t>
      </w:r>
    </w:p>
    <w:p w:rsidR="008B7E3B" w:rsidRDefault="008B7E3B" w:rsidP="003D15F6">
      <w:pPr>
        <w:pStyle w:val="a3"/>
        <w:jc w:val="center"/>
        <w:rPr>
          <w:sz w:val="48"/>
          <w:szCs w:val="48"/>
        </w:rPr>
      </w:pPr>
    </w:p>
    <w:p w:rsidR="008B7E3B" w:rsidRDefault="008B7E3B" w:rsidP="003D15F6">
      <w:pPr>
        <w:pStyle w:val="a3"/>
        <w:jc w:val="center"/>
        <w:rPr>
          <w:sz w:val="40"/>
          <w:szCs w:val="40"/>
        </w:rPr>
      </w:pPr>
      <w:r>
        <w:rPr>
          <w:sz w:val="40"/>
          <w:szCs w:val="40"/>
        </w:rPr>
        <w:t>Социальная политика в Республике Беларусь</w:t>
      </w:r>
    </w:p>
    <w:p w:rsidR="008B7E3B" w:rsidRDefault="008B7E3B" w:rsidP="003D15F6">
      <w:pPr>
        <w:pStyle w:val="a3"/>
        <w:jc w:val="center"/>
      </w:pPr>
    </w:p>
    <w:p w:rsidR="008B7E3B" w:rsidRDefault="008B7E3B" w:rsidP="003D15F6">
      <w:pPr>
        <w:pStyle w:val="a3"/>
        <w:jc w:val="center"/>
      </w:pPr>
    </w:p>
    <w:p w:rsidR="008B7E3B" w:rsidRDefault="008B7E3B" w:rsidP="006A36FC">
      <w:pPr>
        <w:pStyle w:val="a3"/>
        <w:jc w:val="both"/>
      </w:pPr>
    </w:p>
    <w:p w:rsidR="008B7E3B" w:rsidRDefault="008B7E3B" w:rsidP="006A36FC">
      <w:pPr>
        <w:pStyle w:val="a3"/>
        <w:jc w:val="both"/>
      </w:pPr>
    </w:p>
    <w:p w:rsidR="008B7E3B" w:rsidRDefault="008B7E3B" w:rsidP="006A36FC">
      <w:pPr>
        <w:pStyle w:val="a3"/>
        <w:jc w:val="both"/>
      </w:pPr>
    </w:p>
    <w:p w:rsidR="008B7E3B" w:rsidRDefault="008B7E3B" w:rsidP="006A36FC">
      <w:pPr>
        <w:pStyle w:val="a3"/>
        <w:jc w:val="both"/>
      </w:pPr>
    </w:p>
    <w:p w:rsidR="008B7E3B" w:rsidRDefault="008B7E3B" w:rsidP="006A36FC">
      <w:pPr>
        <w:pStyle w:val="a3"/>
        <w:jc w:val="both"/>
      </w:pPr>
    </w:p>
    <w:p w:rsidR="008B7E3B" w:rsidRDefault="008B7E3B" w:rsidP="006A36FC">
      <w:pPr>
        <w:pStyle w:val="a3"/>
        <w:jc w:val="both"/>
      </w:pPr>
    </w:p>
    <w:p w:rsidR="008B7E3B" w:rsidRDefault="008B7E3B" w:rsidP="006A36FC">
      <w:pPr>
        <w:pStyle w:val="a3"/>
        <w:jc w:val="both"/>
      </w:pPr>
    </w:p>
    <w:p w:rsidR="008B7E3B" w:rsidRDefault="008B7E3B" w:rsidP="006A36FC">
      <w:pPr>
        <w:pStyle w:val="a3"/>
        <w:jc w:val="both"/>
      </w:pPr>
    </w:p>
    <w:p w:rsidR="008B7E3B" w:rsidRDefault="008B7E3B" w:rsidP="006A36FC">
      <w:pPr>
        <w:pStyle w:val="a3"/>
        <w:jc w:val="both"/>
      </w:pPr>
    </w:p>
    <w:p w:rsidR="008B7E3B" w:rsidRDefault="008B7E3B" w:rsidP="006A36FC">
      <w:pPr>
        <w:pStyle w:val="a3"/>
        <w:jc w:val="both"/>
      </w:pPr>
    </w:p>
    <w:p w:rsidR="008B7E3B" w:rsidRDefault="008B7E3B" w:rsidP="006A36FC">
      <w:pPr>
        <w:pStyle w:val="a3"/>
        <w:jc w:val="both"/>
      </w:pPr>
    </w:p>
    <w:p w:rsidR="008B7E3B" w:rsidRDefault="003D15F6" w:rsidP="003D15F6">
      <w:pPr>
        <w:pStyle w:val="a3"/>
        <w:ind w:left="3540"/>
        <w:jc w:val="center"/>
      </w:pPr>
      <w:r>
        <w:t xml:space="preserve">  </w:t>
      </w:r>
      <w:r w:rsidR="008B7E3B">
        <w:t>Выполнила:</w:t>
      </w:r>
    </w:p>
    <w:p w:rsidR="008B7E3B" w:rsidRDefault="003D15F6" w:rsidP="003D15F6">
      <w:pPr>
        <w:pStyle w:val="a3"/>
        <w:ind w:left="4248" w:right="-6"/>
        <w:jc w:val="center"/>
      </w:pPr>
      <w:r>
        <w:t xml:space="preserve">  </w:t>
      </w:r>
      <w:r w:rsidR="008B7E3B">
        <w:t xml:space="preserve">Учащаяся 2 курса  </w:t>
      </w:r>
    </w:p>
    <w:p w:rsidR="008B7E3B" w:rsidRDefault="003D15F6" w:rsidP="003D15F6">
      <w:pPr>
        <w:pStyle w:val="a3"/>
        <w:ind w:left="3540" w:right="-6"/>
        <w:jc w:val="center"/>
      </w:pPr>
      <w:r>
        <w:t xml:space="preserve">       </w:t>
      </w:r>
      <w:r w:rsidR="008B7E3B">
        <w:t>Группы М-105</w:t>
      </w:r>
    </w:p>
    <w:p w:rsidR="008B7E3B" w:rsidRDefault="003D15F6" w:rsidP="003D15F6">
      <w:pPr>
        <w:pStyle w:val="a3"/>
        <w:ind w:right="-6"/>
        <w:jc w:val="right"/>
      </w:pPr>
      <w:r>
        <w:t xml:space="preserve">     </w:t>
      </w:r>
      <w:r w:rsidR="008B7E3B">
        <w:t>Копошилко Анна Васильевна</w:t>
      </w:r>
    </w:p>
    <w:p w:rsidR="008B7E3B" w:rsidRDefault="008B7E3B" w:rsidP="003D15F6">
      <w:pPr>
        <w:pStyle w:val="a3"/>
        <w:ind w:right="-6"/>
        <w:jc w:val="right"/>
      </w:pPr>
    </w:p>
    <w:p w:rsidR="008B7E3B" w:rsidRDefault="00837F83" w:rsidP="006A36FC">
      <w:pPr>
        <w:pStyle w:val="a3"/>
        <w:ind w:right="-6"/>
        <w:jc w:val="both"/>
      </w:pPr>
      <w:r>
        <w:rPr>
          <w:noProof/>
        </w:rPr>
        <w:pict>
          <v:line id="_x0000_s1038" style="position:absolute;left:0;text-align:left;z-index:251657728" from="4in,6.35pt" to="468pt,6.35pt"/>
        </w:pict>
      </w:r>
    </w:p>
    <w:p w:rsidR="008B7E3B" w:rsidRDefault="003D15F6" w:rsidP="003D15F6">
      <w:pPr>
        <w:pStyle w:val="a3"/>
        <w:ind w:right="-6"/>
        <w:jc w:val="center"/>
      </w:pPr>
      <w:r>
        <w:t xml:space="preserve">                                                                        </w:t>
      </w:r>
      <w:r w:rsidR="008B7E3B">
        <w:t>Научный руководитель:</w:t>
      </w:r>
    </w:p>
    <w:p w:rsidR="008B7E3B" w:rsidRDefault="003D15F6" w:rsidP="003D15F6">
      <w:pPr>
        <w:pStyle w:val="a3"/>
        <w:ind w:right="-6"/>
        <w:jc w:val="right"/>
      </w:pPr>
      <w:r>
        <w:t xml:space="preserve">            </w:t>
      </w:r>
      <w:r w:rsidR="008B7E3B">
        <w:t>Ермилин Владимир Иванович</w:t>
      </w:r>
    </w:p>
    <w:p w:rsidR="008B7E3B" w:rsidRDefault="008B7E3B" w:rsidP="006A36FC">
      <w:pPr>
        <w:pStyle w:val="a3"/>
        <w:ind w:right="-6"/>
        <w:jc w:val="both"/>
      </w:pPr>
    </w:p>
    <w:p w:rsidR="008B7E3B" w:rsidRPr="00551966" w:rsidRDefault="008B7E3B" w:rsidP="003D15F6">
      <w:pPr>
        <w:jc w:val="center"/>
        <w:rPr>
          <w:sz w:val="28"/>
          <w:szCs w:val="28"/>
        </w:rPr>
      </w:pPr>
      <w:r w:rsidRPr="00551966">
        <w:rPr>
          <w:sz w:val="28"/>
          <w:szCs w:val="28"/>
        </w:rPr>
        <w:t>Могилев, 2005</w:t>
      </w:r>
    </w:p>
    <w:p w:rsidR="00B015BD" w:rsidRPr="00551966" w:rsidRDefault="00B015BD" w:rsidP="006A36FC">
      <w:pPr>
        <w:jc w:val="both"/>
        <w:rPr>
          <w:sz w:val="28"/>
          <w:szCs w:val="28"/>
        </w:rPr>
      </w:pPr>
      <w:bookmarkStart w:id="0" w:name="_GoBack"/>
      <w:bookmarkEnd w:id="0"/>
    </w:p>
    <w:sectPr w:rsidR="00B015BD" w:rsidRPr="00551966" w:rsidSect="00B015BD">
      <w:headerReference w:type="even" r:id="rId7"/>
      <w:headerReference w:type="default" r:id="rId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6FC" w:rsidRDefault="006A36FC">
      <w:r>
        <w:separator/>
      </w:r>
    </w:p>
  </w:endnote>
  <w:endnote w:type="continuationSeparator" w:id="0">
    <w:p w:rsidR="006A36FC" w:rsidRDefault="006A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6FC" w:rsidRDefault="006A36FC">
      <w:r>
        <w:separator/>
      </w:r>
    </w:p>
  </w:footnote>
  <w:footnote w:type="continuationSeparator" w:id="0">
    <w:p w:rsidR="006A36FC" w:rsidRDefault="006A36FC">
      <w:r>
        <w:continuationSeparator/>
      </w:r>
    </w:p>
  </w:footnote>
  <w:footnote w:id="1">
    <w:p w:rsidR="006A36FC" w:rsidRDefault="006A36FC">
      <w:pPr>
        <w:pStyle w:val="a3"/>
        <w:jc w:val="both"/>
      </w:pPr>
      <w:r>
        <w:rPr>
          <w:rStyle w:val="a5"/>
        </w:rPr>
        <w:footnoteRef/>
      </w:r>
      <w:r>
        <w:t xml:space="preserve"> Энциклопедия стр.65 </w:t>
      </w:r>
    </w:p>
    <w:p w:rsidR="006A36FC" w:rsidRDefault="006A36FC">
      <w:pPr>
        <w:pStyle w:val="a4"/>
      </w:pPr>
    </w:p>
  </w:footnote>
  <w:footnote w:id="2">
    <w:p w:rsidR="006A36FC" w:rsidRDefault="006A36FC">
      <w:pPr>
        <w:jc w:val="both"/>
        <w:rPr>
          <w:sz w:val="28"/>
        </w:rPr>
      </w:pPr>
      <w:r>
        <w:rPr>
          <w:rStyle w:val="a5"/>
        </w:rPr>
        <w:footnoteRef/>
      </w:r>
      <w:r>
        <w:t xml:space="preserve"> </w:t>
      </w:r>
      <w:r>
        <w:rPr>
          <w:sz w:val="28"/>
        </w:rPr>
        <w:t xml:space="preserve">«Основы совершенствования социального управления, теория и методология. »  В.А. Иванов стр.86-89 </w:t>
      </w:r>
    </w:p>
    <w:p w:rsidR="006A36FC" w:rsidRDefault="006A36FC">
      <w:pPr>
        <w:jc w:val="both"/>
        <w:rPr>
          <w:b/>
          <w:sz w:val="28"/>
        </w:rPr>
      </w:pPr>
    </w:p>
    <w:p w:rsidR="006A36FC" w:rsidRDefault="006A36FC">
      <w:pPr>
        <w:pStyle w:val="a4"/>
      </w:pPr>
    </w:p>
  </w:footnote>
  <w:footnote w:id="3">
    <w:p w:rsidR="006A36FC" w:rsidRDefault="006A36FC">
      <w:pPr>
        <w:pStyle w:val="a4"/>
      </w:pPr>
      <w:r>
        <w:rPr>
          <w:rStyle w:val="a5"/>
        </w:rPr>
        <w:footnoteRef/>
      </w:r>
      <w:r>
        <w:t xml:space="preserve"> </w:t>
      </w:r>
      <w:r>
        <w:rPr>
          <w:sz w:val="28"/>
        </w:rPr>
        <w:t>Социальная работа, теория и организация. »  П.П.Украинец стр.58-59</w:t>
      </w:r>
    </w:p>
  </w:footnote>
  <w:footnote w:id="4">
    <w:p w:rsidR="006A36FC" w:rsidRDefault="006A36FC">
      <w:pPr>
        <w:pStyle w:val="a4"/>
        <w:rPr>
          <w:sz w:val="28"/>
          <w:szCs w:val="28"/>
        </w:rPr>
      </w:pPr>
      <w:r>
        <w:rPr>
          <w:rStyle w:val="a5"/>
          <w:sz w:val="28"/>
          <w:szCs w:val="28"/>
        </w:rPr>
        <w:footnoteRef/>
      </w:r>
      <w:r>
        <w:rPr>
          <w:sz w:val="28"/>
          <w:szCs w:val="28"/>
        </w:rPr>
        <w:t xml:space="preserve"> Текущий архив Министерства труда и социальной защиты, ф.102, д.64, л.34.</w:t>
      </w:r>
    </w:p>
  </w:footnote>
  <w:footnote w:id="5">
    <w:p w:rsidR="006A36FC" w:rsidRDefault="006A36FC">
      <w:pPr>
        <w:pStyle w:val="a4"/>
      </w:pPr>
      <w:r>
        <w:rPr>
          <w:rStyle w:val="a5"/>
        </w:rPr>
        <w:footnoteRef/>
      </w:r>
      <w:r>
        <w:t xml:space="preserve"> </w:t>
      </w:r>
      <w:r>
        <w:rPr>
          <w:sz w:val="28"/>
        </w:rPr>
        <w:t>Социальная работа, теория и организация. »  П.П.Украинец стр.60-113</w:t>
      </w:r>
    </w:p>
  </w:footnote>
  <w:footnote w:id="6">
    <w:p w:rsidR="006A36FC" w:rsidRPr="00D03F8D" w:rsidRDefault="006A36FC">
      <w:pPr>
        <w:jc w:val="both"/>
        <w:rPr>
          <w:sz w:val="28"/>
          <w:szCs w:val="28"/>
        </w:rPr>
      </w:pPr>
      <w:r w:rsidRPr="00D03F8D">
        <w:rPr>
          <w:rStyle w:val="a5"/>
          <w:sz w:val="28"/>
          <w:szCs w:val="28"/>
        </w:rPr>
        <w:footnoteRef/>
      </w:r>
      <w:r w:rsidRPr="00D03F8D">
        <w:rPr>
          <w:sz w:val="28"/>
          <w:szCs w:val="28"/>
        </w:rPr>
        <w:t xml:space="preserve"> Закон Республики Беларусь от 30 мая 1991г. №828-</w:t>
      </w:r>
      <w:r w:rsidRPr="00D03F8D">
        <w:rPr>
          <w:sz w:val="28"/>
          <w:szCs w:val="28"/>
          <w:lang w:val="en-US"/>
        </w:rPr>
        <w:t>XII</w:t>
      </w:r>
    </w:p>
  </w:footnote>
  <w:footnote w:id="7">
    <w:p w:rsidR="006A36FC" w:rsidRDefault="006A36FC">
      <w:pPr>
        <w:jc w:val="both"/>
        <w:rPr>
          <w:sz w:val="28"/>
        </w:rPr>
      </w:pPr>
      <w:r>
        <w:rPr>
          <w:rStyle w:val="a5"/>
        </w:rPr>
        <w:footnoteRef/>
      </w:r>
      <w:r>
        <w:rPr>
          <w:sz w:val="28"/>
        </w:rPr>
        <w:t xml:space="preserve">  Стр.192-195 «Социальная работа. Теория и организация» П.П.Украинец  </w:t>
      </w:r>
    </w:p>
    <w:p w:rsidR="006A36FC" w:rsidRDefault="006A36FC">
      <w:pPr>
        <w:pStyle w:val="a4"/>
      </w:pPr>
    </w:p>
  </w:footnote>
  <w:footnote w:id="8">
    <w:p w:rsidR="006A36FC" w:rsidRDefault="006A36FC">
      <w:pPr>
        <w:jc w:val="both"/>
        <w:rPr>
          <w:sz w:val="28"/>
        </w:rPr>
      </w:pPr>
      <w:r>
        <w:rPr>
          <w:rStyle w:val="a5"/>
        </w:rPr>
        <w:footnoteRef/>
      </w:r>
      <w:r>
        <w:t xml:space="preserve"> </w:t>
      </w:r>
      <w:r>
        <w:rPr>
          <w:sz w:val="28"/>
        </w:rPr>
        <w:t>Беларуская думка, издание 5</w:t>
      </w:r>
    </w:p>
    <w:p w:rsidR="006A36FC" w:rsidRDefault="006A36FC">
      <w:pPr>
        <w:pStyle w:val="a4"/>
        <w:rPr>
          <w:sz w:val="28"/>
          <w:szCs w:val="28"/>
        </w:rPr>
      </w:pPr>
      <w:r>
        <w:rPr>
          <w:sz w:val="28"/>
          <w:szCs w:val="28"/>
        </w:rPr>
        <w:t>Стр.9-14</w:t>
      </w:r>
    </w:p>
    <w:p w:rsidR="006A36FC" w:rsidRDefault="006A36FC">
      <w:pPr>
        <w:pStyle w:val="a4"/>
        <w:rPr>
          <w:sz w:val="28"/>
          <w:szCs w:val="28"/>
        </w:rPr>
      </w:pPr>
    </w:p>
    <w:p w:rsidR="006A36FC" w:rsidRDefault="006A36FC">
      <w:pPr>
        <w:pStyle w:val="a4"/>
        <w:rPr>
          <w:sz w:val="28"/>
          <w:szCs w:val="28"/>
        </w:rPr>
      </w:pPr>
    </w:p>
    <w:p w:rsidR="006A36FC" w:rsidRDefault="006A36FC">
      <w:pPr>
        <w:pStyle w:val="a4"/>
        <w:rPr>
          <w:sz w:val="28"/>
          <w:szCs w:val="2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6FC" w:rsidRDefault="006A36FC" w:rsidP="008B7E3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A36FC" w:rsidRDefault="006A36F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6FC" w:rsidRDefault="006A36FC" w:rsidP="008B7E3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20311">
      <w:rPr>
        <w:rStyle w:val="a7"/>
        <w:noProof/>
      </w:rPr>
      <w:t>1</w:t>
    </w:r>
    <w:r>
      <w:rPr>
        <w:rStyle w:val="a7"/>
      </w:rPr>
      <w:fldChar w:fldCharType="end"/>
    </w:r>
  </w:p>
  <w:p w:rsidR="006A36FC" w:rsidRDefault="006A36F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8428F"/>
    <w:multiLevelType w:val="hybridMultilevel"/>
    <w:tmpl w:val="639A68C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79144676"/>
    <w:multiLevelType w:val="hybridMultilevel"/>
    <w:tmpl w:val="F71A4344"/>
    <w:lvl w:ilvl="0" w:tplc="D324B02C">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54C"/>
    <w:rsid w:val="00020311"/>
    <w:rsid w:val="002B7CB3"/>
    <w:rsid w:val="002C754C"/>
    <w:rsid w:val="003D15F6"/>
    <w:rsid w:val="00551966"/>
    <w:rsid w:val="00612D7D"/>
    <w:rsid w:val="006A36FC"/>
    <w:rsid w:val="00726A7D"/>
    <w:rsid w:val="00837F83"/>
    <w:rsid w:val="008B7E3B"/>
    <w:rsid w:val="00936DF9"/>
    <w:rsid w:val="00B015BD"/>
    <w:rsid w:val="00C4748D"/>
    <w:rsid w:val="00D03F8D"/>
    <w:rsid w:val="00E36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1704C6CF-9C08-44FD-9D46-5B96F4BE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rPr>
  </w:style>
  <w:style w:type="paragraph" w:styleId="2">
    <w:name w:val="heading 2"/>
    <w:basedOn w:val="a"/>
    <w:next w:val="a"/>
    <w:qFormat/>
    <w:pPr>
      <w:keepNext/>
      <w:ind w:firstLine="540"/>
      <w:jc w:val="both"/>
      <w:outlineLvl w:val="1"/>
    </w:pPr>
    <w:rPr>
      <w:b/>
      <w:sz w:val="28"/>
    </w:rPr>
  </w:style>
  <w:style w:type="paragraph" w:styleId="3">
    <w:name w:val="heading 3"/>
    <w:basedOn w:val="a"/>
    <w:next w:val="a"/>
    <w:qFormat/>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20">
    <w:name w:val="Body Text 2"/>
    <w:basedOn w:val="a"/>
    <w:pPr>
      <w:jc w:val="both"/>
    </w:pPr>
  </w:style>
  <w:style w:type="paragraph" w:styleId="30">
    <w:name w:val="Body Text 3"/>
    <w:basedOn w:val="a"/>
    <w:pPr>
      <w:spacing w:before="240"/>
      <w:jc w:val="both"/>
    </w:pPr>
    <w:rPr>
      <w:sz w:val="28"/>
    </w:rPr>
  </w:style>
  <w:style w:type="paragraph" w:styleId="a4">
    <w:name w:val="footnote text"/>
    <w:basedOn w:val="a"/>
    <w:semiHidden/>
    <w:rPr>
      <w:sz w:val="20"/>
      <w:szCs w:val="20"/>
    </w:rPr>
  </w:style>
  <w:style w:type="character" w:styleId="a5">
    <w:name w:val="footnote reference"/>
    <w:basedOn w:val="a0"/>
    <w:semiHidden/>
    <w:rPr>
      <w:vertAlign w:val="superscript"/>
    </w:rPr>
  </w:style>
  <w:style w:type="paragraph" w:styleId="a6">
    <w:name w:val="header"/>
    <w:basedOn w:val="a"/>
    <w:pPr>
      <w:tabs>
        <w:tab w:val="center" w:pos="4677"/>
        <w:tab w:val="right" w:pos="9355"/>
      </w:tabs>
    </w:pPr>
  </w:style>
  <w:style w:type="character" w:styleId="a7">
    <w:name w:val="page number"/>
    <w:basedOn w:val="a0"/>
  </w:style>
  <w:style w:type="paragraph" w:styleId="a8">
    <w:name w:val="footer"/>
    <w:basedOn w:val="a"/>
    <w:pPr>
      <w:tabs>
        <w:tab w:val="center" w:pos="4677"/>
        <w:tab w:val="right" w:pos="9355"/>
      </w:tabs>
    </w:pPr>
  </w:style>
  <w:style w:type="paragraph" w:styleId="a9">
    <w:name w:val="Body Text Indent"/>
    <w:basedOn w:val="a"/>
    <w:pPr>
      <w:ind w:firstLine="540"/>
      <w:jc w:val="both"/>
    </w:pPr>
    <w:rPr>
      <w:sz w:val="28"/>
    </w:rPr>
  </w:style>
  <w:style w:type="paragraph" w:styleId="21">
    <w:name w:val="Body Text Indent 2"/>
    <w:basedOn w:val="a"/>
    <w:pPr>
      <w:ind w:firstLine="540"/>
    </w:pPr>
    <w:rPr>
      <w:sz w:val="28"/>
    </w:rPr>
  </w:style>
  <w:style w:type="paragraph" w:styleId="aa">
    <w:name w:val="endnote text"/>
    <w:basedOn w:val="a"/>
    <w:semiHidden/>
    <w:rPr>
      <w:sz w:val="20"/>
      <w:szCs w:val="20"/>
    </w:rPr>
  </w:style>
  <w:style w:type="character" w:styleId="ab">
    <w:name w:val="endnote reference"/>
    <w:basedOn w:val="a0"/>
    <w:semiHidden/>
    <w:rPr>
      <w:vertAlign w:val="superscript"/>
    </w:rPr>
  </w:style>
  <w:style w:type="paragraph" w:styleId="ac">
    <w:name w:val="Document Map"/>
    <w:basedOn w:val="a"/>
    <w:semiHidden/>
    <w:rsid w:val="00D03F8D"/>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8505</Words>
  <Characters>48485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1</vt:lpstr>
    </vt:vector>
  </TitlesOfParts>
  <Company>company</Company>
  <LinksUpToDate>false</LinksUpToDate>
  <CharactersWithSpaces>56877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cp:lastPrinted>2005-11-15T12:34:00Z</cp:lastPrinted>
  <dcterms:created xsi:type="dcterms:W3CDTF">2014-08-13T18:06:00Z</dcterms:created>
  <dcterms:modified xsi:type="dcterms:W3CDTF">2014-08-13T18:06:00Z</dcterms:modified>
</cp:coreProperties>
</file>